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9536DD" w14:textId="77777777" w:rsidR="00AC4C04" w:rsidRDefault="00B22D32" w:rsidP="008855D4">
      <w:pPr>
        <w:ind w:left="-1560" w:right="-567"/>
        <w:jc w:val="center"/>
      </w:pPr>
      <w:r>
        <w:rPr>
          <w:noProof/>
        </w:rPr>
        <w:drawing>
          <wp:inline distT="0" distB="0" distL="0" distR="0" wp14:anchorId="719DC653" wp14:editId="4CCE5464">
            <wp:extent cx="816610" cy="834390"/>
            <wp:effectExtent l="19050" t="0" r="254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0420" cy="834390"/>
                    </a:xfrm>
                    <a:prstGeom prst="rect">
                      <a:avLst/>
                    </a:prstGeom>
                    <a:noFill/>
                    <a:ln>
                      <a:noFill/>
                    </a:ln>
                  </pic:spPr>
                </pic:pic>
              </a:graphicData>
            </a:graphic>
          </wp:inline>
        </w:drawing>
      </w:r>
    </w:p>
    <w:p w14:paraId="6D66ABED" w14:textId="77777777" w:rsidR="00AC4C04" w:rsidRPr="00537687" w:rsidRDefault="00AC4C04" w:rsidP="008855D4">
      <w:pPr>
        <w:ind w:left="-1560" w:right="-567" w:firstLine="1701"/>
        <w:rPr>
          <w:b/>
        </w:rPr>
      </w:pPr>
      <w:r w:rsidRPr="00537687">
        <w:tab/>
      </w:r>
      <w:r w:rsidRPr="00537687">
        <w:tab/>
      </w:r>
    </w:p>
    <w:p w14:paraId="16DE95D1" w14:textId="1F5D3AAD" w:rsidR="00AC4C04" w:rsidRDefault="00AC4C04" w:rsidP="008855D4">
      <w:pPr>
        <w:ind w:left="-1560" w:right="-567"/>
        <w:contextualSpacing/>
        <w:jc w:val="center"/>
        <w:rPr>
          <w:b/>
          <w:sz w:val="28"/>
        </w:rPr>
      </w:pPr>
      <w:r>
        <w:rPr>
          <w:b/>
          <w:sz w:val="28"/>
        </w:rPr>
        <w:t>АДМИНИСТРАЦИЯ ГОРОДСКОГО ОКРУГА ЭЛЕКТРОСТАЛЬ</w:t>
      </w:r>
    </w:p>
    <w:p w14:paraId="742629FF" w14:textId="77777777" w:rsidR="00AC4C04" w:rsidRPr="00FC1C14" w:rsidRDefault="00AC4C04" w:rsidP="008855D4">
      <w:pPr>
        <w:ind w:left="-1560" w:right="-567"/>
        <w:contextualSpacing/>
        <w:jc w:val="center"/>
        <w:rPr>
          <w:b/>
          <w:sz w:val="12"/>
          <w:szCs w:val="12"/>
        </w:rPr>
      </w:pPr>
    </w:p>
    <w:p w14:paraId="772608E1" w14:textId="77777777" w:rsidR="00AC4C04" w:rsidRDefault="00AC4C04" w:rsidP="008855D4">
      <w:pPr>
        <w:ind w:left="-1560" w:right="-567"/>
        <w:contextualSpacing/>
        <w:jc w:val="center"/>
        <w:rPr>
          <w:b/>
          <w:sz w:val="28"/>
        </w:rPr>
      </w:pPr>
      <w:r>
        <w:rPr>
          <w:b/>
          <w:sz w:val="28"/>
        </w:rPr>
        <w:t>МОСКОВСКОЙ   ОБЛАСТИ</w:t>
      </w:r>
    </w:p>
    <w:p w14:paraId="092F99A6" w14:textId="77777777" w:rsidR="00AC4C04" w:rsidRPr="0058294C" w:rsidRDefault="00AC4C04" w:rsidP="008855D4">
      <w:pPr>
        <w:ind w:left="-1560" w:right="-567" w:firstLine="1701"/>
        <w:contextualSpacing/>
        <w:jc w:val="center"/>
        <w:rPr>
          <w:sz w:val="16"/>
          <w:szCs w:val="16"/>
        </w:rPr>
      </w:pPr>
    </w:p>
    <w:p w14:paraId="02263D2A" w14:textId="77777777" w:rsidR="00AC4C04" w:rsidRDefault="00A8176C" w:rsidP="008855D4">
      <w:pPr>
        <w:ind w:left="-1560" w:right="-567"/>
        <w:contextualSpacing/>
        <w:jc w:val="center"/>
        <w:rPr>
          <w:b/>
          <w:sz w:val="44"/>
        </w:rPr>
      </w:pPr>
      <w:r>
        <w:rPr>
          <w:b/>
          <w:sz w:val="44"/>
        </w:rPr>
        <w:t>ПОСТАНОВЛЕНИ</w:t>
      </w:r>
      <w:r w:rsidR="00AC4C04">
        <w:rPr>
          <w:b/>
          <w:sz w:val="44"/>
        </w:rPr>
        <w:t>Е</w:t>
      </w:r>
    </w:p>
    <w:p w14:paraId="10052F28" w14:textId="77777777" w:rsidR="00AC4C04" w:rsidRPr="00537687" w:rsidRDefault="00AC4C04" w:rsidP="008855D4">
      <w:pPr>
        <w:ind w:left="-1560" w:right="-567"/>
        <w:jc w:val="center"/>
        <w:rPr>
          <w:b/>
        </w:rPr>
      </w:pPr>
    </w:p>
    <w:p w14:paraId="2EB595AA" w14:textId="1279AFE8" w:rsidR="00935048" w:rsidRDefault="000C09A6" w:rsidP="001F34F8">
      <w:pPr>
        <w:ind w:left="-1560" w:right="-567"/>
        <w:jc w:val="center"/>
        <w:outlineLvl w:val="0"/>
      </w:pPr>
      <w:r>
        <w:t xml:space="preserve"> </w:t>
      </w:r>
      <w:r w:rsidR="00AC4C04" w:rsidRPr="00537687">
        <w:t xml:space="preserve"> </w:t>
      </w:r>
      <w:r w:rsidR="00D9560D">
        <w:t>__</w:t>
      </w:r>
      <w:r w:rsidR="00A94BC8">
        <w:t>______</w:t>
      </w:r>
      <w:r>
        <w:t xml:space="preserve"> № </w:t>
      </w:r>
      <w:r w:rsidR="00A94BC8">
        <w:t>_____________</w:t>
      </w:r>
    </w:p>
    <w:p w14:paraId="073B5EA6" w14:textId="77777777" w:rsidR="0059519B" w:rsidRDefault="0059519B" w:rsidP="0059519B">
      <w:pPr>
        <w:spacing w:line="240" w:lineRule="exact"/>
        <w:outlineLvl w:val="0"/>
      </w:pPr>
    </w:p>
    <w:p w14:paraId="0BAAA926" w14:textId="77777777" w:rsidR="00945F58" w:rsidRDefault="00945F58" w:rsidP="00906FEE">
      <w:pPr>
        <w:spacing w:line="240" w:lineRule="exact"/>
        <w:outlineLvl w:val="0"/>
      </w:pPr>
    </w:p>
    <w:p w14:paraId="15518F7F" w14:textId="517E5AED" w:rsidR="0059519B" w:rsidRPr="001F34F8" w:rsidRDefault="00A94BC8" w:rsidP="001F34F8">
      <w:pPr>
        <w:spacing w:line="240" w:lineRule="exact"/>
        <w:jc w:val="center"/>
        <w:outlineLvl w:val="0"/>
        <w:rPr>
          <w:rFonts w:cs="Times New Roman"/>
          <w:bCs/>
        </w:rPr>
      </w:pPr>
      <w:r w:rsidRPr="00776B4B">
        <w:rPr>
          <w:rFonts w:cs="Times New Roman"/>
          <w:bCs/>
        </w:rPr>
        <w:t xml:space="preserve">О внесении изменений </w:t>
      </w:r>
      <w:r>
        <w:rPr>
          <w:rFonts w:cs="Times New Roman"/>
          <w:bCs/>
        </w:rPr>
        <w:t>в муниципальную программу</w:t>
      </w:r>
      <w:r w:rsidR="001F34F8">
        <w:rPr>
          <w:rFonts w:cs="Times New Roman"/>
          <w:bCs/>
        </w:rPr>
        <w:t xml:space="preserve"> </w:t>
      </w:r>
      <w:r w:rsidRPr="00B96989">
        <w:rPr>
          <w:rFonts w:cs="Times New Roman"/>
          <w:bCs/>
        </w:rPr>
        <w:t xml:space="preserve">городского округа Электросталь Московской области </w:t>
      </w:r>
      <w:r w:rsidR="0059519B" w:rsidRPr="0059519B">
        <w:rPr>
          <w:rFonts w:cs="Times New Roman"/>
          <w:bCs/>
        </w:rPr>
        <w:t>«</w:t>
      </w:r>
      <w:r w:rsidR="0059519B" w:rsidRPr="0059519B">
        <w:rPr>
          <w:rFonts w:cs="Times New Roman"/>
          <w:bCs/>
          <w:lang w:eastAsia="en-US"/>
        </w:rPr>
        <w:t>Переселение граждан из аварийного жилищного фонда</w:t>
      </w:r>
      <w:r w:rsidR="0059519B" w:rsidRPr="0059519B">
        <w:rPr>
          <w:rFonts w:cs="Times New Roman"/>
          <w:bCs/>
        </w:rPr>
        <w:t>»</w:t>
      </w:r>
    </w:p>
    <w:p w14:paraId="74FAAF35" w14:textId="77777777" w:rsidR="0059519B" w:rsidRDefault="0059519B" w:rsidP="0059519B">
      <w:pPr>
        <w:autoSpaceDE w:val="0"/>
        <w:autoSpaceDN w:val="0"/>
        <w:adjustRightInd w:val="0"/>
        <w:rPr>
          <w:rFonts w:cs="Times New Roman"/>
        </w:rPr>
      </w:pPr>
    </w:p>
    <w:p w14:paraId="615E2355" w14:textId="77777777" w:rsidR="001F34F8" w:rsidRPr="0059519B" w:rsidRDefault="001F34F8" w:rsidP="0059519B">
      <w:pPr>
        <w:autoSpaceDE w:val="0"/>
        <w:autoSpaceDN w:val="0"/>
        <w:adjustRightInd w:val="0"/>
        <w:rPr>
          <w:rFonts w:cs="Times New Roman"/>
        </w:rPr>
      </w:pPr>
    </w:p>
    <w:p w14:paraId="0A210932" w14:textId="77777777" w:rsidR="000376C9" w:rsidRPr="0046095F" w:rsidRDefault="000376C9" w:rsidP="000376C9">
      <w:pPr>
        <w:autoSpaceDE w:val="0"/>
        <w:autoSpaceDN w:val="0"/>
        <w:adjustRightInd w:val="0"/>
        <w:ind w:firstLine="540"/>
        <w:jc w:val="both"/>
        <w:rPr>
          <w:color w:val="000000" w:themeColor="text1"/>
        </w:rPr>
      </w:pPr>
      <w:bookmarkStart w:id="0" w:name="_Hlk128553546"/>
      <w:r w:rsidRPr="0046095F">
        <w:rPr>
          <w:rFonts w:cs="Times New Roman"/>
          <w:color w:val="000000" w:themeColor="text1"/>
        </w:rPr>
        <w:t xml:space="preserve">В соответствии с Бюджетным </w:t>
      </w:r>
      <w:hyperlink r:id="rId9" w:history="1">
        <w:r w:rsidRPr="0046095F">
          <w:rPr>
            <w:rStyle w:val="a7"/>
            <w:rFonts w:cs="Times New Roman"/>
            <w:color w:val="000000" w:themeColor="text1"/>
            <w:u w:val="none"/>
          </w:rPr>
          <w:t>кодексом</w:t>
        </w:r>
      </w:hyperlink>
      <w:r w:rsidRPr="0046095F">
        <w:rPr>
          <w:rFonts w:cs="Times New Roman"/>
          <w:color w:val="000000" w:themeColor="text1"/>
        </w:rPr>
        <w:t xml:space="preserve"> Российской Федерации, </w:t>
      </w:r>
      <w:r w:rsidRPr="0046095F">
        <w:rPr>
          <w:color w:val="000000" w:themeColor="text1"/>
        </w:rPr>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решением Совета депутатов городского округа Электросталь Московской области от 15.12.2022 № 193/35 «О бюджете городского округа Электросталь Московской области на 2023 год и на плановый период 2024 и 2025 годов», Администрация городского округа Электросталь Московской области ПОСТАНОВЛЯЕТ:</w:t>
      </w:r>
    </w:p>
    <w:p w14:paraId="306A8C38" w14:textId="0CB99ADF" w:rsidR="000376C9" w:rsidRPr="00B73957" w:rsidRDefault="000376C9" w:rsidP="000376C9">
      <w:pPr>
        <w:autoSpaceDE w:val="0"/>
        <w:autoSpaceDN w:val="0"/>
        <w:adjustRightInd w:val="0"/>
        <w:ind w:firstLine="540"/>
        <w:jc w:val="both"/>
        <w:rPr>
          <w:rFonts w:cs="Times New Roman"/>
          <w:color w:val="000000" w:themeColor="text1"/>
        </w:rPr>
      </w:pPr>
      <w:r w:rsidRPr="0046095F">
        <w:rPr>
          <w:color w:val="000000" w:themeColor="text1"/>
        </w:rPr>
        <w:t xml:space="preserve">1. Внести изменения в муниципальную программу городского округа Электросталь </w:t>
      </w:r>
      <w:r w:rsidRPr="00B73957">
        <w:rPr>
          <w:color w:val="000000" w:themeColor="text1"/>
        </w:rPr>
        <w:t>Московской области</w:t>
      </w:r>
      <w:r w:rsidRPr="00B73957">
        <w:rPr>
          <w:rFonts w:cs="Times New Roman"/>
          <w:color w:val="000000" w:themeColor="text1"/>
        </w:rPr>
        <w:t xml:space="preserve"> </w:t>
      </w:r>
      <w:r w:rsidRPr="00B73957">
        <w:rPr>
          <w:color w:val="000000" w:themeColor="text1"/>
        </w:rPr>
        <w:t xml:space="preserve">«Переселение граждан из аварийного жилищного фонда», </w:t>
      </w:r>
      <w:r w:rsidRPr="00B73957">
        <w:rPr>
          <w:rFonts w:cs="Times New Roman"/>
          <w:color w:val="000000" w:themeColor="text1"/>
        </w:rPr>
        <w:t>утвержденную постановлением Администрации городского округа Электросталь Московской области от 14.12.2022 № 1479/12 (в редакции постановлени</w:t>
      </w:r>
      <w:r w:rsidR="002E71E2" w:rsidRPr="00B73957">
        <w:rPr>
          <w:rFonts w:cs="Times New Roman"/>
          <w:color w:val="000000" w:themeColor="text1"/>
        </w:rPr>
        <w:t>й</w:t>
      </w:r>
      <w:r w:rsidRPr="00B73957">
        <w:rPr>
          <w:rFonts w:cs="Times New Roman"/>
          <w:color w:val="000000" w:themeColor="text1"/>
        </w:rPr>
        <w:t xml:space="preserve"> Администрации городского округа Электросталь Московской области</w:t>
      </w:r>
      <w:r w:rsidR="002E71E2" w:rsidRPr="00B73957">
        <w:rPr>
          <w:rFonts w:cs="Times New Roman"/>
          <w:color w:val="000000" w:themeColor="text1"/>
        </w:rPr>
        <w:t xml:space="preserve"> от 20.02.2023 №194/2,</w:t>
      </w:r>
      <w:r w:rsidRPr="00B73957">
        <w:rPr>
          <w:rFonts w:cs="Times New Roman"/>
          <w:color w:val="000000" w:themeColor="text1"/>
        </w:rPr>
        <w:t xml:space="preserve"> от </w:t>
      </w:r>
      <w:r w:rsidR="00B655F8" w:rsidRPr="00B73957">
        <w:rPr>
          <w:rFonts w:cs="Times New Roman"/>
          <w:color w:val="000000" w:themeColor="text1"/>
        </w:rPr>
        <w:t>01</w:t>
      </w:r>
      <w:r w:rsidRPr="00B73957">
        <w:rPr>
          <w:rFonts w:cs="Times New Roman"/>
          <w:color w:val="000000" w:themeColor="text1"/>
        </w:rPr>
        <w:t>.0</w:t>
      </w:r>
      <w:r w:rsidR="00B655F8" w:rsidRPr="00B73957">
        <w:rPr>
          <w:rFonts w:cs="Times New Roman"/>
          <w:color w:val="000000" w:themeColor="text1"/>
        </w:rPr>
        <w:t>3</w:t>
      </w:r>
      <w:r w:rsidRPr="00B73957">
        <w:rPr>
          <w:rFonts w:cs="Times New Roman"/>
          <w:color w:val="000000" w:themeColor="text1"/>
        </w:rPr>
        <w:t>.2023 №</w:t>
      </w:r>
      <w:r w:rsidR="00B655F8" w:rsidRPr="00B73957">
        <w:rPr>
          <w:rFonts w:cs="Times New Roman"/>
          <w:color w:val="000000" w:themeColor="text1"/>
        </w:rPr>
        <w:t>229</w:t>
      </w:r>
      <w:r w:rsidRPr="00B73957">
        <w:rPr>
          <w:rFonts w:cs="Times New Roman"/>
          <w:color w:val="000000" w:themeColor="text1"/>
        </w:rPr>
        <w:t>/</w:t>
      </w:r>
      <w:r w:rsidR="00B655F8" w:rsidRPr="00B73957">
        <w:rPr>
          <w:rFonts w:cs="Times New Roman"/>
          <w:color w:val="000000" w:themeColor="text1"/>
        </w:rPr>
        <w:t>3</w:t>
      </w:r>
      <w:r w:rsidR="0046095F" w:rsidRPr="00B73957">
        <w:rPr>
          <w:rFonts w:cs="Times New Roman"/>
          <w:color w:val="000000" w:themeColor="text1"/>
        </w:rPr>
        <w:t>, от 1</w:t>
      </w:r>
      <w:r w:rsidR="00B3149D" w:rsidRPr="00B73957">
        <w:rPr>
          <w:rFonts w:cs="Times New Roman"/>
          <w:color w:val="000000" w:themeColor="text1"/>
        </w:rPr>
        <w:t>3</w:t>
      </w:r>
      <w:r w:rsidR="0046095F" w:rsidRPr="00B73957">
        <w:rPr>
          <w:rFonts w:cs="Times New Roman"/>
          <w:color w:val="000000" w:themeColor="text1"/>
        </w:rPr>
        <w:t>.03.2023 №</w:t>
      </w:r>
      <w:r w:rsidR="00B3149D" w:rsidRPr="00B73957">
        <w:rPr>
          <w:rFonts w:cs="Times New Roman"/>
          <w:color w:val="000000" w:themeColor="text1"/>
        </w:rPr>
        <w:t xml:space="preserve"> 279/3</w:t>
      </w:r>
      <w:r w:rsidR="00E663AC">
        <w:rPr>
          <w:rFonts w:cs="Times New Roman"/>
          <w:color w:val="000000" w:themeColor="text1"/>
        </w:rPr>
        <w:t>, от 23.03.2023 № 338/3</w:t>
      </w:r>
      <w:r w:rsidR="00DC17AE">
        <w:rPr>
          <w:rFonts w:cs="Times New Roman"/>
          <w:color w:val="000000" w:themeColor="text1"/>
        </w:rPr>
        <w:t>, от 09.10.2023 № 1347/10</w:t>
      </w:r>
      <w:r w:rsidR="008E77CF">
        <w:rPr>
          <w:rFonts w:cs="Times New Roman"/>
          <w:color w:val="000000" w:themeColor="text1"/>
        </w:rPr>
        <w:t>, от 20.12.2023 № 1684/12</w:t>
      </w:r>
      <w:r w:rsidRPr="00B73957">
        <w:rPr>
          <w:rFonts w:cs="Times New Roman"/>
          <w:color w:val="000000" w:themeColor="text1"/>
        </w:rPr>
        <w:t>), изложив ее в новой редакции согласно приложению к настоящему постановлению.</w:t>
      </w:r>
    </w:p>
    <w:p w14:paraId="68FA9AAF" w14:textId="375DC3A3" w:rsidR="00906FEE" w:rsidRPr="00906FEE" w:rsidRDefault="00906FEE" w:rsidP="000376C9">
      <w:pPr>
        <w:autoSpaceDE w:val="0"/>
        <w:autoSpaceDN w:val="0"/>
        <w:adjustRightInd w:val="0"/>
        <w:ind w:firstLine="540"/>
        <w:jc w:val="both"/>
        <w:rPr>
          <w:rFonts w:cs="Times New Roman"/>
        </w:rPr>
      </w:pPr>
      <w:r w:rsidRPr="00906FEE">
        <w:rPr>
          <w:rFonts w:cs="Times New Roman"/>
          <w:color w:val="000000" w:themeColor="text1"/>
        </w:rPr>
        <w:t xml:space="preserve">2. Опубликовать настоящее постановление в газете «Молва» и разместить на </w:t>
      </w:r>
      <w:r w:rsidRPr="00906FEE">
        <w:rPr>
          <w:rFonts w:cs="Times New Roman"/>
        </w:rPr>
        <w:t xml:space="preserve">официальном сайте городского округа Электросталь Московской области по адресу: </w:t>
      </w:r>
      <w:hyperlink r:id="rId10" w:history="1">
        <w:r w:rsidRPr="00906FEE">
          <w:rPr>
            <w:rStyle w:val="a7"/>
            <w:rFonts w:cs="Times New Roman"/>
            <w:color w:val="auto"/>
            <w:u w:val="none"/>
          </w:rPr>
          <w:t>www.electrostal.ru</w:t>
        </w:r>
      </w:hyperlink>
      <w:r w:rsidRPr="00906FEE">
        <w:rPr>
          <w:rFonts w:cs="Times New Roman"/>
        </w:rPr>
        <w:t>.</w:t>
      </w:r>
    </w:p>
    <w:p w14:paraId="3A95E827" w14:textId="5AF0F52D" w:rsidR="000376C9" w:rsidRPr="0046095F" w:rsidRDefault="000376C9" w:rsidP="000376C9">
      <w:pPr>
        <w:autoSpaceDE w:val="0"/>
        <w:autoSpaceDN w:val="0"/>
        <w:adjustRightInd w:val="0"/>
        <w:ind w:firstLine="540"/>
        <w:jc w:val="both"/>
        <w:rPr>
          <w:color w:val="000000" w:themeColor="text1"/>
        </w:rPr>
      </w:pPr>
      <w:r w:rsidRPr="0046095F">
        <w:rPr>
          <w:rFonts w:cs="Times New Roman"/>
          <w:color w:val="000000" w:themeColor="text1"/>
        </w:rPr>
        <w:t>3. Настоящее постановление вступает в силу после его официального опубликования.</w:t>
      </w:r>
    </w:p>
    <w:bookmarkEnd w:id="0"/>
    <w:p w14:paraId="172BA003" w14:textId="77777777" w:rsidR="0059519B" w:rsidRDefault="0059519B" w:rsidP="001F34F8">
      <w:pPr>
        <w:autoSpaceDE w:val="0"/>
        <w:autoSpaceDN w:val="0"/>
        <w:adjustRightInd w:val="0"/>
        <w:jc w:val="both"/>
      </w:pPr>
    </w:p>
    <w:p w14:paraId="7FA6558C" w14:textId="77777777" w:rsidR="00BE3CA5" w:rsidRDefault="00BE3CA5" w:rsidP="001F34F8">
      <w:pPr>
        <w:autoSpaceDE w:val="0"/>
        <w:autoSpaceDN w:val="0"/>
        <w:adjustRightInd w:val="0"/>
        <w:jc w:val="both"/>
      </w:pPr>
    </w:p>
    <w:p w14:paraId="737E5BBA" w14:textId="77777777" w:rsidR="001F34F8" w:rsidRPr="0059519B" w:rsidRDefault="001F34F8" w:rsidP="001F34F8">
      <w:pPr>
        <w:autoSpaceDE w:val="0"/>
        <w:autoSpaceDN w:val="0"/>
        <w:adjustRightInd w:val="0"/>
        <w:jc w:val="both"/>
      </w:pPr>
    </w:p>
    <w:p w14:paraId="2B2CE07C" w14:textId="77777777" w:rsidR="0059519B" w:rsidRDefault="0059519B" w:rsidP="0059519B">
      <w:pPr>
        <w:autoSpaceDE w:val="0"/>
        <w:autoSpaceDN w:val="0"/>
        <w:adjustRightInd w:val="0"/>
        <w:jc w:val="both"/>
      </w:pPr>
    </w:p>
    <w:p w14:paraId="73ACBC00" w14:textId="77777777" w:rsidR="00945F58" w:rsidRPr="0059519B" w:rsidRDefault="00945F58" w:rsidP="0059519B">
      <w:pPr>
        <w:autoSpaceDE w:val="0"/>
        <w:autoSpaceDN w:val="0"/>
        <w:adjustRightInd w:val="0"/>
        <w:jc w:val="both"/>
      </w:pPr>
    </w:p>
    <w:p w14:paraId="44B54CBA" w14:textId="77777777" w:rsidR="0059519B" w:rsidRPr="0059519B" w:rsidRDefault="0059519B" w:rsidP="0059519B">
      <w:pPr>
        <w:jc w:val="both"/>
      </w:pPr>
      <w:r w:rsidRPr="0059519B">
        <w:t>Глава городского округа                                                                                         И.Ю. Волкова</w:t>
      </w:r>
    </w:p>
    <w:p w14:paraId="7A4D57CE" w14:textId="77777777" w:rsidR="0059519B" w:rsidRDefault="0059519B" w:rsidP="0059519B">
      <w:pPr>
        <w:jc w:val="both"/>
      </w:pPr>
    </w:p>
    <w:p w14:paraId="042E6AAF" w14:textId="77777777" w:rsidR="00BE3CA5" w:rsidRDefault="00BE3CA5" w:rsidP="0059519B">
      <w:pPr>
        <w:jc w:val="both"/>
      </w:pPr>
    </w:p>
    <w:p w14:paraId="03BF5DF8" w14:textId="77777777" w:rsidR="00BE3CA5" w:rsidRDefault="00BE3CA5" w:rsidP="0059519B">
      <w:pPr>
        <w:jc w:val="both"/>
      </w:pPr>
    </w:p>
    <w:p w14:paraId="011C0804" w14:textId="77777777" w:rsidR="0059519B" w:rsidRPr="0059519B" w:rsidRDefault="0059519B" w:rsidP="0059519B">
      <w:pPr>
        <w:jc w:val="both"/>
      </w:pPr>
    </w:p>
    <w:p w14:paraId="2B6C20A0" w14:textId="77777777" w:rsidR="00F202FA" w:rsidRDefault="00F202FA" w:rsidP="00696F84">
      <w:pPr>
        <w:spacing w:line="240" w:lineRule="exact"/>
        <w:jc w:val="both"/>
        <w:rPr>
          <w:rFonts w:cs="Times New Roman"/>
        </w:rPr>
        <w:sectPr w:rsidR="00F202FA" w:rsidSect="00BE3CA5">
          <w:headerReference w:type="default" r:id="rId11"/>
          <w:headerReference w:type="first" r:id="rId12"/>
          <w:type w:val="continuous"/>
          <w:pgSz w:w="11906" w:h="16838"/>
          <w:pgMar w:top="1134" w:right="850" w:bottom="1134" w:left="1701" w:header="709" w:footer="709" w:gutter="0"/>
          <w:pgNumType w:chapStyle="1"/>
          <w:cols w:space="708"/>
          <w:titlePg/>
          <w:docGrid w:linePitch="360"/>
        </w:sectPr>
      </w:pPr>
    </w:p>
    <w:p w14:paraId="7F39F30A" w14:textId="5E3EC7DD" w:rsidR="00906FEE" w:rsidRDefault="00906FEE" w:rsidP="00BE3CA5">
      <w:pPr>
        <w:tabs>
          <w:tab w:val="left" w:pos="851"/>
        </w:tabs>
        <w:ind w:left="7371"/>
        <w:jc w:val="both"/>
        <w:rPr>
          <w:rFonts w:cs="Times New Roman"/>
        </w:rPr>
      </w:pPr>
      <w:r>
        <w:rPr>
          <w:rFonts w:cs="Times New Roman"/>
        </w:rPr>
        <w:lastRenderedPageBreak/>
        <w:t>П</w:t>
      </w:r>
      <w:r w:rsidR="00A94BC8" w:rsidRPr="00B73957">
        <w:rPr>
          <w:rFonts w:cs="Times New Roman"/>
        </w:rPr>
        <w:t xml:space="preserve">риложение </w:t>
      </w:r>
    </w:p>
    <w:p w14:paraId="0DE48C14" w14:textId="77777777" w:rsidR="00906FEE" w:rsidRDefault="00A94BC8" w:rsidP="00BE3CA5">
      <w:pPr>
        <w:tabs>
          <w:tab w:val="left" w:pos="851"/>
        </w:tabs>
        <w:ind w:left="7371"/>
        <w:jc w:val="both"/>
        <w:rPr>
          <w:rFonts w:cs="Times New Roman"/>
        </w:rPr>
      </w:pPr>
      <w:r w:rsidRPr="00B73957">
        <w:rPr>
          <w:rFonts w:cs="Times New Roman"/>
        </w:rPr>
        <w:t xml:space="preserve">к постановлению Администрации </w:t>
      </w:r>
    </w:p>
    <w:p w14:paraId="37E5C4E0" w14:textId="6D2DB779" w:rsidR="00A94BC8" w:rsidRPr="00B73957" w:rsidRDefault="00A94BC8" w:rsidP="00BE3CA5">
      <w:pPr>
        <w:tabs>
          <w:tab w:val="left" w:pos="851"/>
        </w:tabs>
        <w:ind w:left="7371"/>
        <w:jc w:val="both"/>
        <w:rPr>
          <w:rFonts w:cs="Times New Roman"/>
        </w:rPr>
      </w:pPr>
      <w:r w:rsidRPr="00B73957">
        <w:rPr>
          <w:rFonts w:cs="Times New Roman"/>
        </w:rPr>
        <w:t>городского округа Электросталь Московской области</w:t>
      </w:r>
    </w:p>
    <w:p w14:paraId="04BE897D" w14:textId="316B2056" w:rsidR="00A94BC8" w:rsidRPr="00B73957" w:rsidRDefault="00A94BC8" w:rsidP="00BE3CA5">
      <w:pPr>
        <w:tabs>
          <w:tab w:val="left" w:pos="851"/>
        </w:tabs>
        <w:ind w:left="7371"/>
        <w:jc w:val="both"/>
        <w:rPr>
          <w:rFonts w:cs="Times New Roman"/>
          <w:color w:val="000000" w:themeColor="text1"/>
        </w:rPr>
      </w:pPr>
      <w:r w:rsidRPr="00B73957">
        <w:rPr>
          <w:rFonts w:cs="Times New Roman"/>
        </w:rPr>
        <w:t xml:space="preserve">от </w:t>
      </w:r>
      <w:r w:rsidRPr="00B73957">
        <w:rPr>
          <w:rFonts w:cs="Times New Roman"/>
          <w:color w:val="000000" w:themeColor="text1"/>
        </w:rPr>
        <w:t>______ № _____</w:t>
      </w:r>
      <w:r w:rsidR="00BE3CA5" w:rsidRPr="00B73957">
        <w:rPr>
          <w:rFonts w:cs="Times New Roman"/>
          <w:color w:val="000000" w:themeColor="text1"/>
        </w:rPr>
        <w:t>___</w:t>
      </w:r>
      <w:r w:rsidRPr="00B73957">
        <w:rPr>
          <w:rFonts w:cs="Times New Roman"/>
          <w:color w:val="000000" w:themeColor="text1"/>
        </w:rPr>
        <w:t>____</w:t>
      </w:r>
    </w:p>
    <w:p w14:paraId="77E77BFC" w14:textId="77777777" w:rsidR="00906FEE" w:rsidRDefault="00A94BC8" w:rsidP="00372C6E">
      <w:pPr>
        <w:tabs>
          <w:tab w:val="left" w:pos="851"/>
        </w:tabs>
        <w:ind w:left="7371"/>
        <w:jc w:val="both"/>
        <w:rPr>
          <w:rFonts w:cs="Times New Roman"/>
          <w:color w:val="000000" w:themeColor="text1"/>
        </w:rPr>
      </w:pPr>
      <w:r w:rsidRPr="00B73957">
        <w:rPr>
          <w:rFonts w:cs="Times New Roman"/>
          <w:color w:val="000000" w:themeColor="text1"/>
        </w:rPr>
        <w:t>«У</w:t>
      </w:r>
      <w:r w:rsidR="00906FEE">
        <w:rPr>
          <w:rFonts w:cs="Times New Roman"/>
          <w:color w:val="000000" w:themeColor="text1"/>
        </w:rPr>
        <w:t>ТВЕРЖДЕНА</w:t>
      </w:r>
    </w:p>
    <w:p w14:paraId="1683B55D" w14:textId="43540B56" w:rsidR="00372C6E" w:rsidRPr="00B73957" w:rsidRDefault="00A94BC8" w:rsidP="00372C6E">
      <w:pPr>
        <w:tabs>
          <w:tab w:val="left" w:pos="851"/>
        </w:tabs>
        <w:ind w:left="7371"/>
        <w:jc w:val="both"/>
        <w:rPr>
          <w:rFonts w:cs="Times New Roman"/>
          <w:color w:val="000000" w:themeColor="text1"/>
        </w:rPr>
      </w:pPr>
      <w:r w:rsidRPr="00B73957">
        <w:rPr>
          <w:rFonts w:cs="Times New Roman"/>
          <w:color w:val="000000" w:themeColor="text1"/>
        </w:rPr>
        <w:t xml:space="preserve">постановлением Администрации </w:t>
      </w:r>
      <w:r w:rsidR="00906FEE">
        <w:rPr>
          <w:rFonts w:cs="Times New Roman"/>
          <w:color w:val="000000" w:themeColor="text1"/>
        </w:rPr>
        <w:t>г</w:t>
      </w:r>
      <w:r w:rsidRPr="00B73957">
        <w:rPr>
          <w:rFonts w:cs="Times New Roman"/>
          <w:color w:val="000000" w:themeColor="text1"/>
        </w:rPr>
        <w:t xml:space="preserve">ородского округа </w:t>
      </w:r>
      <w:r w:rsidR="000E4655" w:rsidRPr="00B73957">
        <w:rPr>
          <w:rFonts w:cs="Times New Roman"/>
          <w:color w:val="000000" w:themeColor="text1"/>
        </w:rPr>
        <w:t>Электросталь Московской области</w:t>
      </w:r>
      <w:r w:rsidRPr="00B73957">
        <w:rPr>
          <w:rFonts w:cs="Times New Roman"/>
          <w:color w:val="000000" w:themeColor="text1"/>
        </w:rPr>
        <w:t xml:space="preserve"> </w:t>
      </w:r>
      <w:r w:rsidR="00F202FA" w:rsidRPr="00B73957">
        <w:rPr>
          <w:rFonts w:cs="Times New Roman"/>
          <w:color w:val="000000" w:themeColor="text1"/>
        </w:rPr>
        <w:t xml:space="preserve">от </w:t>
      </w:r>
      <w:r w:rsidR="00537731" w:rsidRPr="00B73957">
        <w:rPr>
          <w:rFonts w:cs="Times New Roman"/>
          <w:color w:val="000000" w:themeColor="text1"/>
        </w:rPr>
        <w:t>14.12.2022</w:t>
      </w:r>
      <w:r w:rsidR="00F202FA" w:rsidRPr="00B73957">
        <w:rPr>
          <w:rFonts w:cs="Times New Roman"/>
          <w:color w:val="000000" w:themeColor="text1"/>
        </w:rPr>
        <w:t xml:space="preserve"> № </w:t>
      </w:r>
      <w:r w:rsidR="00537731" w:rsidRPr="00B73957">
        <w:rPr>
          <w:rFonts w:cs="Times New Roman"/>
          <w:color w:val="000000" w:themeColor="text1"/>
        </w:rPr>
        <w:t>1479/12</w:t>
      </w:r>
    </w:p>
    <w:p w14:paraId="5728C172" w14:textId="77777777" w:rsidR="002E71E2" w:rsidRPr="00B73957" w:rsidRDefault="00372C6E" w:rsidP="00372C6E">
      <w:pPr>
        <w:tabs>
          <w:tab w:val="left" w:pos="851"/>
        </w:tabs>
        <w:ind w:left="7371"/>
        <w:jc w:val="both"/>
        <w:rPr>
          <w:rFonts w:cs="Times New Roman"/>
          <w:color w:val="000000" w:themeColor="text1"/>
        </w:rPr>
      </w:pPr>
      <w:r w:rsidRPr="00B73957">
        <w:rPr>
          <w:rFonts w:cs="Times New Roman"/>
          <w:color w:val="000000" w:themeColor="text1"/>
        </w:rPr>
        <w:t>(</w:t>
      </w:r>
      <w:r w:rsidR="002E71E2" w:rsidRPr="00B73957">
        <w:rPr>
          <w:rFonts w:cs="Times New Roman"/>
          <w:color w:val="000000" w:themeColor="text1"/>
        </w:rPr>
        <w:t xml:space="preserve">в редакции постановлений Администрации городского округа Электросталь Московской области от 20.02.2023 №194/2, </w:t>
      </w:r>
    </w:p>
    <w:p w14:paraId="1D4ABD30" w14:textId="77777777" w:rsidR="00054CA2" w:rsidRDefault="00372C6E" w:rsidP="00372C6E">
      <w:pPr>
        <w:tabs>
          <w:tab w:val="left" w:pos="851"/>
        </w:tabs>
        <w:ind w:left="7371"/>
        <w:jc w:val="both"/>
        <w:rPr>
          <w:rFonts w:cs="Times New Roman"/>
          <w:color w:val="000000" w:themeColor="text1"/>
        </w:rPr>
      </w:pPr>
      <w:r w:rsidRPr="00B73957">
        <w:rPr>
          <w:rFonts w:cs="Times New Roman"/>
          <w:color w:val="000000" w:themeColor="text1"/>
        </w:rPr>
        <w:t xml:space="preserve">от </w:t>
      </w:r>
      <w:r w:rsidR="00B655F8" w:rsidRPr="00B73957">
        <w:rPr>
          <w:rFonts w:cs="Times New Roman"/>
          <w:color w:val="000000" w:themeColor="text1"/>
        </w:rPr>
        <w:t>01.03.2023 №229/3</w:t>
      </w:r>
      <w:r w:rsidR="0046095F" w:rsidRPr="00B73957">
        <w:rPr>
          <w:rFonts w:cs="Times New Roman"/>
          <w:color w:val="000000" w:themeColor="text1"/>
        </w:rPr>
        <w:t xml:space="preserve">, от </w:t>
      </w:r>
      <w:r w:rsidR="00B3149D" w:rsidRPr="00B73957">
        <w:rPr>
          <w:rFonts w:cs="Times New Roman"/>
          <w:color w:val="000000" w:themeColor="text1"/>
        </w:rPr>
        <w:t>13</w:t>
      </w:r>
      <w:r w:rsidR="0046095F" w:rsidRPr="00B73957">
        <w:rPr>
          <w:rFonts w:cs="Times New Roman"/>
          <w:color w:val="000000" w:themeColor="text1"/>
        </w:rPr>
        <w:t xml:space="preserve">.03.2023 № </w:t>
      </w:r>
      <w:r w:rsidR="00B3149D" w:rsidRPr="00B73957">
        <w:rPr>
          <w:rFonts w:cs="Times New Roman"/>
          <w:color w:val="000000" w:themeColor="text1"/>
        </w:rPr>
        <w:t>279/3</w:t>
      </w:r>
      <w:r w:rsidR="006D3A0F">
        <w:rPr>
          <w:rFonts w:cs="Times New Roman"/>
          <w:color w:val="000000" w:themeColor="text1"/>
        </w:rPr>
        <w:t>, от 23.03.2023 № 338/3</w:t>
      </w:r>
    </w:p>
    <w:p w14:paraId="2E1AD5CF" w14:textId="43187F9E" w:rsidR="00372C6E" w:rsidRPr="0046095F" w:rsidRDefault="00054CA2" w:rsidP="00372C6E">
      <w:pPr>
        <w:tabs>
          <w:tab w:val="left" w:pos="851"/>
        </w:tabs>
        <w:ind w:left="7371"/>
        <w:jc w:val="both"/>
        <w:rPr>
          <w:rFonts w:cs="Times New Roman"/>
          <w:color w:val="000000" w:themeColor="text1"/>
        </w:rPr>
      </w:pPr>
      <w:r>
        <w:rPr>
          <w:rFonts w:cs="Times New Roman"/>
          <w:color w:val="000000" w:themeColor="text1"/>
        </w:rPr>
        <w:t>от 09.10.2023 № 1347/10</w:t>
      </w:r>
      <w:r w:rsidR="008E77CF">
        <w:rPr>
          <w:rFonts w:cs="Times New Roman"/>
          <w:color w:val="000000" w:themeColor="text1"/>
        </w:rPr>
        <w:t>, от 20.12.2023 № 1684/12</w:t>
      </w:r>
      <w:r w:rsidR="00372C6E" w:rsidRPr="00B73957">
        <w:rPr>
          <w:rFonts w:cs="Times New Roman"/>
          <w:color w:val="000000" w:themeColor="text1"/>
        </w:rPr>
        <w:t>)</w:t>
      </w:r>
    </w:p>
    <w:p w14:paraId="35DDD15C" w14:textId="77777777" w:rsidR="00372C6E" w:rsidRPr="004A32B2" w:rsidRDefault="00372C6E" w:rsidP="00BE3CA5">
      <w:pPr>
        <w:tabs>
          <w:tab w:val="left" w:pos="851"/>
        </w:tabs>
        <w:ind w:left="7371"/>
        <w:jc w:val="both"/>
        <w:rPr>
          <w:rFonts w:cs="Times New Roman"/>
        </w:rPr>
      </w:pPr>
    </w:p>
    <w:p w14:paraId="3C5035C4" w14:textId="77777777" w:rsidR="00F202FA" w:rsidRDefault="00F202FA" w:rsidP="00F202FA">
      <w:pPr>
        <w:tabs>
          <w:tab w:val="left" w:pos="3675"/>
        </w:tabs>
        <w:jc w:val="center"/>
        <w:rPr>
          <w:rFonts w:cs="Times New Roman"/>
          <w:bCs/>
        </w:rPr>
      </w:pPr>
    </w:p>
    <w:p w14:paraId="6C2B74DF" w14:textId="77777777" w:rsidR="00A74A98" w:rsidRPr="00150C42" w:rsidRDefault="00A74A98" w:rsidP="00A74A98">
      <w:pPr>
        <w:tabs>
          <w:tab w:val="left" w:pos="3675"/>
        </w:tabs>
        <w:jc w:val="center"/>
        <w:rPr>
          <w:rFonts w:cs="Times New Roman"/>
        </w:rPr>
      </w:pPr>
      <w:r w:rsidRPr="00150C42">
        <w:rPr>
          <w:rFonts w:cs="Times New Roman"/>
          <w:bCs/>
        </w:rPr>
        <w:t xml:space="preserve">Муниципальная программа </w:t>
      </w:r>
      <w:r w:rsidRPr="00150C42">
        <w:rPr>
          <w:rFonts w:cs="Times New Roman"/>
        </w:rPr>
        <w:t>городского округа Электросталь Московской области</w:t>
      </w:r>
    </w:p>
    <w:p w14:paraId="5A2F7297" w14:textId="77777777" w:rsidR="00A74A98" w:rsidRPr="00150C42" w:rsidRDefault="00A74A98" w:rsidP="00A74A98">
      <w:pPr>
        <w:jc w:val="center"/>
        <w:rPr>
          <w:rFonts w:cs="Times New Roman"/>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w:t>
      </w:r>
    </w:p>
    <w:p w14:paraId="694BF421" w14:textId="77777777" w:rsidR="00A74A98" w:rsidRPr="00150C42" w:rsidRDefault="00A74A98" w:rsidP="00A74A98">
      <w:pPr>
        <w:jc w:val="center"/>
        <w:rPr>
          <w:rFonts w:cs="Times New Roman"/>
        </w:rPr>
      </w:pPr>
    </w:p>
    <w:p w14:paraId="21E177B2" w14:textId="77777777" w:rsidR="00A74A98" w:rsidRPr="00150C42" w:rsidRDefault="00A74A98" w:rsidP="00A74A98">
      <w:pPr>
        <w:tabs>
          <w:tab w:val="left" w:pos="3675"/>
        </w:tabs>
        <w:jc w:val="center"/>
        <w:rPr>
          <w:rFonts w:cs="Times New Roman"/>
        </w:rPr>
      </w:pPr>
      <w:r w:rsidRPr="00150C42">
        <w:rPr>
          <w:rFonts w:cs="Times New Roman"/>
          <w:bCs/>
        </w:rPr>
        <w:t xml:space="preserve">1. Паспорт муниципальной программы </w:t>
      </w:r>
      <w:r w:rsidRPr="00150C42">
        <w:rPr>
          <w:rFonts w:cs="Times New Roman"/>
        </w:rPr>
        <w:t>городского округа Электросталь Московской области</w:t>
      </w:r>
    </w:p>
    <w:p w14:paraId="61B9BC1B" w14:textId="77777777" w:rsidR="00A74A98" w:rsidRPr="00150C42" w:rsidRDefault="00A74A98" w:rsidP="00A74A98">
      <w:pPr>
        <w:widowControl w:val="0"/>
        <w:autoSpaceDE w:val="0"/>
        <w:autoSpaceDN w:val="0"/>
        <w:adjustRightInd w:val="0"/>
        <w:jc w:val="center"/>
        <w:outlineLvl w:val="0"/>
        <w:rPr>
          <w:rFonts w:cs="Times New Roman"/>
          <w:bCs/>
        </w:rPr>
      </w:pPr>
      <w:r w:rsidRPr="00150C42">
        <w:rPr>
          <w:rFonts w:cs="Times New Roman"/>
          <w:bCs/>
        </w:rPr>
        <w:t>«</w:t>
      </w:r>
      <w:r w:rsidRPr="00150C42">
        <w:rPr>
          <w:rFonts w:cs="Times New Roman"/>
          <w:bCs/>
          <w:lang w:eastAsia="en-US"/>
        </w:rPr>
        <w:t>Переселение граждан из аварийного жилищного фонда</w:t>
      </w:r>
      <w:r w:rsidRPr="00150C42">
        <w:rPr>
          <w:rFonts w:cs="Times New Roman"/>
          <w:bCs/>
        </w:rPr>
        <w:t xml:space="preserve">» </w:t>
      </w:r>
    </w:p>
    <w:p w14:paraId="2D724CD9" w14:textId="77777777" w:rsidR="00A74A98" w:rsidRPr="00150C42" w:rsidRDefault="00A74A98" w:rsidP="00A74A98">
      <w:pPr>
        <w:widowControl w:val="0"/>
        <w:autoSpaceDE w:val="0"/>
        <w:autoSpaceDN w:val="0"/>
        <w:adjustRightInd w:val="0"/>
        <w:jc w:val="center"/>
        <w:outlineLvl w:val="0"/>
        <w:rPr>
          <w:rFonts w:cs="Times New Roman"/>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8"/>
        <w:gridCol w:w="1740"/>
        <w:gridCol w:w="1872"/>
        <w:gridCol w:w="1695"/>
        <w:gridCol w:w="1695"/>
        <w:gridCol w:w="1695"/>
        <w:gridCol w:w="1695"/>
      </w:tblGrid>
      <w:tr w:rsidR="00A74A98" w:rsidRPr="004A32B2" w14:paraId="51399D72" w14:textId="77777777" w:rsidTr="00982738">
        <w:trPr>
          <w:trHeight w:val="398"/>
        </w:trPr>
        <w:tc>
          <w:tcPr>
            <w:tcW w:w="3778" w:type="dxa"/>
          </w:tcPr>
          <w:p w14:paraId="14FAF009" w14:textId="77777777" w:rsidR="00A74A98" w:rsidRPr="004A32B2" w:rsidRDefault="00A74A98" w:rsidP="00BA696D">
            <w:pPr>
              <w:widowControl w:val="0"/>
              <w:autoSpaceDE w:val="0"/>
              <w:autoSpaceDN w:val="0"/>
              <w:adjustRightInd w:val="0"/>
              <w:rPr>
                <w:rFonts w:cs="Times New Roman"/>
              </w:rPr>
            </w:pPr>
            <w:r w:rsidRPr="004A32B2">
              <w:rPr>
                <w:rFonts w:cs="Times New Roman"/>
              </w:rPr>
              <w:t>Координатор муниципальной программы</w:t>
            </w:r>
          </w:p>
        </w:tc>
        <w:tc>
          <w:tcPr>
            <w:tcW w:w="10392" w:type="dxa"/>
            <w:gridSpan w:val="6"/>
          </w:tcPr>
          <w:p w14:paraId="79D73C84" w14:textId="77777777" w:rsidR="00A74A98" w:rsidRPr="004A32B2" w:rsidRDefault="00A74A98" w:rsidP="00946064">
            <w:pPr>
              <w:widowControl w:val="0"/>
              <w:autoSpaceDE w:val="0"/>
              <w:autoSpaceDN w:val="0"/>
              <w:adjustRightInd w:val="0"/>
              <w:rPr>
                <w:rFonts w:eastAsia="Calibri" w:cs="Times New Roman"/>
                <w:lang w:eastAsia="en-US"/>
              </w:rPr>
            </w:pPr>
            <w:r w:rsidRPr="004A32B2">
              <w:rPr>
                <w:rFonts w:eastAsia="Calibri" w:cs="Times New Roman"/>
                <w:lang w:eastAsia="en-US"/>
              </w:rPr>
              <w:t>Заместитель Главы Администрации городского округа Электросталь Московской области В.А.</w:t>
            </w:r>
            <w:r>
              <w:rPr>
                <w:rFonts w:eastAsia="Calibri" w:cs="Times New Roman"/>
                <w:lang w:eastAsia="en-US"/>
              </w:rPr>
              <w:t> </w:t>
            </w:r>
            <w:r w:rsidRPr="004A32B2">
              <w:rPr>
                <w:rFonts w:eastAsia="Calibri" w:cs="Times New Roman"/>
                <w:lang w:eastAsia="en-US"/>
              </w:rPr>
              <w:t>Денисов</w:t>
            </w:r>
          </w:p>
        </w:tc>
      </w:tr>
      <w:tr w:rsidR="00A74A98" w:rsidRPr="004A32B2" w14:paraId="6C41A36A" w14:textId="77777777" w:rsidTr="00982738">
        <w:trPr>
          <w:trHeight w:val="166"/>
        </w:trPr>
        <w:tc>
          <w:tcPr>
            <w:tcW w:w="3778" w:type="dxa"/>
          </w:tcPr>
          <w:p w14:paraId="2A5A043E" w14:textId="77777777" w:rsidR="00A74A98" w:rsidRPr="004A32B2" w:rsidRDefault="00A74A98" w:rsidP="00BA696D">
            <w:pPr>
              <w:widowControl w:val="0"/>
              <w:autoSpaceDE w:val="0"/>
              <w:autoSpaceDN w:val="0"/>
              <w:adjustRightInd w:val="0"/>
              <w:rPr>
                <w:rFonts w:cs="Times New Roman"/>
              </w:rPr>
            </w:pPr>
            <w:r w:rsidRPr="004A32B2">
              <w:rPr>
                <w:rFonts w:cs="Times New Roman"/>
              </w:rPr>
              <w:t>Муниципальный заказчик муниципальной программы</w:t>
            </w:r>
          </w:p>
        </w:tc>
        <w:tc>
          <w:tcPr>
            <w:tcW w:w="10392" w:type="dxa"/>
            <w:gridSpan w:val="6"/>
          </w:tcPr>
          <w:p w14:paraId="5A619297" w14:textId="77777777" w:rsidR="00A74A98" w:rsidRPr="004A32B2" w:rsidRDefault="00A74A98" w:rsidP="00BA696D">
            <w:pPr>
              <w:widowControl w:val="0"/>
              <w:autoSpaceDE w:val="0"/>
              <w:autoSpaceDN w:val="0"/>
              <w:adjustRightInd w:val="0"/>
              <w:rPr>
                <w:rFonts w:eastAsia="Calibri" w:cs="Times New Roman"/>
                <w:lang w:eastAsia="en-US"/>
              </w:rPr>
            </w:pPr>
            <w:r w:rsidRPr="009712CE">
              <w:rPr>
                <w:rFonts w:eastAsia="Calibri" w:cs="Times New Roman"/>
                <w:lang w:eastAsia="en-US"/>
              </w:rPr>
              <w:t>Муниципальное казенное учреждение «Строительство, благоустройство и дорожное хозяйство»</w:t>
            </w:r>
          </w:p>
        </w:tc>
      </w:tr>
      <w:tr w:rsidR="00A74A98" w:rsidRPr="004A32B2" w14:paraId="220E5637" w14:textId="77777777" w:rsidTr="00982738">
        <w:trPr>
          <w:trHeight w:val="308"/>
        </w:trPr>
        <w:tc>
          <w:tcPr>
            <w:tcW w:w="3778" w:type="dxa"/>
          </w:tcPr>
          <w:p w14:paraId="2D26FD50" w14:textId="77777777" w:rsidR="00A74A98" w:rsidRPr="004A32B2" w:rsidRDefault="00A74A98" w:rsidP="00946064">
            <w:pPr>
              <w:widowControl w:val="0"/>
              <w:autoSpaceDE w:val="0"/>
              <w:autoSpaceDN w:val="0"/>
              <w:adjustRightInd w:val="0"/>
              <w:rPr>
                <w:rFonts w:cs="Times New Roman"/>
              </w:rPr>
            </w:pPr>
            <w:r w:rsidRPr="004A32B2">
              <w:rPr>
                <w:rFonts w:cs="Times New Roman"/>
              </w:rPr>
              <w:t>Цели муниципальной программы</w:t>
            </w:r>
          </w:p>
        </w:tc>
        <w:tc>
          <w:tcPr>
            <w:tcW w:w="10392" w:type="dxa"/>
            <w:gridSpan w:val="6"/>
          </w:tcPr>
          <w:p w14:paraId="4BD0BDCE" w14:textId="5FDD719A" w:rsidR="00A74A98" w:rsidRPr="004A32B2" w:rsidRDefault="00C2637B" w:rsidP="00BA696D">
            <w:pPr>
              <w:jc w:val="both"/>
              <w:rPr>
                <w:rFonts w:cs="Times New Roman"/>
              </w:rPr>
            </w:pPr>
            <w:r w:rsidRPr="004A32B2">
              <w:rPr>
                <w:rFonts w:cs="Times New Roman"/>
              </w:rPr>
              <w:t>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tc>
      </w:tr>
      <w:tr w:rsidR="00A74A98" w:rsidRPr="004A32B2" w14:paraId="61BF5CF4" w14:textId="77777777" w:rsidTr="00982738">
        <w:trPr>
          <w:trHeight w:val="315"/>
        </w:trPr>
        <w:tc>
          <w:tcPr>
            <w:tcW w:w="3778" w:type="dxa"/>
          </w:tcPr>
          <w:p w14:paraId="1B0E2F4F" w14:textId="77777777" w:rsidR="00A74A98" w:rsidRPr="004A32B2" w:rsidRDefault="00A74A98" w:rsidP="00BA696D">
            <w:pPr>
              <w:widowControl w:val="0"/>
              <w:autoSpaceDE w:val="0"/>
              <w:autoSpaceDN w:val="0"/>
              <w:adjustRightInd w:val="0"/>
              <w:rPr>
                <w:rFonts w:cs="Times New Roman"/>
              </w:rPr>
            </w:pPr>
            <w:r w:rsidRPr="004A32B2">
              <w:rPr>
                <w:rFonts w:cs="Times New Roman"/>
              </w:rPr>
              <w:t>Перечень подпрограмм</w:t>
            </w:r>
          </w:p>
        </w:tc>
        <w:tc>
          <w:tcPr>
            <w:tcW w:w="10392" w:type="dxa"/>
            <w:gridSpan w:val="6"/>
          </w:tcPr>
          <w:p w14:paraId="0A39AD70" w14:textId="77777777" w:rsidR="00A74A98" w:rsidRPr="004A32B2" w:rsidRDefault="00A74A98" w:rsidP="00BA696D">
            <w:pPr>
              <w:rPr>
                <w:rFonts w:cs="Times New Roman"/>
                <w:color w:val="000000"/>
              </w:rPr>
            </w:pPr>
            <w:r w:rsidRPr="004A32B2">
              <w:rPr>
                <w:rFonts w:cs="Times New Roman"/>
                <w:color w:val="000000"/>
              </w:rPr>
              <w:t>Муниципальные заказчики подпрограммы</w:t>
            </w:r>
          </w:p>
        </w:tc>
      </w:tr>
      <w:tr w:rsidR="00A74A98" w:rsidRPr="004A32B2" w14:paraId="3A114A82" w14:textId="77777777" w:rsidTr="00982738">
        <w:trPr>
          <w:trHeight w:val="1539"/>
        </w:trPr>
        <w:tc>
          <w:tcPr>
            <w:tcW w:w="3778" w:type="dxa"/>
          </w:tcPr>
          <w:p w14:paraId="055DF07C" w14:textId="77777777" w:rsidR="00A74A98" w:rsidRPr="004A32B2" w:rsidRDefault="00A74A98" w:rsidP="00BA696D">
            <w:pPr>
              <w:rPr>
                <w:rFonts w:cs="Times New Roman"/>
              </w:rPr>
            </w:pPr>
            <w:r w:rsidRPr="004A32B2">
              <w:rPr>
                <w:rFonts w:cs="Times New Roman"/>
                <w:lang w:eastAsia="en-US"/>
              </w:rPr>
              <w:lastRenderedPageBreak/>
              <w:t xml:space="preserve">Подпрограмма </w:t>
            </w:r>
            <w:r>
              <w:rPr>
                <w:rFonts w:cs="Times New Roman"/>
                <w:lang w:val="en-US" w:eastAsia="en-US"/>
              </w:rPr>
              <w:t>I</w:t>
            </w:r>
            <w:r w:rsidRPr="004A32B2">
              <w:rPr>
                <w:rFonts w:cs="Times New Roman"/>
                <w:lang w:eastAsia="en-US"/>
              </w:rPr>
              <w:t xml:space="preserve"> «Обеспечение устойчивого сокращения непригодного для проживания жилищного фонда»</w:t>
            </w:r>
          </w:p>
        </w:tc>
        <w:tc>
          <w:tcPr>
            <w:tcW w:w="10392" w:type="dxa"/>
            <w:gridSpan w:val="6"/>
          </w:tcPr>
          <w:p w14:paraId="7FDF717A" w14:textId="77777777" w:rsidR="00A74A98" w:rsidRPr="00A600A2" w:rsidRDefault="00A74A98" w:rsidP="00BA696D">
            <w:pPr>
              <w:rPr>
                <w:rFonts w:cs="Times New Roman"/>
              </w:rPr>
            </w:pPr>
            <w:r w:rsidRPr="00A600A2">
              <w:rPr>
                <w:rFonts w:cs="Times New Roman"/>
              </w:rPr>
              <w:t>Комитет имущественных отношений Администрации городского округа Электросталь Московской области</w:t>
            </w:r>
          </w:p>
        </w:tc>
      </w:tr>
      <w:tr w:rsidR="00A74A98" w:rsidRPr="004A32B2" w14:paraId="63F48969" w14:textId="77777777" w:rsidTr="00982738">
        <w:trPr>
          <w:trHeight w:val="615"/>
        </w:trPr>
        <w:tc>
          <w:tcPr>
            <w:tcW w:w="3778" w:type="dxa"/>
          </w:tcPr>
          <w:p w14:paraId="44643A5D" w14:textId="77777777" w:rsidR="00A74A98" w:rsidRPr="004A32B2" w:rsidRDefault="00A74A98" w:rsidP="00BA696D">
            <w:pPr>
              <w:rPr>
                <w:rFonts w:cs="Times New Roman"/>
                <w:lang w:eastAsia="en-US"/>
              </w:rPr>
            </w:pPr>
            <w:r w:rsidRPr="004A32B2">
              <w:rPr>
                <w:rFonts w:cs="Times New Roman"/>
                <w:lang w:eastAsia="en-US"/>
              </w:rPr>
              <w:t xml:space="preserve">Подпрограмма </w:t>
            </w:r>
            <w:r>
              <w:rPr>
                <w:rFonts w:cs="Times New Roman"/>
                <w:lang w:val="en-US" w:eastAsia="en-US"/>
              </w:rPr>
              <w:t>II</w:t>
            </w:r>
            <w:r w:rsidRPr="004A32B2">
              <w:rPr>
                <w:rFonts w:cs="Times New Roman"/>
                <w:lang w:eastAsia="en-US"/>
              </w:rPr>
              <w:t xml:space="preserve"> «Обеспечение мероприятий по переселению граждан из аварийного жилищного фонда в Московской области» </w:t>
            </w:r>
          </w:p>
        </w:tc>
        <w:tc>
          <w:tcPr>
            <w:tcW w:w="10392" w:type="dxa"/>
            <w:gridSpan w:val="6"/>
          </w:tcPr>
          <w:p w14:paraId="541FD328" w14:textId="77777777" w:rsidR="00A74A98" w:rsidRPr="004A32B2" w:rsidRDefault="00A74A98" w:rsidP="00BA696D">
            <w:pPr>
              <w:rPr>
                <w:rFonts w:cs="Times New Roman"/>
                <w:color w:val="000000"/>
              </w:rPr>
            </w:pPr>
            <w:r w:rsidRPr="009712CE">
              <w:rPr>
                <w:rFonts w:cs="Times New Roman"/>
                <w:color w:val="000000"/>
              </w:rPr>
              <w:t>Муниципальное казенное учреждение «Строительство, благоустройство и дорожное хозяйство»</w:t>
            </w:r>
          </w:p>
        </w:tc>
      </w:tr>
      <w:tr w:rsidR="00C2637B" w:rsidRPr="004A32B2" w14:paraId="6C5AD8BC" w14:textId="77777777" w:rsidTr="00982738">
        <w:trPr>
          <w:trHeight w:val="615"/>
        </w:trPr>
        <w:tc>
          <w:tcPr>
            <w:tcW w:w="3778" w:type="dxa"/>
          </w:tcPr>
          <w:p w14:paraId="61B08194" w14:textId="59324AD9" w:rsidR="00C2637B" w:rsidRPr="004A32B2" w:rsidRDefault="00C2637B" w:rsidP="00BA696D">
            <w:pPr>
              <w:rPr>
                <w:rFonts w:cs="Times New Roman"/>
                <w:lang w:eastAsia="en-US"/>
              </w:rPr>
            </w:pPr>
            <w:r w:rsidRPr="00865D50">
              <w:rPr>
                <w:rFonts w:cs="Times New Roman"/>
                <w:lang w:eastAsia="en-US"/>
              </w:rPr>
              <w:t>Подпрограмма I</w:t>
            </w:r>
            <w:r>
              <w:rPr>
                <w:rFonts w:cs="Times New Roman"/>
                <w:lang w:val="en-US" w:eastAsia="en-US"/>
              </w:rPr>
              <w:t>V</w:t>
            </w:r>
            <w:r w:rsidRPr="00865D50">
              <w:rPr>
                <w:rFonts w:cs="Times New Roman"/>
                <w:lang w:eastAsia="en-US"/>
              </w:rPr>
              <w:t xml:space="preserve"> «Обеспечение мероприятий по переселению граждан из аварийного жилищного фонда в Московской области</w:t>
            </w:r>
            <w:r>
              <w:rPr>
                <w:rFonts w:cs="Times New Roman"/>
                <w:lang w:eastAsia="en-US"/>
              </w:rPr>
              <w:t>, признанного таковым после 1 января 2017 года</w:t>
            </w:r>
            <w:r w:rsidRPr="00865D50">
              <w:rPr>
                <w:rFonts w:cs="Times New Roman"/>
                <w:lang w:eastAsia="en-US"/>
              </w:rPr>
              <w:t>»</w:t>
            </w:r>
          </w:p>
        </w:tc>
        <w:tc>
          <w:tcPr>
            <w:tcW w:w="10392" w:type="dxa"/>
            <w:gridSpan w:val="6"/>
          </w:tcPr>
          <w:p w14:paraId="4B67E8CD" w14:textId="035423F0" w:rsidR="00C2637B" w:rsidRPr="009712CE" w:rsidRDefault="00C2637B" w:rsidP="00BA696D">
            <w:pPr>
              <w:rPr>
                <w:rFonts w:cs="Times New Roman"/>
                <w:color w:val="000000"/>
              </w:rPr>
            </w:pPr>
            <w:r w:rsidRPr="009712CE">
              <w:rPr>
                <w:rFonts w:cs="Times New Roman"/>
                <w:color w:val="000000"/>
              </w:rPr>
              <w:t>Муниципальное казенное учреждение «Строительство, благоустройство и дорожное хозяйство»</w:t>
            </w:r>
          </w:p>
        </w:tc>
      </w:tr>
      <w:tr w:rsidR="00982738" w:rsidRPr="004A32B2" w14:paraId="76B4EBA0" w14:textId="77777777" w:rsidTr="00982738">
        <w:trPr>
          <w:trHeight w:val="615"/>
        </w:trPr>
        <w:tc>
          <w:tcPr>
            <w:tcW w:w="3778" w:type="dxa"/>
            <w:vMerge w:val="restart"/>
          </w:tcPr>
          <w:p w14:paraId="37485FDB" w14:textId="77777777" w:rsidR="00982738" w:rsidRPr="004A32B2" w:rsidRDefault="00982738" w:rsidP="00BA696D">
            <w:pPr>
              <w:pStyle w:val="ConsPlusNormal"/>
              <w:rPr>
                <w:rFonts w:ascii="Times New Roman" w:hAnsi="Times New Roman"/>
                <w:sz w:val="24"/>
                <w:szCs w:val="24"/>
              </w:rPr>
            </w:pPr>
            <w:r w:rsidRPr="004A32B2">
              <w:rPr>
                <w:rFonts w:ascii="Times New Roman" w:hAnsi="Times New Roman"/>
                <w:sz w:val="24"/>
                <w:szCs w:val="24"/>
              </w:rPr>
              <w:t>Краткая характеристика подпрограмм</w:t>
            </w:r>
          </w:p>
        </w:tc>
        <w:tc>
          <w:tcPr>
            <w:tcW w:w="10392" w:type="dxa"/>
            <w:gridSpan w:val="6"/>
          </w:tcPr>
          <w:p w14:paraId="6E921ECF" w14:textId="67142CC4" w:rsidR="00C8085D" w:rsidRPr="004A32B2" w:rsidRDefault="00982738" w:rsidP="00BA696D">
            <w:pPr>
              <w:pStyle w:val="ConsPlusNormal"/>
              <w:jc w:val="both"/>
              <w:rPr>
                <w:rFonts w:ascii="Times New Roman" w:hAnsi="Times New Roman"/>
                <w:sz w:val="24"/>
                <w:szCs w:val="24"/>
              </w:rPr>
            </w:pPr>
            <w:r>
              <w:rPr>
                <w:rFonts w:ascii="Times New Roman" w:hAnsi="Times New Roman"/>
                <w:sz w:val="24"/>
                <w:szCs w:val="24"/>
              </w:rPr>
              <w:t xml:space="preserve">1. </w:t>
            </w:r>
            <w:r w:rsidRPr="004A32B2">
              <w:rPr>
                <w:rFonts w:ascii="Times New Roman" w:hAnsi="Times New Roman"/>
                <w:sz w:val="24"/>
                <w:szCs w:val="24"/>
              </w:rPr>
              <w:t xml:space="preserve">Реализация мероприятий Подпрограммы I «Обеспечение устойчивого сокращения непригодного для проживания жилищного фонда» направлена на ликвидацию жилищного фонда, признанного до 01.01.2017 аварийным и подлежащим сносу или реконструкции в связи с физическим износом в процессе эксплуатации.  В рамках Подпрограммы </w:t>
            </w:r>
            <w:r w:rsidRPr="004A32B2">
              <w:rPr>
                <w:rFonts w:ascii="Times New Roman" w:hAnsi="Times New Roman"/>
                <w:sz w:val="24"/>
                <w:szCs w:val="24"/>
                <w:lang w:val="en-US"/>
              </w:rPr>
              <w:t>I</w:t>
            </w:r>
            <w:r w:rsidRPr="004A32B2">
              <w:rPr>
                <w:rFonts w:ascii="Times New Roman" w:hAnsi="Times New Roman"/>
                <w:sz w:val="24"/>
                <w:szCs w:val="24"/>
              </w:rPr>
              <w:t xml:space="preserve"> переселение граждан планируется осуществлять с привлечением средств Фонда содействия реформированию ЖКХ.</w:t>
            </w:r>
          </w:p>
        </w:tc>
      </w:tr>
      <w:tr w:rsidR="00982738" w:rsidRPr="004A32B2" w14:paraId="3FF7F0DF" w14:textId="77777777" w:rsidTr="00982738">
        <w:trPr>
          <w:trHeight w:val="2250"/>
        </w:trPr>
        <w:tc>
          <w:tcPr>
            <w:tcW w:w="3778" w:type="dxa"/>
            <w:vMerge/>
          </w:tcPr>
          <w:p w14:paraId="15C03FDB" w14:textId="77777777" w:rsidR="00982738" w:rsidRPr="004A32B2" w:rsidRDefault="00982738" w:rsidP="00BA696D">
            <w:pPr>
              <w:rPr>
                <w:rFonts w:cs="Times New Roman"/>
                <w:lang w:eastAsia="en-US"/>
              </w:rPr>
            </w:pPr>
          </w:p>
        </w:tc>
        <w:tc>
          <w:tcPr>
            <w:tcW w:w="10392" w:type="dxa"/>
            <w:gridSpan w:val="6"/>
          </w:tcPr>
          <w:p w14:paraId="0B5E693D" w14:textId="02AD78B4" w:rsidR="00982738" w:rsidRPr="00C8085D" w:rsidRDefault="00982738" w:rsidP="00BA696D">
            <w:pPr>
              <w:rPr>
                <w:rFonts w:cs="Times New Roman"/>
              </w:rPr>
            </w:pPr>
            <w:r>
              <w:rPr>
                <w:rFonts w:cs="Times New Roman"/>
              </w:rPr>
              <w:t xml:space="preserve">2. </w:t>
            </w:r>
            <w:r w:rsidRPr="004A32B2">
              <w:rPr>
                <w:rFonts w:cs="Times New Roman"/>
              </w:rPr>
              <w:t xml:space="preserve">Реализация мероприятий Подпрограммы II «Обеспечение мероприятий по переселению граждан из аварийного жилищного фонда в Московской области»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 </w:t>
            </w:r>
            <w:r w:rsidRPr="009C32D1">
              <w:rPr>
                <w:rFonts w:cs="Times New Roman"/>
              </w:rPr>
              <w:t xml:space="preserve">Подпрограммой II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 местного бюджета, а </w:t>
            </w:r>
            <w:proofErr w:type="gramStart"/>
            <w:r w:rsidRPr="009C32D1">
              <w:rPr>
                <w:rFonts w:cs="Times New Roman"/>
              </w:rPr>
              <w:t>так же</w:t>
            </w:r>
            <w:proofErr w:type="gramEnd"/>
            <w:r w:rsidRPr="009C32D1">
              <w:rPr>
                <w:rFonts w:cs="Times New Roman"/>
              </w:rPr>
              <w:t xml:space="preserve"> в рамках договоров о развитии застроенной территории, инвестиционных контрактов.</w:t>
            </w:r>
          </w:p>
        </w:tc>
      </w:tr>
      <w:tr w:rsidR="00982738" w:rsidRPr="004A32B2" w14:paraId="05BE1A5C" w14:textId="77777777" w:rsidTr="00982738">
        <w:trPr>
          <w:trHeight w:val="219"/>
        </w:trPr>
        <w:tc>
          <w:tcPr>
            <w:tcW w:w="3778" w:type="dxa"/>
            <w:vMerge/>
          </w:tcPr>
          <w:p w14:paraId="3EDD5D9C" w14:textId="77777777" w:rsidR="00982738" w:rsidRPr="004A32B2" w:rsidRDefault="00982738" w:rsidP="00BA696D">
            <w:pPr>
              <w:rPr>
                <w:rFonts w:cs="Times New Roman"/>
                <w:lang w:eastAsia="en-US"/>
              </w:rPr>
            </w:pPr>
          </w:p>
        </w:tc>
        <w:tc>
          <w:tcPr>
            <w:tcW w:w="10392" w:type="dxa"/>
            <w:gridSpan w:val="6"/>
          </w:tcPr>
          <w:p w14:paraId="4D5D0CBA" w14:textId="2351C2B5" w:rsidR="000D52CE" w:rsidRDefault="00C8085D" w:rsidP="00BA696D">
            <w:pPr>
              <w:rPr>
                <w:rFonts w:cs="Times New Roman"/>
              </w:rPr>
            </w:pPr>
            <w:r>
              <w:rPr>
                <w:rFonts w:cs="Times New Roman"/>
              </w:rPr>
              <w:t xml:space="preserve">3. </w:t>
            </w:r>
            <w:r w:rsidR="000D52CE" w:rsidRPr="004A32B2">
              <w:rPr>
                <w:rFonts w:cs="Times New Roman"/>
              </w:rPr>
              <w:t xml:space="preserve">Реализация мероприятий Подпрограммы </w:t>
            </w:r>
            <w:r w:rsidR="000D52CE" w:rsidRPr="00865D50">
              <w:rPr>
                <w:rFonts w:cs="Times New Roman"/>
              </w:rPr>
              <w:t xml:space="preserve">IV «Обеспечение мероприятий по переселению граждан из аварийного жилищного фонда в Московской области, признанного таковым после </w:t>
            </w:r>
            <w:r w:rsidR="000D52CE">
              <w:rPr>
                <w:rFonts w:cs="Times New Roman"/>
                <w:lang w:eastAsia="en-US"/>
              </w:rPr>
              <w:t xml:space="preserve">1 </w:t>
            </w:r>
            <w:r w:rsidR="000D52CE">
              <w:rPr>
                <w:rFonts w:cs="Times New Roman"/>
                <w:lang w:eastAsia="en-US"/>
              </w:rPr>
              <w:lastRenderedPageBreak/>
              <w:t>января 2017 года</w:t>
            </w:r>
            <w:r w:rsidR="000D52CE" w:rsidRPr="00865D50">
              <w:rPr>
                <w:rFonts w:cs="Times New Roman"/>
              </w:rPr>
              <w:t>»</w:t>
            </w:r>
            <w:r w:rsidR="000D52CE" w:rsidRPr="004A32B2">
              <w:rPr>
                <w:rFonts w:cs="Times New Roman"/>
              </w:rPr>
              <w:t xml:space="preserve"> направлена на ликвидацию жилищного фонда, признанного аварийным и подлежащим сносу или реконструкции в связи с физическим износом в процессе эксплуатации</w:t>
            </w:r>
            <w:r w:rsidR="000D52CE">
              <w:rPr>
                <w:rFonts w:cs="Times New Roman"/>
              </w:rPr>
              <w:t xml:space="preserve"> после </w:t>
            </w:r>
            <w:r w:rsidR="000D52CE">
              <w:rPr>
                <w:rFonts w:cs="Times New Roman"/>
                <w:lang w:eastAsia="en-US"/>
              </w:rPr>
              <w:t>1 января 2017 года</w:t>
            </w:r>
            <w:r w:rsidR="000D52CE" w:rsidRPr="004A32B2">
              <w:rPr>
                <w:rFonts w:cs="Times New Roman"/>
              </w:rPr>
              <w:t xml:space="preserve">. </w:t>
            </w:r>
            <w:r w:rsidR="000D52CE" w:rsidRPr="009C32D1">
              <w:rPr>
                <w:rFonts w:cs="Times New Roman"/>
              </w:rPr>
              <w:t>Подпрограммой I</w:t>
            </w:r>
            <w:r w:rsidR="000D52CE">
              <w:rPr>
                <w:rFonts w:cs="Times New Roman"/>
                <w:lang w:val="en-US"/>
              </w:rPr>
              <w:t>V</w:t>
            </w:r>
            <w:r w:rsidR="000D52CE" w:rsidRPr="009C32D1">
              <w:rPr>
                <w:rFonts w:cs="Times New Roman"/>
              </w:rPr>
              <w:t xml:space="preserve"> предусмотрена реализация комплекса мероприятий, направленных на устранение существующих проблем в сфере аварийного жилищного фонда Московской области, посредством переселения граждан за счет средств бюджета Московской области</w:t>
            </w:r>
            <w:r w:rsidR="000D52CE">
              <w:rPr>
                <w:rFonts w:cs="Times New Roman"/>
              </w:rPr>
              <w:t xml:space="preserve"> и </w:t>
            </w:r>
            <w:r w:rsidR="000D52CE" w:rsidRPr="009C32D1">
              <w:rPr>
                <w:rFonts w:cs="Times New Roman"/>
              </w:rPr>
              <w:t>местного бюджета</w:t>
            </w:r>
            <w:r w:rsidR="000D52CE">
              <w:rPr>
                <w:rFonts w:cs="Times New Roman"/>
              </w:rPr>
              <w:t>.</w:t>
            </w:r>
          </w:p>
        </w:tc>
      </w:tr>
      <w:tr w:rsidR="00A74A98" w:rsidRPr="00372C6E" w14:paraId="06DC40AE" w14:textId="77777777" w:rsidTr="00982738">
        <w:tc>
          <w:tcPr>
            <w:tcW w:w="3778" w:type="dxa"/>
          </w:tcPr>
          <w:p w14:paraId="25E07F31" w14:textId="77777777" w:rsidR="00A74A98" w:rsidRPr="00372C6E" w:rsidRDefault="00A74A98" w:rsidP="00BA696D">
            <w:pPr>
              <w:rPr>
                <w:rFonts w:cs="Times New Roman"/>
              </w:rPr>
            </w:pPr>
            <w:r w:rsidRPr="00372C6E">
              <w:rPr>
                <w:rFonts w:cs="Times New Roman"/>
              </w:rPr>
              <w:lastRenderedPageBreak/>
              <w:t>Источники финансирования муниципальной программы, в том числе по годам реализации (тыс.рублей):</w:t>
            </w:r>
          </w:p>
        </w:tc>
        <w:tc>
          <w:tcPr>
            <w:tcW w:w="1740" w:type="dxa"/>
            <w:shd w:val="clear" w:color="auto" w:fill="auto"/>
          </w:tcPr>
          <w:p w14:paraId="307C4F05"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Всего</w:t>
            </w:r>
          </w:p>
        </w:tc>
        <w:tc>
          <w:tcPr>
            <w:tcW w:w="1872" w:type="dxa"/>
            <w:shd w:val="clear" w:color="auto" w:fill="auto"/>
          </w:tcPr>
          <w:p w14:paraId="2BF052F3"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2023 год </w:t>
            </w:r>
          </w:p>
        </w:tc>
        <w:tc>
          <w:tcPr>
            <w:tcW w:w="1695" w:type="dxa"/>
            <w:shd w:val="clear" w:color="auto" w:fill="auto"/>
          </w:tcPr>
          <w:p w14:paraId="3DAB0FD7"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2024 год </w:t>
            </w:r>
          </w:p>
        </w:tc>
        <w:tc>
          <w:tcPr>
            <w:tcW w:w="1695" w:type="dxa"/>
            <w:shd w:val="clear" w:color="auto" w:fill="auto"/>
          </w:tcPr>
          <w:p w14:paraId="668B8398"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2025 год </w:t>
            </w:r>
          </w:p>
        </w:tc>
        <w:tc>
          <w:tcPr>
            <w:tcW w:w="1695" w:type="dxa"/>
            <w:shd w:val="clear" w:color="auto" w:fill="auto"/>
          </w:tcPr>
          <w:p w14:paraId="11444BE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2026 год</w:t>
            </w:r>
          </w:p>
        </w:tc>
        <w:tc>
          <w:tcPr>
            <w:tcW w:w="1695" w:type="dxa"/>
            <w:shd w:val="clear" w:color="auto" w:fill="auto"/>
          </w:tcPr>
          <w:p w14:paraId="042126DB" w14:textId="77777777" w:rsidR="00A74A98" w:rsidRPr="00372C6E" w:rsidRDefault="00A74A98" w:rsidP="00BA696D">
            <w:pPr>
              <w:pStyle w:val="ConsPlusNormal"/>
              <w:jc w:val="center"/>
              <w:rPr>
                <w:rFonts w:ascii="Times New Roman" w:hAnsi="Times New Roman" w:cs="Times New Roman"/>
                <w:sz w:val="24"/>
                <w:szCs w:val="24"/>
              </w:rPr>
            </w:pPr>
            <w:r w:rsidRPr="00372C6E">
              <w:rPr>
                <w:rFonts w:ascii="Times New Roman" w:hAnsi="Times New Roman" w:cs="Times New Roman"/>
                <w:sz w:val="24"/>
                <w:szCs w:val="24"/>
              </w:rPr>
              <w:t xml:space="preserve">2027 год </w:t>
            </w:r>
          </w:p>
        </w:tc>
      </w:tr>
      <w:tr w:rsidR="00B655F8" w:rsidRPr="00372C6E" w14:paraId="4F875FDB" w14:textId="77777777" w:rsidTr="00982738">
        <w:tc>
          <w:tcPr>
            <w:tcW w:w="3778" w:type="dxa"/>
          </w:tcPr>
          <w:p w14:paraId="4AAA11A0" w14:textId="77777777" w:rsidR="00B655F8" w:rsidRPr="00372C6E" w:rsidRDefault="00B655F8" w:rsidP="00B655F8">
            <w:pPr>
              <w:rPr>
                <w:rFonts w:cs="Times New Roman"/>
              </w:rPr>
            </w:pPr>
            <w:r w:rsidRPr="00372C6E">
              <w:rPr>
                <w:rFonts w:cs="Times New Roman"/>
              </w:rPr>
              <w:t>Средства бюджета городского округа Электросталь Московской области</w:t>
            </w:r>
          </w:p>
        </w:tc>
        <w:tc>
          <w:tcPr>
            <w:tcW w:w="1740" w:type="dxa"/>
            <w:shd w:val="clear" w:color="auto" w:fill="auto"/>
          </w:tcPr>
          <w:p w14:paraId="79730CB9" w14:textId="719AEE76" w:rsidR="00B655F8" w:rsidRPr="00674F64" w:rsidRDefault="0025755D" w:rsidP="00B655F8">
            <w:pPr>
              <w:jc w:val="center"/>
              <w:rPr>
                <w:rFonts w:cs="Times New Roman"/>
                <w:highlight w:val="yellow"/>
              </w:rPr>
            </w:pPr>
            <w:r w:rsidRPr="0025755D">
              <w:t>173</w:t>
            </w:r>
            <w:r>
              <w:t xml:space="preserve"> </w:t>
            </w:r>
            <w:r w:rsidRPr="0025755D">
              <w:t>643,78</w:t>
            </w:r>
          </w:p>
        </w:tc>
        <w:tc>
          <w:tcPr>
            <w:tcW w:w="1872" w:type="dxa"/>
            <w:shd w:val="clear" w:color="auto" w:fill="auto"/>
          </w:tcPr>
          <w:p w14:paraId="4DBC2119" w14:textId="259406AF" w:rsidR="00B655F8" w:rsidRPr="00674F64" w:rsidRDefault="00EC0D6E" w:rsidP="00B655F8">
            <w:pPr>
              <w:jc w:val="center"/>
              <w:rPr>
                <w:rFonts w:cs="Times New Roman"/>
                <w:highlight w:val="yellow"/>
              </w:rPr>
            </w:pPr>
            <w:r w:rsidRPr="00EC0D6E">
              <w:t>61</w:t>
            </w:r>
            <w:r>
              <w:t xml:space="preserve"> </w:t>
            </w:r>
            <w:r w:rsidRPr="00EC0D6E">
              <w:t>217,38</w:t>
            </w:r>
          </w:p>
        </w:tc>
        <w:tc>
          <w:tcPr>
            <w:tcW w:w="1695" w:type="dxa"/>
            <w:shd w:val="clear" w:color="auto" w:fill="auto"/>
          </w:tcPr>
          <w:p w14:paraId="454E9AB7" w14:textId="3C085E64" w:rsidR="00B655F8" w:rsidRPr="0046095F" w:rsidRDefault="00F056B1" w:rsidP="00B655F8">
            <w:pPr>
              <w:jc w:val="center"/>
            </w:pPr>
            <w:r w:rsidRPr="00F056B1">
              <w:rPr>
                <w:rFonts w:cs="Times New Roman"/>
              </w:rPr>
              <w:t>28</w:t>
            </w:r>
            <w:r>
              <w:rPr>
                <w:rFonts w:cs="Times New Roman"/>
              </w:rPr>
              <w:t xml:space="preserve"> </w:t>
            </w:r>
            <w:r w:rsidRPr="00F056B1">
              <w:rPr>
                <w:rFonts w:cs="Times New Roman"/>
              </w:rPr>
              <w:t>230,21</w:t>
            </w:r>
          </w:p>
        </w:tc>
        <w:tc>
          <w:tcPr>
            <w:tcW w:w="1695" w:type="dxa"/>
            <w:shd w:val="clear" w:color="auto" w:fill="auto"/>
          </w:tcPr>
          <w:p w14:paraId="73924820" w14:textId="77777777" w:rsidR="00B655F8" w:rsidRPr="0046095F" w:rsidRDefault="00B655F8" w:rsidP="00B655F8">
            <w:pPr>
              <w:jc w:val="center"/>
            </w:pPr>
            <w:r w:rsidRPr="0046095F">
              <w:rPr>
                <w:rFonts w:cs="Times New Roman"/>
              </w:rPr>
              <w:t>0,00</w:t>
            </w:r>
          </w:p>
        </w:tc>
        <w:tc>
          <w:tcPr>
            <w:tcW w:w="1695" w:type="dxa"/>
            <w:shd w:val="clear" w:color="auto" w:fill="auto"/>
          </w:tcPr>
          <w:p w14:paraId="4DE5F82C" w14:textId="14BCEE12" w:rsidR="00B655F8" w:rsidRPr="00372C6E" w:rsidRDefault="00F056B1" w:rsidP="00B655F8">
            <w:pPr>
              <w:jc w:val="center"/>
            </w:pPr>
            <w:r w:rsidRPr="00F056B1">
              <w:rPr>
                <w:rFonts w:cs="Times New Roman"/>
              </w:rPr>
              <w:t>84</w:t>
            </w:r>
            <w:r>
              <w:rPr>
                <w:rFonts w:cs="Times New Roman"/>
              </w:rPr>
              <w:t xml:space="preserve"> </w:t>
            </w:r>
            <w:r w:rsidRPr="00F056B1">
              <w:rPr>
                <w:rFonts w:cs="Times New Roman"/>
              </w:rPr>
              <w:t>196,2</w:t>
            </w:r>
          </w:p>
        </w:tc>
        <w:tc>
          <w:tcPr>
            <w:tcW w:w="1695" w:type="dxa"/>
            <w:shd w:val="clear" w:color="auto" w:fill="auto"/>
          </w:tcPr>
          <w:p w14:paraId="0A6E9644" w14:textId="77777777" w:rsidR="00B655F8" w:rsidRPr="00372C6E" w:rsidRDefault="00B655F8" w:rsidP="00B655F8">
            <w:pPr>
              <w:jc w:val="center"/>
            </w:pPr>
            <w:r w:rsidRPr="00372C6E">
              <w:rPr>
                <w:rFonts w:cs="Times New Roman"/>
              </w:rPr>
              <w:t>0,00</w:t>
            </w:r>
          </w:p>
        </w:tc>
      </w:tr>
      <w:tr w:rsidR="00B655F8" w:rsidRPr="00372C6E" w14:paraId="6DC47F9E" w14:textId="77777777" w:rsidTr="00982738">
        <w:tc>
          <w:tcPr>
            <w:tcW w:w="3778" w:type="dxa"/>
          </w:tcPr>
          <w:p w14:paraId="17753465" w14:textId="77777777" w:rsidR="00B655F8" w:rsidRPr="00372C6E" w:rsidRDefault="00B655F8" w:rsidP="00B655F8">
            <w:pPr>
              <w:pStyle w:val="ConsPlusNormal"/>
              <w:rPr>
                <w:rFonts w:ascii="Times New Roman" w:hAnsi="Times New Roman" w:cs="Times New Roman"/>
                <w:sz w:val="24"/>
                <w:szCs w:val="24"/>
              </w:rPr>
            </w:pPr>
            <w:r w:rsidRPr="00372C6E">
              <w:rPr>
                <w:rFonts w:ascii="Times New Roman" w:hAnsi="Times New Roman" w:cs="Times New Roman"/>
                <w:sz w:val="24"/>
                <w:szCs w:val="24"/>
              </w:rPr>
              <w:t>Средства бюджета Московской области</w:t>
            </w:r>
          </w:p>
        </w:tc>
        <w:tc>
          <w:tcPr>
            <w:tcW w:w="1740" w:type="dxa"/>
            <w:shd w:val="clear" w:color="auto" w:fill="auto"/>
          </w:tcPr>
          <w:p w14:paraId="0667C662" w14:textId="623CE21E" w:rsidR="00B655F8" w:rsidRPr="00674F64" w:rsidRDefault="0025755D" w:rsidP="00B655F8">
            <w:pPr>
              <w:jc w:val="center"/>
              <w:rPr>
                <w:highlight w:val="yellow"/>
              </w:rPr>
            </w:pPr>
            <w:r w:rsidRPr="0025755D">
              <w:t>405</w:t>
            </w:r>
            <w:r>
              <w:t xml:space="preserve"> </w:t>
            </w:r>
            <w:r w:rsidRPr="0025755D">
              <w:t>481,09</w:t>
            </w:r>
          </w:p>
        </w:tc>
        <w:tc>
          <w:tcPr>
            <w:tcW w:w="1872" w:type="dxa"/>
            <w:shd w:val="clear" w:color="auto" w:fill="auto"/>
          </w:tcPr>
          <w:p w14:paraId="56326036" w14:textId="0D5767F6" w:rsidR="00B655F8" w:rsidRPr="00674F64" w:rsidRDefault="00EC0D6E" w:rsidP="00B655F8">
            <w:pPr>
              <w:jc w:val="center"/>
              <w:rPr>
                <w:highlight w:val="yellow"/>
              </w:rPr>
            </w:pPr>
            <w:r w:rsidRPr="00EC0D6E">
              <w:t>1349</w:t>
            </w:r>
            <w:r>
              <w:t xml:space="preserve"> </w:t>
            </w:r>
            <w:r w:rsidRPr="00EC0D6E">
              <w:t>87,87</w:t>
            </w:r>
          </w:p>
        </w:tc>
        <w:tc>
          <w:tcPr>
            <w:tcW w:w="1695" w:type="dxa"/>
            <w:shd w:val="clear" w:color="auto" w:fill="auto"/>
          </w:tcPr>
          <w:p w14:paraId="65A1E3D0" w14:textId="4388FC6E" w:rsidR="00B655F8" w:rsidRPr="0046095F" w:rsidRDefault="00F056B1" w:rsidP="00B655F8">
            <w:pPr>
              <w:jc w:val="center"/>
            </w:pPr>
            <w:r w:rsidRPr="00F056B1">
              <w:rPr>
                <w:rFonts w:cs="Times New Roman"/>
              </w:rPr>
              <w:t>58</w:t>
            </w:r>
            <w:r>
              <w:rPr>
                <w:rFonts w:cs="Times New Roman"/>
              </w:rPr>
              <w:t xml:space="preserve"> </w:t>
            </w:r>
            <w:r w:rsidRPr="00F056B1">
              <w:rPr>
                <w:rFonts w:cs="Times New Roman"/>
              </w:rPr>
              <w:t>032,43</w:t>
            </w:r>
          </w:p>
        </w:tc>
        <w:tc>
          <w:tcPr>
            <w:tcW w:w="1695" w:type="dxa"/>
            <w:shd w:val="clear" w:color="auto" w:fill="auto"/>
          </w:tcPr>
          <w:p w14:paraId="0EAD877F" w14:textId="77777777" w:rsidR="00B655F8" w:rsidRPr="0046095F" w:rsidRDefault="00B655F8" w:rsidP="00B655F8">
            <w:pPr>
              <w:jc w:val="center"/>
            </w:pPr>
            <w:r w:rsidRPr="0046095F">
              <w:rPr>
                <w:rFonts w:cs="Times New Roman"/>
              </w:rPr>
              <w:t>0,00</w:t>
            </w:r>
          </w:p>
        </w:tc>
        <w:tc>
          <w:tcPr>
            <w:tcW w:w="1695" w:type="dxa"/>
            <w:shd w:val="clear" w:color="auto" w:fill="auto"/>
          </w:tcPr>
          <w:p w14:paraId="3233B9F3" w14:textId="30E4C858" w:rsidR="00B655F8" w:rsidRPr="00372C6E" w:rsidRDefault="00F056B1" w:rsidP="00B655F8">
            <w:pPr>
              <w:jc w:val="center"/>
            </w:pPr>
            <w:r w:rsidRPr="00F056B1">
              <w:rPr>
                <w:rFonts w:cs="Times New Roman"/>
              </w:rPr>
              <w:t>212</w:t>
            </w:r>
            <w:r>
              <w:rPr>
                <w:rFonts w:cs="Times New Roman"/>
              </w:rPr>
              <w:t xml:space="preserve"> </w:t>
            </w:r>
            <w:r w:rsidRPr="00F056B1">
              <w:rPr>
                <w:rFonts w:cs="Times New Roman"/>
              </w:rPr>
              <w:t>460,79</w:t>
            </w:r>
          </w:p>
        </w:tc>
        <w:tc>
          <w:tcPr>
            <w:tcW w:w="1695" w:type="dxa"/>
            <w:shd w:val="clear" w:color="auto" w:fill="auto"/>
          </w:tcPr>
          <w:p w14:paraId="05717C91" w14:textId="77777777" w:rsidR="00B655F8" w:rsidRPr="00372C6E" w:rsidRDefault="00B655F8" w:rsidP="00B655F8">
            <w:pPr>
              <w:jc w:val="center"/>
            </w:pPr>
            <w:r w:rsidRPr="00372C6E">
              <w:rPr>
                <w:rFonts w:cs="Times New Roman"/>
              </w:rPr>
              <w:t>0,00</w:t>
            </w:r>
          </w:p>
        </w:tc>
      </w:tr>
      <w:tr w:rsidR="00B655F8" w:rsidRPr="00372C6E" w14:paraId="6C5BC549" w14:textId="77777777" w:rsidTr="00982738">
        <w:tc>
          <w:tcPr>
            <w:tcW w:w="3778" w:type="dxa"/>
          </w:tcPr>
          <w:p w14:paraId="2660D267" w14:textId="77777777" w:rsidR="00B655F8" w:rsidRPr="00372C6E" w:rsidRDefault="00B655F8" w:rsidP="00B655F8">
            <w:pPr>
              <w:pStyle w:val="ConsPlusNormal"/>
              <w:rPr>
                <w:rFonts w:ascii="Times New Roman" w:hAnsi="Times New Roman" w:cs="Times New Roman"/>
                <w:sz w:val="24"/>
                <w:szCs w:val="24"/>
              </w:rPr>
            </w:pPr>
            <w:r w:rsidRPr="00372C6E">
              <w:rPr>
                <w:rFonts w:ascii="Times New Roman" w:hAnsi="Times New Roman" w:cs="Times New Roman"/>
                <w:sz w:val="24"/>
                <w:szCs w:val="24"/>
              </w:rPr>
              <w:t>Средства федерального бюджета</w:t>
            </w:r>
          </w:p>
        </w:tc>
        <w:tc>
          <w:tcPr>
            <w:tcW w:w="1740" w:type="dxa"/>
            <w:shd w:val="clear" w:color="auto" w:fill="auto"/>
          </w:tcPr>
          <w:p w14:paraId="6B747296" w14:textId="2A675B92" w:rsidR="00B655F8" w:rsidRPr="00315FB1" w:rsidRDefault="00B655F8" w:rsidP="00B655F8">
            <w:pPr>
              <w:jc w:val="center"/>
            </w:pPr>
            <w:r w:rsidRPr="00315FB1">
              <w:t>0,00</w:t>
            </w:r>
          </w:p>
        </w:tc>
        <w:tc>
          <w:tcPr>
            <w:tcW w:w="1872" w:type="dxa"/>
            <w:shd w:val="clear" w:color="auto" w:fill="auto"/>
          </w:tcPr>
          <w:p w14:paraId="6D5CD508" w14:textId="1A64C971" w:rsidR="00B655F8" w:rsidRPr="00315FB1" w:rsidRDefault="00B655F8" w:rsidP="00B655F8">
            <w:pPr>
              <w:jc w:val="center"/>
            </w:pPr>
            <w:r w:rsidRPr="00315FB1">
              <w:t>0,00</w:t>
            </w:r>
          </w:p>
        </w:tc>
        <w:tc>
          <w:tcPr>
            <w:tcW w:w="1695" w:type="dxa"/>
            <w:shd w:val="clear" w:color="auto" w:fill="auto"/>
          </w:tcPr>
          <w:p w14:paraId="1D658D84" w14:textId="77777777" w:rsidR="00B655F8" w:rsidRPr="0046095F" w:rsidRDefault="00B655F8" w:rsidP="00B655F8">
            <w:pPr>
              <w:jc w:val="center"/>
            </w:pPr>
            <w:r w:rsidRPr="0046095F">
              <w:rPr>
                <w:rFonts w:cs="Times New Roman"/>
              </w:rPr>
              <w:t>0,00</w:t>
            </w:r>
          </w:p>
        </w:tc>
        <w:tc>
          <w:tcPr>
            <w:tcW w:w="1695" w:type="dxa"/>
            <w:shd w:val="clear" w:color="auto" w:fill="auto"/>
          </w:tcPr>
          <w:p w14:paraId="5BF2D34C" w14:textId="77777777" w:rsidR="00B655F8" w:rsidRPr="0046095F" w:rsidRDefault="00B655F8" w:rsidP="00B655F8">
            <w:pPr>
              <w:jc w:val="center"/>
            </w:pPr>
            <w:r w:rsidRPr="0046095F">
              <w:rPr>
                <w:rFonts w:cs="Times New Roman"/>
              </w:rPr>
              <w:t>0,00</w:t>
            </w:r>
          </w:p>
        </w:tc>
        <w:tc>
          <w:tcPr>
            <w:tcW w:w="1695" w:type="dxa"/>
            <w:shd w:val="clear" w:color="auto" w:fill="auto"/>
          </w:tcPr>
          <w:p w14:paraId="0DA0FC5B" w14:textId="77777777" w:rsidR="00B655F8" w:rsidRPr="00372C6E" w:rsidRDefault="00B655F8" w:rsidP="00B655F8">
            <w:pPr>
              <w:jc w:val="center"/>
            </w:pPr>
            <w:r w:rsidRPr="00372C6E">
              <w:rPr>
                <w:rFonts w:cs="Times New Roman"/>
              </w:rPr>
              <w:t>0,00</w:t>
            </w:r>
          </w:p>
        </w:tc>
        <w:tc>
          <w:tcPr>
            <w:tcW w:w="1695" w:type="dxa"/>
            <w:shd w:val="clear" w:color="auto" w:fill="auto"/>
          </w:tcPr>
          <w:p w14:paraId="73FDD831" w14:textId="77777777" w:rsidR="00B655F8" w:rsidRPr="00372C6E" w:rsidRDefault="00B655F8" w:rsidP="00B655F8">
            <w:pPr>
              <w:jc w:val="center"/>
            </w:pPr>
            <w:r w:rsidRPr="00372C6E">
              <w:rPr>
                <w:rFonts w:cs="Times New Roman"/>
              </w:rPr>
              <w:t>0,00</w:t>
            </w:r>
          </w:p>
        </w:tc>
      </w:tr>
      <w:tr w:rsidR="00B655F8" w:rsidRPr="00372C6E" w14:paraId="59D2D044" w14:textId="77777777" w:rsidTr="00982738">
        <w:trPr>
          <w:trHeight w:val="54"/>
        </w:trPr>
        <w:tc>
          <w:tcPr>
            <w:tcW w:w="3778" w:type="dxa"/>
          </w:tcPr>
          <w:p w14:paraId="17AC7A88" w14:textId="77777777" w:rsidR="00B655F8" w:rsidRPr="00372C6E" w:rsidRDefault="00B655F8" w:rsidP="00B655F8">
            <w:pPr>
              <w:pStyle w:val="ConsPlusNormal"/>
              <w:rPr>
                <w:rFonts w:ascii="Times New Roman" w:hAnsi="Times New Roman" w:cs="Times New Roman"/>
                <w:sz w:val="24"/>
                <w:szCs w:val="24"/>
              </w:rPr>
            </w:pPr>
            <w:r w:rsidRPr="00372C6E">
              <w:rPr>
                <w:rFonts w:ascii="Times New Roman" w:hAnsi="Times New Roman" w:cs="Times New Roman"/>
                <w:sz w:val="24"/>
                <w:szCs w:val="24"/>
              </w:rPr>
              <w:t>Внебюджетные средства</w:t>
            </w:r>
          </w:p>
        </w:tc>
        <w:tc>
          <w:tcPr>
            <w:tcW w:w="1740" w:type="dxa"/>
            <w:shd w:val="clear" w:color="auto" w:fill="auto"/>
          </w:tcPr>
          <w:p w14:paraId="4EE5745E" w14:textId="75FE7A9D" w:rsidR="00B655F8" w:rsidRPr="00315FB1" w:rsidRDefault="00B655F8" w:rsidP="00B655F8">
            <w:pPr>
              <w:jc w:val="center"/>
            </w:pPr>
            <w:r w:rsidRPr="00315FB1">
              <w:t>0,00</w:t>
            </w:r>
          </w:p>
        </w:tc>
        <w:tc>
          <w:tcPr>
            <w:tcW w:w="1872" w:type="dxa"/>
            <w:shd w:val="clear" w:color="auto" w:fill="auto"/>
          </w:tcPr>
          <w:p w14:paraId="53AE267E" w14:textId="6D397702" w:rsidR="00B655F8" w:rsidRPr="00315FB1" w:rsidRDefault="00B655F8" w:rsidP="00B655F8">
            <w:pPr>
              <w:jc w:val="center"/>
            </w:pPr>
            <w:r w:rsidRPr="00315FB1">
              <w:t>0,00</w:t>
            </w:r>
          </w:p>
        </w:tc>
        <w:tc>
          <w:tcPr>
            <w:tcW w:w="1695" w:type="dxa"/>
            <w:shd w:val="clear" w:color="auto" w:fill="auto"/>
          </w:tcPr>
          <w:p w14:paraId="5B07A2A3" w14:textId="77777777" w:rsidR="00B655F8" w:rsidRPr="0046095F" w:rsidRDefault="00B655F8" w:rsidP="00B655F8">
            <w:pPr>
              <w:jc w:val="center"/>
            </w:pPr>
            <w:r w:rsidRPr="0046095F">
              <w:rPr>
                <w:rFonts w:cs="Times New Roman"/>
              </w:rPr>
              <w:t>0,00</w:t>
            </w:r>
          </w:p>
        </w:tc>
        <w:tc>
          <w:tcPr>
            <w:tcW w:w="1695" w:type="dxa"/>
            <w:shd w:val="clear" w:color="auto" w:fill="auto"/>
          </w:tcPr>
          <w:p w14:paraId="4EF73283" w14:textId="77777777" w:rsidR="00B655F8" w:rsidRPr="0046095F" w:rsidRDefault="00B655F8" w:rsidP="00B655F8">
            <w:pPr>
              <w:jc w:val="center"/>
            </w:pPr>
            <w:r w:rsidRPr="0046095F">
              <w:rPr>
                <w:rFonts w:cs="Times New Roman"/>
              </w:rPr>
              <w:t>0,00</w:t>
            </w:r>
          </w:p>
        </w:tc>
        <w:tc>
          <w:tcPr>
            <w:tcW w:w="1695" w:type="dxa"/>
            <w:shd w:val="clear" w:color="auto" w:fill="auto"/>
          </w:tcPr>
          <w:p w14:paraId="7C59A99F" w14:textId="77777777" w:rsidR="00B655F8" w:rsidRPr="00372C6E" w:rsidRDefault="00B655F8" w:rsidP="00B655F8">
            <w:pPr>
              <w:jc w:val="center"/>
            </w:pPr>
            <w:r w:rsidRPr="00372C6E">
              <w:rPr>
                <w:rFonts w:cs="Times New Roman"/>
              </w:rPr>
              <w:t>0,00</w:t>
            </w:r>
          </w:p>
        </w:tc>
        <w:tc>
          <w:tcPr>
            <w:tcW w:w="1695" w:type="dxa"/>
            <w:shd w:val="clear" w:color="auto" w:fill="auto"/>
          </w:tcPr>
          <w:p w14:paraId="16CD3765" w14:textId="77777777" w:rsidR="00B655F8" w:rsidRPr="00372C6E" w:rsidRDefault="00B655F8" w:rsidP="00B655F8">
            <w:pPr>
              <w:jc w:val="center"/>
            </w:pPr>
            <w:r w:rsidRPr="00372C6E">
              <w:rPr>
                <w:rFonts w:cs="Times New Roman"/>
              </w:rPr>
              <w:t>0,00</w:t>
            </w:r>
          </w:p>
        </w:tc>
      </w:tr>
      <w:tr w:rsidR="00B655F8" w:rsidRPr="004A32B2" w14:paraId="14B4D2E5" w14:textId="77777777" w:rsidTr="00982738">
        <w:tc>
          <w:tcPr>
            <w:tcW w:w="3778" w:type="dxa"/>
          </w:tcPr>
          <w:p w14:paraId="078CB1D9" w14:textId="77777777" w:rsidR="00B655F8" w:rsidRPr="00372C6E" w:rsidRDefault="00B655F8" w:rsidP="00B655F8">
            <w:pPr>
              <w:pStyle w:val="ConsPlusNormal"/>
              <w:rPr>
                <w:rFonts w:ascii="Times New Roman" w:hAnsi="Times New Roman" w:cs="Times New Roman"/>
                <w:sz w:val="24"/>
                <w:szCs w:val="24"/>
              </w:rPr>
            </w:pPr>
            <w:r w:rsidRPr="00372C6E">
              <w:rPr>
                <w:rFonts w:ascii="Times New Roman" w:hAnsi="Times New Roman" w:cs="Times New Roman"/>
                <w:sz w:val="24"/>
                <w:szCs w:val="24"/>
              </w:rPr>
              <w:t>Всего, в том числе по годам:</w:t>
            </w:r>
          </w:p>
        </w:tc>
        <w:tc>
          <w:tcPr>
            <w:tcW w:w="1740" w:type="dxa"/>
            <w:shd w:val="clear" w:color="auto" w:fill="auto"/>
          </w:tcPr>
          <w:p w14:paraId="3B8F8FF3" w14:textId="69CB0D02" w:rsidR="00B655F8" w:rsidRPr="00674F64" w:rsidRDefault="00401431" w:rsidP="00B655F8">
            <w:pPr>
              <w:jc w:val="center"/>
              <w:rPr>
                <w:rFonts w:eastAsia="Calibri" w:cs="Times New Roman"/>
                <w:highlight w:val="yellow"/>
                <w:lang w:eastAsia="en-US"/>
              </w:rPr>
            </w:pPr>
            <w:r w:rsidRPr="00401431">
              <w:t>579</w:t>
            </w:r>
            <w:r>
              <w:t xml:space="preserve"> </w:t>
            </w:r>
            <w:r w:rsidRPr="00401431">
              <w:t>124,87</w:t>
            </w:r>
          </w:p>
        </w:tc>
        <w:tc>
          <w:tcPr>
            <w:tcW w:w="1872" w:type="dxa"/>
            <w:shd w:val="clear" w:color="auto" w:fill="auto"/>
          </w:tcPr>
          <w:p w14:paraId="0D922703" w14:textId="3D6EC647" w:rsidR="00B655F8" w:rsidRPr="00674F64" w:rsidRDefault="00EC0D6E" w:rsidP="00B655F8">
            <w:pPr>
              <w:jc w:val="center"/>
              <w:rPr>
                <w:rFonts w:eastAsia="Calibri" w:cs="Times New Roman"/>
                <w:highlight w:val="yellow"/>
                <w:lang w:eastAsia="en-US"/>
              </w:rPr>
            </w:pPr>
            <w:r w:rsidRPr="00EC0D6E">
              <w:t>196</w:t>
            </w:r>
            <w:r>
              <w:t xml:space="preserve"> </w:t>
            </w:r>
            <w:r w:rsidRPr="00EC0D6E">
              <w:t>205,25</w:t>
            </w:r>
          </w:p>
        </w:tc>
        <w:tc>
          <w:tcPr>
            <w:tcW w:w="1695" w:type="dxa"/>
            <w:shd w:val="clear" w:color="auto" w:fill="auto"/>
          </w:tcPr>
          <w:p w14:paraId="3AEF4760" w14:textId="0B867741" w:rsidR="00B655F8" w:rsidRPr="0046095F" w:rsidRDefault="00F056B1" w:rsidP="00B655F8">
            <w:pPr>
              <w:jc w:val="center"/>
              <w:rPr>
                <w:rFonts w:eastAsia="Calibri" w:cs="Times New Roman"/>
                <w:lang w:eastAsia="en-US"/>
              </w:rPr>
            </w:pPr>
            <w:r w:rsidRPr="00F056B1">
              <w:rPr>
                <w:rFonts w:eastAsia="Calibri" w:cs="Times New Roman"/>
                <w:lang w:eastAsia="en-US"/>
              </w:rPr>
              <w:t>86</w:t>
            </w:r>
            <w:r>
              <w:rPr>
                <w:rFonts w:eastAsia="Calibri" w:cs="Times New Roman"/>
                <w:lang w:eastAsia="en-US"/>
              </w:rPr>
              <w:t xml:space="preserve"> </w:t>
            </w:r>
            <w:r w:rsidRPr="00F056B1">
              <w:rPr>
                <w:rFonts w:eastAsia="Calibri" w:cs="Times New Roman"/>
                <w:lang w:eastAsia="en-US"/>
              </w:rPr>
              <w:t>262,64</w:t>
            </w:r>
          </w:p>
        </w:tc>
        <w:tc>
          <w:tcPr>
            <w:tcW w:w="1695" w:type="dxa"/>
            <w:shd w:val="clear" w:color="auto" w:fill="auto"/>
          </w:tcPr>
          <w:p w14:paraId="08920AF1" w14:textId="77777777" w:rsidR="00B655F8" w:rsidRPr="0046095F" w:rsidRDefault="00B655F8" w:rsidP="00B655F8">
            <w:pPr>
              <w:jc w:val="center"/>
              <w:rPr>
                <w:rFonts w:eastAsia="Calibri" w:cs="Times New Roman"/>
                <w:lang w:eastAsia="en-US"/>
              </w:rPr>
            </w:pPr>
            <w:r w:rsidRPr="0046095F">
              <w:rPr>
                <w:rFonts w:eastAsia="Calibri" w:cs="Times New Roman"/>
                <w:lang w:eastAsia="en-US"/>
              </w:rPr>
              <w:t>0,00</w:t>
            </w:r>
          </w:p>
        </w:tc>
        <w:tc>
          <w:tcPr>
            <w:tcW w:w="1695" w:type="dxa"/>
            <w:shd w:val="clear" w:color="auto" w:fill="auto"/>
          </w:tcPr>
          <w:p w14:paraId="65BA6397" w14:textId="1565F58E" w:rsidR="00B655F8" w:rsidRPr="00372C6E" w:rsidRDefault="00F056B1" w:rsidP="00B655F8">
            <w:pPr>
              <w:jc w:val="center"/>
              <w:rPr>
                <w:rFonts w:eastAsia="Calibri" w:cs="Times New Roman"/>
                <w:lang w:eastAsia="en-US"/>
              </w:rPr>
            </w:pPr>
            <w:r w:rsidRPr="00F056B1">
              <w:rPr>
                <w:rFonts w:eastAsia="Calibri" w:cs="Times New Roman"/>
                <w:lang w:eastAsia="en-US"/>
              </w:rPr>
              <w:t>296</w:t>
            </w:r>
            <w:r>
              <w:rPr>
                <w:rFonts w:eastAsia="Calibri" w:cs="Times New Roman"/>
                <w:lang w:eastAsia="en-US"/>
              </w:rPr>
              <w:t xml:space="preserve"> </w:t>
            </w:r>
            <w:r w:rsidRPr="00F056B1">
              <w:rPr>
                <w:rFonts w:eastAsia="Calibri" w:cs="Times New Roman"/>
                <w:lang w:eastAsia="en-US"/>
              </w:rPr>
              <w:t>656,99</w:t>
            </w:r>
          </w:p>
        </w:tc>
        <w:tc>
          <w:tcPr>
            <w:tcW w:w="1695" w:type="dxa"/>
            <w:shd w:val="clear" w:color="auto" w:fill="auto"/>
          </w:tcPr>
          <w:p w14:paraId="3A8B7FDB" w14:textId="77777777" w:rsidR="00B655F8" w:rsidRPr="005D2813" w:rsidRDefault="00B655F8" w:rsidP="00B655F8">
            <w:pPr>
              <w:jc w:val="center"/>
              <w:rPr>
                <w:rFonts w:eastAsia="Calibri" w:cs="Times New Roman"/>
                <w:lang w:eastAsia="en-US"/>
              </w:rPr>
            </w:pPr>
            <w:r w:rsidRPr="00372C6E">
              <w:rPr>
                <w:rFonts w:eastAsia="Calibri" w:cs="Times New Roman"/>
                <w:lang w:eastAsia="en-US"/>
              </w:rPr>
              <w:t>0,00</w:t>
            </w:r>
          </w:p>
        </w:tc>
      </w:tr>
    </w:tbl>
    <w:p w14:paraId="780B68F7" w14:textId="77777777" w:rsidR="00A74A98" w:rsidRDefault="00A74A98" w:rsidP="00A74A98">
      <w:pPr>
        <w:ind w:firstLine="540"/>
        <w:jc w:val="both"/>
        <w:rPr>
          <w:rFonts w:cs="Times New Roman"/>
          <w:lang w:eastAsia="en-US"/>
        </w:rPr>
      </w:pPr>
    </w:p>
    <w:p w14:paraId="68C6BA66" w14:textId="77777777" w:rsidR="00A74A98" w:rsidRDefault="00A74A98" w:rsidP="00A74A98">
      <w:pPr>
        <w:jc w:val="center"/>
        <w:rPr>
          <w:rFonts w:cs="Times New Roman"/>
          <w:lang w:eastAsia="en-US"/>
        </w:rPr>
      </w:pPr>
      <w:r>
        <w:rPr>
          <w:rFonts w:cs="Times New Roman"/>
          <w:lang w:eastAsia="en-US"/>
        </w:rPr>
        <w:br w:type="page"/>
      </w:r>
      <w:r w:rsidRPr="00CA4D67">
        <w:rPr>
          <w:rFonts w:cs="Times New Roman"/>
          <w:lang w:eastAsia="en-US"/>
        </w:rPr>
        <w:lastRenderedPageBreak/>
        <w:t>2. Краткая характеристика сферы реализации муниципальной программы</w:t>
      </w:r>
    </w:p>
    <w:p w14:paraId="2AE9BFD6" w14:textId="77777777" w:rsidR="00A74A98" w:rsidRDefault="00A74A98" w:rsidP="00A74A98">
      <w:pPr>
        <w:ind w:firstLine="540"/>
        <w:jc w:val="center"/>
        <w:rPr>
          <w:rFonts w:cs="Times New Roman"/>
          <w:lang w:eastAsia="en-US"/>
        </w:rPr>
      </w:pPr>
    </w:p>
    <w:p w14:paraId="647133FB"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w:t>
      </w:r>
      <w:r>
        <w:rPr>
          <w:rFonts w:cs="Times New Roman"/>
          <w:lang w:eastAsia="en-US"/>
        </w:rPr>
        <w:t>непригодного для проживания</w:t>
      </w:r>
      <w:r w:rsidRPr="000B350E">
        <w:rPr>
          <w:rFonts w:cs="Times New Roman"/>
          <w:lang w:eastAsia="en-US"/>
        </w:rPr>
        <w:t xml:space="preserve"> жилищного фонда. </w:t>
      </w:r>
    </w:p>
    <w:p w14:paraId="65E409B6" w14:textId="77777777" w:rsidR="00A74A98" w:rsidRDefault="00A74A98" w:rsidP="00A74A98">
      <w:pPr>
        <w:ind w:firstLine="567"/>
        <w:jc w:val="both"/>
        <w:rPr>
          <w:rFonts w:cs="Times New Roman"/>
        </w:rPr>
      </w:pPr>
      <w:r w:rsidRPr="000B350E">
        <w:rPr>
          <w:rFonts w:cs="Times New Roman"/>
        </w:rPr>
        <w:t xml:space="preserve">Муниципальная программа </w:t>
      </w:r>
      <w:r w:rsidRPr="000B350E">
        <w:rPr>
          <w:rFonts w:cs="Times New Roman"/>
          <w:bCs/>
        </w:rPr>
        <w:t xml:space="preserve">городского округа Электросталь Московской области «Переселение граждан из аварийного жилищного фонда» </w:t>
      </w:r>
      <w:r w:rsidRPr="000B350E">
        <w:rPr>
          <w:rFonts w:cs="Times New Roman"/>
          <w:lang w:eastAsia="en-US"/>
        </w:rPr>
        <w:t xml:space="preserve">(далее – муниципальная программа) </w:t>
      </w:r>
      <w:r w:rsidRPr="000B350E">
        <w:rPr>
          <w:rFonts w:cs="Times New Roman"/>
        </w:rPr>
        <w:t>реализуется в целях</w:t>
      </w:r>
      <w:r w:rsidRPr="005D2813">
        <w:rPr>
          <w:rFonts w:cs="Times New Roman"/>
        </w:rPr>
        <w:t xml:space="preserve"> </w:t>
      </w:r>
      <w:r>
        <w:rPr>
          <w:rFonts w:cs="Times New Roman"/>
        </w:rPr>
        <w:t>обеспечения</w:t>
      </w:r>
      <w:r w:rsidRPr="004A32B2">
        <w:rPr>
          <w:rFonts w:cs="Times New Roman"/>
        </w:rPr>
        <w:t xml:space="preserve">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85569AC" w14:textId="77777777" w:rsidR="00A74A98" w:rsidRPr="000B350E" w:rsidRDefault="00A74A98" w:rsidP="00A74A98">
      <w:pPr>
        <w:ind w:firstLine="567"/>
        <w:jc w:val="both"/>
        <w:rPr>
          <w:rFonts w:cs="Times New Roman"/>
          <w:lang w:eastAsia="en-US"/>
        </w:rPr>
      </w:pPr>
      <w:r w:rsidRPr="000B350E">
        <w:rPr>
          <w:rFonts w:cs="Times New Roman"/>
          <w:lang w:eastAsia="en-US"/>
        </w:rPr>
        <w:t xml:space="preserve">Муниципальная программа определяет перечень многоквартирных домов: </w:t>
      </w:r>
    </w:p>
    <w:p w14:paraId="7FC3F486" w14:textId="77777777" w:rsidR="00A74A98" w:rsidRPr="003235D6" w:rsidRDefault="00A74A98" w:rsidP="00A74A98">
      <w:pPr>
        <w:ind w:firstLine="567"/>
        <w:jc w:val="both"/>
        <w:rPr>
          <w:rFonts w:cs="Times New Roman"/>
          <w:lang w:eastAsia="en-US"/>
        </w:rPr>
      </w:pPr>
      <w:r w:rsidRPr="003235D6">
        <w:rPr>
          <w:rFonts w:cs="Times New Roman"/>
          <w:lang w:eastAsia="en-US"/>
        </w:rPr>
        <w:t xml:space="preserve">- признанных до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(далее – аварийные многоквартирные дома) и подлежащие расселению в рамках государственной программы Московской области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(далее также – Фонд), и перечень аварийных многоквартирных домов, подлежащих расселению </w:t>
      </w:r>
      <w:r w:rsidRPr="003235D6">
        <w:rPr>
          <w:rFonts w:cs="Times New Roman"/>
        </w:rPr>
        <w:t>за счет средств бюджета Московской области, местного бюджета, а так же в рамках договоров о развитии застроенной территории, инвестиционных контрактов.</w:t>
      </w:r>
      <w:r w:rsidRPr="003235D6">
        <w:rPr>
          <w:rFonts w:cs="Times New Roman"/>
          <w:lang w:eastAsia="en-US"/>
        </w:rPr>
        <w:t>;</w:t>
      </w:r>
    </w:p>
    <w:p w14:paraId="1B88C16D" w14:textId="77777777" w:rsidR="00A74A98" w:rsidRPr="000B350E" w:rsidRDefault="00A74A98" w:rsidP="00A74A98">
      <w:pPr>
        <w:ind w:firstLine="567"/>
        <w:jc w:val="both"/>
        <w:rPr>
          <w:rFonts w:cs="Times New Roman"/>
          <w:lang w:eastAsia="en-US"/>
        </w:rPr>
      </w:pPr>
      <w:r w:rsidRPr="003235D6">
        <w:rPr>
          <w:rFonts w:cs="Times New Roman"/>
          <w:lang w:eastAsia="en-US"/>
        </w:rPr>
        <w:t xml:space="preserve">- признанных после 01.01.2017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их эксплуатации и подлежащие расселению в рамках государственной программы Московской области по переселению граждан из аварийного жилищного фонда, </w:t>
      </w:r>
      <w:r w:rsidRPr="003235D6">
        <w:rPr>
          <w:rFonts w:cs="Times New Roman"/>
        </w:rPr>
        <w:t xml:space="preserve">за счет средств бюджета Московской области, местного бюджета, а </w:t>
      </w:r>
      <w:proofErr w:type="gramStart"/>
      <w:r w:rsidRPr="003235D6">
        <w:rPr>
          <w:rFonts w:cs="Times New Roman"/>
        </w:rPr>
        <w:t>так же</w:t>
      </w:r>
      <w:proofErr w:type="gramEnd"/>
      <w:r w:rsidRPr="003235D6">
        <w:rPr>
          <w:rFonts w:cs="Times New Roman"/>
        </w:rPr>
        <w:t xml:space="preserve"> в рамках договоров о развитии застроенной территории, инвестиционных контрактов</w:t>
      </w:r>
      <w:r w:rsidRPr="003235D6">
        <w:rPr>
          <w:rFonts w:cs="Times New Roman"/>
          <w:lang w:eastAsia="en-US"/>
        </w:rPr>
        <w:t>.</w:t>
      </w:r>
    </w:p>
    <w:p w14:paraId="6871391A" w14:textId="77777777" w:rsidR="00A74A98" w:rsidRDefault="00A74A98" w:rsidP="00A74A98">
      <w:pPr>
        <w:ind w:firstLine="567"/>
        <w:jc w:val="both"/>
      </w:pPr>
      <w:r w:rsidRPr="00C96F16">
        <w:rPr>
          <w:rFonts w:cs="Times New Roman"/>
          <w:lang w:eastAsia="en-US"/>
        </w:rPr>
        <w:t xml:space="preserve">В рамках </w:t>
      </w:r>
      <w:r w:rsidRPr="00C96F16">
        <w:rPr>
          <w:rFonts w:cs="Times New Roman"/>
          <w:lang w:val="en-US" w:eastAsia="en-US"/>
        </w:rPr>
        <w:t>II</w:t>
      </w:r>
      <w:r w:rsidRPr="00C96F16">
        <w:rPr>
          <w:rFonts w:cs="Times New Roman"/>
          <w:lang w:eastAsia="en-US"/>
        </w:rPr>
        <w:t xml:space="preserve"> этапа Федерального проекта «Обеспечение устойчивого сокращения непригодного для проживания жилищного</w:t>
      </w:r>
      <w:r w:rsidRPr="00B02A15">
        <w:rPr>
          <w:rFonts w:cs="Times New Roman"/>
          <w:lang w:eastAsia="en-US"/>
        </w:rPr>
        <w:t xml:space="preserve"> фонда»,</w:t>
      </w:r>
      <w:r>
        <w:rPr>
          <w:rFonts w:cs="Times New Roman"/>
          <w:lang w:eastAsia="en-US"/>
        </w:rPr>
        <w:t xml:space="preserve"> </w:t>
      </w:r>
      <w:r w:rsidRPr="00B02A15">
        <w:rPr>
          <w:rFonts w:cs="Times New Roman"/>
          <w:lang w:eastAsia="en-US"/>
        </w:rPr>
        <w:t>Государственн</w:t>
      </w:r>
      <w:r>
        <w:rPr>
          <w:rFonts w:cs="Times New Roman"/>
          <w:lang w:eastAsia="en-US"/>
        </w:rPr>
        <w:t>ой программы</w:t>
      </w:r>
      <w:r w:rsidRPr="00B02A15">
        <w:rPr>
          <w:rFonts w:cs="Times New Roman"/>
          <w:lang w:eastAsia="en-US"/>
        </w:rPr>
        <w:t xml:space="preserve"> Московской области «Переселение граждан из аварийного жилищного фонда в Московской области на 2019-2025 годы»</w:t>
      </w:r>
      <w:r>
        <w:rPr>
          <w:rFonts w:cs="Times New Roman"/>
          <w:lang w:eastAsia="en-US"/>
        </w:rPr>
        <w:t xml:space="preserve"> расселены 338,10 кв.м. помещений, находящиеся по адресам:</w:t>
      </w:r>
      <w:r w:rsidRPr="004E1814">
        <w:t xml:space="preserve"> </w:t>
      </w:r>
    </w:p>
    <w:p w14:paraId="5AA897B9"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Горького, дом 24</w:t>
      </w:r>
      <w:r>
        <w:rPr>
          <w:rFonts w:cs="Times New Roman"/>
          <w:lang w:eastAsia="en-US"/>
        </w:rPr>
        <w:t xml:space="preserve">, </w:t>
      </w:r>
    </w:p>
    <w:p w14:paraId="10D18906" w14:textId="77777777" w:rsidR="00A74A98" w:rsidRDefault="00A74A98" w:rsidP="00A74A98">
      <w:pPr>
        <w:ind w:firstLine="567"/>
        <w:rPr>
          <w:rFonts w:cs="Times New Roman"/>
          <w:lang w:eastAsia="en-US"/>
        </w:rPr>
      </w:pPr>
      <w:r>
        <w:rPr>
          <w:rFonts w:cs="Times New Roman"/>
        </w:rPr>
        <w:t>г</w:t>
      </w:r>
      <w:r w:rsidRPr="004E1814">
        <w:rPr>
          <w:rFonts w:cs="Times New Roman"/>
        </w:rPr>
        <w:t>.Электросталь</w:t>
      </w:r>
      <w:r>
        <w:rPr>
          <w:rFonts w:cs="Times New Roman"/>
        </w:rPr>
        <w:t xml:space="preserve">, </w:t>
      </w:r>
      <w:r w:rsidRPr="004E1814">
        <w:rPr>
          <w:rFonts w:cs="Times New Roman"/>
          <w:lang w:eastAsia="en-US"/>
        </w:rPr>
        <w:t>ул. Лермонтова, дом 2</w:t>
      </w:r>
      <w:r>
        <w:rPr>
          <w:rFonts w:cs="Times New Roman"/>
          <w:lang w:eastAsia="en-US"/>
        </w:rPr>
        <w:t xml:space="preserve">, </w:t>
      </w:r>
    </w:p>
    <w:p w14:paraId="51826579" w14:textId="77777777" w:rsidR="00A74A98" w:rsidRPr="00BB2D33" w:rsidRDefault="00A74A98" w:rsidP="00A74A98">
      <w:pPr>
        <w:ind w:firstLine="567"/>
        <w:rPr>
          <w:rFonts w:cs="Times New Roman"/>
          <w:lang w:eastAsia="en-US"/>
        </w:rPr>
      </w:pPr>
      <w:r w:rsidRPr="00BB2D33">
        <w:rPr>
          <w:rFonts w:cs="Times New Roman"/>
        </w:rPr>
        <w:t xml:space="preserve">г.Электросталь, </w:t>
      </w:r>
      <w:r w:rsidRPr="00BB2D33">
        <w:rPr>
          <w:rFonts w:cs="Times New Roman"/>
          <w:lang w:eastAsia="en-US"/>
        </w:rPr>
        <w:t>ул. Жулябина, дом 13.</w:t>
      </w:r>
    </w:p>
    <w:p w14:paraId="127BB8F0" w14:textId="77777777" w:rsidR="00A74A98" w:rsidRPr="00BB2D33" w:rsidRDefault="00A74A98" w:rsidP="00A74A98">
      <w:pPr>
        <w:jc w:val="center"/>
        <w:rPr>
          <w:rFonts w:cs="Times New Roman"/>
          <w:lang w:eastAsia="en-US"/>
        </w:rPr>
      </w:pPr>
    </w:p>
    <w:p w14:paraId="2F728AD5" w14:textId="77777777" w:rsidR="00A74A98" w:rsidRPr="00BB2D33" w:rsidRDefault="00A74A98" w:rsidP="00A74A98">
      <w:pPr>
        <w:jc w:val="center"/>
        <w:rPr>
          <w:rFonts w:cs="Times New Roman"/>
          <w:lang w:eastAsia="en-US"/>
        </w:rPr>
      </w:pPr>
      <w:r>
        <w:rPr>
          <w:rFonts w:cs="Times New Roman"/>
          <w:lang w:eastAsia="en-US"/>
        </w:rPr>
        <w:br w:type="page"/>
      </w:r>
      <w:r w:rsidRPr="00BB2D33">
        <w:rPr>
          <w:rFonts w:cs="Times New Roman"/>
          <w:lang w:eastAsia="en-US"/>
        </w:rPr>
        <w:lastRenderedPageBreak/>
        <w:t>Перечень многоквартирных домов,</w:t>
      </w:r>
    </w:p>
    <w:p w14:paraId="5844D755" w14:textId="77777777" w:rsidR="00A74A98" w:rsidRPr="00BB2D33" w:rsidRDefault="00A74A98" w:rsidP="00A74A98">
      <w:pPr>
        <w:jc w:val="center"/>
        <w:rPr>
          <w:rFonts w:cs="Times New Roman"/>
          <w:lang w:eastAsia="en-US"/>
        </w:rPr>
      </w:pPr>
      <w:r w:rsidRPr="00BB2D33">
        <w:rPr>
          <w:rFonts w:cs="Times New Roman"/>
          <w:lang w:eastAsia="en-US"/>
        </w:rPr>
        <w:t>признанных в установленном законодательством Российской Федерации порядке аварийными</w:t>
      </w:r>
    </w:p>
    <w:p w14:paraId="6405BC6E" w14:textId="77777777" w:rsidR="00A74A98" w:rsidRDefault="00A74A98" w:rsidP="00A74A98">
      <w:pPr>
        <w:jc w:val="center"/>
        <w:rPr>
          <w:rFonts w:cs="Times New Roman"/>
          <w:lang w:eastAsia="en-US"/>
        </w:rPr>
      </w:pPr>
      <w:r w:rsidRPr="00BB2D33">
        <w:rPr>
          <w:rFonts w:cs="Times New Roman"/>
          <w:lang w:eastAsia="en-US"/>
        </w:rPr>
        <w:t>и подлежащими сносу или реконструкции в связи с физическим износом в процессе их эксплуатации</w:t>
      </w:r>
    </w:p>
    <w:p w14:paraId="4B1ABF06" w14:textId="04F57402" w:rsidR="00A74A98" w:rsidRDefault="00A74A98" w:rsidP="00A74A98">
      <w:pPr>
        <w:jc w:val="center"/>
        <w:rPr>
          <w:rFonts w:cs="Times New Roman"/>
          <w:lang w:eastAsia="en-US"/>
        </w:rPr>
      </w:pPr>
    </w:p>
    <w:p w14:paraId="577031B0" w14:textId="77777777" w:rsidR="00E8384A" w:rsidRPr="00BB2D33" w:rsidRDefault="00E8384A" w:rsidP="00A74A98">
      <w:pPr>
        <w:jc w:val="center"/>
        <w:rPr>
          <w:rFonts w:cs="Times New Roman"/>
          <w:lang w:eastAsia="en-US"/>
        </w:rPr>
      </w:pPr>
    </w:p>
    <w:tbl>
      <w:tblPr>
        <w:tblStyle w:val="ac"/>
        <w:tblW w:w="4935" w:type="pct"/>
        <w:tblLook w:val="04A0" w:firstRow="1" w:lastRow="0" w:firstColumn="1" w:lastColumn="0" w:noHBand="0" w:noVBand="1"/>
      </w:tblPr>
      <w:tblGrid>
        <w:gridCol w:w="617"/>
        <w:gridCol w:w="2990"/>
        <w:gridCol w:w="1868"/>
        <w:gridCol w:w="3705"/>
        <w:gridCol w:w="3635"/>
        <w:gridCol w:w="1275"/>
      </w:tblGrid>
      <w:tr w:rsidR="00BE3CA5" w:rsidRPr="00B610B5" w14:paraId="531A9381" w14:textId="77777777" w:rsidTr="00BA696D">
        <w:tc>
          <w:tcPr>
            <w:tcW w:w="214" w:type="pct"/>
            <w:tcBorders>
              <w:top w:val="single" w:sz="4" w:space="0" w:color="auto"/>
              <w:left w:val="single" w:sz="4" w:space="0" w:color="auto"/>
              <w:bottom w:val="single" w:sz="4" w:space="0" w:color="auto"/>
              <w:right w:val="single" w:sz="4" w:space="0" w:color="auto"/>
            </w:tcBorders>
            <w:hideMark/>
          </w:tcPr>
          <w:p w14:paraId="5C1F14B5"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w:t>
            </w:r>
          </w:p>
        </w:tc>
        <w:tc>
          <w:tcPr>
            <w:tcW w:w="1062" w:type="pct"/>
            <w:tcBorders>
              <w:top w:val="single" w:sz="4" w:space="0" w:color="auto"/>
              <w:left w:val="single" w:sz="4" w:space="0" w:color="auto"/>
              <w:bottom w:val="single" w:sz="4" w:space="0" w:color="auto"/>
              <w:right w:val="single" w:sz="4" w:space="0" w:color="auto"/>
            </w:tcBorders>
            <w:hideMark/>
          </w:tcPr>
          <w:p w14:paraId="2F6A4131"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Адрес</w:t>
            </w:r>
          </w:p>
        </w:tc>
        <w:tc>
          <w:tcPr>
            <w:tcW w:w="664" w:type="pct"/>
            <w:tcBorders>
              <w:top w:val="single" w:sz="4" w:space="0" w:color="auto"/>
              <w:left w:val="single" w:sz="4" w:space="0" w:color="auto"/>
              <w:bottom w:val="single" w:sz="4" w:space="0" w:color="auto"/>
              <w:right w:val="single" w:sz="4" w:space="0" w:color="auto"/>
            </w:tcBorders>
            <w:hideMark/>
          </w:tcPr>
          <w:p w14:paraId="1A53BBB0"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Общая площадь расселяемых помещений, кв.м.</w:t>
            </w:r>
          </w:p>
        </w:tc>
        <w:tc>
          <w:tcPr>
            <w:tcW w:w="1316" w:type="pct"/>
            <w:tcBorders>
              <w:top w:val="single" w:sz="4" w:space="0" w:color="auto"/>
              <w:left w:val="single" w:sz="4" w:space="0" w:color="auto"/>
              <w:bottom w:val="single" w:sz="4" w:space="0" w:color="auto"/>
              <w:right w:val="single" w:sz="4" w:space="0" w:color="auto"/>
            </w:tcBorders>
          </w:tcPr>
          <w:p w14:paraId="1953FBF9" w14:textId="77777777" w:rsidR="00212934"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 xml:space="preserve">Дата принятия решения </w:t>
            </w:r>
          </w:p>
          <w:p w14:paraId="45F6394D" w14:textId="77777777" w:rsidR="00A74A98" w:rsidRPr="00B610B5" w:rsidRDefault="00A74A98" w:rsidP="00BA696D">
            <w:pPr>
              <w:jc w:val="center"/>
              <w:rPr>
                <w:rFonts w:ascii="Times New Roman" w:hAnsi="Times New Roman" w:cs="Times New Roman"/>
                <w:bCs/>
                <w:sz w:val="20"/>
                <w:szCs w:val="20"/>
              </w:rPr>
            </w:pPr>
            <w:r>
              <w:rPr>
                <w:rFonts w:ascii="Times New Roman" w:hAnsi="Times New Roman" w:cs="Times New Roman"/>
                <w:bCs/>
                <w:sz w:val="20"/>
                <w:szCs w:val="20"/>
              </w:rPr>
              <w:t>о признании дома аварийным</w:t>
            </w:r>
          </w:p>
        </w:tc>
        <w:tc>
          <w:tcPr>
            <w:tcW w:w="1291" w:type="pct"/>
            <w:tcBorders>
              <w:top w:val="single" w:sz="4" w:space="0" w:color="auto"/>
              <w:left w:val="single" w:sz="4" w:space="0" w:color="auto"/>
              <w:bottom w:val="single" w:sz="4" w:space="0" w:color="auto"/>
              <w:right w:val="single" w:sz="4" w:space="0" w:color="auto"/>
            </w:tcBorders>
            <w:hideMark/>
          </w:tcPr>
          <w:p w14:paraId="12012182"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Способ расселения*</w:t>
            </w:r>
          </w:p>
        </w:tc>
        <w:tc>
          <w:tcPr>
            <w:tcW w:w="453" w:type="pct"/>
            <w:tcBorders>
              <w:top w:val="single" w:sz="4" w:space="0" w:color="auto"/>
              <w:left w:val="single" w:sz="4" w:space="0" w:color="auto"/>
              <w:bottom w:val="single" w:sz="4" w:space="0" w:color="auto"/>
              <w:right w:val="single" w:sz="4" w:space="0" w:color="auto"/>
            </w:tcBorders>
            <w:hideMark/>
          </w:tcPr>
          <w:p w14:paraId="506F263B" w14:textId="77777777" w:rsidR="00A74A98" w:rsidRPr="00B610B5" w:rsidRDefault="00A74A98" w:rsidP="00BA696D">
            <w:pPr>
              <w:jc w:val="center"/>
              <w:rPr>
                <w:rFonts w:ascii="Times New Roman" w:hAnsi="Times New Roman" w:cs="Times New Roman"/>
                <w:bCs/>
                <w:sz w:val="20"/>
                <w:szCs w:val="20"/>
              </w:rPr>
            </w:pPr>
            <w:r w:rsidRPr="00B610B5">
              <w:rPr>
                <w:rFonts w:ascii="Times New Roman" w:hAnsi="Times New Roman" w:cs="Times New Roman"/>
                <w:bCs/>
                <w:sz w:val="20"/>
                <w:szCs w:val="20"/>
              </w:rPr>
              <w:t>Год расселения</w:t>
            </w:r>
          </w:p>
        </w:tc>
      </w:tr>
      <w:tr w:rsidR="00BE3CA5" w:rsidRPr="00B610B5" w14:paraId="78683CDC"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3D998F2F" w14:textId="77777777" w:rsidR="00A74A98" w:rsidRPr="003E098B" w:rsidRDefault="00A74A98" w:rsidP="00BA696D">
            <w:pPr>
              <w:ind w:right="-170"/>
              <w:jc w:val="center"/>
              <w:rPr>
                <w:rFonts w:cs="Times New Roman"/>
                <w:sz w:val="20"/>
                <w:szCs w:val="20"/>
              </w:rPr>
            </w:pPr>
            <w:r>
              <w:rPr>
                <w:rFonts w:cs="Times New Roman"/>
                <w:sz w:val="20"/>
                <w:szCs w:val="20"/>
              </w:rPr>
              <w:t>1.</w:t>
            </w:r>
          </w:p>
        </w:tc>
        <w:tc>
          <w:tcPr>
            <w:tcW w:w="1062" w:type="pct"/>
            <w:tcBorders>
              <w:top w:val="single" w:sz="4" w:space="0" w:color="auto"/>
              <w:left w:val="single" w:sz="4" w:space="0" w:color="auto"/>
              <w:bottom w:val="single" w:sz="4" w:space="0" w:color="auto"/>
              <w:right w:val="single" w:sz="4" w:space="0" w:color="auto"/>
            </w:tcBorders>
            <w:hideMark/>
          </w:tcPr>
          <w:p w14:paraId="4716D750"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Рабочая, дом 5**</w:t>
            </w:r>
          </w:p>
        </w:tc>
        <w:tc>
          <w:tcPr>
            <w:tcW w:w="664" w:type="pct"/>
            <w:tcBorders>
              <w:top w:val="single" w:sz="4" w:space="0" w:color="auto"/>
              <w:left w:val="single" w:sz="4" w:space="0" w:color="auto"/>
              <w:bottom w:val="single" w:sz="4" w:space="0" w:color="auto"/>
              <w:right w:val="single" w:sz="4" w:space="0" w:color="auto"/>
            </w:tcBorders>
            <w:hideMark/>
          </w:tcPr>
          <w:p w14:paraId="524EFEB7"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516,96</w:t>
            </w:r>
          </w:p>
        </w:tc>
        <w:tc>
          <w:tcPr>
            <w:tcW w:w="1316" w:type="pct"/>
            <w:vMerge w:val="restart"/>
            <w:tcBorders>
              <w:top w:val="single" w:sz="4" w:space="0" w:color="auto"/>
              <w:left w:val="single" w:sz="4" w:space="0" w:color="auto"/>
              <w:right w:val="single" w:sz="4" w:space="0" w:color="auto"/>
            </w:tcBorders>
          </w:tcPr>
          <w:p w14:paraId="3B8E867A" w14:textId="77777777" w:rsidR="00A74A98" w:rsidRDefault="00A74A98" w:rsidP="00BA696D">
            <w:pPr>
              <w:jc w:val="center"/>
              <w:rPr>
                <w:rFonts w:ascii="Times New Roman" w:hAnsi="Times New Roman" w:cs="Times New Roman"/>
                <w:sz w:val="20"/>
                <w:szCs w:val="20"/>
              </w:rPr>
            </w:pPr>
            <w:r>
              <w:rPr>
                <w:rFonts w:ascii="Times New Roman" w:hAnsi="Times New Roman" w:cs="Times New Roman"/>
                <w:sz w:val="20"/>
                <w:szCs w:val="20"/>
              </w:rPr>
              <w:t xml:space="preserve">06.03.2013 </w:t>
            </w:r>
          </w:p>
          <w:p w14:paraId="65C9C18C"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(Постановление Администрации городского округа Электросталь Московской области от 06.03.2013 №151/3)</w:t>
            </w:r>
          </w:p>
        </w:tc>
        <w:tc>
          <w:tcPr>
            <w:tcW w:w="1291" w:type="pct"/>
            <w:vMerge w:val="restart"/>
            <w:tcBorders>
              <w:top w:val="single" w:sz="4" w:space="0" w:color="auto"/>
              <w:left w:val="single" w:sz="4" w:space="0" w:color="auto"/>
              <w:right w:val="single" w:sz="4" w:space="0" w:color="auto"/>
            </w:tcBorders>
          </w:tcPr>
          <w:p w14:paraId="0812FFCA"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 xml:space="preserve">В рамках </w:t>
            </w:r>
            <w:r w:rsidR="00BA696D">
              <w:rPr>
                <w:rFonts w:ascii="Times New Roman" w:hAnsi="Times New Roman" w:cs="Times New Roman"/>
                <w:sz w:val="20"/>
                <w:szCs w:val="20"/>
              </w:rPr>
              <w:t>государственной программы</w:t>
            </w:r>
            <w:r w:rsidRPr="00F30D4A">
              <w:rPr>
                <w:rFonts w:ascii="Times New Roman" w:hAnsi="Times New Roman" w:cs="Times New Roman"/>
                <w:sz w:val="20"/>
                <w:szCs w:val="20"/>
              </w:rPr>
              <w:t xml:space="preserve"> Московской области «Переселение граждан из аварийного жилищного фонда в Московской области на 2019-2025 годы»</w:t>
            </w:r>
          </w:p>
        </w:tc>
        <w:tc>
          <w:tcPr>
            <w:tcW w:w="453" w:type="pct"/>
            <w:tcBorders>
              <w:top w:val="single" w:sz="4" w:space="0" w:color="auto"/>
              <w:left w:val="single" w:sz="4" w:space="0" w:color="auto"/>
              <w:right w:val="single" w:sz="4" w:space="0" w:color="auto"/>
            </w:tcBorders>
          </w:tcPr>
          <w:p w14:paraId="5BEB9962"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2023</w:t>
            </w:r>
          </w:p>
        </w:tc>
      </w:tr>
      <w:tr w:rsidR="00BE3CA5" w:rsidRPr="00B610B5" w14:paraId="383BCA75"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51F3B237" w14:textId="77777777" w:rsidR="00A74A98" w:rsidRPr="00B610B5" w:rsidRDefault="00A74A98" w:rsidP="00BA696D">
            <w:pPr>
              <w:pStyle w:val="af0"/>
              <w:ind w:left="147"/>
              <w:rPr>
                <w:rFonts w:cs="Times New Roman"/>
                <w:sz w:val="20"/>
                <w:szCs w:val="20"/>
              </w:rPr>
            </w:pPr>
            <w:r>
              <w:rPr>
                <w:rFonts w:cs="Times New Roman"/>
                <w:sz w:val="20"/>
                <w:szCs w:val="20"/>
              </w:rPr>
              <w:t>2.</w:t>
            </w:r>
          </w:p>
        </w:tc>
        <w:tc>
          <w:tcPr>
            <w:tcW w:w="1062" w:type="pct"/>
            <w:tcBorders>
              <w:top w:val="single" w:sz="4" w:space="0" w:color="auto"/>
              <w:left w:val="single" w:sz="4" w:space="0" w:color="auto"/>
              <w:bottom w:val="single" w:sz="4" w:space="0" w:color="auto"/>
              <w:right w:val="single" w:sz="4" w:space="0" w:color="auto"/>
            </w:tcBorders>
            <w:hideMark/>
          </w:tcPr>
          <w:p w14:paraId="0D08D036"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Рабочая, дом 7**</w:t>
            </w:r>
          </w:p>
        </w:tc>
        <w:tc>
          <w:tcPr>
            <w:tcW w:w="664" w:type="pct"/>
            <w:tcBorders>
              <w:top w:val="single" w:sz="4" w:space="0" w:color="auto"/>
              <w:left w:val="single" w:sz="4" w:space="0" w:color="auto"/>
              <w:bottom w:val="single" w:sz="4" w:space="0" w:color="auto"/>
              <w:right w:val="single" w:sz="4" w:space="0" w:color="auto"/>
            </w:tcBorders>
            <w:hideMark/>
          </w:tcPr>
          <w:p w14:paraId="26284E22"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510,96</w:t>
            </w:r>
          </w:p>
        </w:tc>
        <w:tc>
          <w:tcPr>
            <w:tcW w:w="1316" w:type="pct"/>
            <w:vMerge/>
            <w:tcBorders>
              <w:left w:val="single" w:sz="4" w:space="0" w:color="auto"/>
              <w:right w:val="single" w:sz="4" w:space="0" w:color="auto"/>
            </w:tcBorders>
          </w:tcPr>
          <w:p w14:paraId="734A2FC3" w14:textId="77777777" w:rsidR="00A74A98" w:rsidRPr="00B610B5" w:rsidRDefault="00A74A98" w:rsidP="00BA696D">
            <w:pPr>
              <w:jc w:val="center"/>
              <w:rPr>
                <w:rFonts w:ascii="Times New Roman" w:hAnsi="Times New Roman" w:cs="Times New Roman"/>
                <w:sz w:val="20"/>
                <w:szCs w:val="20"/>
              </w:rPr>
            </w:pPr>
          </w:p>
        </w:tc>
        <w:tc>
          <w:tcPr>
            <w:tcW w:w="1291" w:type="pct"/>
            <w:vMerge/>
            <w:tcBorders>
              <w:left w:val="single" w:sz="4" w:space="0" w:color="auto"/>
              <w:right w:val="single" w:sz="4" w:space="0" w:color="auto"/>
            </w:tcBorders>
            <w:hideMark/>
          </w:tcPr>
          <w:p w14:paraId="00173BA3" w14:textId="77777777" w:rsidR="00A74A98" w:rsidRPr="00B610B5" w:rsidRDefault="00A74A98" w:rsidP="00BA696D">
            <w:pPr>
              <w:jc w:val="center"/>
            </w:pPr>
          </w:p>
        </w:tc>
        <w:tc>
          <w:tcPr>
            <w:tcW w:w="453" w:type="pct"/>
            <w:tcBorders>
              <w:left w:val="single" w:sz="4" w:space="0" w:color="auto"/>
              <w:right w:val="single" w:sz="4" w:space="0" w:color="auto"/>
            </w:tcBorders>
            <w:vAlign w:val="center"/>
            <w:hideMark/>
          </w:tcPr>
          <w:p w14:paraId="16578FFE"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2023</w:t>
            </w:r>
          </w:p>
        </w:tc>
      </w:tr>
      <w:tr w:rsidR="00BE3CA5" w:rsidRPr="00B610B5" w14:paraId="6EC80D2B"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68D2C110" w14:textId="77777777" w:rsidR="00A74A98" w:rsidRPr="00B610B5" w:rsidRDefault="00A74A98" w:rsidP="00BA696D">
            <w:pPr>
              <w:pStyle w:val="af0"/>
              <w:ind w:left="147"/>
              <w:rPr>
                <w:rFonts w:cs="Times New Roman"/>
                <w:sz w:val="20"/>
                <w:szCs w:val="20"/>
              </w:rPr>
            </w:pPr>
            <w:r>
              <w:rPr>
                <w:rFonts w:cs="Times New Roman"/>
                <w:sz w:val="20"/>
                <w:szCs w:val="20"/>
              </w:rPr>
              <w:t>3.</w:t>
            </w:r>
          </w:p>
        </w:tc>
        <w:tc>
          <w:tcPr>
            <w:tcW w:w="1062" w:type="pct"/>
            <w:tcBorders>
              <w:top w:val="single" w:sz="4" w:space="0" w:color="auto"/>
              <w:left w:val="single" w:sz="4" w:space="0" w:color="auto"/>
              <w:bottom w:val="single" w:sz="4" w:space="0" w:color="auto"/>
              <w:right w:val="single" w:sz="4" w:space="0" w:color="auto"/>
            </w:tcBorders>
            <w:hideMark/>
          </w:tcPr>
          <w:p w14:paraId="78457347"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Рабочая, дом 9**</w:t>
            </w:r>
          </w:p>
        </w:tc>
        <w:tc>
          <w:tcPr>
            <w:tcW w:w="664" w:type="pct"/>
            <w:tcBorders>
              <w:top w:val="single" w:sz="4" w:space="0" w:color="auto"/>
              <w:left w:val="single" w:sz="4" w:space="0" w:color="auto"/>
              <w:bottom w:val="single" w:sz="4" w:space="0" w:color="auto"/>
              <w:right w:val="single" w:sz="4" w:space="0" w:color="auto"/>
            </w:tcBorders>
            <w:hideMark/>
          </w:tcPr>
          <w:p w14:paraId="1B645D49"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498,85</w:t>
            </w:r>
          </w:p>
        </w:tc>
        <w:tc>
          <w:tcPr>
            <w:tcW w:w="1316" w:type="pct"/>
            <w:vMerge/>
            <w:tcBorders>
              <w:left w:val="single" w:sz="4" w:space="0" w:color="auto"/>
              <w:right w:val="single" w:sz="4" w:space="0" w:color="auto"/>
            </w:tcBorders>
          </w:tcPr>
          <w:p w14:paraId="745B81F9" w14:textId="77777777" w:rsidR="00A74A98" w:rsidRPr="00B610B5" w:rsidRDefault="00A74A98" w:rsidP="00BA696D">
            <w:pPr>
              <w:jc w:val="center"/>
              <w:rPr>
                <w:rFonts w:ascii="Times New Roman" w:hAnsi="Times New Roman" w:cs="Times New Roman"/>
                <w:sz w:val="20"/>
                <w:szCs w:val="20"/>
              </w:rPr>
            </w:pPr>
          </w:p>
        </w:tc>
        <w:tc>
          <w:tcPr>
            <w:tcW w:w="1291" w:type="pct"/>
            <w:vMerge/>
            <w:tcBorders>
              <w:left w:val="single" w:sz="4" w:space="0" w:color="auto"/>
              <w:right w:val="single" w:sz="4" w:space="0" w:color="auto"/>
            </w:tcBorders>
            <w:hideMark/>
          </w:tcPr>
          <w:p w14:paraId="75962018" w14:textId="77777777" w:rsidR="00A74A98" w:rsidRPr="00B610B5" w:rsidRDefault="00A74A98" w:rsidP="00BA696D">
            <w:pPr>
              <w:jc w:val="center"/>
            </w:pPr>
          </w:p>
        </w:tc>
        <w:tc>
          <w:tcPr>
            <w:tcW w:w="453" w:type="pct"/>
            <w:tcBorders>
              <w:left w:val="single" w:sz="4" w:space="0" w:color="auto"/>
              <w:right w:val="single" w:sz="4" w:space="0" w:color="auto"/>
            </w:tcBorders>
            <w:vAlign w:val="center"/>
            <w:hideMark/>
          </w:tcPr>
          <w:p w14:paraId="1B5A35A0"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2023</w:t>
            </w:r>
          </w:p>
        </w:tc>
      </w:tr>
      <w:tr w:rsidR="00BE3CA5" w:rsidRPr="00B610B5" w14:paraId="4BC0648D"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0BAE26DB" w14:textId="77777777" w:rsidR="00A74A98" w:rsidRPr="00B610B5" w:rsidRDefault="00A74A98" w:rsidP="00BA696D">
            <w:pPr>
              <w:pStyle w:val="af0"/>
              <w:ind w:left="147"/>
              <w:rPr>
                <w:rFonts w:cs="Times New Roman"/>
                <w:sz w:val="20"/>
                <w:szCs w:val="20"/>
              </w:rPr>
            </w:pPr>
            <w:r>
              <w:rPr>
                <w:rFonts w:cs="Times New Roman"/>
                <w:sz w:val="20"/>
                <w:szCs w:val="20"/>
              </w:rPr>
              <w:t>4.</w:t>
            </w:r>
          </w:p>
        </w:tc>
        <w:tc>
          <w:tcPr>
            <w:tcW w:w="1062" w:type="pct"/>
            <w:tcBorders>
              <w:top w:val="single" w:sz="4" w:space="0" w:color="auto"/>
              <w:left w:val="single" w:sz="4" w:space="0" w:color="auto"/>
              <w:bottom w:val="single" w:sz="4" w:space="0" w:color="auto"/>
              <w:right w:val="single" w:sz="4" w:space="0" w:color="auto"/>
            </w:tcBorders>
            <w:hideMark/>
          </w:tcPr>
          <w:p w14:paraId="33155954"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Трудовая, дом 6**</w:t>
            </w:r>
          </w:p>
        </w:tc>
        <w:tc>
          <w:tcPr>
            <w:tcW w:w="664" w:type="pct"/>
            <w:tcBorders>
              <w:top w:val="single" w:sz="4" w:space="0" w:color="auto"/>
              <w:left w:val="single" w:sz="4" w:space="0" w:color="auto"/>
              <w:bottom w:val="single" w:sz="4" w:space="0" w:color="auto"/>
              <w:right w:val="single" w:sz="4" w:space="0" w:color="auto"/>
            </w:tcBorders>
            <w:hideMark/>
          </w:tcPr>
          <w:p w14:paraId="5510C714"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577,46</w:t>
            </w:r>
          </w:p>
        </w:tc>
        <w:tc>
          <w:tcPr>
            <w:tcW w:w="1316" w:type="pct"/>
            <w:vMerge/>
            <w:tcBorders>
              <w:left w:val="single" w:sz="4" w:space="0" w:color="auto"/>
              <w:bottom w:val="single" w:sz="4" w:space="0" w:color="auto"/>
              <w:right w:val="single" w:sz="4" w:space="0" w:color="auto"/>
            </w:tcBorders>
          </w:tcPr>
          <w:p w14:paraId="7FB222C1" w14:textId="77777777" w:rsidR="00A74A98" w:rsidRPr="00B610B5" w:rsidRDefault="00A74A98" w:rsidP="00BA696D">
            <w:pPr>
              <w:jc w:val="center"/>
              <w:rPr>
                <w:rFonts w:ascii="Times New Roman" w:hAnsi="Times New Roman" w:cs="Times New Roman"/>
                <w:sz w:val="20"/>
                <w:szCs w:val="20"/>
              </w:rPr>
            </w:pPr>
          </w:p>
        </w:tc>
        <w:tc>
          <w:tcPr>
            <w:tcW w:w="1291" w:type="pct"/>
            <w:vMerge/>
            <w:tcBorders>
              <w:left w:val="single" w:sz="4" w:space="0" w:color="auto"/>
              <w:bottom w:val="single" w:sz="4" w:space="0" w:color="auto"/>
              <w:right w:val="single" w:sz="4" w:space="0" w:color="auto"/>
            </w:tcBorders>
            <w:hideMark/>
          </w:tcPr>
          <w:p w14:paraId="6FEC33CE" w14:textId="77777777" w:rsidR="00A74A98" w:rsidRPr="00B610B5" w:rsidRDefault="00A74A98" w:rsidP="00BA696D">
            <w:pPr>
              <w:jc w:val="center"/>
            </w:pPr>
          </w:p>
        </w:tc>
        <w:tc>
          <w:tcPr>
            <w:tcW w:w="453" w:type="pct"/>
            <w:tcBorders>
              <w:left w:val="single" w:sz="4" w:space="0" w:color="auto"/>
              <w:bottom w:val="single" w:sz="4" w:space="0" w:color="auto"/>
              <w:right w:val="single" w:sz="4" w:space="0" w:color="auto"/>
            </w:tcBorders>
            <w:vAlign w:val="center"/>
            <w:hideMark/>
          </w:tcPr>
          <w:p w14:paraId="538C630A"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2023</w:t>
            </w:r>
          </w:p>
        </w:tc>
      </w:tr>
      <w:tr w:rsidR="00BE3CA5" w:rsidRPr="00B610B5" w14:paraId="1B7AE58B" w14:textId="77777777" w:rsidTr="00BA696D">
        <w:tc>
          <w:tcPr>
            <w:tcW w:w="0" w:type="auto"/>
            <w:tcBorders>
              <w:top w:val="single" w:sz="4" w:space="0" w:color="auto"/>
              <w:left w:val="single" w:sz="4" w:space="0" w:color="auto"/>
              <w:bottom w:val="single" w:sz="4" w:space="0" w:color="auto"/>
              <w:right w:val="single" w:sz="4" w:space="0" w:color="auto"/>
            </w:tcBorders>
            <w:hideMark/>
          </w:tcPr>
          <w:p w14:paraId="2EDE60F9" w14:textId="77777777" w:rsidR="00A74A98" w:rsidRPr="00B610B5" w:rsidRDefault="00A74A98" w:rsidP="00BA696D">
            <w:pPr>
              <w:pStyle w:val="af0"/>
              <w:ind w:left="147"/>
              <w:rPr>
                <w:rFonts w:cs="Times New Roman"/>
                <w:sz w:val="20"/>
                <w:szCs w:val="20"/>
              </w:rPr>
            </w:pPr>
            <w:r>
              <w:rPr>
                <w:rFonts w:cs="Times New Roman"/>
                <w:sz w:val="20"/>
                <w:szCs w:val="20"/>
              </w:rPr>
              <w:t>5.</w:t>
            </w:r>
          </w:p>
        </w:tc>
        <w:tc>
          <w:tcPr>
            <w:tcW w:w="1062" w:type="pct"/>
            <w:tcBorders>
              <w:top w:val="single" w:sz="4" w:space="0" w:color="auto"/>
              <w:left w:val="single" w:sz="4" w:space="0" w:color="auto"/>
              <w:bottom w:val="single" w:sz="4" w:space="0" w:color="auto"/>
              <w:right w:val="single" w:sz="4" w:space="0" w:color="auto"/>
            </w:tcBorders>
            <w:hideMark/>
          </w:tcPr>
          <w:p w14:paraId="243AEB94"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Маяковского, дом 4</w:t>
            </w:r>
          </w:p>
        </w:tc>
        <w:tc>
          <w:tcPr>
            <w:tcW w:w="664" w:type="pct"/>
            <w:tcBorders>
              <w:top w:val="single" w:sz="4" w:space="0" w:color="auto"/>
              <w:left w:val="single" w:sz="4" w:space="0" w:color="auto"/>
              <w:bottom w:val="single" w:sz="4" w:space="0" w:color="auto"/>
              <w:right w:val="single" w:sz="4" w:space="0" w:color="auto"/>
            </w:tcBorders>
            <w:hideMark/>
          </w:tcPr>
          <w:p w14:paraId="036C4C4F"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2 744,80</w:t>
            </w:r>
          </w:p>
        </w:tc>
        <w:tc>
          <w:tcPr>
            <w:tcW w:w="1316" w:type="pct"/>
            <w:vMerge w:val="restart"/>
            <w:tcBorders>
              <w:top w:val="single" w:sz="4" w:space="0" w:color="auto"/>
              <w:left w:val="single" w:sz="4" w:space="0" w:color="auto"/>
              <w:right w:val="single" w:sz="4" w:space="0" w:color="auto"/>
            </w:tcBorders>
          </w:tcPr>
          <w:p w14:paraId="6CB8275F"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02.12.2020</w:t>
            </w:r>
          </w:p>
        </w:tc>
        <w:tc>
          <w:tcPr>
            <w:tcW w:w="1291" w:type="pct"/>
            <w:tcBorders>
              <w:top w:val="single" w:sz="4" w:space="0" w:color="auto"/>
              <w:left w:val="single" w:sz="4" w:space="0" w:color="auto"/>
              <w:bottom w:val="single" w:sz="4" w:space="0" w:color="auto"/>
              <w:right w:val="single" w:sz="4" w:space="0" w:color="auto"/>
            </w:tcBorders>
            <w:hideMark/>
          </w:tcPr>
          <w:p w14:paraId="6FCB5BF3"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hideMark/>
          </w:tcPr>
          <w:p w14:paraId="67935D9B"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051EB2EA" w14:textId="77777777" w:rsidTr="00BA696D">
        <w:tc>
          <w:tcPr>
            <w:tcW w:w="0" w:type="auto"/>
            <w:tcBorders>
              <w:top w:val="single" w:sz="4" w:space="0" w:color="auto"/>
              <w:left w:val="single" w:sz="4" w:space="0" w:color="auto"/>
              <w:bottom w:val="single" w:sz="4" w:space="0" w:color="auto"/>
              <w:right w:val="single" w:sz="4" w:space="0" w:color="auto"/>
            </w:tcBorders>
          </w:tcPr>
          <w:p w14:paraId="54C4BDFE" w14:textId="77777777" w:rsidR="00A74A98" w:rsidRPr="00B610B5" w:rsidRDefault="00A74A98" w:rsidP="00BA696D">
            <w:pPr>
              <w:pStyle w:val="af0"/>
              <w:ind w:left="147"/>
              <w:rPr>
                <w:rFonts w:cs="Times New Roman"/>
                <w:sz w:val="20"/>
                <w:szCs w:val="20"/>
              </w:rPr>
            </w:pPr>
            <w:r>
              <w:rPr>
                <w:rFonts w:cs="Times New Roman"/>
                <w:sz w:val="20"/>
                <w:szCs w:val="20"/>
              </w:rPr>
              <w:t>6.</w:t>
            </w:r>
          </w:p>
        </w:tc>
        <w:tc>
          <w:tcPr>
            <w:tcW w:w="1062" w:type="pct"/>
            <w:tcBorders>
              <w:top w:val="single" w:sz="4" w:space="0" w:color="auto"/>
              <w:left w:val="single" w:sz="4" w:space="0" w:color="auto"/>
              <w:bottom w:val="single" w:sz="4" w:space="0" w:color="auto"/>
              <w:right w:val="single" w:sz="4" w:space="0" w:color="auto"/>
            </w:tcBorders>
          </w:tcPr>
          <w:p w14:paraId="1AB99177"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п.</w:t>
            </w:r>
            <w:r>
              <w:rPr>
                <w:rFonts w:ascii="Times New Roman" w:hAnsi="Times New Roman" w:cs="Times New Roman"/>
                <w:sz w:val="20"/>
                <w:szCs w:val="20"/>
              </w:rPr>
              <w:t xml:space="preserve"> </w:t>
            </w:r>
            <w:r w:rsidRPr="00B610B5">
              <w:rPr>
                <w:rFonts w:ascii="Times New Roman" w:hAnsi="Times New Roman" w:cs="Times New Roman"/>
                <w:sz w:val="20"/>
                <w:szCs w:val="20"/>
              </w:rPr>
              <w:t>Фрязево, Рабочая, дом 2</w:t>
            </w:r>
          </w:p>
        </w:tc>
        <w:tc>
          <w:tcPr>
            <w:tcW w:w="664" w:type="pct"/>
            <w:tcBorders>
              <w:top w:val="single" w:sz="4" w:space="0" w:color="auto"/>
              <w:left w:val="single" w:sz="4" w:space="0" w:color="auto"/>
              <w:bottom w:val="single" w:sz="4" w:space="0" w:color="auto"/>
              <w:right w:val="single" w:sz="4" w:space="0" w:color="auto"/>
            </w:tcBorders>
          </w:tcPr>
          <w:p w14:paraId="5C0E540D"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440,20</w:t>
            </w:r>
          </w:p>
        </w:tc>
        <w:tc>
          <w:tcPr>
            <w:tcW w:w="1316" w:type="pct"/>
            <w:vMerge/>
            <w:tcBorders>
              <w:left w:val="single" w:sz="4" w:space="0" w:color="auto"/>
              <w:bottom w:val="single" w:sz="4" w:space="0" w:color="auto"/>
              <w:right w:val="single" w:sz="4" w:space="0" w:color="auto"/>
            </w:tcBorders>
          </w:tcPr>
          <w:p w14:paraId="2CBB5E0D"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2B13DEB5"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34539242"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588D7AE0" w14:textId="77777777" w:rsidTr="00BA696D">
        <w:tc>
          <w:tcPr>
            <w:tcW w:w="0" w:type="auto"/>
            <w:tcBorders>
              <w:top w:val="single" w:sz="4" w:space="0" w:color="auto"/>
              <w:left w:val="single" w:sz="4" w:space="0" w:color="auto"/>
              <w:bottom w:val="single" w:sz="4" w:space="0" w:color="auto"/>
              <w:right w:val="single" w:sz="4" w:space="0" w:color="auto"/>
            </w:tcBorders>
          </w:tcPr>
          <w:p w14:paraId="05C272AF" w14:textId="77777777" w:rsidR="00A74A98" w:rsidRPr="00B610B5" w:rsidRDefault="00A74A98" w:rsidP="00BA696D">
            <w:pPr>
              <w:pStyle w:val="af0"/>
              <w:ind w:left="147"/>
              <w:rPr>
                <w:rFonts w:cs="Times New Roman"/>
                <w:sz w:val="20"/>
                <w:szCs w:val="20"/>
              </w:rPr>
            </w:pPr>
            <w:r>
              <w:rPr>
                <w:rFonts w:cs="Times New Roman"/>
                <w:sz w:val="20"/>
                <w:szCs w:val="20"/>
              </w:rPr>
              <w:t>7.</w:t>
            </w:r>
          </w:p>
        </w:tc>
        <w:tc>
          <w:tcPr>
            <w:tcW w:w="1062" w:type="pct"/>
            <w:tcBorders>
              <w:top w:val="single" w:sz="4" w:space="0" w:color="auto"/>
              <w:left w:val="single" w:sz="4" w:space="0" w:color="auto"/>
              <w:bottom w:val="single" w:sz="4" w:space="0" w:color="auto"/>
              <w:right w:val="single" w:sz="4" w:space="0" w:color="auto"/>
            </w:tcBorders>
          </w:tcPr>
          <w:p w14:paraId="0FB6557B"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Пушкина, дом № 29</w:t>
            </w:r>
          </w:p>
        </w:tc>
        <w:tc>
          <w:tcPr>
            <w:tcW w:w="664" w:type="pct"/>
            <w:tcBorders>
              <w:top w:val="single" w:sz="4" w:space="0" w:color="auto"/>
              <w:left w:val="single" w:sz="4" w:space="0" w:color="auto"/>
              <w:bottom w:val="single" w:sz="4" w:space="0" w:color="auto"/>
              <w:right w:val="single" w:sz="4" w:space="0" w:color="auto"/>
            </w:tcBorders>
          </w:tcPr>
          <w:p w14:paraId="60FA021C"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2 810,20</w:t>
            </w:r>
          </w:p>
        </w:tc>
        <w:tc>
          <w:tcPr>
            <w:tcW w:w="1316" w:type="pct"/>
            <w:vMerge w:val="restart"/>
            <w:tcBorders>
              <w:top w:val="single" w:sz="4" w:space="0" w:color="auto"/>
              <w:left w:val="single" w:sz="4" w:space="0" w:color="auto"/>
              <w:right w:val="single" w:sz="4" w:space="0" w:color="auto"/>
            </w:tcBorders>
          </w:tcPr>
          <w:p w14:paraId="722FCF60"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08.11.2021</w:t>
            </w:r>
          </w:p>
        </w:tc>
        <w:tc>
          <w:tcPr>
            <w:tcW w:w="1291" w:type="pct"/>
            <w:tcBorders>
              <w:top w:val="single" w:sz="4" w:space="0" w:color="auto"/>
              <w:left w:val="single" w:sz="4" w:space="0" w:color="auto"/>
              <w:bottom w:val="single" w:sz="4" w:space="0" w:color="auto"/>
              <w:right w:val="single" w:sz="4" w:space="0" w:color="auto"/>
            </w:tcBorders>
          </w:tcPr>
          <w:p w14:paraId="2F338299"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6625F0A3"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7E67B6A1" w14:textId="77777777" w:rsidTr="00BA696D">
        <w:tc>
          <w:tcPr>
            <w:tcW w:w="0" w:type="auto"/>
            <w:tcBorders>
              <w:top w:val="single" w:sz="4" w:space="0" w:color="auto"/>
              <w:left w:val="single" w:sz="4" w:space="0" w:color="auto"/>
              <w:bottom w:val="single" w:sz="4" w:space="0" w:color="auto"/>
              <w:right w:val="single" w:sz="4" w:space="0" w:color="auto"/>
            </w:tcBorders>
          </w:tcPr>
          <w:p w14:paraId="46AFBF29" w14:textId="77777777" w:rsidR="00A74A98" w:rsidRPr="00B610B5" w:rsidRDefault="00A74A98" w:rsidP="00BA696D">
            <w:pPr>
              <w:pStyle w:val="af0"/>
              <w:ind w:left="147"/>
              <w:rPr>
                <w:rFonts w:cs="Times New Roman"/>
                <w:sz w:val="20"/>
                <w:szCs w:val="20"/>
              </w:rPr>
            </w:pPr>
            <w:r>
              <w:rPr>
                <w:rFonts w:cs="Times New Roman"/>
                <w:sz w:val="20"/>
                <w:szCs w:val="20"/>
              </w:rPr>
              <w:t>8.</w:t>
            </w:r>
          </w:p>
        </w:tc>
        <w:tc>
          <w:tcPr>
            <w:tcW w:w="1062" w:type="pct"/>
            <w:tcBorders>
              <w:top w:val="single" w:sz="4" w:space="0" w:color="auto"/>
              <w:left w:val="single" w:sz="4" w:space="0" w:color="auto"/>
              <w:bottom w:val="single" w:sz="4" w:space="0" w:color="auto"/>
              <w:right w:val="single" w:sz="4" w:space="0" w:color="auto"/>
            </w:tcBorders>
          </w:tcPr>
          <w:p w14:paraId="5F45754A"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Лесная, дом № 24</w:t>
            </w:r>
          </w:p>
        </w:tc>
        <w:tc>
          <w:tcPr>
            <w:tcW w:w="664" w:type="pct"/>
            <w:tcBorders>
              <w:top w:val="single" w:sz="4" w:space="0" w:color="auto"/>
              <w:left w:val="single" w:sz="4" w:space="0" w:color="auto"/>
              <w:bottom w:val="single" w:sz="4" w:space="0" w:color="auto"/>
              <w:right w:val="single" w:sz="4" w:space="0" w:color="auto"/>
            </w:tcBorders>
          </w:tcPr>
          <w:p w14:paraId="06B17938"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532,20</w:t>
            </w:r>
          </w:p>
        </w:tc>
        <w:tc>
          <w:tcPr>
            <w:tcW w:w="1316" w:type="pct"/>
            <w:vMerge/>
            <w:tcBorders>
              <w:left w:val="single" w:sz="4" w:space="0" w:color="auto"/>
              <w:right w:val="single" w:sz="4" w:space="0" w:color="auto"/>
            </w:tcBorders>
          </w:tcPr>
          <w:p w14:paraId="61840AF2"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21A4C932"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49C7507D"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0E9E62C8" w14:textId="77777777" w:rsidTr="00BA696D">
        <w:tc>
          <w:tcPr>
            <w:tcW w:w="0" w:type="auto"/>
            <w:tcBorders>
              <w:top w:val="single" w:sz="4" w:space="0" w:color="auto"/>
              <w:left w:val="single" w:sz="4" w:space="0" w:color="auto"/>
              <w:bottom w:val="single" w:sz="4" w:space="0" w:color="auto"/>
              <w:right w:val="single" w:sz="4" w:space="0" w:color="auto"/>
            </w:tcBorders>
          </w:tcPr>
          <w:p w14:paraId="6BD63BEA" w14:textId="77777777" w:rsidR="00A74A98" w:rsidRPr="00B610B5" w:rsidRDefault="00A74A98" w:rsidP="00BA696D">
            <w:pPr>
              <w:pStyle w:val="af0"/>
              <w:ind w:left="147"/>
              <w:rPr>
                <w:rFonts w:cs="Times New Roman"/>
                <w:sz w:val="20"/>
                <w:szCs w:val="20"/>
              </w:rPr>
            </w:pPr>
            <w:r>
              <w:rPr>
                <w:rFonts w:cs="Times New Roman"/>
                <w:sz w:val="20"/>
                <w:szCs w:val="20"/>
              </w:rPr>
              <w:t>9.</w:t>
            </w:r>
          </w:p>
        </w:tc>
        <w:tc>
          <w:tcPr>
            <w:tcW w:w="1062" w:type="pct"/>
            <w:tcBorders>
              <w:top w:val="single" w:sz="4" w:space="0" w:color="auto"/>
              <w:left w:val="single" w:sz="4" w:space="0" w:color="auto"/>
              <w:bottom w:val="single" w:sz="4" w:space="0" w:color="auto"/>
              <w:right w:val="single" w:sz="4" w:space="0" w:color="auto"/>
            </w:tcBorders>
          </w:tcPr>
          <w:p w14:paraId="14C582E9" w14:textId="77777777" w:rsidR="00A74A98" w:rsidRPr="00481B51" w:rsidRDefault="00A74A98" w:rsidP="00BA696D">
            <w:pPr>
              <w:rPr>
                <w:rFonts w:ascii="Times New Roman" w:hAnsi="Times New Roman" w:cs="Times New Roman"/>
                <w:sz w:val="20"/>
                <w:szCs w:val="20"/>
              </w:rPr>
            </w:pPr>
            <w:r w:rsidRPr="00481B51">
              <w:rPr>
                <w:rFonts w:ascii="Times New Roman" w:hAnsi="Times New Roman" w:cs="Times New Roman"/>
                <w:sz w:val="20"/>
                <w:szCs w:val="20"/>
              </w:rPr>
              <w:t>ул. Пушкина, дом № 31</w:t>
            </w:r>
          </w:p>
        </w:tc>
        <w:tc>
          <w:tcPr>
            <w:tcW w:w="664" w:type="pct"/>
            <w:tcBorders>
              <w:top w:val="single" w:sz="4" w:space="0" w:color="auto"/>
              <w:left w:val="single" w:sz="4" w:space="0" w:color="auto"/>
              <w:bottom w:val="single" w:sz="4" w:space="0" w:color="auto"/>
              <w:right w:val="single" w:sz="4" w:space="0" w:color="auto"/>
            </w:tcBorders>
          </w:tcPr>
          <w:p w14:paraId="783BE4B5"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2745,50</w:t>
            </w:r>
          </w:p>
        </w:tc>
        <w:tc>
          <w:tcPr>
            <w:tcW w:w="1316" w:type="pct"/>
            <w:vMerge/>
            <w:tcBorders>
              <w:left w:val="single" w:sz="4" w:space="0" w:color="auto"/>
              <w:right w:val="single" w:sz="4" w:space="0" w:color="auto"/>
            </w:tcBorders>
          </w:tcPr>
          <w:p w14:paraId="2CC1D935"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23B69DFF"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2FD80E03"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72F73A73" w14:textId="77777777" w:rsidTr="00BA696D">
        <w:tc>
          <w:tcPr>
            <w:tcW w:w="0" w:type="auto"/>
            <w:tcBorders>
              <w:top w:val="single" w:sz="4" w:space="0" w:color="auto"/>
              <w:left w:val="single" w:sz="4" w:space="0" w:color="auto"/>
              <w:bottom w:val="single" w:sz="4" w:space="0" w:color="auto"/>
              <w:right w:val="single" w:sz="4" w:space="0" w:color="auto"/>
            </w:tcBorders>
          </w:tcPr>
          <w:p w14:paraId="6D405664" w14:textId="77777777" w:rsidR="00A74A98" w:rsidRPr="00B610B5" w:rsidRDefault="00A74A98" w:rsidP="00BA696D">
            <w:pPr>
              <w:pStyle w:val="af0"/>
              <w:ind w:left="147"/>
              <w:rPr>
                <w:rFonts w:cs="Times New Roman"/>
                <w:sz w:val="20"/>
                <w:szCs w:val="20"/>
              </w:rPr>
            </w:pPr>
            <w:r>
              <w:rPr>
                <w:rFonts w:cs="Times New Roman"/>
                <w:sz w:val="20"/>
                <w:szCs w:val="20"/>
              </w:rPr>
              <w:t>10.</w:t>
            </w:r>
          </w:p>
        </w:tc>
        <w:tc>
          <w:tcPr>
            <w:tcW w:w="1062" w:type="pct"/>
            <w:tcBorders>
              <w:top w:val="single" w:sz="4" w:space="0" w:color="auto"/>
              <w:left w:val="single" w:sz="4" w:space="0" w:color="auto"/>
              <w:bottom w:val="single" w:sz="4" w:space="0" w:color="auto"/>
              <w:right w:val="single" w:sz="4" w:space="0" w:color="auto"/>
            </w:tcBorders>
          </w:tcPr>
          <w:p w14:paraId="583F1BF5" w14:textId="77777777" w:rsidR="00A74A98" w:rsidRPr="00481B51" w:rsidRDefault="00A74A98" w:rsidP="00BA696D">
            <w:pPr>
              <w:rPr>
                <w:rFonts w:ascii="Times New Roman" w:hAnsi="Times New Roman" w:cs="Times New Roman"/>
                <w:sz w:val="20"/>
                <w:szCs w:val="20"/>
              </w:rPr>
            </w:pPr>
            <w:r w:rsidRPr="00481B51">
              <w:rPr>
                <w:rFonts w:ascii="Times New Roman" w:hAnsi="Times New Roman" w:cs="Times New Roman"/>
                <w:sz w:val="20"/>
                <w:szCs w:val="20"/>
              </w:rPr>
              <w:t>ул. Лесная, дом № 26</w:t>
            </w:r>
          </w:p>
        </w:tc>
        <w:tc>
          <w:tcPr>
            <w:tcW w:w="664" w:type="pct"/>
            <w:tcBorders>
              <w:top w:val="single" w:sz="4" w:space="0" w:color="auto"/>
              <w:left w:val="single" w:sz="4" w:space="0" w:color="auto"/>
              <w:bottom w:val="single" w:sz="4" w:space="0" w:color="auto"/>
              <w:right w:val="single" w:sz="4" w:space="0" w:color="auto"/>
            </w:tcBorders>
          </w:tcPr>
          <w:p w14:paraId="082079EC"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530,30</w:t>
            </w:r>
          </w:p>
        </w:tc>
        <w:tc>
          <w:tcPr>
            <w:tcW w:w="1316" w:type="pct"/>
            <w:vMerge/>
            <w:tcBorders>
              <w:left w:val="single" w:sz="4" w:space="0" w:color="auto"/>
              <w:right w:val="single" w:sz="4" w:space="0" w:color="auto"/>
            </w:tcBorders>
          </w:tcPr>
          <w:p w14:paraId="60F20622"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3FE2376B"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6474E161"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28B4CE4C" w14:textId="77777777" w:rsidTr="00BA696D">
        <w:tc>
          <w:tcPr>
            <w:tcW w:w="0" w:type="auto"/>
            <w:tcBorders>
              <w:top w:val="single" w:sz="4" w:space="0" w:color="auto"/>
              <w:left w:val="single" w:sz="4" w:space="0" w:color="auto"/>
              <w:bottom w:val="single" w:sz="4" w:space="0" w:color="auto"/>
              <w:right w:val="single" w:sz="4" w:space="0" w:color="auto"/>
            </w:tcBorders>
          </w:tcPr>
          <w:p w14:paraId="118A436B" w14:textId="77777777" w:rsidR="00A74A98" w:rsidRPr="003E098B" w:rsidRDefault="00A74A98" w:rsidP="00BA696D">
            <w:pPr>
              <w:pStyle w:val="af0"/>
              <w:ind w:left="147"/>
              <w:rPr>
                <w:rFonts w:cs="Times New Roman"/>
                <w:sz w:val="20"/>
                <w:szCs w:val="20"/>
              </w:rPr>
            </w:pPr>
            <w:r>
              <w:rPr>
                <w:rFonts w:cs="Times New Roman"/>
                <w:sz w:val="20"/>
                <w:szCs w:val="20"/>
              </w:rPr>
              <w:t>11.</w:t>
            </w:r>
          </w:p>
        </w:tc>
        <w:tc>
          <w:tcPr>
            <w:tcW w:w="1062" w:type="pct"/>
            <w:tcBorders>
              <w:top w:val="single" w:sz="4" w:space="0" w:color="auto"/>
              <w:left w:val="single" w:sz="4" w:space="0" w:color="auto"/>
              <w:bottom w:val="single" w:sz="4" w:space="0" w:color="auto"/>
              <w:right w:val="single" w:sz="4" w:space="0" w:color="auto"/>
            </w:tcBorders>
          </w:tcPr>
          <w:p w14:paraId="00491A3F"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Лесная, дом № 28</w:t>
            </w:r>
          </w:p>
        </w:tc>
        <w:tc>
          <w:tcPr>
            <w:tcW w:w="664" w:type="pct"/>
            <w:tcBorders>
              <w:top w:val="single" w:sz="4" w:space="0" w:color="auto"/>
              <w:left w:val="single" w:sz="4" w:space="0" w:color="auto"/>
              <w:bottom w:val="single" w:sz="4" w:space="0" w:color="auto"/>
              <w:right w:val="single" w:sz="4" w:space="0" w:color="auto"/>
            </w:tcBorders>
          </w:tcPr>
          <w:p w14:paraId="0F80831C"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529,30</w:t>
            </w:r>
          </w:p>
        </w:tc>
        <w:tc>
          <w:tcPr>
            <w:tcW w:w="1316" w:type="pct"/>
            <w:vMerge/>
            <w:tcBorders>
              <w:left w:val="single" w:sz="4" w:space="0" w:color="auto"/>
              <w:right w:val="single" w:sz="4" w:space="0" w:color="auto"/>
            </w:tcBorders>
          </w:tcPr>
          <w:p w14:paraId="503280B2"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3C80055C"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165A7E87"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610864DD" w14:textId="77777777" w:rsidTr="00BA696D">
        <w:tc>
          <w:tcPr>
            <w:tcW w:w="0" w:type="auto"/>
            <w:tcBorders>
              <w:top w:val="single" w:sz="4" w:space="0" w:color="auto"/>
              <w:left w:val="single" w:sz="4" w:space="0" w:color="auto"/>
              <w:bottom w:val="single" w:sz="4" w:space="0" w:color="auto"/>
              <w:right w:val="single" w:sz="4" w:space="0" w:color="auto"/>
            </w:tcBorders>
          </w:tcPr>
          <w:p w14:paraId="3B5AF780" w14:textId="77777777" w:rsidR="00A74A98" w:rsidRPr="00B610B5" w:rsidRDefault="00A74A98" w:rsidP="00BA696D">
            <w:pPr>
              <w:pStyle w:val="af0"/>
              <w:ind w:left="147"/>
              <w:rPr>
                <w:rFonts w:cs="Times New Roman"/>
                <w:sz w:val="20"/>
                <w:szCs w:val="20"/>
              </w:rPr>
            </w:pPr>
            <w:r>
              <w:rPr>
                <w:rFonts w:cs="Times New Roman"/>
                <w:sz w:val="20"/>
                <w:szCs w:val="20"/>
              </w:rPr>
              <w:t>12.</w:t>
            </w:r>
          </w:p>
        </w:tc>
        <w:tc>
          <w:tcPr>
            <w:tcW w:w="1062" w:type="pct"/>
            <w:tcBorders>
              <w:top w:val="single" w:sz="4" w:space="0" w:color="auto"/>
              <w:left w:val="single" w:sz="4" w:space="0" w:color="auto"/>
              <w:bottom w:val="single" w:sz="4" w:space="0" w:color="auto"/>
              <w:right w:val="single" w:sz="4" w:space="0" w:color="auto"/>
            </w:tcBorders>
          </w:tcPr>
          <w:p w14:paraId="2BD5C4B0"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ул. Жулябина, дом № 21</w:t>
            </w:r>
          </w:p>
        </w:tc>
        <w:tc>
          <w:tcPr>
            <w:tcW w:w="664" w:type="pct"/>
            <w:tcBorders>
              <w:top w:val="single" w:sz="4" w:space="0" w:color="auto"/>
              <w:left w:val="single" w:sz="4" w:space="0" w:color="auto"/>
              <w:bottom w:val="single" w:sz="4" w:space="0" w:color="auto"/>
              <w:right w:val="single" w:sz="4" w:space="0" w:color="auto"/>
            </w:tcBorders>
          </w:tcPr>
          <w:p w14:paraId="42E76FF3"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79,80</w:t>
            </w:r>
          </w:p>
        </w:tc>
        <w:tc>
          <w:tcPr>
            <w:tcW w:w="1316" w:type="pct"/>
            <w:vMerge/>
            <w:tcBorders>
              <w:left w:val="single" w:sz="4" w:space="0" w:color="auto"/>
              <w:bottom w:val="single" w:sz="4" w:space="0" w:color="auto"/>
              <w:right w:val="single" w:sz="4" w:space="0" w:color="auto"/>
            </w:tcBorders>
          </w:tcPr>
          <w:p w14:paraId="43BE9937" w14:textId="77777777" w:rsidR="00A74A98" w:rsidRPr="00B610B5" w:rsidRDefault="00A74A98" w:rsidP="00BA696D">
            <w:pPr>
              <w:jc w:val="center"/>
              <w:rPr>
                <w:rFonts w:ascii="Times New Roman" w:hAnsi="Times New Roman" w:cs="Times New Roman"/>
                <w:sz w:val="20"/>
                <w:szCs w:val="20"/>
              </w:rPr>
            </w:pPr>
          </w:p>
        </w:tc>
        <w:tc>
          <w:tcPr>
            <w:tcW w:w="1291" w:type="pct"/>
            <w:tcBorders>
              <w:top w:val="single" w:sz="4" w:space="0" w:color="auto"/>
              <w:left w:val="single" w:sz="4" w:space="0" w:color="auto"/>
              <w:bottom w:val="single" w:sz="4" w:space="0" w:color="auto"/>
              <w:right w:val="single" w:sz="4" w:space="0" w:color="auto"/>
            </w:tcBorders>
          </w:tcPr>
          <w:p w14:paraId="0208A7F4"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211FEE5F"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1E90EBBC" w14:textId="77777777" w:rsidTr="00BA696D">
        <w:tc>
          <w:tcPr>
            <w:tcW w:w="0" w:type="auto"/>
            <w:tcBorders>
              <w:top w:val="single" w:sz="4" w:space="0" w:color="auto"/>
              <w:left w:val="single" w:sz="4" w:space="0" w:color="auto"/>
              <w:bottom w:val="single" w:sz="4" w:space="0" w:color="auto"/>
              <w:right w:val="single" w:sz="4" w:space="0" w:color="auto"/>
            </w:tcBorders>
          </w:tcPr>
          <w:p w14:paraId="1A126587" w14:textId="77777777" w:rsidR="00A74A98" w:rsidRPr="00B610B5" w:rsidRDefault="00A74A98" w:rsidP="00BA696D">
            <w:pPr>
              <w:pStyle w:val="af0"/>
              <w:ind w:left="147"/>
              <w:rPr>
                <w:rFonts w:cs="Times New Roman"/>
                <w:sz w:val="20"/>
                <w:szCs w:val="20"/>
              </w:rPr>
            </w:pPr>
            <w:r>
              <w:rPr>
                <w:rFonts w:cs="Times New Roman"/>
                <w:sz w:val="20"/>
                <w:szCs w:val="20"/>
              </w:rPr>
              <w:t>13.</w:t>
            </w:r>
          </w:p>
        </w:tc>
        <w:tc>
          <w:tcPr>
            <w:tcW w:w="1062" w:type="pct"/>
            <w:tcBorders>
              <w:top w:val="single" w:sz="4" w:space="0" w:color="auto"/>
              <w:left w:val="single" w:sz="4" w:space="0" w:color="auto"/>
              <w:bottom w:val="single" w:sz="4" w:space="0" w:color="auto"/>
              <w:right w:val="single" w:sz="4" w:space="0" w:color="auto"/>
            </w:tcBorders>
          </w:tcPr>
          <w:p w14:paraId="4ECDAD74"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 xml:space="preserve">ул. Расковой, дом № 4 </w:t>
            </w:r>
          </w:p>
        </w:tc>
        <w:tc>
          <w:tcPr>
            <w:tcW w:w="664" w:type="pct"/>
            <w:tcBorders>
              <w:top w:val="single" w:sz="4" w:space="0" w:color="auto"/>
              <w:left w:val="single" w:sz="4" w:space="0" w:color="auto"/>
              <w:bottom w:val="single" w:sz="4" w:space="0" w:color="auto"/>
              <w:right w:val="single" w:sz="4" w:space="0" w:color="auto"/>
            </w:tcBorders>
          </w:tcPr>
          <w:p w14:paraId="43842AEF"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871,90</w:t>
            </w:r>
          </w:p>
        </w:tc>
        <w:tc>
          <w:tcPr>
            <w:tcW w:w="1316" w:type="pct"/>
            <w:tcBorders>
              <w:top w:val="single" w:sz="4" w:space="0" w:color="auto"/>
              <w:left w:val="single" w:sz="4" w:space="0" w:color="auto"/>
              <w:bottom w:val="single" w:sz="4" w:space="0" w:color="auto"/>
              <w:right w:val="single" w:sz="4" w:space="0" w:color="auto"/>
            </w:tcBorders>
          </w:tcPr>
          <w:p w14:paraId="406FECF7"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12.08.2021</w:t>
            </w:r>
          </w:p>
        </w:tc>
        <w:tc>
          <w:tcPr>
            <w:tcW w:w="1291" w:type="pct"/>
            <w:tcBorders>
              <w:top w:val="single" w:sz="4" w:space="0" w:color="auto"/>
              <w:left w:val="single" w:sz="4" w:space="0" w:color="auto"/>
              <w:bottom w:val="single" w:sz="4" w:space="0" w:color="auto"/>
              <w:right w:val="single" w:sz="4" w:space="0" w:color="auto"/>
            </w:tcBorders>
          </w:tcPr>
          <w:p w14:paraId="20E286EA"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2D5E87EA"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r w:rsidR="00BE3CA5" w:rsidRPr="00B610B5" w14:paraId="2FEE1E97" w14:textId="77777777" w:rsidTr="00BA696D">
        <w:tc>
          <w:tcPr>
            <w:tcW w:w="0" w:type="auto"/>
            <w:tcBorders>
              <w:top w:val="single" w:sz="4" w:space="0" w:color="auto"/>
              <w:left w:val="single" w:sz="4" w:space="0" w:color="auto"/>
              <w:bottom w:val="single" w:sz="4" w:space="0" w:color="auto"/>
              <w:right w:val="single" w:sz="4" w:space="0" w:color="auto"/>
            </w:tcBorders>
          </w:tcPr>
          <w:p w14:paraId="38B048F7" w14:textId="77777777" w:rsidR="00A74A98" w:rsidRPr="00B610B5" w:rsidRDefault="00A74A98" w:rsidP="00BA696D">
            <w:pPr>
              <w:pStyle w:val="af0"/>
              <w:ind w:left="147"/>
              <w:rPr>
                <w:rFonts w:cs="Times New Roman"/>
                <w:sz w:val="20"/>
                <w:szCs w:val="20"/>
              </w:rPr>
            </w:pPr>
            <w:r>
              <w:rPr>
                <w:rFonts w:cs="Times New Roman"/>
                <w:sz w:val="20"/>
                <w:szCs w:val="20"/>
              </w:rPr>
              <w:t>14.</w:t>
            </w:r>
          </w:p>
        </w:tc>
        <w:tc>
          <w:tcPr>
            <w:tcW w:w="1062" w:type="pct"/>
            <w:tcBorders>
              <w:top w:val="single" w:sz="4" w:space="0" w:color="auto"/>
              <w:left w:val="single" w:sz="4" w:space="0" w:color="auto"/>
              <w:bottom w:val="single" w:sz="4" w:space="0" w:color="auto"/>
              <w:right w:val="single" w:sz="4" w:space="0" w:color="auto"/>
            </w:tcBorders>
          </w:tcPr>
          <w:p w14:paraId="5DEBF203" w14:textId="77777777" w:rsidR="00A74A98" w:rsidRPr="00B610B5" w:rsidRDefault="00A74A98" w:rsidP="00BA696D">
            <w:pPr>
              <w:rPr>
                <w:rFonts w:ascii="Times New Roman" w:hAnsi="Times New Roman" w:cs="Times New Roman"/>
                <w:sz w:val="20"/>
                <w:szCs w:val="20"/>
              </w:rPr>
            </w:pPr>
            <w:r w:rsidRPr="00B610B5">
              <w:rPr>
                <w:rFonts w:ascii="Times New Roman" w:hAnsi="Times New Roman" w:cs="Times New Roman"/>
                <w:sz w:val="20"/>
                <w:szCs w:val="20"/>
              </w:rPr>
              <w:t>п.Елизаветино, ул.Прудная, д.16</w:t>
            </w:r>
          </w:p>
        </w:tc>
        <w:tc>
          <w:tcPr>
            <w:tcW w:w="664" w:type="pct"/>
            <w:tcBorders>
              <w:top w:val="single" w:sz="4" w:space="0" w:color="auto"/>
              <w:left w:val="single" w:sz="4" w:space="0" w:color="auto"/>
              <w:bottom w:val="single" w:sz="4" w:space="0" w:color="auto"/>
              <w:right w:val="single" w:sz="4" w:space="0" w:color="auto"/>
            </w:tcBorders>
          </w:tcPr>
          <w:p w14:paraId="3FB04577" w14:textId="77777777" w:rsidR="00A74A98" w:rsidRPr="00B610B5" w:rsidRDefault="00A74A98" w:rsidP="00BA696D">
            <w:pPr>
              <w:jc w:val="center"/>
              <w:rPr>
                <w:rFonts w:ascii="Times New Roman" w:hAnsi="Times New Roman" w:cs="Times New Roman"/>
                <w:sz w:val="20"/>
                <w:szCs w:val="20"/>
              </w:rPr>
            </w:pPr>
            <w:r w:rsidRPr="00B610B5">
              <w:rPr>
                <w:rFonts w:ascii="Times New Roman" w:hAnsi="Times New Roman" w:cs="Times New Roman"/>
                <w:sz w:val="20"/>
                <w:szCs w:val="20"/>
              </w:rPr>
              <w:t>379,60</w:t>
            </w:r>
          </w:p>
        </w:tc>
        <w:tc>
          <w:tcPr>
            <w:tcW w:w="1316" w:type="pct"/>
            <w:tcBorders>
              <w:top w:val="single" w:sz="4" w:space="0" w:color="auto"/>
              <w:left w:val="single" w:sz="4" w:space="0" w:color="auto"/>
              <w:bottom w:val="single" w:sz="4" w:space="0" w:color="auto"/>
              <w:right w:val="single" w:sz="4" w:space="0" w:color="auto"/>
            </w:tcBorders>
          </w:tcPr>
          <w:p w14:paraId="6865C10B" w14:textId="77777777" w:rsidR="00A74A98" w:rsidRPr="00B610B5" w:rsidRDefault="00A74A98" w:rsidP="00BA696D">
            <w:pPr>
              <w:jc w:val="center"/>
              <w:rPr>
                <w:rFonts w:ascii="Times New Roman" w:hAnsi="Times New Roman" w:cs="Times New Roman"/>
                <w:sz w:val="20"/>
                <w:szCs w:val="20"/>
              </w:rPr>
            </w:pPr>
            <w:r>
              <w:rPr>
                <w:rFonts w:ascii="Times New Roman" w:hAnsi="Times New Roman" w:cs="Times New Roman"/>
                <w:sz w:val="20"/>
                <w:szCs w:val="20"/>
              </w:rPr>
              <w:t>26.10.2022</w:t>
            </w:r>
          </w:p>
        </w:tc>
        <w:tc>
          <w:tcPr>
            <w:tcW w:w="1291" w:type="pct"/>
            <w:tcBorders>
              <w:top w:val="single" w:sz="4" w:space="0" w:color="auto"/>
              <w:left w:val="single" w:sz="4" w:space="0" w:color="auto"/>
              <w:bottom w:val="single" w:sz="4" w:space="0" w:color="auto"/>
              <w:right w:val="single" w:sz="4" w:space="0" w:color="auto"/>
            </w:tcBorders>
          </w:tcPr>
          <w:p w14:paraId="22ABA288" w14:textId="77777777" w:rsidR="00A74A98" w:rsidRPr="00B610B5" w:rsidRDefault="00A74A98" w:rsidP="00BA696D">
            <w:pPr>
              <w:jc w:val="center"/>
            </w:pPr>
            <w:r w:rsidRPr="00B610B5">
              <w:rPr>
                <w:rFonts w:ascii="Times New Roman" w:hAnsi="Times New Roman" w:cs="Times New Roman"/>
                <w:sz w:val="20"/>
                <w:szCs w:val="20"/>
              </w:rPr>
              <w:t>Не определён</w:t>
            </w:r>
          </w:p>
        </w:tc>
        <w:tc>
          <w:tcPr>
            <w:tcW w:w="453" w:type="pct"/>
            <w:tcBorders>
              <w:top w:val="single" w:sz="4" w:space="0" w:color="auto"/>
              <w:left w:val="single" w:sz="4" w:space="0" w:color="auto"/>
              <w:bottom w:val="single" w:sz="4" w:space="0" w:color="auto"/>
              <w:right w:val="single" w:sz="4" w:space="0" w:color="auto"/>
            </w:tcBorders>
          </w:tcPr>
          <w:p w14:paraId="2D870596" w14:textId="77777777" w:rsidR="00A74A98" w:rsidRPr="00B610B5" w:rsidRDefault="00291116" w:rsidP="00BA696D">
            <w:pPr>
              <w:jc w:val="center"/>
              <w:rPr>
                <w:rFonts w:ascii="Times New Roman" w:hAnsi="Times New Roman" w:cs="Times New Roman"/>
                <w:sz w:val="20"/>
                <w:szCs w:val="20"/>
              </w:rPr>
            </w:pPr>
            <w:r>
              <w:rPr>
                <w:rFonts w:ascii="Times New Roman" w:hAnsi="Times New Roman" w:cs="Times New Roman"/>
                <w:sz w:val="20"/>
                <w:szCs w:val="20"/>
              </w:rPr>
              <w:t>2024</w:t>
            </w:r>
            <w:r w:rsidR="00A74A98" w:rsidRPr="00B610B5">
              <w:rPr>
                <w:rFonts w:ascii="Times New Roman" w:hAnsi="Times New Roman" w:cs="Times New Roman"/>
                <w:sz w:val="20"/>
                <w:szCs w:val="20"/>
              </w:rPr>
              <w:t>-2027</w:t>
            </w:r>
          </w:p>
        </w:tc>
      </w:tr>
    </w:tbl>
    <w:p w14:paraId="5D184B30" w14:textId="77777777" w:rsidR="00A74A98" w:rsidRPr="00B610B5" w:rsidRDefault="00A74A98" w:rsidP="00A74A98">
      <w:pPr>
        <w:widowControl w:val="0"/>
        <w:autoSpaceDE w:val="0"/>
        <w:autoSpaceDN w:val="0"/>
        <w:adjustRightInd w:val="0"/>
        <w:jc w:val="both"/>
        <w:outlineLvl w:val="0"/>
        <w:rPr>
          <w:rFonts w:cs="Times New Roman"/>
        </w:rPr>
      </w:pPr>
      <w:r w:rsidRPr="00B610B5">
        <w:rPr>
          <w:rFonts w:cs="Times New Roman"/>
          <w:b/>
          <w:bCs/>
        </w:rPr>
        <w:t>*</w:t>
      </w:r>
      <w:r w:rsidRPr="00B610B5">
        <w:rPr>
          <w:rFonts w:cs="Times New Roman"/>
        </w:rPr>
        <w:t xml:space="preserve"> </w:t>
      </w:r>
      <w:r w:rsidRPr="00B610B5">
        <w:rPr>
          <w:rFonts w:cs="Times New Roman"/>
          <w:i/>
          <w:sz w:val="16"/>
          <w:szCs w:val="16"/>
        </w:rPr>
        <w:t>Мероприятия по расселению домов, способ расселения которых не определен, будут включены в перечень мероприятий муниципальной программы после определения способа расселения.</w:t>
      </w:r>
      <w:r w:rsidRPr="00B610B5">
        <w:rPr>
          <w:rFonts w:cs="Times New Roman"/>
        </w:rPr>
        <w:t xml:space="preserve"> </w:t>
      </w:r>
      <w:bookmarkStart w:id="1" w:name="sub_1003"/>
    </w:p>
    <w:p w14:paraId="08096375" w14:textId="77777777" w:rsidR="00A74A98" w:rsidRPr="00BB2D33" w:rsidRDefault="00A74A98" w:rsidP="00A74A98">
      <w:pPr>
        <w:widowControl w:val="0"/>
        <w:autoSpaceDE w:val="0"/>
        <w:autoSpaceDN w:val="0"/>
        <w:adjustRightInd w:val="0"/>
        <w:jc w:val="both"/>
        <w:outlineLvl w:val="0"/>
        <w:rPr>
          <w:rFonts w:cs="Times New Roman"/>
        </w:rPr>
      </w:pPr>
      <w:r w:rsidRPr="00BA4655">
        <w:rPr>
          <w:rFonts w:cs="Times New Roman"/>
          <w:b/>
          <w:bCs/>
        </w:rPr>
        <w:t xml:space="preserve">** </w:t>
      </w:r>
      <w:r w:rsidRPr="00BA4655">
        <w:rPr>
          <w:rFonts w:cs="Times New Roman"/>
          <w:bCs/>
          <w:i/>
          <w:sz w:val="16"/>
          <w:szCs w:val="16"/>
        </w:rPr>
        <w:t>Дома, подлежащие в 2020-2022 гг расселению по ДРЗТ, включены в список в связи с расторжением договора</w:t>
      </w:r>
    </w:p>
    <w:p w14:paraId="6B392C02" w14:textId="263FC852" w:rsidR="00A74A98" w:rsidRDefault="00A74A98" w:rsidP="00A74A98">
      <w:pPr>
        <w:tabs>
          <w:tab w:val="left" w:pos="7742"/>
        </w:tabs>
        <w:ind w:firstLine="709"/>
        <w:jc w:val="both"/>
        <w:rPr>
          <w:rFonts w:cs="Times New Roman"/>
          <w:lang w:eastAsia="en-US"/>
        </w:rPr>
      </w:pPr>
      <w:bookmarkStart w:id="2" w:name="sub_1004"/>
      <w:bookmarkEnd w:id="1"/>
    </w:p>
    <w:p w14:paraId="77F4C9FA" w14:textId="77777777" w:rsidR="00E8384A" w:rsidRDefault="00E8384A" w:rsidP="00A74A98">
      <w:pPr>
        <w:tabs>
          <w:tab w:val="left" w:pos="7742"/>
        </w:tabs>
        <w:ind w:firstLine="709"/>
        <w:jc w:val="both"/>
        <w:rPr>
          <w:rFonts w:cs="Times New Roman"/>
          <w:lang w:eastAsia="en-US"/>
        </w:rPr>
      </w:pPr>
    </w:p>
    <w:p w14:paraId="0B5A44E3" w14:textId="77777777" w:rsidR="00A74A98" w:rsidRPr="00BB2D33" w:rsidRDefault="00A74A98" w:rsidP="00A74A98">
      <w:pPr>
        <w:tabs>
          <w:tab w:val="left" w:pos="7742"/>
        </w:tabs>
        <w:ind w:firstLine="709"/>
        <w:jc w:val="both"/>
        <w:rPr>
          <w:rFonts w:cs="Times New Roman"/>
          <w:lang w:eastAsia="en-US"/>
        </w:rPr>
      </w:pPr>
      <w:r w:rsidRPr="00BB2D33">
        <w:rPr>
          <w:rFonts w:cs="Times New Roman"/>
          <w:lang w:eastAsia="en-US"/>
        </w:rPr>
        <w:t>В ходе реализации муниципальной программы осуществляются:</w:t>
      </w:r>
      <w:r>
        <w:rPr>
          <w:rFonts w:cs="Times New Roman"/>
          <w:lang w:eastAsia="en-US"/>
        </w:rPr>
        <w:tab/>
      </w:r>
    </w:p>
    <w:p w14:paraId="21116B32" w14:textId="77777777" w:rsidR="00A74A98" w:rsidRPr="00BB2D33" w:rsidRDefault="00A74A98" w:rsidP="00A74A98">
      <w:pPr>
        <w:ind w:firstLine="709"/>
        <w:jc w:val="both"/>
        <w:rPr>
          <w:rFonts w:cs="Times New Roman"/>
          <w:lang w:eastAsia="en-US"/>
        </w:rPr>
      </w:pPr>
      <w:r w:rsidRPr="00BB2D33">
        <w:rPr>
          <w:rFonts w:cs="Times New Roman"/>
          <w:lang w:eastAsia="en-US"/>
        </w:rPr>
        <w:t>- финансовое и организационное обеспечение городского округа в вопросе переселения граждан из аварийных многоквартирных домов;</w:t>
      </w:r>
    </w:p>
    <w:p w14:paraId="344A0F84" w14:textId="77777777" w:rsidR="00A74A98" w:rsidRPr="00BB2D33" w:rsidRDefault="00A74A98" w:rsidP="00A74A98">
      <w:pPr>
        <w:ind w:firstLine="709"/>
        <w:jc w:val="both"/>
        <w:rPr>
          <w:rFonts w:cs="Times New Roman"/>
          <w:lang w:eastAsia="en-US"/>
        </w:rPr>
      </w:pPr>
      <w:r w:rsidRPr="00BB2D33">
        <w:rPr>
          <w:rFonts w:cs="Times New Roman"/>
          <w:lang w:eastAsia="en-US"/>
        </w:rPr>
        <w:t>- выполнение обязательств по предоставлению жилых помещений гражданам, проживающим в муниципальных жилых помещениях аварийных многоквартирных домов;</w:t>
      </w:r>
    </w:p>
    <w:p w14:paraId="18421731" w14:textId="77777777" w:rsidR="00A74A98" w:rsidRPr="00BB2D33" w:rsidRDefault="00A74A98" w:rsidP="00A74A98">
      <w:pPr>
        <w:ind w:firstLine="709"/>
        <w:jc w:val="both"/>
        <w:rPr>
          <w:rFonts w:cs="Times New Roman"/>
          <w:lang w:eastAsia="en-US"/>
        </w:rPr>
      </w:pPr>
      <w:r w:rsidRPr="00BB2D33">
        <w:rPr>
          <w:rFonts w:cs="Times New Roman"/>
          <w:lang w:eastAsia="en-US"/>
        </w:rPr>
        <w:lastRenderedPageBreak/>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3A807D48"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установление единого порядка реализации в городском округе мероприятий по переселению граждан из аварийного жилищного фонда.</w:t>
      </w:r>
    </w:p>
    <w:p w14:paraId="6E52FBC2"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Основными задачами муниципальной программы являются:</w:t>
      </w:r>
    </w:p>
    <w:p w14:paraId="0091420F"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F9FE13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14:paraId="1390A5F3"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 переселение граждан, проживающих в признанных аварийными многоквартирных жилых домах.</w:t>
      </w:r>
    </w:p>
    <w:p w14:paraId="2F3B107A"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ascii="Times New Roman CYR" w:hAnsi="Times New Roman CYR" w:cs="Times New Roman CYR"/>
          <w:bCs/>
        </w:rPr>
        <w:t xml:space="preserve">2.1. </w:t>
      </w:r>
      <w:r w:rsidRPr="00BB2D33">
        <w:rPr>
          <w:rFonts w:cs="Times New Roman"/>
          <w:lang w:eastAsia="en-US"/>
        </w:rPr>
        <w:t>Объемы и источники финансирования муниципальной программы</w:t>
      </w:r>
      <w:bookmarkStart w:id="3" w:name="sub_1005"/>
      <w:bookmarkEnd w:id="2"/>
    </w:p>
    <w:p w14:paraId="07F3F0D0" w14:textId="77777777" w:rsidR="00A74A98" w:rsidRPr="00BB2D33" w:rsidRDefault="00A74A98" w:rsidP="00A74A98">
      <w:pPr>
        <w:autoSpaceDE w:val="0"/>
        <w:autoSpaceDN w:val="0"/>
        <w:adjustRightInd w:val="0"/>
        <w:ind w:firstLine="708"/>
        <w:jc w:val="both"/>
        <w:rPr>
          <w:rFonts w:cs="Times New Roman"/>
          <w:lang w:eastAsia="en-US"/>
        </w:rPr>
      </w:pPr>
      <w:r w:rsidRPr="00BB2D33">
        <w:rPr>
          <w:rFonts w:cs="Times New Roman"/>
          <w:lang w:eastAsia="en-US"/>
        </w:rPr>
        <w:t xml:space="preserve">1) Источниками финансирования муниципальной программы в части реализации Подпрограммы </w:t>
      </w:r>
      <w:r w:rsidRPr="00BB2D33">
        <w:rPr>
          <w:rFonts w:cs="Times New Roman"/>
          <w:lang w:val="en-US" w:eastAsia="en-US"/>
        </w:rPr>
        <w:t>I</w:t>
      </w:r>
      <w:r w:rsidRPr="00BB2D33">
        <w:rPr>
          <w:rFonts w:cs="Times New Roman"/>
          <w:lang w:eastAsia="en-US"/>
        </w:rPr>
        <w:t xml:space="preserve"> являются средства Фонда, средства бюджета Московской области</w:t>
      </w:r>
      <w:r>
        <w:rPr>
          <w:rFonts w:cs="Times New Roman"/>
          <w:lang w:eastAsia="en-US"/>
        </w:rPr>
        <w:t xml:space="preserve">, </w:t>
      </w:r>
      <w:r w:rsidRPr="00C96F16">
        <w:rPr>
          <w:rFonts w:cs="Times New Roman"/>
          <w:lang w:eastAsia="en-US"/>
        </w:rPr>
        <w:t>Фонда содействия реформированию жилищно-коммунального хозяйства</w:t>
      </w:r>
      <w:r w:rsidRPr="00BB2D33">
        <w:rPr>
          <w:rFonts w:cs="Times New Roman"/>
          <w:lang w:eastAsia="en-US"/>
        </w:rPr>
        <w:t xml:space="preserve"> и средства бюджета городского округа.</w:t>
      </w:r>
    </w:p>
    <w:p w14:paraId="346A22E5"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Объем финансирования на реализацию региональной программы рассчитан исходя из произведения общей площади расселяемых жилых помещений в аварийных многоквартирных домах, включенных в региональную программу, на предельную стоимость одного квадратного метра общей площади жилых помещений.</w:t>
      </w:r>
    </w:p>
    <w:p w14:paraId="66C98208" w14:textId="77777777" w:rsidR="00A74A98" w:rsidRPr="00BB2D33" w:rsidRDefault="00A74A98" w:rsidP="00A74A98">
      <w:pPr>
        <w:autoSpaceDE w:val="0"/>
        <w:autoSpaceDN w:val="0"/>
        <w:adjustRightInd w:val="0"/>
        <w:ind w:firstLine="737"/>
        <w:jc w:val="both"/>
        <w:rPr>
          <w:rFonts w:cs="Times New Roman"/>
          <w:lang w:eastAsia="en-US"/>
        </w:rPr>
      </w:pPr>
      <w:r w:rsidRPr="00BB2D33">
        <w:rPr>
          <w:rFonts w:cs="Times New Roman"/>
          <w:lang w:eastAsia="en-US"/>
        </w:rPr>
        <w:t xml:space="preserve">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местного бюджета, иных источников финансирования. </w:t>
      </w:r>
    </w:p>
    <w:p w14:paraId="5B8E5AC0"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Региональная программа по переселению граждан из аварийного жилищного фонда предусматривает предоставление местному бюджету субсидии из областного бюджета в порядке, установленном Правительством Московской области.</w:t>
      </w:r>
    </w:p>
    <w:p w14:paraId="7F3C5C86" w14:textId="77777777" w:rsidR="00A74A98" w:rsidRPr="00BB2D33" w:rsidRDefault="00A74A98" w:rsidP="00A74A98">
      <w:pPr>
        <w:autoSpaceDE w:val="0"/>
        <w:autoSpaceDN w:val="0"/>
        <w:adjustRightInd w:val="0"/>
        <w:ind w:firstLine="737"/>
        <w:jc w:val="both"/>
        <w:outlineLvl w:val="1"/>
        <w:rPr>
          <w:rFonts w:cs="Times New Roman"/>
          <w:lang w:eastAsia="en-US"/>
        </w:rPr>
      </w:pPr>
      <w:r w:rsidRPr="00BB2D33">
        <w:rPr>
          <w:rFonts w:cs="Times New Roman"/>
          <w:lang w:eastAsia="en-US"/>
        </w:rPr>
        <w:t>В соответствии со статьей 32 Жилищного кодекса Российской Федерации возмещение за изымаемое жилое помещение определяется соглашением с собственником жилого помещения, при этом размер возмещения определяется на основании проведенной оценки выкупной стоимости изымаемого жилого помещения в соответствии с частью 7 статьи 32 Жилищного кодекса Российской Федерации. В случае, если размер возмещения за изымаемое жилое помещение ниже стоимости планируемого к предоставлению жилого помещения, часть стоимости, составляющей разницу, может быть оплачена за счет средств собственника, приобретающего помещение.</w:t>
      </w:r>
    </w:p>
    <w:p w14:paraId="49B68CA5" w14:textId="77777777" w:rsidR="00A74A98" w:rsidRPr="00BB2D33" w:rsidRDefault="00A74A98" w:rsidP="00A74A98">
      <w:pPr>
        <w:ind w:firstLine="709"/>
        <w:jc w:val="both"/>
        <w:rPr>
          <w:rFonts w:cs="Times New Roman"/>
          <w:lang w:eastAsia="en-US"/>
        </w:rPr>
      </w:pPr>
      <w:r w:rsidRPr="00BB2D33">
        <w:rPr>
          <w:rFonts w:cs="Times New Roman"/>
          <w:lang w:eastAsia="en-US"/>
        </w:rPr>
        <w:t>Средства на строительство жилых помещений расходуются участником региональной программы в пределах цен, определенных исходя из стоимости заключённых контрактов.</w:t>
      </w:r>
    </w:p>
    <w:p w14:paraId="7B3E7B77" w14:textId="77777777" w:rsidR="00A74A98" w:rsidRPr="00BB2D33" w:rsidRDefault="00A74A98" w:rsidP="00A74A98">
      <w:pPr>
        <w:ind w:firstLine="709"/>
        <w:jc w:val="both"/>
        <w:rPr>
          <w:rFonts w:cs="Times New Roman"/>
          <w:lang w:eastAsia="en-US"/>
        </w:rPr>
      </w:pPr>
      <w:r w:rsidRPr="00BB2D33">
        <w:rPr>
          <w:rFonts w:cs="Times New Roman"/>
          <w:lang w:eastAsia="en-US"/>
        </w:rPr>
        <w:t>Участник региональной программы вправе направлять на реализацию мероприятий региональной программы дополнительные средства из местного бюджета и внебюджетных источников.</w:t>
      </w:r>
    </w:p>
    <w:p w14:paraId="27138928" w14:textId="77777777" w:rsidR="00A74A98" w:rsidRPr="00BB2D33" w:rsidRDefault="00A74A98" w:rsidP="00A74A98">
      <w:pPr>
        <w:ind w:firstLine="709"/>
        <w:jc w:val="both"/>
        <w:rPr>
          <w:rFonts w:cs="Times New Roman"/>
          <w:lang w:eastAsia="en-US"/>
        </w:rPr>
      </w:pPr>
      <w:r w:rsidRPr="00BB2D33">
        <w:rPr>
          <w:rFonts w:cs="Times New Roman"/>
          <w:lang w:eastAsia="en-US"/>
        </w:rPr>
        <w:lastRenderedPageBreak/>
        <w:t xml:space="preserve">2) Источниками финансирования муниципальной программы в части реализации Подпрограммы </w:t>
      </w:r>
      <w:r w:rsidRPr="00BB2D33">
        <w:rPr>
          <w:rFonts w:cs="Times New Roman"/>
          <w:lang w:val="en-US" w:eastAsia="en-US"/>
        </w:rPr>
        <w:t>II</w:t>
      </w:r>
      <w:r w:rsidRPr="00BB2D33">
        <w:rPr>
          <w:rFonts w:cs="Times New Roman"/>
          <w:lang w:eastAsia="en-US"/>
        </w:rPr>
        <w:t xml:space="preserve"> являются</w:t>
      </w:r>
      <w:r w:rsidRPr="00C96F16">
        <w:rPr>
          <w:rFonts w:cs="Times New Roman"/>
          <w:lang w:eastAsia="en-US"/>
        </w:rPr>
        <w:t>, средства бюджета Московской области и местного бюджета, внебюджетные средства.</w:t>
      </w:r>
    </w:p>
    <w:p w14:paraId="33818000" w14:textId="77777777" w:rsidR="00A74A98" w:rsidRPr="00BB2D33" w:rsidRDefault="00A74A98" w:rsidP="00A74A98">
      <w:pPr>
        <w:widowControl w:val="0"/>
        <w:autoSpaceDE w:val="0"/>
        <w:autoSpaceDN w:val="0"/>
        <w:adjustRightInd w:val="0"/>
        <w:ind w:firstLine="708"/>
        <w:outlineLvl w:val="0"/>
        <w:rPr>
          <w:rFonts w:cs="Times New Roman"/>
          <w:lang w:eastAsia="en-US"/>
        </w:rPr>
      </w:pPr>
      <w:r w:rsidRPr="00BB2D33">
        <w:rPr>
          <w:rFonts w:ascii="Times New Roman CYR" w:hAnsi="Times New Roman CYR" w:cs="Times New Roman CYR"/>
          <w:bCs/>
        </w:rPr>
        <w:t xml:space="preserve">2.2. </w:t>
      </w:r>
      <w:r w:rsidRPr="00BB2D33">
        <w:rPr>
          <w:rFonts w:cs="Times New Roman"/>
          <w:lang w:eastAsia="en-US"/>
        </w:rPr>
        <w:t>Механизм реализации муниципальной программы</w:t>
      </w:r>
      <w:bookmarkEnd w:id="3"/>
    </w:p>
    <w:p w14:paraId="0A1849E2" w14:textId="77777777" w:rsidR="00A74A98" w:rsidRPr="00BB2D33" w:rsidRDefault="00A74A98" w:rsidP="00A74A98">
      <w:pPr>
        <w:widowControl w:val="0"/>
        <w:autoSpaceDE w:val="0"/>
        <w:autoSpaceDN w:val="0"/>
        <w:adjustRightInd w:val="0"/>
        <w:ind w:firstLine="708"/>
        <w:outlineLvl w:val="0"/>
        <w:rPr>
          <w:rFonts w:cs="Times New Roman"/>
          <w:lang w:eastAsia="en-US"/>
        </w:rPr>
      </w:pPr>
      <w:r w:rsidRPr="00BB2D33">
        <w:rPr>
          <w:rFonts w:cs="Times New Roman"/>
          <w:lang w:eastAsia="en-US"/>
        </w:rPr>
        <w:t>Муниципальный заказчик организует выполнение программных мероприятий в соответствии с Федеральным законом, Указом Президента Российской Федерации от 07.05.2018 № 204 «О национальных целях и стратегических задачах развития Российской Федерации на период до 2024 года» и жилищным законодательством Российской Федерации.</w:t>
      </w:r>
    </w:p>
    <w:p w14:paraId="60D71A52" w14:textId="77777777" w:rsidR="00A74A98" w:rsidRPr="00BB2D33" w:rsidRDefault="00A74A98" w:rsidP="00A74A98">
      <w:pPr>
        <w:ind w:firstLine="709"/>
        <w:jc w:val="both"/>
        <w:rPr>
          <w:rFonts w:cs="Times New Roman"/>
          <w:lang w:eastAsia="en-US"/>
        </w:rPr>
      </w:pPr>
      <w:r w:rsidRPr="00BB2D33">
        <w:rPr>
          <w:rFonts w:cs="Times New Roman"/>
          <w:lang w:eastAsia="en-US"/>
        </w:rPr>
        <w:t>При реализации мероприятий муниципальной программы необходимо исходить из следующих положений:</w:t>
      </w:r>
    </w:p>
    <w:p w14:paraId="3719B6F9" w14:textId="77777777" w:rsidR="00A74A98" w:rsidRDefault="00A74A98" w:rsidP="00A74A98">
      <w:pPr>
        <w:autoSpaceDE w:val="0"/>
        <w:autoSpaceDN w:val="0"/>
        <w:adjustRightInd w:val="0"/>
        <w:ind w:firstLine="709"/>
        <w:jc w:val="both"/>
        <w:rPr>
          <w:rFonts w:cs="Times New Roman"/>
          <w:lang w:eastAsia="en-US"/>
        </w:rPr>
      </w:pPr>
      <w:r w:rsidRPr="00BB2D33">
        <w:rPr>
          <w:rFonts w:cs="Times New Roman"/>
          <w:lang w:eastAsia="en-US"/>
        </w:rPr>
        <w:t>1) Принятие решений и проведение мероприятий по переселению граждан из аварийного жилищного фонда, в том числе за счет средств областного и местного бюджетов, производятся в соответствии со статьями 32, 86 и частями 2, 3 статьи 88, статьей 89 Жилищного кодекса Российской Федерации, Федеральным законом:</w:t>
      </w:r>
    </w:p>
    <w:p w14:paraId="708D399C"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74E7F6A0" w14:textId="77777777" w:rsidR="00A74A98" w:rsidRPr="00BB2D33" w:rsidRDefault="00A74A98" w:rsidP="00A74A98">
      <w:pPr>
        <w:autoSpaceDE w:val="0"/>
        <w:autoSpaceDN w:val="0"/>
        <w:adjustRightInd w:val="0"/>
        <w:ind w:firstLine="709"/>
        <w:jc w:val="both"/>
        <w:rPr>
          <w:rFonts w:cs="Times New Roman"/>
          <w:lang w:eastAsia="en-US"/>
        </w:rPr>
      </w:pPr>
      <w:r w:rsidRPr="00BB2D33">
        <w:rPr>
          <w:rFonts w:cs="Times New Roman"/>
          <w:lang w:eastAsia="en-US"/>
        </w:rPr>
        <w:t>граждане, занимающие жилые помещения по договору социального найма, выселяемые в порядке, предусмотренном статьей 86, частями 2 и 3 статьи 88, статьи 89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01ED5A21" w14:textId="77777777" w:rsidR="00A74A98" w:rsidRPr="00BB2D33" w:rsidRDefault="00A74A98" w:rsidP="00A74A98">
      <w:pPr>
        <w:ind w:firstLine="709"/>
        <w:jc w:val="both"/>
        <w:rPr>
          <w:rFonts w:cs="Times New Roman"/>
          <w:lang w:eastAsia="en-US"/>
        </w:rPr>
      </w:pPr>
      <w:r w:rsidRPr="00BB2D33">
        <w:rPr>
          <w:rFonts w:cs="Times New Roman"/>
          <w:lang w:eastAsia="en-US"/>
        </w:rPr>
        <w:t>2) Переселение граждан из аварийного жилищного фонда осуществляется следующими способами:</w:t>
      </w:r>
    </w:p>
    <w:p w14:paraId="09A75D2A" w14:textId="77777777" w:rsidR="00A74A98" w:rsidRPr="00BB2D33" w:rsidRDefault="00A74A98" w:rsidP="00A74A98">
      <w:pPr>
        <w:ind w:firstLine="709"/>
        <w:jc w:val="both"/>
        <w:rPr>
          <w:rFonts w:cs="Times New Roman"/>
          <w:lang w:eastAsia="en-US"/>
        </w:rPr>
      </w:pPr>
      <w:r w:rsidRPr="00BB2D33">
        <w:rPr>
          <w:rFonts w:cs="Times New Roman"/>
          <w:lang w:eastAsia="en-US"/>
        </w:rPr>
        <w:t>приобретение жилых помещений, в том числе:</w:t>
      </w:r>
    </w:p>
    <w:p w14:paraId="74ADB813" w14:textId="77777777" w:rsidR="00A74A98" w:rsidRPr="00BB2D33" w:rsidRDefault="00A74A98" w:rsidP="00A74A98">
      <w:pPr>
        <w:ind w:firstLine="709"/>
        <w:jc w:val="both"/>
        <w:rPr>
          <w:rFonts w:cs="Times New Roman"/>
          <w:lang w:eastAsia="en-US"/>
        </w:rPr>
      </w:pPr>
      <w:r w:rsidRPr="00BB2D33">
        <w:rPr>
          <w:rFonts w:cs="Times New Roman"/>
          <w:lang w:eastAsia="en-US"/>
        </w:rPr>
        <w:t>в многоквартирных домах;</w:t>
      </w:r>
    </w:p>
    <w:p w14:paraId="477B9AFE" w14:textId="77777777" w:rsidR="00A74A98" w:rsidRPr="00BB2D33" w:rsidRDefault="00A74A98" w:rsidP="00A74A98">
      <w:pPr>
        <w:ind w:firstLine="709"/>
        <w:jc w:val="both"/>
        <w:rPr>
          <w:rFonts w:cs="Times New Roman"/>
          <w:lang w:eastAsia="en-US"/>
        </w:rPr>
      </w:pPr>
      <w:r w:rsidRPr="00BB2D33">
        <w:rPr>
          <w:rFonts w:cs="Times New Roman"/>
          <w:lang w:eastAsia="en-US"/>
        </w:rPr>
        <w:t>строительство многоквартирных домов, указанных в пункте 2 части 2 статьи 49 Градостроительного кодекса Российской Федерации;</w:t>
      </w:r>
    </w:p>
    <w:p w14:paraId="6BF5D4C4" w14:textId="77777777" w:rsidR="00A74A98" w:rsidRPr="00BB2D33" w:rsidRDefault="00A74A98" w:rsidP="00A74A98">
      <w:pPr>
        <w:ind w:firstLine="709"/>
        <w:jc w:val="both"/>
        <w:rPr>
          <w:rFonts w:cs="Times New Roman"/>
          <w:lang w:eastAsia="en-US"/>
        </w:rPr>
      </w:pPr>
      <w:r w:rsidRPr="00BB2D33">
        <w:rPr>
          <w:rFonts w:cs="Times New Roman"/>
          <w:lang w:eastAsia="en-US"/>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Жилищного кодекса Российской Федерации.</w:t>
      </w:r>
    </w:p>
    <w:p w14:paraId="50F062E1" w14:textId="77777777" w:rsidR="00A74A98" w:rsidRPr="00BB2D33" w:rsidRDefault="00A74A98" w:rsidP="00A74A98">
      <w:pPr>
        <w:ind w:firstLine="709"/>
        <w:jc w:val="both"/>
        <w:rPr>
          <w:rFonts w:cs="Times New Roman"/>
          <w:lang w:eastAsia="en-US"/>
        </w:rPr>
      </w:pPr>
      <w:r w:rsidRPr="00BB2D33">
        <w:rPr>
          <w:rFonts w:cs="Times New Roman"/>
          <w:lang w:eastAsia="en-US"/>
        </w:rPr>
        <w:t>3) Жилые помещения, созданные либо приобретенные за счет средств, предусмотренных региональной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в соответствии со статьями 32, 86 и частями 2, 3 статьи 88, статьей 89 Жилищного кодекса Российской Федерации, Федеральным законом.</w:t>
      </w:r>
    </w:p>
    <w:p w14:paraId="310E3F5C" w14:textId="77777777" w:rsidR="00A74A98" w:rsidRPr="00BB2D33" w:rsidRDefault="00A74A98" w:rsidP="00A74A98">
      <w:pPr>
        <w:ind w:firstLine="708"/>
        <w:jc w:val="both"/>
        <w:rPr>
          <w:rFonts w:cs="Times New Roman"/>
          <w:lang w:eastAsia="en-US"/>
        </w:rPr>
      </w:pPr>
      <w:r w:rsidRPr="00BB2D33">
        <w:rPr>
          <w:rFonts w:cs="Times New Roman"/>
          <w:lang w:eastAsia="en-US"/>
        </w:rPr>
        <w:t>Муниципальный заказчик организует сбор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0AA17C4D" w14:textId="77777777" w:rsidR="00A74A98" w:rsidRPr="00BB2D33" w:rsidRDefault="00A74A98" w:rsidP="00A74A98">
      <w:pPr>
        <w:ind w:firstLine="709"/>
        <w:jc w:val="both"/>
        <w:rPr>
          <w:rFonts w:cs="Times New Roman"/>
        </w:rPr>
      </w:pPr>
      <w:r w:rsidRPr="00BB2D33">
        <w:rPr>
          <w:rFonts w:cs="Times New Roman"/>
        </w:rPr>
        <w:t xml:space="preserve">Полнота и достоверность сведений об аварийных многоквартирных домах обеспечивается участниками государственной и муниципальной программы путем непрерывного сбора данных о количестве жилых помещений в аварийных многоквартирных домах, </w:t>
      </w:r>
      <w:r w:rsidRPr="00BB2D33">
        <w:rPr>
          <w:rFonts w:cs="Times New Roman"/>
        </w:rPr>
        <w:lastRenderedPageBreak/>
        <w:t>подлежащих расселению, их общей площади, количестве жителей, подлежащих переселению, о заявленных гражданами способах решения жилищного вопроса и своевременного предоставления уточненных сведений об аварийных многоквартирных домах разработчику государственной программы для ее корректировки.</w:t>
      </w:r>
    </w:p>
    <w:p w14:paraId="702A3B36" w14:textId="77777777" w:rsidR="00A74A98" w:rsidRPr="00BB2D33"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 xml:space="preserve">Очередность участия в Подпрограммах </w:t>
      </w:r>
      <w:r w:rsidRPr="00BB2D33">
        <w:rPr>
          <w:rFonts w:eastAsia="Times New Roman" w:cs="Times New Roman"/>
          <w:sz w:val="24"/>
          <w:szCs w:val="24"/>
          <w:lang w:val="en-US"/>
        </w:rPr>
        <w:t>I</w:t>
      </w:r>
      <w:r w:rsidRPr="00BB2D33">
        <w:rPr>
          <w:rFonts w:eastAsia="Times New Roman" w:cs="Times New Roman"/>
          <w:sz w:val="24"/>
          <w:szCs w:val="24"/>
        </w:rPr>
        <w:t xml:space="preserve"> и </w:t>
      </w:r>
      <w:r w:rsidRPr="00BB2D33">
        <w:rPr>
          <w:rFonts w:eastAsia="Times New Roman" w:cs="Times New Roman"/>
          <w:sz w:val="24"/>
          <w:szCs w:val="24"/>
          <w:lang w:val="en-US"/>
        </w:rPr>
        <w:t>II</w:t>
      </w:r>
      <w:r w:rsidRPr="00BB2D33">
        <w:rPr>
          <w:rFonts w:eastAsia="Times New Roman" w:cs="Times New Roman"/>
          <w:sz w:val="24"/>
          <w:szCs w:val="24"/>
        </w:rPr>
        <w:t xml:space="preserve"> муниципальных образований Московской области определены на основании пункта 2 статьи 16 Федерального закона от 21.07.2007 № 185-ФЗ «О Фонде содействия реформированию жилищно-коммунального хозяйства» (далее – Федеральный закон) исходя из запланированных объемов финансирования программных мероприятий, выбранных способов реализации мероприятий по переселению граждан с учетом степени готовности земельных участков под строительство домов и наличия инфраструктуры. </w:t>
      </w:r>
    </w:p>
    <w:p w14:paraId="1F2E6B06" w14:textId="77777777" w:rsidR="00A74A98" w:rsidRDefault="00A74A98" w:rsidP="00A74A98">
      <w:pPr>
        <w:pStyle w:val="af0"/>
        <w:ind w:left="0" w:firstLine="567"/>
        <w:jc w:val="both"/>
        <w:rPr>
          <w:rFonts w:eastAsia="Times New Roman" w:cs="Times New Roman"/>
          <w:sz w:val="24"/>
          <w:szCs w:val="24"/>
        </w:rPr>
      </w:pPr>
      <w:r w:rsidRPr="00BB2D33">
        <w:rPr>
          <w:rFonts w:eastAsia="Times New Roman" w:cs="Times New Roman"/>
          <w:sz w:val="24"/>
          <w:szCs w:val="24"/>
        </w:rPr>
        <w:t>Увеличение стоимости заключенных контрактов производится по результатам проведенной экспертизы проектной документации в части проверки достоверности определения сметной стоимости. Финансирование данного увеличения производится в соответствии с условиями предоставления субсидии на переселение граждан из аварийного жилищного фонда государственной программы.</w:t>
      </w:r>
      <w:bookmarkStart w:id="4" w:name="sub_1008"/>
    </w:p>
    <w:p w14:paraId="52CC87F1" w14:textId="77777777" w:rsidR="00A74A98" w:rsidRDefault="00A74A98" w:rsidP="00A74A98">
      <w:pPr>
        <w:pStyle w:val="af0"/>
        <w:ind w:left="0" w:firstLine="567"/>
        <w:jc w:val="both"/>
        <w:rPr>
          <w:rFonts w:ascii="Times New Roman CYR" w:eastAsia="Times New Roman" w:hAnsi="Times New Roman CYR" w:cs="Times New Roman CYR"/>
          <w:bCs/>
          <w:sz w:val="24"/>
          <w:szCs w:val="24"/>
        </w:rPr>
      </w:pPr>
    </w:p>
    <w:p w14:paraId="0B87FC53" w14:textId="77777777" w:rsidR="00A74A98" w:rsidRPr="00B610B5" w:rsidRDefault="00A74A98" w:rsidP="00A74A98">
      <w:pPr>
        <w:jc w:val="center"/>
        <w:rPr>
          <w:rFonts w:ascii="Times New Roman CYR" w:hAnsi="Times New Roman CYR" w:cs="Times New Roman CYR"/>
          <w:bCs/>
        </w:rPr>
      </w:pPr>
      <w:r>
        <w:rPr>
          <w:rFonts w:ascii="Times New Roman CYR" w:hAnsi="Times New Roman CYR" w:cs="Times New Roman CYR"/>
          <w:bCs/>
        </w:rPr>
        <w:br w:type="page"/>
      </w:r>
      <w:r w:rsidRPr="00B610B5">
        <w:rPr>
          <w:rFonts w:ascii="Times New Roman CYR" w:hAnsi="Times New Roman CYR" w:cs="Times New Roman CYR"/>
          <w:bCs/>
        </w:rPr>
        <w:lastRenderedPageBreak/>
        <w:t>3. Целевые показатели</w:t>
      </w:r>
    </w:p>
    <w:p w14:paraId="7AE7B279"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 xml:space="preserve">муниципальной программы городского округа Электросталь Московской области </w:t>
      </w:r>
    </w:p>
    <w:p w14:paraId="25B6C03F"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r w:rsidRPr="00B610B5">
        <w:rPr>
          <w:rFonts w:ascii="Times New Roman CYR" w:hAnsi="Times New Roman CYR" w:cs="Times New Roman CYR"/>
          <w:bCs/>
        </w:rPr>
        <w:t>«</w:t>
      </w:r>
      <w:r w:rsidRPr="00B610B5">
        <w:rPr>
          <w:rFonts w:cs="Times New Roman"/>
          <w:bCs/>
          <w:lang w:eastAsia="en-US"/>
        </w:rPr>
        <w:t>Переселение граждан из аварийного жилищного фонда</w:t>
      </w:r>
      <w:r w:rsidRPr="00B610B5">
        <w:rPr>
          <w:rFonts w:ascii="Times New Roman CYR" w:hAnsi="Times New Roman CYR" w:cs="Times New Roman CYR"/>
          <w:bCs/>
        </w:rPr>
        <w:t>»</w:t>
      </w:r>
    </w:p>
    <w:p w14:paraId="6EFA0720" w14:textId="77777777" w:rsidR="00A74A98" w:rsidRPr="00B610B5" w:rsidRDefault="00A74A98" w:rsidP="00A74A98">
      <w:pPr>
        <w:widowControl w:val="0"/>
        <w:autoSpaceDE w:val="0"/>
        <w:autoSpaceDN w:val="0"/>
        <w:adjustRightInd w:val="0"/>
        <w:jc w:val="center"/>
        <w:outlineLvl w:val="0"/>
        <w:rPr>
          <w:rFonts w:ascii="Times New Roman CYR" w:hAnsi="Times New Roman CYR" w:cs="Times New Roman CYR"/>
          <w:bCs/>
        </w:rPr>
      </w:pPr>
    </w:p>
    <w:tbl>
      <w:tblPr>
        <w:tblW w:w="1574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77"/>
        <w:gridCol w:w="1418"/>
        <w:gridCol w:w="1088"/>
        <w:gridCol w:w="897"/>
        <w:gridCol w:w="850"/>
        <w:gridCol w:w="851"/>
        <w:gridCol w:w="850"/>
        <w:gridCol w:w="851"/>
        <w:gridCol w:w="850"/>
        <w:gridCol w:w="2552"/>
        <w:gridCol w:w="1983"/>
        <w:gridCol w:w="8"/>
      </w:tblGrid>
      <w:tr w:rsidR="00A74A98" w:rsidRPr="00B610B5" w14:paraId="6DD7885C" w14:textId="77777777" w:rsidTr="00BA696D">
        <w:trPr>
          <w:gridAfter w:val="1"/>
          <w:wAfter w:w="8" w:type="dxa"/>
        </w:trPr>
        <w:tc>
          <w:tcPr>
            <w:tcW w:w="567" w:type="dxa"/>
            <w:vMerge w:val="restart"/>
          </w:tcPr>
          <w:p w14:paraId="08F0597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п/п</w:t>
            </w:r>
          </w:p>
        </w:tc>
        <w:tc>
          <w:tcPr>
            <w:tcW w:w="2977" w:type="dxa"/>
            <w:vMerge w:val="restart"/>
          </w:tcPr>
          <w:p w14:paraId="07A4705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Наименование целевых показателей </w:t>
            </w:r>
          </w:p>
        </w:tc>
        <w:tc>
          <w:tcPr>
            <w:tcW w:w="1418" w:type="dxa"/>
            <w:vMerge w:val="restart"/>
          </w:tcPr>
          <w:p w14:paraId="4A75773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Тип показателя</w:t>
            </w:r>
          </w:p>
        </w:tc>
        <w:tc>
          <w:tcPr>
            <w:tcW w:w="1088" w:type="dxa"/>
            <w:vMerge w:val="restart"/>
          </w:tcPr>
          <w:p w14:paraId="176C589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Единица измерения</w:t>
            </w:r>
          </w:p>
          <w:p w14:paraId="32909019" w14:textId="77777777" w:rsidR="00A74A98" w:rsidRPr="00B610B5" w:rsidRDefault="00A74A98" w:rsidP="00BA696D">
            <w:pPr>
              <w:pStyle w:val="ConsPlusNormal"/>
              <w:rPr>
                <w:rFonts w:ascii="Times New Roman" w:hAnsi="Times New Roman" w:cs="Times New Roman"/>
                <w:sz w:val="18"/>
                <w:szCs w:val="18"/>
              </w:rPr>
            </w:pPr>
          </w:p>
        </w:tc>
        <w:tc>
          <w:tcPr>
            <w:tcW w:w="897" w:type="dxa"/>
            <w:vMerge w:val="restart"/>
          </w:tcPr>
          <w:p w14:paraId="6EF4DBB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Базовое </w:t>
            </w:r>
          </w:p>
          <w:p w14:paraId="429E8E2B"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значение </w:t>
            </w:r>
          </w:p>
        </w:tc>
        <w:tc>
          <w:tcPr>
            <w:tcW w:w="4252" w:type="dxa"/>
            <w:gridSpan w:val="5"/>
          </w:tcPr>
          <w:p w14:paraId="57C0DD90"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Планируемое значение по годам реализации программы*</w:t>
            </w:r>
          </w:p>
        </w:tc>
        <w:tc>
          <w:tcPr>
            <w:tcW w:w="2552" w:type="dxa"/>
            <w:vMerge w:val="restart"/>
          </w:tcPr>
          <w:p w14:paraId="1D00C444"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Ответственный за достижение показателя</w:t>
            </w:r>
          </w:p>
        </w:tc>
        <w:tc>
          <w:tcPr>
            <w:tcW w:w="1983" w:type="dxa"/>
            <w:vMerge w:val="restart"/>
          </w:tcPr>
          <w:p w14:paraId="41762E3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A74A98" w:rsidRPr="00B610B5" w14:paraId="531A01E3" w14:textId="77777777" w:rsidTr="00BA696D">
        <w:trPr>
          <w:gridAfter w:val="1"/>
          <w:wAfter w:w="8" w:type="dxa"/>
        </w:trPr>
        <w:tc>
          <w:tcPr>
            <w:tcW w:w="567" w:type="dxa"/>
            <w:vMerge/>
          </w:tcPr>
          <w:p w14:paraId="00971ADA" w14:textId="77777777" w:rsidR="00A74A98" w:rsidRPr="00B610B5" w:rsidRDefault="00A74A98" w:rsidP="00BA696D">
            <w:pPr>
              <w:rPr>
                <w:sz w:val="18"/>
                <w:szCs w:val="18"/>
              </w:rPr>
            </w:pPr>
          </w:p>
        </w:tc>
        <w:tc>
          <w:tcPr>
            <w:tcW w:w="2977" w:type="dxa"/>
            <w:vMerge/>
          </w:tcPr>
          <w:p w14:paraId="3FEDC030" w14:textId="77777777" w:rsidR="00A74A98" w:rsidRPr="00B610B5" w:rsidRDefault="00A74A98" w:rsidP="00BA696D">
            <w:pPr>
              <w:rPr>
                <w:sz w:val="18"/>
                <w:szCs w:val="18"/>
              </w:rPr>
            </w:pPr>
          </w:p>
        </w:tc>
        <w:tc>
          <w:tcPr>
            <w:tcW w:w="1418" w:type="dxa"/>
            <w:vMerge/>
          </w:tcPr>
          <w:p w14:paraId="1EF2C49D" w14:textId="77777777" w:rsidR="00A74A98" w:rsidRPr="00B610B5" w:rsidRDefault="00A74A98" w:rsidP="00BA696D">
            <w:pPr>
              <w:rPr>
                <w:sz w:val="18"/>
                <w:szCs w:val="18"/>
              </w:rPr>
            </w:pPr>
          </w:p>
        </w:tc>
        <w:tc>
          <w:tcPr>
            <w:tcW w:w="1088" w:type="dxa"/>
            <w:vMerge/>
          </w:tcPr>
          <w:p w14:paraId="626D6B70" w14:textId="77777777" w:rsidR="00A74A98" w:rsidRPr="00B610B5" w:rsidRDefault="00A74A98" w:rsidP="00BA696D">
            <w:pPr>
              <w:rPr>
                <w:sz w:val="18"/>
                <w:szCs w:val="18"/>
              </w:rPr>
            </w:pPr>
          </w:p>
        </w:tc>
        <w:tc>
          <w:tcPr>
            <w:tcW w:w="897" w:type="dxa"/>
            <w:vMerge/>
          </w:tcPr>
          <w:p w14:paraId="1ABF8E91" w14:textId="77777777" w:rsidR="00A74A98" w:rsidRPr="00B610B5" w:rsidRDefault="00A74A98" w:rsidP="00BA696D">
            <w:pPr>
              <w:rPr>
                <w:sz w:val="18"/>
                <w:szCs w:val="18"/>
              </w:rPr>
            </w:pPr>
          </w:p>
        </w:tc>
        <w:tc>
          <w:tcPr>
            <w:tcW w:w="850" w:type="dxa"/>
          </w:tcPr>
          <w:p w14:paraId="41CD133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2023 год </w:t>
            </w:r>
          </w:p>
        </w:tc>
        <w:tc>
          <w:tcPr>
            <w:tcW w:w="851" w:type="dxa"/>
          </w:tcPr>
          <w:p w14:paraId="7366E3D8"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2024 год </w:t>
            </w:r>
          </w:p>
        </w:tc>
        <w:tc>
          <w:tcPr>
            <w:tcW w:w="850" w:type="dxa"/>
          </w:tcPr>
          <w:p w14:paraId="4D3FBE8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 xml:space="preserve">2025 год </w:t>
            </w:r>
          </w:p>
        </w:tc>
        <w:tc>
          <w:tcPr>
            <w:tcW w:w="851" w:type="dxa"/>
          </w:tcPr>
          <w:p w14:paraId="217CC14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2026 год</w:t>
            </w:r>
          </w:p>
        </w:tc>
        <w:tc>
          <w:tcPr>
            <w:tcW w:w="850" w:type="dxa"/>
          </w:tcPr>
          <w:p w14:paraId="4A0F3C72"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2027 год</w:t>
            </w:r>
          </w:p>
        </w:tc>
        <w:tc>
          <w:tcPr>
            <w:tcW w:w="2552" w:type="dxa"/>
            <w:vMerge/>
          </w:tcPr>
          <w:p w14:paraId="458ECD16" w14:textId="77777777" w:rsidR="00A74A98" w:rsidRPr="00B610B5" w:rsidRDefault="00A74A98" w:rsidP="00BA696D">
            <w:pPr>
              <w:pStyle w:val="ConsPlusNormal"/>
              <w:jc w:val="center"/>
              <w:rPr>
                <w:rFonts w:ascii="Times New Roman" w:hAnsi="Times New Roman" w:cs="Times New Roman"/>
                <w:sz w:val="18"/>
                <w:szCs w:val="18"/>
              </w:rPr>
            </w:pPr>
          </w:p>
        </w:tc>
        <w:tc>
          <w:tcPr>
            <w:tcW w:w="1983" w:type="dxa"/>
            <w:vMerge/>
          </w:tcPr>
          <w:p w14:paraId="125E9F82" w14:textId="77777777" w:rsidR="00A74A98" w:rsidRPr="00B610B5" w:rsidRDefault="00A74A98" w:rsidP="00BA696D">
            <w:pPr>
              <w:pStyle w:val="ConsPlusNormal"/>
              <w:jc w:val="center"/>
              <w:rPr>
                <w:rFonts w:ascii="Times New Roman" w:hAnsi="Times New Roman" w:cs="Times New Roman"/>
                <w:sz w:val="18"/>
                <w:szCs w:val="18"/>
              </w:rPr>
            </w:pPr>
          </w:p>
        </w:tc>
      </w:tr>
      <w:tr w:rsidR="00A74A98" w:rsidRPr="00B610B5" w14:paraId="14C1EA18" w14:textId="77777777" w:rsidTr="00BA696D">
        <w:trPr>
          <w:gridAfter w:val="1"/>
          <w:wAfter w:w="8" w:type="dxa"/>
          <w:trHeight w:val="32"/>
        </w:trPr>
        <w:tc>
          <w:tcPr>
            <w:tcW w:w="567" w:type="dxa"/>
          </w:tcPr>
          <w:p w14:paraId="27C73C2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215A8F9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1418" w:type="dxa"/>
          </w:tcPr>
          <w:p w14:paraId="2A433FE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1088" w:type="dxa"/>
          </w:tcPr>
          <w:p w14:paraId="70F7C65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897" w:type="dxa"/>
          </w:tcPr>
          <w:p w14:paraId="6C815C6F"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5</w:t>
            </w:r>
          </w:p>
        </w:tc>
        <w:tc>
          <w:tcPr>
            <w:tcW w:w="850" w:type="dxa"/>
          </w:tcPr>
          <w:p w14:paraId="39C40456"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6</w:t>
            </w:r>
          </w:p>
        </w:tc>
        <w:tc>
          <w:tcPr>
            <w:tcW w:w="851" w:type="dxa"/>
          </w:tcPr>
          <w:p w14:paraId="2FE73461"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7</w:t>
            </w:r>
          </w:p>
        </w:tc>
        <w:tc>
          <w:tcPr>
            <w:tcW w:w="850" w:type="dxa"/>
          </w:tcPr>
          <w:p w14:paraId="53D13E9C"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8</w:t>
            </w:r>
          </w:p>
        </w:tc>
        <w:tc>
          <w:tcPr>
            <w:tcW w:w="851" w:type="dxa"/>
          </w:tcPr>
          <w:p w14:paraId="1D5BCA8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9</w:t>
            </w:r>
          </w:p>
        </w:tc>
        <w:tc>
          <w:tcPr>
            <w:tcW w:w="850" w:type="dxa"/>
          </w:tcPr>
          <w:p w14:paraId="657661EE"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10</w:t>
            </w:r>
          </w:p>
        </w:tc>
        <w:tc>
          <w:tcPr>
            <w:tcW w:w="2552" w:type="dxa"/>
          </w:tcPr>
          <w:p w14:paraId="0997D81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11</w:t>
            </w:r>
          </w:p>
        </w:tc>
        <w:tc>
          <w:tcPr>
            <w:tcW w:w="1983" w:type="dxa"/>
          </w:tcPr>
          <w:p w14:paraId="21495155"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12</w:t>
            </w:r>
          </w:p>
        </w:tc>
      </w:tr>
      <w:tr w:rsidR="00A74A98" w:rsidRPr="00B610B5" w14:paraId="1993E8ED" w14:textId="77777777" w:rsidTr="00BA696D">
        <w:tc>
          <w:tcPr>
            <w:tcW w:w="15742" w:type="dxa"/>
            <w:gridSpan w:val="13"/>
          </w:tcPr>
          <w:p w14:paraId="6E3E67BE" w14:textId="77777777" w:rsidR="00A74A98" w:rsidRPr="00B610B5" w:rsidRDefault="00A74A98" w:rsidP="00BA696D">
            <w:pPr>
              <w:pStyle w:val="ConsPlusNormal"/>
              <w:jc w:val="center"/>
              <w:rPr>
                <w:rFonts w:ascii="Times New Roman" w:eastAsiaTheme="minorHAnsi" w:hAnsi="Times New Roman" w:cs="Times New Roman"/>
                <w:sz w:val="18"/>
                <w:szCs w:val="18"/>
                <w:lang w:eastAsia="en-US"/>
              </w:rPr>
            </w:pPr>
            <w:r w:rsidRPr="00B610B5">
              <w:rPr>
                <w:rFonts w:ascii="Times New Roman" w:hAnsi="Times New Roman" w:cs="Times New Roman"/>
                <w:sz w:val="18"/>
                <w:szCs w:val="18"/>
              </w:rPr>
              <w:t>Цель «</w:t>
            </w:r>
            <w:r w:rsidRPr="00B610B5">
              <w:rPr>
                <w:rFonts w:ascii="Times New Roman" w:eastAsiaTheme="minorHAnsi" w:hAnsi="Times New Roman" w:cs="Times New Roman"/>
                <w:sz w:val="18"/>
                <w:szCs w:val="18"/>
                <w:lang w:eastAsia="en-US"/>
              </w:rPr>
              <w:t xml:space="preserve">Обеспечение расселения многоквартирных домов, признанных в установленном законодательством Российской Федерации порядке </w:t>
            </w:r>
          </w:p>
          <w:p w14:paraId="6B1ED9BC" w14:textId="77777777" w:rsidR="00A74A98" w:rsidRPr="00B610B5" w:rsidRDefault="00A74A98" w:rsidP="00BA696D">
            <w:pPr>
              <w:pStyle w:val="ConsPlusNormal"/>
              <w:jc w:val="center"/>
              <w:rPr>
                <w:rFonts w:ascii="Times New Roman" w:eastAsiaTheme="minorHAnsi" w:hAnsi="Times New Roman" w:cs="Times New Roman"/>
                <w:color w:val="FF0000"/>
                <w:sz w:val="18"/>
                <w:szCs w:val="18"/>
                <w:lang w:eastAsia="en-US"/>
              </w:rPr>
            </w:pPr>
            <w:r w:rsidRPr="00B610B5">
              <w:rPr>
                <w:rFonts w:ascii="Times New Roman" w:eastAsiaTheme="minorHAnsi" w:hAnsi="Times New Roman" w:cs="Times New Roman"/>
                <w:sz w:val="18"/>
                <w:szCs w:val="18"/>
                <w:lang w:eastAsia="en-US"/>
              </w:rPr>
              <w:t>аварийными и подлежащими сносу или реконструкции в связи с физическим износом в процессе эксплуатации</w:t>
            </w:r>
            <w:r w:rsidRPr="00B610B5">
              <w:rPr>
                <w:rFonts w:ascii="Times New Roman" w:hAnsi="Times New Roman" w:cs="Times New Roman"/>
                <w:sz w:val="18"/>
                <w:szCs w:val="18"/>
              </w:rPr>
              <w:t>»</w:t>
            </w:r>
          </w:p>
        </w:tc>
      </w:tr>
      <w:tr w:rsidR="00A74A98" w:rsidRPr="00B610B5" w14:paraId="7E44C088" w14:textId="77777777" w:rsidTr="00BA696D">
        <w:trPr>
          <w:gridAfter w:val="1"/>
          <w:wAfter w:w="8" w:type="dxa"/>
        </w:trPr>
        <w:tc>
          <w:tcPr>
            <w:tcW w:w="567" w:type="dxa"/>
          </w:tcPr>
          <w:p w14:paraId="5A5B87AA"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1.</w:t>
            </w:r>
          </w:p>
        </w:tc>
        <w:tc>
          <w:tcPr>
            <w:tcW w:w="2977" w:type="dxa"/>
          </w:tcPr>
          <w:p w14:paraId="04706E1C" w14:textId="77777777" w:rsidR="00A74A98" w:rsidRPr="00B610B5" w:rsidRDefault="00A74A98" w:rsidP="00BA696D">
            <w:pPr>
              <w:rPr>
                <w:rFonts w:cs="Times New Roman"/>
                <w:sz w:val="18"/>
                <w:szCs w:val="18"/>
              </w:rPr>
            </w:pPr>
            <w:r w:rsidRPr="00B610B5">
              <w:rPr>
                <w:rFonts w:cs="Times New Roman"/>
                <w:sz w:val="18"/>
                <w:szCs w:val="18"/>
              </w:rPr>
              <w:t>Количество квадратных метров расселенного аварийного жилищного фонда</w:t>
            </w:r>
          </w:p>
        </w:tc>
        <w:tc>
          <w:tcPr>
            <w:tcW w:w="1418" w:type="dxa"/>
          </w:tcPr>
          <w:p w14:paraId="683CEA7B"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03FC6760" w14:textId="77777777" w:rsidR="00A74A98" w:rsidRPr="00B610B5" w:rsidRDefault="00A74A98" w:rsidP="00BA696D">
            <w:pPr>
              <w:jc w:val="center"/>
              <w:rPr>
                <w:rFonts w:cs="Times New Roman"/>
                <w:sz w:val="18"/>
                <w:szCs w:val="18"/>
              </w:rPr>
            </w:pPr>
            <w:r w:rsidRPr="00B610B5">
              <w:rPr>
                <w:rFonts w:cs="Times New Roman"/>
                <w:sz w:val="18"/>
                <w:szCs w:val="18"/>
              </w:rPr>
              <w:t xml:space="preserve">Тысяча </w:t>
            </w:r>
          </w:p>
          <w:p w14:paraId="05167691" w14:textId="77777777" w:rsidR="00A74A98" w:rsidRPr="00B610B5" w:rsidRDefault="00A74A98" w:rsidP="00BA696D">
            <w:pPr>
              <w:jc w:val="center"/>
              <w:rPr>
                <w:rFonts w:cs="Times New Roman"/>
                <w:sz w:val="18"/>
                <w:szCs w:val="18"/>
              </w:rPr>
            </w:pPr>
            <w:r w:rsidRPr="00B610B5">
              <w:rPr>
                <w:rFonts w:cs="Times New Roman"/>
                <w:sz w:val="18"/>
                <w:szCs w:val="18"/>
              </w:rPr>
              <w:t>квадратных метров</w:t>
            </w:r>
          </w:p>
        </w:tc>
        <w:tc>
          <w:tcPr>
            <w:tcW w:w="897" w:type="dxa"/>
          </w:tcPr>
          <w:p w14:paraId="49CF3DF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E89FE4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7EECF528"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385FA0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25D62AE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43793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0328B4C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p>
        </w:tc>
        <w:tc>
          <w:tcPr>
            <w:tcW w:w="1983" w:type="dxa"/>
          </w:tcPr>
          <w:p w14:paraId="4BAB1B5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04FBBD1C" w14:textId="77777777" w:rsidTr="00BA696D">
        <w:trPr>
          <w:gridAfter w:val="1"/>
          <w:wAfter w:w="8" w:type="dxa"/>
        </w:trPr>
        <w:tc>
          <w:tcPr>
            <w:tcW w:w="567" w:type="dxa"/>
          </w:tcPr>
          <w:p w14:paraId="2E9B0FC7"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2.</w:t>
            </w:r>
          </w:p>
        </w:tc>
        <w:tc>
          <w:tcPr>
            <w:tcW w:w="2977" w:type="dxa"/>
          </w:tcPr>
          <w:p w14:paraId="0DB90E34" w14:textId="77777777" w:rsidR="00A74A98" w:rsidRPr="00B610B5" w:rsidRDefault="00A74A98" w:rsidP="00BA696D">
            <w:pPr>
              <w:rPr>
                <w:rFonts w:cs="Times New Roman"/>
                <w:sz w:val="18"/>
                <w:szCs w:val="18"/>
              </w:rPr>
            </w:pPr>
            <w:r w:rsidRPr="00B610B5">
              <w:rPr>
                <w:rFonts w:cs="Times New Roman"/>
                <w:sz w:val="18"/>
                <w:szCs w:val="18"/>
              </w:rPr>
              <w:t>Количество граждан, расселенных из аварийного жилищного фонда</w:t>
            </w:r>
          </w:p>
        </w:tc>
        <w:tc>
          <w:tcPr>
            <w:tcW w:w="1418" w:type="dxa"/>
          </w:tcPr>
          <w:p w14:paraId="0F628A41" w14:textId="77777777" w:rsidR="00A74A98" w:rsidRPr="00B610B5" w:rsidRDefault="00A74A98" w:rsidP="00BA696D">
            <w:pPr>
              <w:jc w:val="center"/>
              <w:rPr>
                <w:rFonts w:cs="Times New Roman"/>
                <w:sz w:val="18"/>
                <w:szCs w:val="18"/>
              </w:rPr>
            </w:pPr>
            <w:r w:rsidRPr="00B610B5">
              <w:rPr>
                <w:rFonts w:cs="Times New Roman"/>
                <w:sz w:val="18"/>
                <w:szCs w:val="18"/>
              </w:rPr>
              <w:t>Приоритетный,</w:t>
            </w:r>
          </w:p>
          <w:p w14:paraId="525E9D47" w14:textId="77777777" w:rsidR="00A74A98" w:rsidRPr="00B610B5" w:rsidRDefault="00A74A98" w:rsidP="00BA696D">
            <w:pPr>
              <w:jc w:val="center"/>
              <w:rPr>
                <w:rFonts w:cs="Times New Roman"/>
                <w:sz w:val="18"/>
                <w:szCs w:val="18"/>
              </w:rPr>
            </w:pPr>
            <w:r w:rsidRPr="00B610B5">
              <w:rPr>
                <w:rFonts w:cs="Times New Roman"/>
                <w:sz w:val="18"/>
                <w:szCs w:val="18"/>
              </w:rPr>
              <w:t>Отраслевой показатель</w:t>
            </w:r>
          </w:p>
        </w:tc>
        <w:tc>
          <w:tcPr>
            <w:tcW w:w="1088" w:type="dxa"/>
          </w:tcPr>
          <w:p w14:paraId="12C49971" w14:textId="77777777" w:rsidR="00A74A98" w:rsidRPr="00B610B5" w:rsidRDefault="00A74A98" w:rsidP="00BA696D">
            <w:pPr>
              <w:jc w:val="center"/>
              <w:rPr>
                <w:rFonts w:cs="Times New Roman"/>
                <w:sz w:val="18"/>
                <w:szCs w:val="18"/>
              </w:rPr>
            </w:pPr>
            <w:r w:rsidRPr="00B610B5">
              <w:rPr>
                <w:rFonts w:cs="Times New Roman"/>
                <w:sz w:val="18"/>
                <w:szCs w:val="18"/>
              </w:rPr>
              <w:t>Тысяча человек</w:t>
            </w:r>
          </w:p>
        </w:tc>
        <w:tc>
          <w:tcPr>
            <w:tcW w:w="897" w:type="dxa"/>
          </w:tcPr>
          <w:p w14:paraId="1B3F4611"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56FAEA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088B0FAA"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59E49093"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308B2A80"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65EA34D5"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4F9C264"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color w:val="000000"/>
                <w:sz w:val="18"/>
                <w:szCs w:val="18"/>
              </w:rPr>
              <w:t>Комитет имущественных отношений Администрации городского округа Электросталь Московской области</w:t>
            </w:r>
            <w:r w:rsidRPr="00B610B5">
              <w:rPr>
                <w:rFonts w:cs="Times New Roman"/>
                <w:sz w:val="18"/>
                <w:szCs w:val="18"/>
              </w:rPr>
              <w:t>.</w:t>
            </w:r>
          </w:p>
        </w:tc>
        <w:tc>
          <w:tcPr>
            <w:tcW w:w="1983" w:type="dxa"/>
          </w:tcPr>
          <w:p w14:paraId="5CA36F90"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 xml:space="preserve">I </w:t>
            </w:r>
            <w:r w:rsidRPr="00B610B5">
              <w:rPr>
                <w:rFonts w:cs="Times New Roman"/>
                <w:sz w:val="18"/>
                <w:szCs w:val="18"/>
              </w:rPr>
              <w:t>Мероприяти</w:t>
            </w:r>
            <w:r>
              <w:rPr>
                <w:rFonts w:cs="Times New Roman"/>
                <w:sz w:val="18"/>
                <w:szCs w:val="18"/>
              </w:rPr>
              <w:t>е</w:t>
            </w:r>
            <w:r w:rsidRPr="00B610B5">
              <w:rPr>
                <w:rFonts w:cs="Times New Roman"/>
                <w:sz w:val="18"/>
                <w:szCs w:val="18"/>
              </w:rPr>
              <w:t xml:space="preserve"> </w:t>
            </w:r>
            <w:r w:rsidRPr="00B610B5">
              <w:rPr>
                <w:rFonts w:cs="Times New Roman"/>
                <w:sz w:val="18"/>
                <w:szCs w:val="18"/>
                <w:lang w:val="en-US"/>
              </w:rPr>
              <w:t>F</w:t>
            </w:r>
            <w:r w:rsidRPr="00B610B5">
              <w:rPr>
                <w:rFonts w:cs="Times New Roman"/>
                <w:sz w:val="18"/>
                <w:szCs w:val="18"/>
              </w:rPr>
              <w:t>3.03</w:t>
            </w:r>
          </w:p>
        </w:tc>
      </w:tr>
      <w:tr w:rsidR="00A74A98" w:rsidRPr="00B610B5" w14:paraId="23CB3905" w14:textId="77777777" w:rsidTr="00E8384A">
        <w:trPr>
          <w:gridAfter w:val="1"/>
          <w:wAfter w:w="8" w:type="dxa"/>
          <w:trHeight w:val="1352"/>
        </w:trPr>
        <w:tc>
          <w:tcPr>
            <w:tcW w:w="567" w:type="dxa"/>
          </w:tcPr>
          <w:p w14:paraId="48928DD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3.</w:t>
            </w:r>
          </w:p>
        </w:tc>
        <w:tc>
          <w:tcPr>
            <w:tcW w:w="2977" w:type="dxa"/>
            <w:vAlign w:val="center"/>
          </w:tcPr>
          <w:p w14:paraId="3957A966"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квадратных метров непригодного для проживания 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730A8E69"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1088" w:type="dxa"/>
          </w:tcPr>
          <w:p w14:paraId="7706429C"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квадратных метров</w:t>
            </w:r>
          </w:p>
        </w:tc>
        <w:tc>
          <w:tcPr>
            <w:tcW w:w="897" w:type="dxa"/>
          </w:tcPr>
          <w:p w14:paraId="46364D3D"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2C3DECA9"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5EACDE84"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8E166F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6A37D29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7A97DCC6"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2EFD8EEB"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983" w:type="dxa"/>
          </w:tcPr>
          <w:p w14:paraId="506091EE"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A74A98" w:rsidRPr="00B610B5" w14:paraId="4CB27227" w14:textId="77777777" w:rsidTr="00BA696D">
        <w:trPr>
          <w:gridAfter w:val="1"/>
          <w:wAfter w:w="8" w:type="dxa"/>
        </w:trPr>
        <w:tc>
          <w:tcPr>
            <w:tcW w:w="567" w:type="dxa"/>
          </w:tcPr>
          <w:p w14:paraId="46573B53" w14:textId="77777777" w:rsidR="00A74A98" w:rsidRPr="00B610B5" w:rsidRDefault="00A74A98" w:rsidP="00BA696D">
            <w:pPr>
              <w:pStyle w:val="ConsPlusNormal"/>
              <w:jc w:val="center"/>
              <w:rPr>
                <w:rFonts w:ascii="Times New Roman" w:hAnsi="Times New Roman" w:cs="Times New Roman"/>
                <w:sz w:val="18"/>
                <w:szCs w:val="18"/>
              </w:rPr>
            </w:pPr>
            <w:r w:rsidRPr="00B610B5">
              <w:rPr>
                <w:rFonts w:ascii="Times New Roman" w:hAnsi="Times New Roman" w:cs="Times New Roman"/>
                <w:sz w:val="18"/>
                <w:szCs w:val="18"/>
              </w:rPr>
              <w:t>4.</w:t>
            </w:r>
          </w:p>
        </w:tc>
        <w:tc>
          <w:tcPr>
            <w:tcW w:w="2977" w:type="dxa"/>
            <w:vAlign w:val="center"/>
          </w:tcPr>
          <w:p w14:paraId="1B8BB612" w14:textId="77777777" w:rsidR="00A74A98" w:rsidRPr="00B610B5" w:rsidRDefault="00A74A98" w:rsidP="00BA696D">
            <w:pPr>
              <w:widowControl w:val="0"/>
              <w:autoSpaceDE w:val="0"/>
              <w:autoSpaceDN w:val="0"/>
              <w:adjustRightInd w:val="0"/>
              <w:outlineLvl w:val="0"/>
              <w:rPr>
                <w:rFonts w:cs="Times New Roman"/>
                <w:sz w:val="18"/>
                <w:szCs w:val="18"/>
              </w:rPr>
            </w:pPr>
            <w:r w:rsidRPr="00B610B5">
              <w:rPr>
                <w:rFonts w:cs="Times New Roman"/>
                <w:sz w:val="18"/>
                <w:szCs w:val="18"/>
              </w:rPr>
              <w:t>Количество граждан, расселенных из непригодного для проживания жилищно</w:t>
            </w:r>
            <w:r w:rsidR="00433483">
              <w:rPr>
                <w:rFonts w:cs="Times New Roman"/>
                <w:sz w:val="18"/>
                <w:szCs w:val="18"/>
              </w:rPr>
              <w:t>го фонда, признанного аварийным</w:t>
            </w:r>
            <w:r w:rsidRPr="00B610B5">
              <w:rPr>
                <w:rFonts w:cs="Times New Roman"/>
                <w:sz w:val="18"/>
                <w:szCs w:val="18"/>
              </w:rPr>
              <w:t xml:space="preserve"> после 01.01.2017 года, расселенного по Подпрограмме </w:t>
            </w:r>
            <w:r w:rsidRPr="00B610B5">
              <w:rPr>
                <w:rFonts w:cs="Times New Roman"/>
                <w:sz w:val="18"/>
                <w:szCs w:val="18"/>
                <w:lang w:val="en-US"/>
              </w:rPr>
              <w:t>II</w:t>
            </w:r>
            <w:r w:rsidRPr="00B610B5">
              <w:rPr>
                <w:rFonts w:cs="Times New Roman"/>
                <w:sz w:val="18"/>
                <w:szCs w:val="18"/>
              </w:rPr>
              <w:t>.</w:t>
            </w:r>
          </w:p>
        </w:tc>
        <w:tc>
          <w:tcPr>
            <w:tcW w:w="1418" w:type="dxa"/>
          </w:tcPr>
          <w:p w14:paraId="59D49EFD"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Отраслевой показатель</w:t>
            </w:r>
          </w:p>
        </w:tc>
        <w:tc>
          <w:tcPr>
            <w:tcW w:w="1088" w:type="dxa"/>
          </w:tcPr>
          <w:p w14:paraId="4CE43091"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Тысяча человек</w:t>
            </w:r>
          </w:p>
        </w:tc>
        <w:tc>
          <w:tcPr>
            <w:tcW w:w="897" w:type="dxa"/>
          </w:tcPr>
          <w:p w14:paraId="692810A7" w14:textId="77777777" w:rsidR="00A74A98" w:rsidRPr="00B610B5" w:rsidRDefault="00946064" w:rsidP="00BA696D">
            <w:pPr>
              <w:jc w:val="center"/>
              <w:rPr>
                <w:rFonts w:cs="Times New Roman"/>
                <w:sz w:val="18"/>
                <w:szCs w:val="18"/>
              </w:rPr>
            </w:pPr>
            <w:r>
              <w:rPr>
                <w:rFonts w:cs="Times New Roman"/>
                <w:sz w:val="18"/>
                <w:szCs w:val="18"/>
              </w:rPr>
              <w:t>-</w:t>
            </w:r>
          </w:p>
        </w:tc>
        <w:tc>
          <w:tcPr>
            <w:tcW w:w="850" w:type="dxa"/>
          </w:tcPr>
          <w:p w14:paraId="4113B8A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2CA08EC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26933307"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1" w:type="dxa"/>
          </w:tcPr>
          <w:p w14:paraId="7819643D"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850" w:type="dxa"/>
          </w:tcPr>
          <w:p w14:paraId="01276A0E" w14:textId="77777777" w:rsidR="00A74A98" w:rsidRPr="00B610B5" w:rsidRDefault="00A74A98" w:rsidP="00BA696D">
            <w:pPr>
              <w:jc w:val="center"/>
              <w:rPr>
                <w:rFonts w:cs="Times New Roman"/>
                <w:sz w:val="18"/>
                <w:szCs w:val="18"/>
              </w:rPr>
            </w:pPr>
            <w:r w:rsidRPr="00B610B5">
              <w:rPr>
                <w:rFonts w:cs="Times New Roman"/>
                <w:sz w:val="18"/>
                <w:szCs w:val="18"/>
              </w:rPr>
              <w:t>0</w:t>
            </w:r>
          </w:p>
        </w:tc>
        <w:tc>
          <w:tcPr>
            <w:tcW w:w="2552" w:type="dxa"/>
          </w:tcPr>
          <w:p w14:paraId="601C5228" w14:textId="77777777" w:rsidR="00A74A98" w:rsidRPr="00B610B5" w:rsidRDefault="00A74A98" w:rsidP="00BA696D">
            <w:pPr>
              <w:widowControl w:val="0"/>
              <w:autoSpaceDE w:val="0"/>
              <w:autoSpaceDN w:val="0"/>
              <w:adjustRightInd w:val="0"/>
              <w:outlineLvl w:val="0"/>
              <w:rPr>
                <w:rFonts w:cs="Times New Roman"/>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983" w:type="dxa"/>
          </w:tcPr>
          <w:p w14:paraId="3988B5C7" w14:textId="77777777" w:rsidR="00A74A98" w:rsidRPr="00B610B5" w:rsidRDefault="00A74A98"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r w:rsidRPr="00B610B5">
              <w:rPr>
                <w:rFonts w:cs="Times New Roman"/>
                <w:sz w:val="18"/>
                <w:szCs w:val="18"/>
              </w:rPr>
              <w:t xml:space="preserve"> 02.01.</w:t>
            </w:r>
          </w:p>
        </w:tc>
      </w:tr>
      <w:tr w:rsidR="00946064" w:rsidRPr="00B610B5" w14:paraId="1969F217" w14:textId="77777777" w:rsidTr="00BA696D">
        <w:trPr>
          <w:gridAfter w:val="1"/>
          <w:wAfter w:w="8" w:type="dxa"/>
        </w:trPr>
        <w:tc>
          <w:tcPr>
            <w:tcW w:w="567" w:type="dxa"/>
          </w:tcPr>
          <w:p w14:paraId="74D21A5B" w14:textId="77777777" w:rsidR="00946064" w:rsidRPr="00D26DCB" w:rsidRDefault="00BA4655" w:rsidP="00BA696D">
            <w:pPr>
              <w:pStyle w:val="ConsPlusNormal"/>
              <w:jc w:val="center"/>
              <w:rPr>
                <w:rFonts w:ascii="Times New Roman" w:hAnsi="Times New Roman" w:cs="Times New Roman"/>
                <w:sz w:val="18"/>
                <w:szCs w:val="18"/>
              </w:rPr>
            </w:pPr>
            <w:r w:rsidRPr="00D26DCB">
              <w:rPr>
                <w:rFonts w:ascii="Times New Roman" w:hAnsi="Times New Roman" w:cs="Times New Roman"/>
                <w:sz w:val="18"/>
                <w:szCs w:val="18"/>
              </w:rPr>
              <w:lastRenderedPageBreak/>
              <w:t>5.</w:t>
            </w:r>
          </w:p>
        </w:tc>
        <w:tc>
          <w:tcPr>
            <w:tcW w:w="2977" w:type="dxa"/>
            <w:vAlign w:val="center"/>
          </w:tcPr>
          <w:p w14:paraId="3B4A0D3F" w14:textId="77777777" w:rsidR="00946064" w:rsidRPr="00D26DCB" w:rsidRDefault="00946064" w:rsidP="00BA696D">
            <w:pPr>
              <w:widowControl w:val="0"/>
              <w:autoSpaceDE w:val="0"/>
              <w:autoSpaceDN w:val="0"/>
              <w:adjustRightInd w:val="0"/>
              <w:outlineLvl w:val="0"/>
              <w:rPr>
                <w:rFonts w:cs="Times New Roman"/>
                <w:sz w:val="18"/>
                <w:szCs w:val="18"/>
              </w:rPr>
            </w:pPr>
            <w:r w:rsidRPr="00D26DCB">
              <w:rPr>
                <w:rFonts w:cs="Times New Roman"/>
                <w:sz w:val="18"/>
                <w:szCs w:val="18"/>
              </w:rPr>
              <w:t>Количество квадратных метров непригодного для проживания жилищного фонда, признанного аварийным до 01.01.2017 года, расселенного по Подпрограмме 2.</w:t>
            </w:r>
          </w:p>
        </w:tc>
        <w:tc>
          <w:tcPr>
            <w:tcW w:w="1418" w:type="dxa"/>
          </w:tcPr>
          <w:p w14:paraId="22EAEADA" w14:textId="77777777" w:rsidR="00946064" w:rsidRPr="00D26DCB" w:rsidRDefault="00946064" w:rsidP="00BA696D">
            <w:pPr>
              <w:widowControl w:val="0"/>
              <w:autoSpaceDE w:val="0"/>
              <w:autoSpaceDN w:val="0"/>
              <w:adjustRightInd w:val="0"/>
              <w:jc w:val="center"/>
              <w:outlineLvl w:val="0"/>
              <w:rPr>
                <w:rFonts w:cs="Times New Roman"/>
                <w:sz w:val="18"/>
                <w:szCs w:val="18"/>
              </w:rPr>
            </w:pPr>
            <w:r w:rsidRPr="00D26DCB">
              <w:rPr>
                <w:rFonts w:cs="Times New Roman"/>
                <w:sz w:val="18"/>
                <w:szCs w:val="18"/>
              </w:rPr>
              <w:t>Отраслевой показатель</w:t>
            </w:r>
          </w:p>
        </w:tc>
        <w:tc>
          <w:tcPr>
            <w:tcW w:w="1088" w:type="dxa"/>
          </w:tcPr>
          <w:p w14:paraId="2940732E" w14:textId="77777777" w:rsidR="00BA4655" w:rsidRPr="00D26DCB" w:rsidRDefault="00BA4655" w:rsidP="00BA696D">
            <w:pPr>
              <w:widowControl w:val="0"/>
              <w:autoSpaceDE w:val="0"/>
              <w:autoSpaceDN w:val="0"/>
              <w:adjustRightInd w:val="0"/>
              <w:jc w:val="center"/>
              <w:outlineLvl w:val="0"/>
              <w:rPr>
                <w:rFonts w:cs="Times New Roman"/>
                <w:strike/>
                <w:color w:val="FF0000"/>
                <w:sz w:val="18"/>
                <w:szCs w:val="18"/>
              </w:rPr>
            </w:pPr>
            <w:r w:rsidRPr="00D26DCB">
              <w:rPr>
                <w:rFonts w:cs="Times New Roman"/>
                <w:sz w:val="20"/>
              </w:rPr>
              <w:t>Тысяча квадратных метров</w:t>
            </w:r>
          </w:p>
        </w:tc>
        <w:tc>
          <w:tcPr>
            <w:tcW w:w="897" w:type="dxa"/>
          </w:tcPr>
          <w:p w14:paraId="288F7837" w14:textId="77777777" w:rsidR="00946064" w:rsidRPr="00D26DCB" w:rsidRDefault="00946064" w:rsidP="00BA696D">
            <w:pPr>
              <w:jc w:val="center"/>
              <w:rPr>
                <w:rFonts w:cs="Times New Roman"/>
                <w:sz w:val="18"/>
                <w:szCs w:val="18"/>
              </w:rPr>
            </w:pPr>
            <w:r w:rsidRPr="00D26DCB">
              <w:rPr>
                <w:rFonts w:cs="Times New Roman"/>
                <w:sz w:val="18"/>
                <w:szCs w:val="18"/>
              </w:rPr>
              <w:t>-</w:t>
            </w:r>
          </w:p>
        </w:tc>
        <w:tc>
          <w:tcPr>
            <w:tcW w:w="850" w:type="dxa"/>
          </w:tcPr>
          <w:p w14:paraId="23039AEB" w14:textId="77777777" w:rsidR="00946064" w:rsidRPr="00D26DCB" w:rsidRDefault="00947420" w:rsidP="00947420">
            <w:pPr>
              <w:jc w:val="center"/>
              <w:rPr>
                <w:rFonts w:cs="Times New Roman"/>
                <w:sz w:val="18"/>
                <w:szCs w:val="18"/>
              </w:rPr>
            </w:pPr>
            <w:r w:rsidRPr="00D26DCB">
              <w:rPr>
                <w:rFonts w:cs="Times New Roman"/>
                <w:sz w:val="18"/>
                <w:szCs w:val="18"/>
              </w:rPr>
              <w:t>2,</w:t>
            </w:r>
            <w:r w:rsidR="00946064" w:rsidRPr="00D26DCB">
              <w:rPr>
                <w:rFonts w:cs="Times New Roman"/>
                <w:sz w:val="18"/>
                <w:szCs w:val="18"/>
              </w:rPr>
              <w:t>10423</w:t>
            </w:r>
          </w:p>
        </w:tc>
        <w:tc>
          <w:tcPr>
            <w:tcW w:w="851" w:type="dxa"/>
          </w:tcPr>
          <w:p w14:paraId="5C5AE10B"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0" w:type="dxa"/>
          </w:tcPr>
          <w:p w14:paraId="25783B43"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1" w:type="dxa"/>
          </w:tcPr>
          <w:p w14:paraId="10865222"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0" w:type="dxa"/>
          </w:tcPr>
          <w:p w14:paraId="0C099F32"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2552" w:type="dxa"/>
          </w:tcPr>
          <w:p w14:paraId="682D0785" w14:textId="77777777" w:rsidR="00946064" w:rsidRPr="00B610B5" w:rsidRDefault="00946064" w:rsidP="00BA696D">
            <w:pPr>
              <w:widowControl w:val="0"/>
              <w:autoSpaceDE w:val="0"/>
              <w:autoSpaceDN w:val="0"/>
              <w:adjustRightInd w:val="0"/>
              <w:outlineLvl w:val="0"/>
              <w:rPr>
                <w:rFonts w:cs="Times New Roman"/>
                <w:color w:val="000000"/>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983" w:type="dxa"/>
          </w:tcPr>
          <w:p w14:paraId="228668A9" w14:textId="77777777" w:rsidR="00946064" w:rsidRPr="00B610B5" w:rsidRDefault="00946064"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p>
        </w:tc>
      </w:tr>
      <w:tr w:rsidR="00946064" w:rsidRPr="00B610B5" w14:paraId="6199BB8F" w14:textId="77777777" w:rsidTr="00BA696D">
        <w:trPr>
          <w:gridAfter w:val="1"/>
          <w:wAfter w:w="8" w:type="dxa"/>
        </w:trPr>
        <w:tc>
          <w:tcPr>
            <w:tcW w:w="567" w:type="dxa"/>
          </w:tcPr>
          <w:p w14:paraId="107915E7" w14:textId="77777777" w:rsidR="00946064" w:rsidRPr="00D26DCB" w:rsidRDefault="00BA4655" w:rsidP="00BA696D">
            <w:pPr>
              <w:pStyle w:val="ConsPlusNormal"/>
              <w:jc w:val="center"/>
              <w:rPr>
                <w:rFonts w:ascii="Times New Roman" w:hAnsi="Times New Roman" w:cs="Times New Roman"/>
                <w:sz w:val="18"/>
                <w:szCs w:val="18"/>
              </w:rPr>
            </w:pPr>
            <w:r w:rsidRPr="00D26DCB">
              <w:rPr>
                <w:rFonts w:ascii="Times New Roman" w:hAnsi="Times New Roman" w:cs="Times New Roman"/>
                <w:sz w:val="18"/>
                <w:szCs w:val="18"/>
              </w:rPr>
              <w:t>6.</w:t>
            </w:r>
          </w:p>
        </w:tc>
        <w:tc>
          <w:tcPr>
            <w:tcW w:w="2977" w:type="dxa"/>
            <w:vAlign w:val="center"/>
          </w:tcPr>
          <w:p w14:paraId="104A0594" w14:textId="77777777" w:rsidR="00946064" w:rsidRPr="00D26DCB" w:rsidRDefault="00946064" w:rsidP="00BA696D">
            <w:pPr>
              <w:widowControl w:val="0"/>
              <w:autoSpaceDE w:val="0"/>
              <w:autoSpaceDN w:val="0"/>
              <w:adjustRightInd w:val="0"/>
              <w:outlineLvl w:val="0"/>
              <w:rPr>
                <w:rFonts w:cs="Times New Roman"/>
                <w:sz w:val="18"/>
                <w:szCs w:val="18"/>
              </w:rPr>
            </w:pPr>
            <w:r w:rsidRPr="00D26DCB">
              <w:rPr>
                <w:rFonts w:cs="Times New Roman"/>
                <w:sz w:val="18"/>
                <w:szCs w:val="18"/>
              </w:rPr>
              <w:t>Количество граждан, расселенных из непригодного для проживания жилищно</w:t>
            </w:r>
            <w:r w:rsidR="0096784C">
              <w:rPr>
                <w:rFonts w:cs="Times New Roman"/>
                <w:sz w:val="18"/>
                <w:szCs w:val="18"/>
              </w:rPr>
              <w:t>го фонда, признанного аварийным</w:t>
            </w:r>
            <w:r w:rsidRPr="00D26DCB">
              <w:rPr>
                <w:rFonts w:cs="Times New Roman"/>
                <w:sz w:val="18"/>
                <w:szCs w:val="18"/>
              </w:rPr>
              <w:t xml:space="preserve"> до 01.01.2017 года, расселенного по Подпрограмме 2.</w:t>
            </w:r>
          </w:p>
        </w:tc>
        <w:tc>
          <w:tcPr>
            <w:tcW w:w="1418" w:type="dxa"/>
          </w:tcPr>
          <w:p w14:paraId="02C4BD43" w14:textId="77777777" w:rsidR="00946064" w:rsidRPr="00D26DCB" w:rsidRDefault="00946064" w:rsidP="00BA696D">
            <w:pPr>
              <w:widowControl w:val="0"/>
              <w:autoSpaceDE w:val="0"/>
              <w:autoSpaceDN w:val="0"/>
              <w:adjustRightInd w:val="0"/>
              <w:jc w:val="center"/>
              <w:outlineLvl w:val="0"/>
              <w:rPr>
                <w:rFonts w:cs="Times New Roman"/>
                <w:sz w:val="18"/>
                <w:szCs w:val="18"/>
              </w:rPr>
            </w:pPr>
            <w:r w:rsidRPr="00D26DCB">
              <w:rPr>
                <w:rFonts w:cs="Times New Roman"/>
                <w:sz w:val="18"/>
                <w:szCs w:val="18"/>
              </w:rPr>
              <w:t>Отраслевой показатель</w:t>
            </w:r>
          </w:p>
        </w:tc>
        <w:tc>
          <w:tcPr>
            <w:tcW w:w="1088" w:type="dxa"/>
          </w:tcPr>
          <w:p w14:paraId="509D532F" w14:textId="77777777" w:rsidR="00946064" w:rsidRPr="00D26DCB" w:rsidRDefault="00946064" w:rsidP="00BA696D">
            <w:pPr>
              <w:widowControl w:val="0"/>
              <w:autoSpaceDE w:val="0"/>
              <w:autoSpaceDN w:val="0"/>
              <w:adjustRightInd w:val="0"/>
              <w:jc w:val="center"/>
              <w:outlineLvl w:val="0"/>
              <w:rPr>
                <w:rFonts w:cs="Times New Roman"/>
                <w:sz w:val="18"/>
                <w:szCs w:val="18"/>
              </w:rPr>
            </w:pPr>
            <w:r w:rsidRPr="00D26DCB">
              <w:rPr>
                <w:rFonts w:cs="Times New Roman"/>
                <w:sz w:val="18"/>
                <w:szCs w:val="18"/>
              </w:rPr>
              <w:t>Тысяча человек</w:t>
            </w:r>
          </w:p>
        </w:tc>
        <w:tc>
          <w:tcPr>
            <w:tcW w:w="897" w:type="dxa"/>
          </w:tcPr>
          <w:p w14:paraId="3E8D137C" w14:textId="77777777" w:rsidR="00946064" w:rsidRPr="00D26DCB" w:rsidRDefault="00946064" w:rsidP="00BA696D">
            <w:pPr>
              <w:jc w:val="center"/>
              <w:rPr>
                <w:rFonts w:cs="Times New Roman"/>
                <w:sz w:val="18"/>
                <w:szCs w:val="18"/>
              </w:rPr>
            </w:pPr>
            <w:r w:rsidRPr="00D26DCB">
              <w:rPr>
                <w:rFonts w:cs="Times New Roman"/>
                <w:sz w:val="18"/>
                <w:szCs w:val="18"/>
              </w:rPr>
              <w:t>-</w:t>
            </w:r>
          </w:p>
        </w:tc>
        <w:tc>
          <w:tcPr>
            <w:tcW w:w="850" w:type="dxa"/>
          </w:tcPr>
          <w:p w14:paraId="45314B9F" w14:textId="77777777" w:rsidR="00946064" w:rsidRPr="00D26DCB" w:rsidRDefault="00947420" w:rsidP="00BA696D">
            <w:pPr>
              <w:jc w:val="center"/>
              <w:rPr>
                <w:rFonts w:cs="Times New Roman"/>
                <w:sz w:val="18"/>
                <w:szCs w:val="18"/>
              </w:rPr>
            </w:pPr>
            <w:r w:rsidRPr="00D26DCB">
              <w:rPr>
                <w:rFonts w:cs="Times New Roman"/>
                <w:sz w:val="18"/>
                <w:szCs w:val="18"/>
              </w:rPr>
              <w:t>0,0</w:t>
            </w:r>
            <w:r w:rsidR="00946064" w:rsidRPr="00D26DCB">
              <w:rPr>
                <w:rFonts w:cs="Times New Roman"/>
                <w:sz w:val="18"/>
                <w:szCs w:val="18"/>
              </w:rPr>
              <w:t>97</w:t>
            </w:r>
          </w:p>
        </w:tc>
        <w:tc>
          <w:tcPr>
            <w:tcW w:w="851" w:type="dxa"/>
          </w:tcPr>
          <w:p w14:paraId="0F2EE8DC"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0" w:type="dxa"/>
          </w:tcPr>
          <w:p w14:paraId="15A7E816"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1" w:type="dxa"/>
          </w:tcPr>
          <w:p w14:paraId="657F5541"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850" w:type="dxa"/>
          </w:tcPr>
          <w:p w14:paraId="60F68078" w14:textId="77777777" w:rsidR="00946064" w:rsidRPr="00B610B5" w:rsidRDefault="00946064" w:rsidP="00BA696D">
            <w:pPr>
              <w:jc w:val="center"/>
              <w:rPr>
                <w:rFonts w:cs="Times New Roman"/>
                <w:sz w:val="18"/>
                <w:szCs w:val="18"/>
              </w:rPr>
            </w:pPr>
            <w:r w:rsidRPr="00B610B5">
              <w:rPr>
                <w:rFonts w:cs="Times New Roman"/>
                <w:sz w:val="18"/>
                <w:szCs w:val="18"/>
              </w:rPr>
              <w:t>0</w:t>
            </w:r>
          </w:p>
        </w:tc>
        <w:tc>
          <w:tcPr>
            <w:tcW w:w="2552" w:type="dxa"/>
          </w:tcPr>
          <w:p w14:paraId="6BAB5DF9" w14:textId="77777777" w:rsidR="00946064" w:rsidRPr="00B610B5" w:rsidRDefault="00946064" w:rsidP="00BA696D">
            <w:pPr>
              <w:widowControl w:val="0"/>
              <w:autoSpaceDE w:val="0"/>
              <w:autoSpaceDN w:val="0"/>
              <w:adjustRightInd w:val="0"/>
              <w:outlineLvl w:val="0"/>
              <w:rPr>
                <w:rFonts w:cs="Times New Roman"/>
                <w:color w:val="000000"/>
                <w:sz w:val="18"/>
                <w:szCs w:val="18"/>
              </w:rPr>
            </w:pPr>
            <w:r w:rsidRPr="009712CE">
              <w:rPr>
                <w:rFonts w:cs="Times New Roman"/>
                <w:color w:val="000000"/>
                <w:sz w:val="18"/>
                <w:szCs w:val="18"/>
              </w:rPr>
              <w:t>Муниципальное казенное учреждение «Строительство, благоустройство и дорожное хозяйство»</w:t>
            </w:r>
          </w:p>
        </w:tc>
        <w:tc>
          <w:tcPr>
            <w:tcW w:w="1983" w:type="dxa"/>
          </w:tcPr>
          <w:p w14:paraId="28410641" w14:textId="77777777" w:rsidR="00946064" w:rsidRPr="00B610B5" w:rsidRDefault="00946064" w:rsidP="00BA696D">
            <w:pPr>
              <w:widowControl w:val="0"/>
              <w:autoSpaceDE w:val="0"/>
              <w:autoSpaceDN w:val="0"/>
              <w:adjustRightInd w:val="0"/>
              <w:jc w:val="center"/>
              <w:outlineLvl w:val="0"/>
              <w:rPr>
                <w:rFonts w:cs="Times New Roman"/>
                <w:sz w:val="18"/>
                <w:szCs w:val="18"/>
              </w:rPr>
            </w:pPr>
            <w:r w:rsidRPr="00B610B5">
              <w:rPr>
                <w:rFonts w:cs="Times New Roman"/>
                <w:sz w:val="18"/>
                <w:szCs w:val="18"/>
              </w:rPr>
              <w:t xml:space="preserve">Подпрограмма </w:t>
            </w:r>
            <w:r w:rsidRPr="00B610B5">
              <w:rPr>
                <w:rFonts w:cs="Times New Roman"/>
                <w:sz w:val="18"/>
                <w:szCs w:val="18"/>
                <w:lang w:val="en-US"/>
              </w:rPr>
              <w:t>II</w:t>
            </w:r>
            <w:r w:rsidRPr="00B610B5">
              <w:rPr>
                <w:rFonts w:cs="Times New Roman"/>
                <w:sz w:val="18"/>
                <w:szCs w:val="18"/>
              </w:rPr>
              <w:t xml:space="preserve"> Мероприяти</w:t>
            </w:r>
            <w:r>
              <w:rPr>
                <w:rFonts w:cs="Times New Roman"/>
                <w:sz w:val="18"/>
                <w:szCs w:val="18"/>
              </w:rPr>
              <w:t>е</w:t>
            </w:r>
          </w:p>
        </w:tc>
      </w:tr>
    </w:tbl>
    <w:bookmarkEnd w:id="4"/>
    <w:p w14:paraId="61BD55E2" w14:textId="77777777" w:rsidR="00A74A98" w:rsidRDefault="00A74A98" w:rsidP="00A74A98">
      <w:pPr>
        <w:widowControl w:val="0"/>
        <w:autoSpaceDE w:val="0"/>
        <w:autoSpaceDN w:val="0"/>
        <w:adjustRightInd w:val="0"/>
        <w:outlineLvl w:val="0"/>
        <w:rPr>
          <w:rFonts w:cs="Times New Roman"/>
        </w:rPr>
      </w:pPr>
      <w:r w:rsidRPr="00B610B5">
        <w:rPr>
          <w:rFonts w:cs="Times New Roman"/>
          <w:b/>
          <w:bCs/>
        </w:rPr>
        <w:t>*</w:t>
      </w:r>
      <w:r w:rsidRPr="00B610B5">
        <w:rPr>
          <w:rFonts w:cs="Times New Roman"/>
        </w:rPr>
        <w:t xml:space="preserve"> </w:t>
      </w:r>
      <w:r w:rsidRPr="00B610B5">
        <w:rPr>
          <w:rFonts w:cs="Times New Roman"/>
          <w:i/>
          <w:sz w:val="16"/>
          <w:szCs w:val="16"/>
        </w:rPr>
        <w:t>Значения целевых показателей будут определены после определения способа расселения.</w:t>
      </w:r>
      <w:r w:rsidRPr="00BB2D33">
        <w:rPr>
          <w:rFonts w:cs="Times New Roman"/>
        </w:rPr>
        <w:t xml:space="preserve"> </w:t>
      </w:r>
    </w:p>
    <w:p w14:paraId="37949F63" w14:textId="77777777" w:rsidR="00A74A98" w:rsidRPr="004717EF" w:rsidRDefault="00A74A98" w:rsidP="00A74A98">
      <w:pPr>
        <w:widowControl w:val="0"/>
        <w:autoSpaceDE w:val="0"/>
        <w:autoSpaceDN w:val="0"/>
        <w:adjustRightInd w:val="0"/>
        <w:jc w:val="center"/>
        <w:outlineLvl w:val="0"/>
        <w:rPr>
          <w:rFonts w:cs="Times New Roman"/>
        </w:rPr>
      </w:pPr>
      <w:r>
        <w:rPr>
          <w:rFonts w:cs="Times New Roman"/>
          <w:bCs/>
        </w:rPr>
        <w:br w:type="page"/>
      </w:r>
      <w:r w:rsidRPr="004717EF">
        <w:rPr>
          <w:rFonts w:cs="Times New Roman"/>
          <w:bCs/>
        </w:rPr>
        <w:lastRenderedPageBreak/>
        <w:t xml:space="preserve">4. Перечень мероприятий подпрограммы </w:t>
      </w:r>
      <w:r w:rsidRPr="004717EF">
        <w:rPr>
          <w:rFonts w:cs="Times New Roman"/>
          <w:lang w:val="en-US"/>
        </w:rPr>
        <w:t>I</w:t>
      </w:r>
    </w:p>
    <w:p w14:paraId="5BB35C19" w14:textId="48DA1533" w:rsidR="00A74A98" w:rsidRDefault="00A74A98" w:rsidP="00A74A98">
      <w:pPr>
        <w:pStyle w:val="ConsPlusNormal"/>
        <w:ind w:firstLine="539"/>
        <w:jc w:val="center"/>
        <w:rPr>
          <w:rFonts w:ascii="Times New Roman" w:hAnsi="Times New Roman" w:cs="Times New Roman"/>
          <w:sz w:val="24"/>
          <w:szCs w:val="24"/>
        </w:rPr>
      </w:pPr>
      <w:r w:rsidRPr="004717EF">
        <w:rPr>
          <w:rFonts w:ascii="Times New Roman" w:hAnsi="Times New Roman" w:cs="Times New Roman"/>
          <w:sz w:val="24"/>
          <w:szCs w:val="24"/>
        </w:rPr>
        <w:t>«Обеспечение устойчивого сокращения непригодного для проживания жилищного фонда»</w:t>
      </w:r>
    </w:p>
    <w:p w14:paraId="45A6B86B" w14:textId="77777777" w:rsidR="009B2ABE" w:rsidRPr="004717EF" w:rsidRDefault="009B2ABE" w:rsidP="009B2ABE">
      <w:pPr>
        <w:pStyle w:val="ConsPlusNormal"/>
        <w:rPr>
          <w:rFonts w:ascii="Times New Roman" w:hAnsi="Times New Roman" w:cs="Times New Roman"/>
          <w:bCs/>
          <w:sz w:val="24"/>
          <w:szCs w:val="24"/>
        </w:rPr>
      </w:pPr>
    </w:p>
    <w:tbl>
      <w:tblPr>
        <w:tblW w:w="15877" w:type="dxa"/>
        <w:tblInd w:w="-998" w:type="dxa"/>
        <w:tblLook w:val="04A0" w:firstRow="1" w:lastRow="0" w:firstColumn="1" w:lastColumn="0" w:noHBand="0" w:noVBand="1"/>
      </w:tblPr>
      <w:tblGrid>
        <w:gridCol w:w="519"/>
        <w:gridCol w:w="1857"/>
        <w:gridCol w:w="1214"/>
        <w:gridCol w:w="1957"/>
        <w:gridCol w:w="1173"/>
        <w:gridCol w:w="801"/>
        <w:gridCol w:w="748"/>
        <w:gridCol w:w="742"/>
        <w:gridCol w:w="926"/>
        <w:gridCol w:w="766"/>
        <w:gridCol w:w="766"/>
        <w:gridCol w:w="1012"/>
        <w:gridCol w:w="967"/>
        <w:gridCol w:w="967"/>
        <w:gridCol w:w="1462"/>
      </w:tblGrid>
      <w:tr w:rsidR="009B2ABE" w:rsidRPr="009B2ABE" w14:paraId="0E676B62" w14:textId="77777777" w:rsidTr="009B2ABE">
        <w:trPr>
          <w:trHeight w:val="480"/>
        </w:trPr>
        <w:tc>
          <w:tcPr>
            <w:tcW w:w="5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EF2115" w14:textId="77777777" w:rsidR="009B2ABE" w:rsidRPr="009B2ABE" w:rsidRDefault="009B2ABE" w:rsidP="009B2ABE">
            <w:pPr>
              <w:jc w:val="center"/>
              <w:rPr>
                <w:rFonts w:cs="Times New Roman"/>
                <w:sz w:val="18"/>
                <w:szCs w:val="18"/>
              </w:rPr>
            </w:pPr>
            <w:r w:rsidRPr="009B2ABE">
              <w:rPr>
                <w:rFonts w:cs="Times New Roman"/>
                <w:sz w:val="18"/>
                <w:szCs w:val="18"/>
              </w:rPr>
              <w:t>№ п/п</w:t>
            </w:r>
          </w:p>
        </w:tc>
        <w:tc>
          <w:tcPr>
            <w:tcW w:w="18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D51485"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Мероприятие подпрограммы</w:t>
            </w:r>
          </w:p>
        </w:tc>
        <w:tc>
          <w:tcPr>
            <w:tcW w:w="12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810FC1"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Сроки исполнения мероприятия</w:t>
            </w:r>
          </w:p>
        </w:tc>
        <w:tc>
          <w:tcPr>
            <w:tcW w:w="19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4625FE"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Источники финансирования</w:t>
            </w:r>
          </w:p>
        </w:tc>
        <w:tc>
          <w:tcPr>
            <w:tcW w:w="12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2C7B08" w14:textId="77777777" w:rsidR="009B2ABE" w:rsidRPr="009B2ABE" w:rsidRDefault="009B2ABE" w:rsidP="009B2ABE">
            <w:pPr>
              <w:jc w:val="center"/>
              <w:rPr>
                <w:rFonts w:cs="Times New Roman"/>
                <w:color w:val="000000"/>
                <w:sz w:val="18"/>
                <w:szCs w:val="18"/>
              </w:rPr>
            </w:pPr>
            <w:proofErr w:type="gramStart"/>
            <w:r w:rsidRPr="009B2ABE">
              <w:rPr>
                <w:rFonts w:cs="Times New Roman"/>
                <w:color w:val="000000"/>
                <w:sz w:val="18"/>
                <w:szCs w:val="18"/>
              </w:rPr>
              <w:t>Всего</w:t>
            </w:r>
            <w:r w:rsidRPr="009B2ABE">
              <w:rPr>
                <w:rFonts w:cs="Times New Roman"/>
                <w:color w:val="000000"/>
                <w:sz w:val="18"/>
                <w:szCs w:val="18"/>
              </w:rPr>
              <w:br/>
              <w:t>(</w:t>
            </w:r>
            <w:proofErr w:type="gramEnd"/>
            <w:r w:rsidRPr="009B2ABE">
              <w:rPr>
                <w:rFonts w:cs="Times New Roman"/>
                <w:color w:val="000000"/>
                <w:sz w:val="18"/>
                <w:szCs w:val="18"/>
              </w:rPr>
              <w:t>тыс. руб.)</w:t>
            </w:r>
          </w:p>
        </w:tc>
        <w:tc>
          <w:tcPr>
            <w:tcW w:w="7791" w:type="dxa"/>
            <w:gridSpan w:val="9"/>
            <w:tcBorders>
              <w:top w:val="single" w:sz="4" w:space="0" w:color="auto"/>
              <w:left w:val="nil"/>
              <w:bottom w:val="single" w:sz="4" w:space="0" w:color="auto"/>
              <w:right w:val="single" w:sz="4" w:space="0" w:color="auto"/>
            </w:tcBorders>
            <w:shd w:val="clear" w:color="auto" w:fill="auto"/>
            <w:vAlign w:val="center"/>
            <w:hideMark/>
          </w:tcPr>
          <w:p w14:paraId="7578C230"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Объем финансирования по годам (тыс. руб.)</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E9503"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Ответственный за выполнение мероприятия</w:t>
            </w:r>
          </w:p>
        </w:tc>
      </w:tr>
      <w:tr w:rsidR="009B2ABE" w:rsidRPr="009B2ABE" w14:paraId="26C4488C" w14:textId="77777777" w:rsidTr="009B2ABE">
        <w:trPr>
          <w:trHeight w:val="480"/>
        </w:trPr>
        <w:tc>
          <w:tcPr>
            <w:tcW w:w="522" w:type="dxa"/>
            <w:vMerge/>
            <w:tcBorders>
              <w:top w:val="single" w:sz="4" w:space="0" w:color="auto"/>
              <w:left w:val="single" w:sz="4" w:space="0" w:color="auto"/>
              <w:bottom w:val="single" w:sz="4" w:space="0" w:color="auto"/>
              <w:right w:val="single" w:sz="4" w:space="0" w:color="auto"/>
            </w:tcBorders>
            <w:vAlign w:val="center"/>
            <w:hideMark/>
          </w:tcPr>
          <w:p w14:paraId="308F5988" w14:textId="77777777" w:rsidR="009B2ABE" w:rsidRPr="009B2ABE" w:rsidRDefault="009B2ABE" w:rsidP="009B2ABE">
            <w:pPr>
              <w:rPr>
                <w:rFonts w:cs="Times New Roman"/>
                <w:sz w:val="18"/>
                <w:szCs w:val="18"/>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14:paraId="066A8276" w14:textId="77777777" w:rsidR="009B2ABE" w:rsidRPr="009B2ABE" w:rsidRDefault="009B2ABE" w:rsidP="009B2ABE">
            <w:pPr>
              <w:rPr>
                <w:rFonts w:cs="Times New Roman"/>
                <w:color w:val="000000"/>
                <w:sz w:val="18"/>
                <w:szCs w:val="18"/>
              </w:rPr>
            </w:pPr>
          </w:p>
        </w:tc>
        <w:tc>
          <w:tcPr>
            <w:tcW w:w="1214" w:type="dxa"/>
            <w:vMerge/>
            <w:tcBorders>
              <w:top w:val="single" w:sz="4" w:space="0" w:color="auto"/>
              <w:left w:val="single" w:sz="4" w:space="0" w:color="auto"/>
              <w:bottom w:val="single" w:sz="4" w:space="0" w:color="auto"/>
              <w:right w:val="single" w:sz="4" w:space="0" w:color="auto"/>
            </w:tcBorders>
            <w:vAlign w:val="center"/>
            <w:hideMark/>
          </w:tcPr>
          <w:p w14:paraId="3F1BAA5B" w14:textId="77777777" w:rsidR="009B2ABE" w:rsidRPr="009B2ABE" w:rsidRDefault="009B2ABE" w:rsidP="009B2ABE">
            <w:pPr>
              <w:rPr>
                <w:rFonts w:cs="Times New Roman"/>
                <w:color w:val="000000"/>
                <w:sz w:val="18"/>
                <w:szCs w:val="18"/>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14:paraId="23633575" w14:textId="77777777" w:rsidR="009B2ABE" w:rsidRPr="009B2ABE" w:rsidRDefault="009B2ABE" w:rsidP="009B2ABE">
            <w:pPr>
              <w:rPr>
                <w:rFonts w:cs="Times New Roman"/>
                <w:color w:val="000000"/>
                <w:sz w:val="18"/>
                <w:szCs w:val="18"/>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14:paraId="30069F86" w14:textId="77777777" w:rsidR="009B2ABE" w:rsidRPr="009B2ABE" w:rsidRDefault="009B2ABE" w:rsidP="009B2ABE">
            <w:pPr>
              <w:rPr>
                <w:rFonts w:cs="Times New Roman"/>
                <w:color w:val="000000"/>
                <w:sz w:val="18"/>
                <w:szCs w:val="18"/>
              </w:rPr>
            </w:pPr>
          </w:p>
        </w:tc>
        <w:tc>
          <w:tcPr>
            <w:tcW w:w="815" w:type="dxa"/>
            <w:tcBorders>
              <w:top w:val="nil"/>
              <w:left w:val="nil"/>
              <w:bottom w:val="single" w:sz="4" w:space="0" w:color="auto"/>
              <w:right w:val="nil"/>
            </w:tcBorders>
            <w:shd w:val="clear" w:color="auto" w:fill="auto"/>
            <w:vAlign w:val="center"/>
            <w:hideMark/>
          </w:tcPr>
          <w:p w14:paraId="09229F3D"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2023 год</w:t>
            </w:r>
          </w:p>
        </w:tc>
        <w:tc>
          <w:tcPr>
            <w:tcW w:w="395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1043AC8C"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2024 год</w:t>
            </w:r>
          </w:p>
        </w:tc>
        <w:tc>
          <w:tcPr>
            <w:tcW w:w="1040" w:type="dxa"/>
            <w:tcBorders>
              <w:top w:val="nil"/>
              <w:left w:val="nil"/>
              <w:bottom w:val="single" w:sz="4" w:space="0" w:color="auto"/>
              <w:right w:val="single" w:sz="4" w:space="0" w:color="auto"/>
            </w:tcBorders>
            <w:shd w:val="clear" w:color="auto" w:fill="auto"/>
            <w:vAlign w:val="center"/>
            <w:hideMark/>
          </w:tcPr>
          <w:p w14:paraId="0F3F31FB"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2025 год</w:t>
            </w:r>
          </w:p>
        </w:tc>
        <w:tc>
          <w:tcPr>
            <w:tcW w:w="992" w:type="dxa"/>
            <w:tcBorders>
              <w:top w:val="nil"/>
              <w:left w:val="nil"/>
              <w:bottom w:val="single" w:sz="4" w:space="0" w:color="auto"/>
              <w:right w:val="single" w:sz="4" w:space="0" w:color="auto"/>
            </w:tcBorders>
            <w:shd w:val="clear" w:color="auto" w:fill="auto"/>
            <w:vAlign w:val="center"/>
            <w:hideMark/>
          </w:tcPr>
          <w:p w14:paraId="066D29BA"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2026 год</w:t>
            </w:r>
          </w:p>
        </w:tc>
        <w:tc>
          <w:tcPr>
            <w:tcW w:w="992" w:type="dxa"/>
            <w:tcBorders>
              <w:top w:val="nil"/>
              <w:left w:val="nil"/>
              <w:bottom w:val="single" w:sz="4" w:space="0" w:color="auto"/>
              <w:right w:val="single" w:sz="4" w:space="0" w:color="auto"/>
            </w:tcBorders>
            <w:shd w:val="clear" w:color="auto" w:fill="auto"/>
            <w:vAlign w:val="center"/>
            <w:hideMark/>
          </w:tcPr>
          <w:p w14:paraId="24E6793F"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2027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8C633F6" w14:textId="77777777" w:rsidR="009B2ABE" w:rsidRPr="009B2ABE" w:rsidRDefault="009B2ABE" w:rsidP="009B2ABE">
            <w:pPr>
              <w:rPr>
                <w:rFonts w:cs="Times New Roman"/>
                <w:color w:val="000000"/>
                <w:sz w:val="18"/>
                <w:szCs w:val="18"/>
              </w:rPr>
            </w:pPr>
          </w:p>
        </w:tc>
      </w:tr>
      <w:tr w:rsidR="009B2ABE" w:rsidRPr="009B2ABE" w14:paraId="7FAC8C59" w14:textId="77777777" w:rsidTr="009B2ABE">
        <w:trPr>
          <w:trHeight w:val="300"/>
        </w:trPr>
        <w:tc>
          <w:tcPr>
            <w:tcW w:w="522" w:type="dxa"/>
            <w:tcBorders>
              <w:top w:val="nil"/>
              <w:left w:val="single" w:sz="4" w:space="0" w:color="auto"/>
              <w:bottom w:val="single" w:sz="4" w:space="0" w:color="auto"/>
              <w:right w:val="single" w:sz="4" w:space="0" w:color="auto"/>
            </w:tcBorders>
            <w:shd w:val="clear" w:color="auto" w:fill="auto"/>
            <w:hideMark/>
          </w:tcPr>
          <w:p w14:paraId="531FF714" w14:textId="77777777" w:rsidR="009B2ABE" w:rsidRPr="009B2ABE" w:rsidRDefault="009B2ABE" w:rsidP="009B2ABE">
            <w:pPr>
              <w:jc w:val="center"/>
              <w:rPr>
                <w:rFonts w:cs="Times New Roman"/>
                <w:sz w:val="18"/>
                <w:szCs w:val="18"/>
              </w:rPr>
            </w:pPr>
            <w:r w:rsidRPr="009B2ABE">
              <w:rPr>
                <w:rFonts w:cs="Times New Roman"/>
                <w:sz w:val="18"/>
                <w:szCs w:val="18"/>
              </w:rPr>
              <w:t>1</w:t>
            </w:r>
          </w:p>
        </w:tc>
        <w:tc>
          <w:tcPr>
            <w:tcW w:w="1882" w:type="dxa"/>
            <w:tcBorders>
              <w:top w:val="nil"/>
              <w:left w:val="nil"/>
              <w:bottom w:val="single" w:sz="4" w:space="0" w:color="auto"/>
              <w:right w:val="single" w:sz="4" w:space="0" w:color="auto"/>
            </w:tcBorders>
            <w:shd w:val="clear" w:color="auto" w:fill="auto"/>
            <w:hideMark/>
          </w:tcPr>
          <w:p w14:paraId="0C569A67"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2</w:t>
            </w:r>
          </w:p>
        </w:tc>
        <w:tc>
          <w:tcPr>
            <w:tcW w:w="1214" w:type="dxa"/>
            <w:tcBorders>
              <w:top w:val="nil"/>
              <w:left w:val="nil"/>
              <w:bottom w:val="single" w:sz="4" w:space="0" w:color="auto"/>
              <w:right w:val="single" w:sz="4" w:space="0" w:color="auto"/>
            </w:tcBorders>
            <w:shd w:val="clear" w:color="auto" w:fill="auto"/>
            <w:hideMark/>
          </w:tcPr>
          <w:p w14:paraId="716E169D"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3</w:t>
            </w:r>
          </w:p>
        </w:tc>
        <w:tc>
          <w:tcPr>
            <w:tcW w:w="1986" w:type="dxa"/>
            <w:tcBorders>
              <w:top w:val="nil"/>
              <w:left w:val="nil"/>
              <w:bottom w:val="single" w:sz="4" w:space="0" w:color="auto"/>
              <w:right w:val="single" w:sz="4" w:space="0" w:color="auto"/>
            </w:tcBorders>
            <w:shd w:val="clear" w:color="auto" w:fill="auto"/>
            <w:hideMark/>
          </w:tcPr>
          <w:p w14:paraId="276683E4"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4</w:t>
            </w:r>
          </w:p>
        </w:tc>
        <w:tc>
          <w:tcPr>
            <w:tcW w:w="1206" w:type="dxa"/>
            <w:tcBorders>
              <w:top w:val="nil"/>
              <w:left w:val="nil"/>
              <w:bottom w:val="single" w:sz="4" w:space="0" w:color="auto"/>
              <w:right w:val="single" w:sz="4" w:space="0" w:color="auto"/>
            </w:tcBorders>
            <w:shd w:val="clear" w:color="auto" w:fill="auto"/>
            <w:hideMark/>
          </w:tcPr>
          <w:p w14:paraId="22DE893D"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5</w:t>
            </w:r>
          </w:p>
        </w:tc>
        <w:tc>
          <w:tcPr>
            <w:tcW w:w="815" w:type="dxa"/>
            <w:tcBorders>
              <w:top w:val="nil"/>
              <w:left w:val="nil"/>
              <w:bottom w:val="single" w:sz="4" w:space="0" w:color="auto"/>
              <w:right w:val="nil"/>
            </w:tcBorders>
            <w:shd w:val="clear" w:color="auto" w:fill="auto"/>
            <w:hideMark/>
          </w:tcPr>
          <w:p w14:paraId="4E43A09B"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6</w:t>
            </w:r>
          </w:p>
        </w:tc>
        <w:tc>
          <w:tcPr>
            <w:tcW w:w="39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3754409"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7</w:t>
            </w:r>
          </w:p>
        </w:tc>
        <w:tc>
          <w:tcPr>
            <w:tcW w:w="1040" w:type="dxa"/>
            <w:tcBorders>
              <w:top w:val="nil"/>
              <w:left w:val="nil"/>
              <w:bottom w:val="single" w:sz="4" w:space="0" w:color="auto"/>
              <w:right w:val="single" w:sz="4" w:space="0" w:color="auto"/>
            </w:tcBorders>
            <w:shd w:val="clear" w:color="auto" w:fill="auto"/>
            <w:hideMark/>
          </w:tcPr>
          <w:p w14:paraId="14BFCC10"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8</w:t>
            </w:r>
          </w:p>
        </w:tc>
        <w:tc>
          <w:tcPr>
            <w:tcW w:w="992" w:type="dxa"/>
            <w:tcBorders>
              <w:top w:val="nil"/>
              <w:left w:val="nil"/>
              <w:bottom w:val="single" w:sz="4" w:space="0" w:color="auto"/>
              <w:right w:val="single" w:sz="4" w:space="0" w:color="auto"/>
            </w:tcBorders>
            <w:shd w:val="clear" w:color="auto" w:fill="auto"/>
            <w:hideMark/>
          </w:tcPr>
          <w:p w14:paraId="1D043D88"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9</w:t>
            </w:r>
          </w:p>
        </w:tc>
        <w:tc>
          <w:tcPr>
            <w:tcW w:w="992" w:type="dxa"/>
            <w:tcBorders>
              <w:top w:val="nil"/>
              <w:left w:val="nil"/>
              <w:bottom w:val="single" w:sz="4" w:space="0" w:color="auto"/>
              <w:right w:val="single" w:sz="4" w:space="0" w:color="auto"/>
            </w:tcBorders>
            <w:shd w:val="clear" w:color="auto" w:fill="auto"/>
            <w:hideMark/>
          </w:tcPr>
          <w:p w14:paraId="46B95B54"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10</w:t>
            </w:r>
          </w:p>
        </w:tc>
        <w:tc>
          <w:tcPr>
            <w:tcW w:w="1276" w:type="dxa"/>
            <w:tcBorders>
              <w:top w:val="nil"/>
              <w:left w:val="nil"/>
              <w:bottom w:val="single" w:sz="4" w:space="0" w:color="auto"/>
              <w:right w:val="single" w:sz="4" w:space="0" w:color="auto"/>
            </w:tcBorders>
            <w:shd w:val="clear" w:color="auto" w:fill="auto"/>
            <w:hideMark/>
          </w:tcPr>
          <w:p w14:paraId="4FF185F3"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11</w:t>
            </w:r>
          </w:p>
        </w:tc>
      </w:tr>
      <w:tr w:rsidR="009B2ABE" w:rsidRPr="009B2ABE" w14:paraId="3A96A8A5" w14:textId="77777777" w:rsidTr="009B2ABE">
        <w:trPr>
          <w:trHeight w:val="300"/>
        </w:trPr>
        <w:tc>
          <w:tcPr>
            <w:tcW w:w="522" w:type="dxa"/>
            <w:vMerge w:val="restart"/>
            <w:tcBorders>
              <w:top w:val="nil"/>
              <w:left w:val="single" w:sz="4" w:space="0" w:color="auto"/>
              <w:bottom w:val="single" w:sz="4" w:space="0" w:color="000000"/>
              <w:right w:val="single" w:sz="4" w:space="0" w:color="auto"/>
            </w:tcBorders>
            <w:shd w:val="clear" w:color="auto" w:fill="auto"/>
            <w:hideMark/>
          </w:tcPr>
          <w:p w14:paraId="199120B4" w14:textId="77777777" w:rsidR="009B2ABE" w:rsidRPr="009B2ABE" w:rsidRDefault="009B2ABE" w:rsidP="009B2ABE">
            <w:pPr>
              <w:jc w:val="center"/>
              <w:rPr>
                <w:rFonts w:cs="Times New Roman"/>
                <w:sz w:val="18"/>
                <w:szCs w:val="18"/>
              </w:rPr>
            </w:pPr>
            <w:r w:rsidRPr="009B2ABE">
              <w:rPr>
                <w:rFonts w:cs="Times New Roman"/>
                <w:sz w:val="18"/>
                <w:szCs w:val="18"/>
              </w:rPr>
              <w:t>1.</w:t>
            </w:r>
          </w:p>
        </w:tc>
        <w:tc>
          <w:tcPr>
            <w:tcW w:w="1882" w:type="dxa"/>
            <w:vMerge w:val="restart"/>
            <w:tcBorders>
              <w:top w:val="nil"/>
              <w:left w:val="single" w:sz="4" w:space="0" w:color="auto"/>
              <w:bottom w:val="single" w:sz="4" w:space="0" w:color="000000"/>
              <w:right w:val="single" w:sz="4" w:space="0" w:color="auto"/>
            </w:tcBorders>
            <w:shd w:val="clear" w:color="auto" w:fill="auto"/>
            <w:hideMark/>
          </w:tcPr>
          <w:p w14:paraId="6FA0624B" w14:textId="77777777" w:rsidR="009B2ABE" w:rsidRPr="009B2ABE" w:rsidRDefault="009B2ABE" w:rsidP="009B2ABE">
            <w:pPr>
              <w:rPr>
                <w:rFonts w:cs="Times New Roman"/>
                <w:color w:val="000000"/>
                <w:sz w:val="18"/>
                <w:szCs w:val="18"/>
              </w:rPr>
            </w:pPr>
            <w:r w:rsidRPr="009B2ABE">
              <w:rPr>
                <w:rFonts w:cs="Times New Roman"/>
                <w:color w:val="000000"/>
                <w:sz w:val="18"/>
                <w:szCs w:val="18"/>
              </w:rPr>
              <w:t>Основное мероприятие F3. «Обеспечение устойчивого сокращения непригодного для проживания жилищного фонда»</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76E7CD54"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2023-2027</w:t>
            </w:r>
          </w:p>
        </w:tc>
        <w:tc>
          <w:tcPr>
            <w:tcW w:w="1986" w:type="dxa"/>
            <w:tcBorders>
              <w:top w:val="nil"/>
              <w:left w:val="nil"/>
              <w:bottom w:val="single" w:sz="4" w:space="0" w:color="auto"/>
              <w:right w:val="single" w:sz="4" w:space="0" w:color="auto"/>
            </w:tcBorders>
            <w:shd w:val="clear" w:color="auto" w:fill="auto"/>
            <w:hideMark/>
          </w:tcPr>
          <w:p w14:paraId="35BD19E9" w14:textId="77777777" w:rsidR="009B2ABE" w:rsidRPr="009B2ABE" w:rsidRDefault="009B2ABE" w:rsidP="009B2ABE">
            <w:pPr>
              <w:rPr>
                <w:rFonts w:cs="Times New Roman"/>
                <w:color w:val="000000"/>
                <w:sz w:val="18"/>
                <w:szCs w:val="18"/>
              </w:rPr>
            </w:pPr>
            <w:r w:rsidRPr="009B2ABE">
              <w:rPr>
                <w:rFonts w:cs="Times New Roman"/>
                <w:color w:val="000000"/>
                <w:sz w:val="18"/>
                <w:szCs w:val="18"/>
              </w:rPr>
              <w:t>Итого</w:t>
            </w:r>
          </w:p>
        </w:tc>
        <w:tc>
          <w:tcPr>
            <w:tcW w:w="1206" w:type="dxa"/>
            <w:tcBorders>
              <w:top w:val="nil"/>
              <w:left w:val="nil"/>
              <w:bottom w:val="single" w:sz="4" w:space="0" w:color="auto"/>
              <w:right w:val="single" w:sz="4" w:space="0" w:color="auto"/>
            </w:tcBorders>
            <w:shd w:val="clear" w:color="auto" w:fill="auto"/>
            <w:hideMark/>
          </w:tcPr>
          <w:p w14:paraId="3297C601"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815" w:type="dxa"/>
            <w:tcBorders>
              <w:top w:val="nil"/>
              <w:left w:val="nil"/>
              <w:bottom w:val="single" w:sz="4" w:space="0" w:color="auto"/>
              <w:right w:val="nil"/>
            </w:tcBorders>
            <w:shd w:val="clear" w:color="auto" w:fill="auto"/>
            <w:hideMark/>
          </w:tcPr>
          <w:p w14:paraId="0393DD59"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39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A9F4FA9"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1040" w:type="dxa"/>
            <w:tcBorders>
              <w:top w:val="nil"/>
              <w:left w:val="nil"/>
              <w:bottom w:val="single" w:sz="4" w:space="0" w:color="auto"/>
              <w:right w:val="single" w:sz="4" w:space="0" w:color="auto"/>
            </w:tcBorders>
            <w:shd w:val="clear" w:color="auto" w:fill="auto"/>
            <w:hideMark/>
          </w:tcPr>
          <w:p w14:paraId="2CBFE64E"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hideMark/>
          </w:tcPr>
          <w:p w14:paraId="58F304FE"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hideMark/>
          </w:tcPr>
          <w:p w14:paraId="7E136920"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49B4DD32" w14:textId="77777777" w:rsidR="009B2ABE" w:rsidRPr="009B2ABE" w:rsidRDefault="009B2ABE" w:rsidP="009B2ABE">
            <w:pPr>
              <w:jc w:val="center"/>
              <w:rPr>
                <w:rFonts w:cs="Times New Roman"/>
                <w:b/>
                <w:bCs/>
                <w:color w:val="000000"/>
                <w:sz w:val="18"/>
                <w:szCs w:val="18"/>
              </w:rPr>
            </w:pPr>
            <w:r w:rsidRPr="009B2ABE">
              <w:rPr>
                <w:rFonts w:cs="Times New Roman"/>
                <w:b/>
                <w:bCs/>
                <w:color w:val="000000"/>
                <w:sz w:val="18"/>
                <w:szCs w:val="18"/>
              </w:rPr>
              <w:t>Х</w:t>
            </w:r>
          </w:p>
        </w:tc>
      </w:tr>
      <w:tr w:rsidR="009B2ABE" w:rsidRPr="009B2ABE" w14:paraId="37DD1357" w14:textId="77777777" w:rsidTr="009B2ABE">
        <w:trPr>
          <w:trHeight w:val="960"/>
        </w:trPr>
        <w:tc>
          <w:tcPr>
            <w:tcW w:w="522" w:type="dxa"/>
            <w:vMerge/>
            <w:tcBorders>
              <w:top w:val="nil"/>
              <w:left w:val="single" w:sz="4" w:space="0" w:color="auto"/>
              <w:bottom w:val="single" w:sz="4" w:space="0" w:color="000000"/>
              <w:right w:val="single" w:sz="4" w:space="0" w:color="auto"/>
            </w:tcBorders>
            <w:vAlign w:val="center"/>
            <w:hideMark/>
          </w:tcPr>
          <w:p w14:paraId="40D0A7D8" w14:textId="77777777" w:rsidR="009B2ABE" w:rsidRPr="009B2ABE" w:rsidRDefault="009B2ABE" w:rsidP="009B2ABE">
            <w:pPr>
              <w:rPr>
                <w:rFonts w:cs="Times New Roman"/>
                <w:sz w:val="18"/>
                <w:szCs w:val="18"/>
              </w:rPr>
            </w:pPr>
          </w:p>
        </w:tc>
        <w:tc>
          <w:tcPr>
            <w:tcW w:w="1882" w:type="dxa"/>
            <w:vMerge/>
            <w:tcBorders>
              <w:top w:val="nil"/>
              <w:left w:val="single" w:sz="4" w:space="0" w:color="auto"/>
              <w:bottom w:val="single" w:sz="4" w:space="0" w:color="000000"/>
              <w:right w:val="single" w:sz="4" w:space="0" w:color="auto"/>
            </w:tcBorders>
            <w:vAlign w:val="center"/>
            <w:hideMark/>
          </w:tcPr>
          <w:p w14:paraId="1FC3E482" w14:textId="77777777" w:rsidR="009B2ABE" w:rsidRPr="009B2ABE" w:rsidRDefault="009B2ABE" w:rsidP="009B2ABE">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39221D4D" w14:textId="77777777" w:rsidR="009B2ABE" w:rsidRPr="009B2ABE" w:rsidRDefault="009B2ABE" w:rsidP="009B2ABE">
            <w:pPr>
              <w:rPr>
                <w:rFonts w:cs="Times New Roman"/>
                <w:color w:val="000000"/>
                <w:sz w:val="18"/>
                <w:szCs w:val="18"/>
              </w:rPr>
            </w:pPr>
          </w:p>
        </w:tc>
        <w:tc>
          <w:tcPr>
            <w:tcW w:w="1986" w:type="dxa"/>
            <w:tcBorders>
              <w:top w:val="nil"/>
              <w:left w:val="nil"/>
              <w:bottom w:val="single" w:sz="4" w:space="0" w:color="auto"/>
              <w:right w:val="single" w:sz="4" w:space="0" w:color="auto"/>
            </w:tcBorders>
            <w:shd w:val="clear" w:color="auto" w:fill="auto"/>
            <w:hideMark/>
          </w:tcPr>
          <w:p w14:paraId="6CCAF726" w14:textId="77777777" w:rsidR="009B2ABE" w:rsidRPr="009B2ABE" w:rsidRDefault="009B2ABE" w:rsidP="009B2ABE">
            <w:pPr>
              <w:rPr>
                <w:rFonts w:cs="Times New Roman"/>
                <w:color w:val="000000"/>
                <w:sz w:val="18"/>
                <w:szCs w:val="18"/>
              </w:rPr>
            </w:pPr>
            <w:r w:rsidRPr="009B2ABE">
              <w:rPr>
                <w:rFonts w:cs="Times New Roman"/>
                <w:color w:val="000000"/>
                <w:sz w:val="18"/>
                <w:szCs w:val="18"/>
              </w:rPr>
              <w:t>Средства бюджета городского округа Электросталь Московской области</w:t>
            </w:r>
          </w:p>
        </w:tc>
        <w:tc>
          <w:tcPr>
            <w:tcW w:w="1206" w:type="dxa"/>
            <w:tcBorders>
              <w:top w:val="nil"/>
              <w:left w:val="nil"/>
              <w:bottom w:val="single" w:sz="4" w:space="0" w:color="auto"/>
              <w:right w:val="single" w:sz="4" w:space="0" w:color="auto"/>
            </w:tcBorders>
            <w:shd w:val="clear" w:color="auto" w:fill="auto"/>
            <w:hideMark/>
          </w:tcPr>
          <w:p w14:paraId="41786763"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815" w:type="dxa"/>
            <w:tcBorders>
              <w:top w:val="nil"/>
              <w:left w:val="nil"/>
              <w:bottom w:val="single" w:sz="4" w:space="0" w:color="auto"/>
              <w:right w:val="nil"/>
            </w:tcBorders>
            <w:shd w:val="clear" w:color="auto" w:fill="auto"/>
            <w:hideMark/>
          </w:tcPr>
          <w:p w14:paraId="43232119"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39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5B997A5"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1040" w:type="dxa"/>
            <w:tcBorders>
              <w:top w:val="nil"/>
              <w:left w:val="nil"/>
              <w:bottom w:val="single" w:sz="4" w:space="0" w:color="auto"/>
              <w:right w:val="single" w:sz="4" w:space="0" w:color="auto"/>
            </w:tcBorders>
            <w:shd w:val="clear" w:color="auto" w:fill="auto"/>
            <w:hideMark/>
          </w:tcPr>
          <w:p w14:paraId="2BFB6D6F"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hideMark/>
          </w:tcPr>
          <w:p w14:paraId="67A202A7"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hideMark/>
          </w:tcPr>
          <w:p w14:paraId="4D4CBDDF"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14:paraId="141D01DC" w14:textId="77777777" w:rsidR="009B2ABE" w:rsidRPr="009B2ABE" w:rsidRDefault="009B2ABE" w:rsidP="009B2ABE">
            <w:pPr>
              <w:rPr>
                <w:rFonts w:cs="Times New Roman"/>
                <w:b/>
                <w:bCs/>
                <w:color w:val="000000"/>
                <w:sz w:val="18"/>
                <w:szCs w:val="18"/>
              </w:rPr>
            </w:pPr>
          </w:p>
        </w:tc>
      </w:tr>
      <w:tr w:rsidR="009B2ABE" w:rsidRPr="009B2ABE" w14:paraId="19CE3867" w14:textId="77777777" w:rsidTr="009B2ABE">
        <w:trPr>
          <w:trHeight w:val="480"/>
        </w:trPr>
        <w:tc>
          <w:tcPr>
            <w:tcW w:w="522" w:type="dxa"/>
            <w:vMerge/>
            <w:tcBorders>
              <w:top w:val="nil"/>
              <w:left w:val="single" w:sz="4" w:space="0" w:color="auto"/>
              <w:bottom w:val="single" w:sz="4" w:space="0" w:color="000000"/>
              <w:right w:val="single" w:sz="4" w:space="0" w:color="auto"/>
            </w:tcBorders>
            <w:vAlign w:val="center"/>
            <w:hideMark/>
          </w:tcPr>
          <w:p w14:paraId="373BAFD9" w14:textId="77777777" w:rsidR="009B2ABE" w:rsidRPr="009B2ABE" w:rsidRDefault="009B2ABE" w:rsidP="009B2ABE">
            <w:pPr>
              <w:rPr>
                <w:rFonts w:cs="Times New Roman"/>
                <w:sz w:val="18"/>
                <w:szCs w:val="18"/>
              </w:rPr>
            </w:pPr>
          </w:p>
        </w:tc>
        <w:tc>
          <w:tcPr>
            <w:tcW w:w="1882" w:type="dxa"/>
            <w:vMerge/>
            <w:tcBorders>
              <w:top w:val="nil"/>
              <w:left w:val="single" w:sz="4" w:space="0" w:color="auto"/>
              <w:bottom w:val="single" w:sz="4" w:space="0" w:color="000000"/>
              <w:right w:val="single" w:sz="4" w:space="0" w:color="auto"/>
            </w:tcBorders>
            <w:vAlign w:val="center"/>
            <w:hideMark/>
          </w:tcPr>
          <w:p w14:paraId="07D5D700" w14:textId="77777777" w:rsidR="009B2ABE" w:rsidRPr="009B2ABE" w:rsidRDefault="009B2ABE" w:rsidP="009B2ABE">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31A5D333" w14:textId="77777777" w:rsidR="009B2ABE" w:rsidRPr="009B2ABE" w:rsidRDefault="009B2ABE" w:rsidP="009B2ABE">
            <w:pPr>
              <w:rPr>
                <w:rFonts w:cs="Times New Roman"/>
                <w:color w:val="000000"/>
                <w:sz w:val="18"/>
                <w:szCs w:val="18"/>
              </w:rPr>
            </w:pPr>
          </w:p>
        </w:tc>
        <w:tc>
          <w:tcPr>
            <w:tcW w:w="1986" w:type="dxa"/>
            <w:tcBorders>
              <w:top w:val="nil"/>
              <w:left w:val="nil"/>
              <w:bottom w:val="single" w:sz="4" w:space="0" w:color="auto"/>
              <w:right w:val="single" w:sz="4" w:space="0" w:color="auto"/>
            </w:tcBorders>
            <w:shd w:val="clear" w:color="auto" w:fill="auto"/>
            <w:hideMark/>
          </w:tcPr>
          <w:p w14:paraId="41A407D8" w14:textId="77777777" w:rsidR="009B2ABE" w:rsidRPr="009B2ABE" w:rsidRDefault="009B2ABE" w:rsidP="009B2ABE">
            <w:pPr>
              <w:rPr>
                <w:rFonts w:cs="Times New Roman"/>
                <w:color w:val="000000"/>
                <w:sz w:val="18"/>
                <w:szCs w:val="18"/>
              </w:rPr>
            </w:pPr>
            <w:r w:rsidRPr="009B2ABE">
              <w:rPr>
                <w:rFonts w:cs="Times New Roman"/>
                <w:color w:val="000000"/>
                <w:sz w:val="18"/>
                <w:szCs w:val="18"/>
              </w:rPr>
              <w:t>Средства бюджета Московской области</w:t>
            </w:r>
          </w:p>
        </w:tc>
        <w:tc>
          <w:tcPr>
            <w:tcW w:w="1206" w:type="dxa"/>
            <w:tcBorders>
              <w:top w:val="nil"/>
              <w:left w:val="nil"/>
              <w:bottom w:val="single" w:sz="4" w:space="0" w:color="auto"/>
              <w:right w:val="single" w:sz="4" w:space="0" w:color="auto"/>
            </w:tcBorders>
            <w:shd w:val="clear" w:color="auto" w:fill="auto"/>
            <w:hideMark/>
          </w:tcPr>
          <w:p w14:paraId="4CCDCBC6"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815" w:type="dxa"/>
            <w:tcBorders>
              <w:top w:val="nil"/>
              <w:left w:val="nil"/>
              <w:bottom w:val="single" w:sz="4" w:space="0" w:color="auto"/>
              <w:right w:val="nil"/>
            </w:tcBorders>
            <w:shd w:val="clear" w:color="auto" w:fill="auto"/>
            <w:hideMark/>
          </w:tcPr>
          <w:p w14:paraId="0E0F50C3"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39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C99F68B"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1040" w:type="dxa"/>
            <w:tcBorders>
              <w:top w:val="nil"/>
              <w:left w:val="nil"/>
              <w:bottom w:val="single" w:sz="4" w:space="0" w:color="auto"/>
              <w:right w:val="single" w:sz="4" w:space="0" w:color="auto"/>
            </w:tcBorders>
            <w:shd w:val="clear" w:color="auto" w:fill="auto"/>
            <w:hideMark/>
          </w:tcPr>
          <w:p w14:paraId="39942B0E"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hideMark/>
          </w:tcPr>
          <w:p w14:paraId="04449BF8"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hideMark/>
          </w:tcPr>
          <w:p w14:paraId="57203170"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14:paraId="0915864F" w14:textId="77777777" w:rsidR="009B2ABE" w:rsidRPr="009B2ABE" w:rsidRDefault="009B2ABE" w:rsidP="009B2ABE">
            <w:pPr>
              <w:rPr>
                <w:rFonts w:cs="Times New Roman"/>
                <w:b/>
                <w:bCs/>
                <w:color w:val="000000"/>
                <w:sz w:val="18"/>
                <w:szCs w:val="18"/>
              </w:rPr>
            </w:pPr>
          </w:p>
        </w:tc>
      </w:tr>
      <w:tr w:rsidR="009B2ABE" w:rsidRPr="009B2ABE" w14:paraId="33B45ED6" w14:textId="77777777" w:rsidTr="009B2ABE">
        <w:trPr>
          <w:trHeight w:val="480"/>
        </w:trPr>
        <w:tc>
          <w:tcPr>
            <w:tcW w:w="522" w:type="dxa"/>
            <w:vMerge/>
            <w:tcBorders>
              <w:top w:val="nil"/>
              <w:left w:val="single" w:sz="4" w:space="0" w:color="auto"/>
              <w:bottom w:val="single" w:sz="4" w:space="0" w:color="000000"/>
              <w:right w:val="single" w:sz="4" w:space="0" w:color="auto"/>
            </w:tcBorders>
            <w:vAlign w:val="center"/>
            <w:hideMark/>
          </w:tcPr>
          <w:p w14:paraId="175687A2" w14:textId="77777777" w:rsidR="009B2ABE" w:rsidRPr="009B2ABE" w:rsidRDefault="009B2ABE" w:rsidP="009B2ABE">
            <w:pPr>
              <w:rPr>
                <w:rFonts w:cs="Times New Roman"/>
                <w:sz w:val="18"/>
                <w:szCs w:val="18"/>
              </w:rPr>
            </w:pPr>
          </w:p>
        </w:tc>
        <w:tc>
          <w:tcPr>
            <w:tcW w:w="1882" w:type="dxa"/>
            <w:vMerge/>
            <w:tcBorders>
              <w:top w:val="nil"/>
              <w:left w:val="single" w:sz="4" w:space="0" w:color="auto"/>
              <w:bottom w:val="single" w:sz="4" w:space="0" w:color="000000"/>
              <w:right w:val="single" w:sz="4" w:space="0" w:color="auto"/>
            </w:tcBorders>
            <w:vAlign w:val="center"/>
            <w:hideMark/>
          </w:tcPr>
          <w:p w14:paraId="6D9E1EE0" w14:textId="77777777" w:rsidR="009B2ABE" w:rsidRPr="009B2ABE" w:rsidRDefault="009B2ABE" w:rsidP="009B2ABE">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66136D16" w14:textId="77777777" w:rsidR="009B2ABE" w:rsidRPr="009B2ABE" w:rsidRDefault="009B2ABE" w:rsidP="009B2ABE">
            <w:pPr>
              <w:rPr>
                <w:rFonts w:cs="Times New Roman"/>
                <w:color w:val="000000"/>
                <w:sz w:val="18"/>
                <w:szCs w:val="18"/>
              </w:rPr>
            </w:pPr>
          </w:p>
        </w:tc>
        <w:tc>
          <w:tcPr>
            <w:tcW w:w="1986" w:type="dxa"/>
            <w:tcBorders>
              <w:top w:val="nil"/>
              <w:left w:val="nil"/>
              <w:bottom w:val="nil"/>
              <w:right w:val="nil"/>
            </w:tcBorders>
            <w:shd w:val="clear" w:color="auto" w:fill="auto"/>
            <w:vAlign w:val="bottom"/>
            <w:hideMark/>
          </w:tcPr>
          <w:p w14:paraId="124CCC9F" w14:textId="77777777" w:rsidR="009B2ABE" w:rsidRPr="009B2ABE" w:rsidRDefault="009B2ABE" w:rsidP="009B2ABE">
            <w:pPr>
              <w:rPr>
                <w:rFonts w:cs="Times New Roman"/>
                <w:color w:val="000000"/>
                <w:sz w:val="18"/>
                <w:szCs w:val="18"/>
              </w:rPr>
            </w:pPr>
            <w:r w:rsidRPr="009B2ABE">
              <w:rPr>
                <w:rFonts w:cs="Times New Roman"/>
                <w:color w:val="000000"/>
                <w:sz w:val="18"/>
                <w:szCs w:val="18"/>
              </w:rPr>
              <w:t>Средства федерального бюджета</w:t>
            </w:r>
          </w:p>
        </w:tc>
        <w:tc>
          <w:tcPr>
            <w:tcW w:w="1206" w:type="dxa"/>
            <w:tcBorders>
              <w:top w:val="nil"/>
              <w:left w:val="single" w:sz="4" w:space="0" w:color="auto"/>
              <w:bottom w:val="single" w:sz="4" w:space="0" w:color="auto"/>
              <w:right w:val="single" w:sz="4" w:space="0" w:color="auto"/>
            </w:tcBorders>
            <w:shd w:val="clear" w:color="auto" w:fill="auto"/>
            <w:hideMark/>
          </w:tcPr>
          <w:p w14:paraId="2752AB42"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815" w:type="dxa"/>
            <w:tcBorders>
              <w:top w:val="nil"/>
              <w:left w:val="nil"/>
              <w:bottom w:val="single" w:sz="4" w:space="0" w:color="auto"/>
              <w:right w:val="nil"/>
            </w:tcBorders>
            <w:shd w:val="clear" w:color="auto" w:fill="auto"/>
            <w:hideMark/>
          </w:tcPr>
          <w:p w14:paraId="2980BEFF"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39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B2C0312"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1040" w:type="dxa"/>
            <w:tcBorders>
              <w:top w:val="nil"/>
              <w:left w:val="nil"/>
              <w:bottom w:val="single" w:sz="4" w:space="0" w:color="auto"/>
              <w:right w:val="single" w:sz="4" w:space="0" w:color="auto"/>
            </w:tcBorders>
            <w:shd w:val="clear" w:color="auto" w:fill="auto"/>
            <w:hideMark/>
          </w:tcPr>
          <w:p w14:paraId="727E997C"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hideMark/>
          </w:tcPr>
          <w:p w14:paraId="7DD322FA"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hideMark/>
          </w:tcPr>
          <w:p w14:paraId="27F1D79E"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14:paraId="03E9998D" w14:textId="77777777" w:rsidR="009B2ABE" w:rsidRPr="009B2ABE" w:rsidRDefault="009B2ABE" w:rsidP="009B2ABE">
            <w:pPr>
              <w:rPr>
                <w:rFonts w:cs="Times New Roman"/>
                <w:b/>
                <w:bCs/>
                <w:color w:val="000000"/>
                <w:sz w:val="18"/>
                <w:szCs w:val="18"/>
              </w:rPr>
            </w:pPr>
          </w:p>
        </w:tc>
      </w:tr>
      <w:tr w:rsidR="009B2ABE" w:rsidRPr="009B2ABE" w14:paraId="4E61896A" w14:textId="77777777" w:rsidTr="009B2ABE">
        <w:trPr>
          <w:trHeight w:val="300"/>
        </w:trPr>
        <w:tc>
          <w:tcPr>
            <w:tcW w:w="522" w:type="dxa"/>
            <w:vMerge w:val="restart"/>
            <w:tcBorders>
              <w:top w:val="nil"/>
              <w:left w:val="single" w:sz="4" w:space="0" w:color="auto"/>
              <w:bottom w:val="single" w:sz="4" w:space="0" w:color="auto"/>
              <w:right w:val="single" w:sz="4" w:space="0" w:color="auto"/>
            </w:tcBorders>
            <w:shd w:val="clear" w:color="auto" w:fill="auto"/>
            <w:hideMark/>
          </w:tcPr>
          <w:p w14:paraId="29A6FC74" w14:textId="77777777" w:rsidR="009B2ABE" w:rsidRPr="009B2ABE" w:rsidRDefault="009B2ABE" w:rsidP="009B2ABE">
            <w:pPr>
              <w:jc w:val="center"/>
              <w:rPr>
                <w:rFonts w:cs="Times New Roman"/>
                <w:sz w:val="18"/>
                <w:szCs w:val="18"/>
              </w:rPr>
            </w:pPr>
            <w:r w:rsidRPr="009B2ABE">
              <w:rPr>
                <w:rFonts w:cs="Times New Roman"/>
                <w:sz w:val="18"/>
                <w:szCs w:val="18"/>
              </w:rPr>
              <w:t>1.1.</w:t>
            </w:r>
          </w:p>
        </w:tc>
        <w:tc>
          <w:tcPr>
            <w:tcW w:w="1882" w:type="dxa"/>
            <w:vMerge w:val="restart"/>
            <w:tcBorders>
              <w:top w:val="nil"/>
              <w:left w:val="single" w:sz="4" w:space="0" w:color="auto"/>
              <w:bottom w:val="single" w:sz="4" w:space="0" w:color="000000"/>
              <w:right w:val="single" w:sz="4" w:space="0" w:color="auto"/>
            </w:tcBorders>
            <w:shd w:val="clear" w:color="auto" w:fill="auto"/>
            <w:hideMark/>
          </w:tcPr>
          <w:p w14:paraId="062FB746" w14:textId="77777777" w:rsidR="009B2ABE" w:rsidRPr="009B2ABE" w:rsidRDefault="009B2ABE" w:rsidP="009B2ABE">
            <w:pPr>
              <w:rPr>
                <w:rFonts w:cs="Times New Roman"/>
                <w:color w:val="000000"/>
                <w:sz w:val="18"/>
                <w:szCs w:val="18"/>
              </w:rPr>
            </w:pPr>
            <w:r w:rsidRPr="009B2ABE">
              <w:rPr>
                <w:rFonts w:cs="Times New Roman"/>
                <w:color w:val="000000"/>
                <w:sz w:val="18"/>
                <w:szCs w:val="18"/>
              </w:rPr>
              <w:t>Мероприятие F3.03 Переселение из непригодного для проживания жилищного фонда по III этапу</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6F96B6B1"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2023</w:t>
            </w:r>
          </w:p>
        </w:tc>
        <w:tc>
          <w:tcPr>
            <w:tcW w:w="1986" w:type="dxa"/>
            <w:tcBorders>
              <w:top w:val="single" w:sz="4" w:space="0" w:color="auto"/>
              <w:left w:val="nil"/>
              <w:bottom w:val="single" w:sz="4" w:space="0" w:color="auto"/>
              <w:right w:val="single" w:sz="4" w:space="0" w:color="auto"/>
            </w:tcBorders>
            <w:shd w:val="clear" w:color="auto" w:fill="auto"/>
            <w:hideMark/>
          </w:tcPr>
          <w:p w14:paraId="03EBA256" w14:textId="77777777" w:rsidR="009B2ABE" w:rsidRPr="009B2ABE" w:rsidRDefault="009B2ABE" w:rsidP="009B2ABE">
            <w:pPr>
              <w:rPr>
                <w:rFonts w:cs="Times New Roman"/>
                <w:color w:val="000000"/>
                <w:sz w:val="18"/>
                <w:szCs w:val="18"/>
              </w:rPr>
            </w:pPr>
            <w:r w:rsidRPr="009B2ABE">
              <w:rPr>
                <w:rFonts w:cs="Times New Roman"/>
                <w:color w:val="000000"/>
                <w:sz w:val="18"/>
                <w:szCs w:val="18"/>
              </w:rPr>
              <w:t>Итого</w:t>
            </w:r>
          </w:p>
        </w:tc>
        <w:tc>
          <w:tcPr>
            <w:tcW w:w="1206" w:type="dxa"/>
            <w:tcBorders>
              <w:top w:val="nil"/>
              <w:left w:val="nil"/>
              <w:bottom w:val="single" w:sz="4" w:space="0" w:color="auto"/>
              <w:right w:val="single" w:sz="4" w:space="0" w:color="auto"/>
            </w:tcBorders>
            <w:shd w:val="clear" w:color="auto" w:fill="auto"/>
            <w:hideMark/>
          </w:tcPr>
          <w:p w14:paraId="01BF5E71"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815" w:type="dxa"/>
            <w:tcBorders>
              <w:top w:val="nil"/>
              <w:left w:val="nil"/>
              <w:bottom w:val="single" w:sz="4" w:space="0" w:color="auto"/>
              <w:right w:val="nil"/>
            </w:tcBorders>
            <w:shd w:val="clear" w:color="auto" w:fill="auto"/>
            <w:hideMark/>
          </w:tcPr>
          <w:p w14:paraId="2596B413"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39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186F806"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1040" w:type="dxa"/>
            <w:tcBorders>
              <w:top w:val="nil"/>
              <w:left w:val="nil"/>
              <w:bottom w:val="single" w:sz="4" w:space="0" w:color="auto"/>
              <w:right w:val="single" w:sz="4" w:space="0" w:color="auto"/>
            </w:tcBorders>
            <w:shd w:val="clear" w:color="auto" w:fill="auto"/>
            <w:hideMark/>
          </w:tcPr>
          <w:p w14:paraId="51E5D4B9"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hideMark/>
          </w:tcPr>
          <w:p w14:paraId="791E8F2D"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hideMark/>
          </w:tcPr>
          <w:p w14:paraId="2467A69D"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76F92DA"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Комитет имущественных отношений</w:t>
            </w:r>
          </w:p>
        </w:tc>
      </w:tr>
      <w:tr w:rsidR="009B2ABE" w:rsidRPr="009B2ABE" w14:paraId="1339A8F5" w14:textId="77777777" w:rsidTr="009B2ABE">
        <w:trPr>
          <w:trHeight w:val="960"/>
        </w:trPr>
        <w:tc>
          <w:tcPr>
            <w:tcW w:w="522" w:type="dxa"/>
            <w:vMerge/>
            <w:tcBorders>
              <w:top w:val="nil"/>
              <w:left w:val="single" w:sz="4" w:space="0" w:color="auto"/>
              <w:bottom w:val="single" w:sz="4" w:space="0" w:color="auto"/>
              <w:right w:val="single" w:sz="4" w:space="0" w:color="auto"/>
            </w:tcBorders>
            <w:vAlign w:val="center"/>
            <w:hideMark/>
          </w:tcPr>
          <w:p w14:paraId="0EE187A5" w14:textId="77777777" w:rsidR="009B2ABE" w:rsidRPr="009B2ABE" w:rsidRDefault="009B2ABE" w:rsidP="009B2ABE">
            <w:pPr>
              <w:rPr>
                <w:rFonts w:cs="Times New Roman"/>
                <w:sz w:val="18"/>
                <w:szCs w:val="18"/>
              </w:rPr>
            </w:pPr>
          </w:p>
        </w:tc>
        <w:tc>
          <w:tcPr>
            <w:tcW w:w="1882" w:type="dxa"/>
            <w:vMerge/>
            <w:tcBorders>
              <w:top w:val="nil"/>
              <w:left w:val="single" w:sz="4" w:space="0" w:color="auto"/>
              <w:bottom w:val="single" w:sz="4" w:space="0" w:color="000000"/>
              <w:right w:val="single" w:sz="4" w:space="0" w:color="auto"/>
            </w:tcBorders>
            <w:vAlign w:val="center"/>
            <w:hideMark/>
          </w:tcPr>
          <w:p w14:paraId="7D1D7A23" w14:textId="77777777" w:rsidR="009B2ABE" w:rsidRPr="009B2ABE" w:rsidRDefault="009B2ABE" w:rsidP="009B2ABE">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6EE38F91" w14:textId="77777777" w:rsidR="009B2ABE" w:rsidRPr="009B2ABE" w:rsidRDefault="009B2ABE" w:rsidP="009B2ABE">
            <w:pPr>
              <w:rPr>
                <w:rFonts w:cs="Times New Roman"/>
                <w:color w:val="000000"/>
                <w:sz w:val="18"/>
                <w:szCs w:val="18"/>
              </w:rPr>
            </w:pPr>
          </w:p>
        </w:tc>
        <w:tc>
          <w:tcPr>
            <w:tcW w:w="1986" w:type="dxa"/>
            <w:tcBorders>
              <w:top w:val="nil"/>
              <w:left w:val="nil"/>
              <w:bottom w:val="single" w:sz="4" w:space="0" w:color="auto"/>
              <w:right w:val="single" w:sz="4" w:space="0" w:color="auto"/>
            </w:tcBorders>
            <w:shd w:val="clear" w:color="auto" w:fill="auto"/>
            <w:hideMark/>
          </w:tcPr>
          <w:p w14:paraId="2B079B73" w14:textId="77777777" w:rsidR="009B2ABE" w:rsidRPr="009B2ABE" w:rsidRDefault="009B2ABE" w:rsidP="009B2ABE">
            <w:pPr>
              <w:rPr>
                <w:rFonts w:cs="Times New Roman"/>
                <w:color w:val="000000"/>
                <w:sz w:val="18"/>
                <w:szCs w:val="18"/>
              </w:rPr>
            </w:pPr>
            <w:r w:rsidRPr="009B2ABE">
              <w:rPr>
                <w:rFonts w:cs="Times New Roman"/>
                <w:color w:val="000000"/>
                <w:sz w:val="18"/>
                <w:szCs w:val="18"/>
              </w:rPr>
              <w:t>Средства бюджета городского округа Электросталь Московской области</w:t>
            </w:r>
          </w:p>
        </w:tc>
        <w:tc>
          <w:tcPr>
            <w:tcW w:w="1206" w:type="dxa"/>
            <w:tcBorders>
              <w:top w:val="nil"/>
              <w:left w:val="nil"/>
              <w:bottom w:val="single" w:sz="4" w:space="0" w:color="auto"/>
              <w:right w:val="single" w:sz="4" w:space="0" w:color="auto"/>
            </w:tcBorders>
            <w:shd w:val="clear" w:color="auto" w:fill="auto"/>
            <w:hideMark/>
          </w:tcPr>
          <w:p w14:paraId="5DE3424C"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815" w:type="dxa"/>
            <w:tcBorders>
              <w:top w:val="nil"/>
              <w:left w:val="nil"/>
              <w:bottom w:val="single" w:sz="4" w:space="0" w:color="auto"/>
              <w:right w:val="nil"/>
            </w:tcBorders>
            <w:shd w:val="clear" w:color="auto" w:fill="auto"/>
            <w:hideMark/>
          </w:tcPr>
          <w:p w14:paraId="72734E4C"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39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C8FC101"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1040" w:type="dxa"/>
            <w:tcBorders>
              <w:top w:val="nil"/>
              <w:left w:val="nil"/>
              <w:bottom w:val="single" w:sz="4" w:space="0" w:color="auto"/>
              <w:right w:val="single" w:sz="4" w:space="0" w:color="auto"/>
            </w:tcBorders>
            <w:shd w:val="clear" w:color="auto" w:fill="auto"/>
            <w:hideMark/>
          </w:tcPr>
          <w:p w14:paraId="41EC25E5"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hideMark/>
          </w:tcPr>
          <w:p w14:paraId="1B769690"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hideMark/>
          </w:tcPr>
          <w:p w14:paraId="2F7ADA05"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1276" w:type="dxa"/>
            <w:vMerge/>
            <w:tcBorders>
              <w:top w:val="nil"/>
              <w:left w:val="single" w:sz="4" w:space="0" w:color="auto"/>
              <w:bottom w:val="single" w:sz="4" w:space="0" w:color="auto"/>
              <w:right w:val="single" w:sz="4" w:space="0" w:color="auto"/>
            </w:tcBorders>
            <w:vAlign w:val="center"/>
            <w:hideMark/>
          </w:tcPr>
          <w:p w14:paraId="170AC524" w14:textId="77777777" w:rsidR="009B2ABE" w:rsidRPr="009B2ABE" w:rsidRDefault="009B2ABE" w:rsidP="009B2ABE">
            <w:pPr>
              <w:rPr>
                <w:rFonts w:cs="Times New Roman"/>
                <w:color w:val="000000"/>
                <w:sz w:val="18"/>
                <w:szCs w:val="18"/>
              </w:rPr>
            </w:pPr>
          </w:p>
        </w:tc>
      </w:tr>
      <w:tr w:rsidR="009B2ABE" w:rsidRPr="009B2ABE" w14:paraId="5E27E161" w14:textId="77777777" w:rsidTr="009B2ABE">
        <w:trPr>
          <w:trHeight w:val="480"/>
        </w:trPr>
        <w:tc>
          <w:tcPr>
            <w:tcW w:w="522" w:type="dxa"/>
            <w:vMerge/>
            <w:tcBorders>
              <w:top w:val="nil"/>
              <w:left w:val="single" w:sz="4" w:space="0" w:color="auto"/>
              <w:bottom w:val="single" w:sz="4" w:space="0" w:color="auto"/>
              <w:right w:val="single" w:sz="4" w:space="0" w:color="auto"/>
            </w:tcBorders>
            <w:vAlign w:val="center"/>
            <w:hideMark/>
          </w:tcPr>
          <w:p w14:paraId="26137F4B" w14:textId="77777777" w:rsidR="009B2ABE" w:rsidRPr="009B2ABE" w:rsidRDefault="009B2ABE" w:rsidP="009B2ABE">
            <w:pPr>
              <w:rPr>
                <w:rFonts w:cs="Times New Roman"/>
                <w:sz w:val="18"/>
                <w:szCs w:val="18"/>
              </w:rPr>
            </w:pPr>
          </w:p>
        </w:tc>
        <w:tc>
          <w:tcPr>
            <w:tcW w:w="1882" w:type="dxa"/>
            <w:vMerge/>
            <w:tcBorders>
              <w:top w:val="nil"/>
              <w:left w:val="single" w:sz="4" w:space="0" w:color="auto"/>
              <w:bottom w:val="single" w:sz="4" w:space="0" w:color="000000"/>
              <w:right w:val="single" w:sz="4" w:space="0" w:color="auto"/>
            </w:tcBorders>
            <w:vAlign w:val="center"/>
            <w:hideMark/>
          </w:tcPr>
          <w:p w14:paraId="5507343D" w14:textId="77777777" w:rsidR="009B2ABE" w:rsidRPr="009B2ABE" w:rsidRDefault="009B2ABE" w:rsidP="009B2ABE">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106BF9C1" w14:textId="77777777" w:rsidR="009B2ABE" w:rsidRPr="009B2ABE" w:rsidRDefault="009B2ABE" w:rsidP="009B2ABE">
            <w:pPr>
              <w:rPr>
                <w:rFonts w:cs="Times New Roman"/>
                <w:color w:val="000000"/>
                <w:sz w:val="18"/>
                <w:szCs w:val="18"/>
              </w:rPr>
            </w:pPr>
          </w:p>
        </w:tc>
        <w:tc>
          <w:tcPr>
            <w:tcW w:w="1986" w:type="dxa"/>
            <w:tcBorders>
              <w:top w:val="nil"/>
              <w:left w:val="nil"/>
              <w:bottom w:val="single" w:sz="4" w:space="0" w:color="auto"/>
              <w:right w:val="single" w:sz="4" w:space="0" w:color="auto"/>
            </w:tcBorders>
            <w:shd w:val="clear" w:color="auto" w:fill="auto"/>
            <w:hideMark/>
          </w:tcPr>
          <w:p w14:paraId="195922AE" w14:textId="77777777" w:rsidR="009B2ABE" w:rsidRPr="009B2ABE" w:rsidRDefault="009B2ABE" w:rsidP="009B2ABE">
            <w:pPr>
              <w:rPr>
                <w:rFonts w:cs="Times New Roman"/>
                <w:color w:val="000000"/>
                <w:sz w:val="18"/>
                <w:szCs w:val="18"/>
              </w:rPr>
            </w:pPr>
            <w:r w:rsidRPr="009B2ABE">
              <w:rPr>
                <w:rFonts w:cs="Times New Roman"/>
                <w:color w:val="000000"/>
                <w:sz w:val="18"/>
                <w:szCs w:val="18"/>
              </w:rPr>
              <w:t>Средства бюджета Московской области</w:t>
            </w:r>
          </w:p>
        </w:tc>
        <w:tc>
          <w:tcPr>
            <w:tcW w:w="1206" w:type="dxa"/>
            <w:tcBorders>
              <w:top w:val="nil"/>
              <w:left w:val="nil"/>
              <w:bottom w:val="single" w:sz="4" w:space="0" w:color="auto"/>
              <w:right w:val="single" w:sz="4" w:space="0" w:color="auto"/>
            </w:tcBorders>
            <w:shd w:val="clear" w:color="auto" w:fill="auto"/>
            <w:hideMark/>
          </w:tcPr>
          <w:p w14:paraId="0B941E38"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815" w:type="dxa"/>
            <w:tcBorders>
              <w:top w:val="nil"/>
              <w:left w:val="nil"/>
              <w:bottom w:val="single" w:sz="4" w:space="0" w:color="auto"/>
              <w:right w:val="nil"/>
            </w:tcBorders>
            <w:shd w:val="clear" w:color="auto" w:fill="auto"/>
            <w:hideMark/>
          </w:tcPr>
          <w:p w14:paraId="4C57F5E0"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39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58080AB"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1040" w:type="dxa"/>
            <w:tcBorders>
              <w:top w:val="nil"/>
              <w:left w:val="nil"/>
              <w:bottom w:val="single" w:sz="4" w:space="0" w:color="auto"/>
              <w:right w:val="single" w:sz="4" w:space="0" w:color="auto"/>
            </w:tcBorders>
            <w:shd w:val="clear" w:color="auto" w:fill="auto"/>
            <w:hideMark/>
          </w:tcPr>
          <w:p w14:paraId="0DD5085A"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hideMark/>
          </w:tcPr>
          <w:p w14:paraId="40AE0B35"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hideMark/>
          </w:tcPr>
          <w:p w14:paraId="6FF0D807"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14:paraId="059C7457"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 </w:t>
            </w:r>
          </w:p>
        </w:tc>
      </w:tr>
      <w:tr w:rsidR="009B2ABE" w:rsidRPr="009B2ABE" w14:paraId="1FB0B6C7" w14:textId="77777777" w:rsidTr="009B2ABE">
        <w:trPr>
          <w:trHeight w:val="480"/>
        </w:trPr>
        <w:tc>
          <w:tcPr>
            <w:tcW w:w="522" w:type="dxa"/>
            <w:vMerge/>
            <w:tcBorders>
              <w:top w:val="nil"/>
              <w:left w:val="single" w:sz="4" w:space="0" w:color="auto"/>
              <w:bottom w:val="single" w:sz="4" w:space="0" w:color="auto"/>
              <w:right w:val="single" w:sz="4" w:space="0" w:color="auto"/>
            </w:tcBorders>
            <w:vAlign w:val="center"/>
            <w:hideMark/>
          </w:tcPr>
          <w:p w14:paraId="3AFE33C9" w14:textId="77777777" w:rsidR="009B2ABE" w:rsidRPr="009B2ABE" w:rsidRDefault="009B2ABE" w:rsidP="009B2ABE">
            <w:pPr>
              <w:rPr>
                <w:rFonts w:cs="Times New Roman"/>
                <w:sz w:val="18"/>
                <w:szCs w:val="18"/>
              </w:rPr>
            </w:pPr>
          </w:p>
        </w:tc>
        <w:tc>
          <w:tcPr>
            <w:tcW w:w="1882" w:type="dxa"/>
            <w:vMerge/>
            <w:tcBorders>
              <w:top w:val="nil"/>
              <w:left w:val="single" w:sz="4" w:space="0" w:color="auto"/>
              <w:bottom w:val="single" w:sz="4" w:space="0" w:color="000000"/>
              <w:right w:val="single" w:sz="4" w:space="0" w:color="auto"/>
            </w:tcBorders>
            <w:vAlign w:val="center"/>
            <w:hideMark/>
          </w:tcPr>
          <w:p w14:paraId="45156EED" w14:textId="77777777" w:rsidR="009B2ABE" w:rsidRPr="009B2ABE" w:rsidRDefault="009B2ABE" w:rsidP="009B2ABE">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624D49D2" w14:textId="77777777" w:rsidR="009B2ABE" w:rsidRPr="009B2ABE" w:rsidRDefault="009B2ABE" w:rsidP="009B2ABE">
            <w:pPr>
              <w:rPr>
                <w:rFonts w:cs="Times New Roman"/>
                <w:color w:val="000000"/>
                <w:sz w:val="18"/>
                <w:szCs w:val="18"/>
              </w:rPr>
            </w:pPr>
          </w:p>
        </w:tc>
        <w:tc>
          <w:tcPr>
            <w:tcW w:w="1986" w:type="dxa"/>
            <w:tcBorders>
              <w:top w:val="nil"/>
              <w:left w:val="nil"/>
              <w:bottom w:val="nil"/>
              <w:right w:val="nil"/>
            </w:tcBorders>
            <w:shd w:val="clear" w:color="auto" w:fill="auto"/>
            <w:vAlign w:val="bottom"/>
            <w:hideMark/>
          </w:tcPr>
          <w:p w14:paraId="4A15E151" w14:textId="77777777" w:rsidR="009B2ABE" w:rsidRPr="009B2ABE" w:rsidRDefault="009B2ABE" w:rsidP="009B2ABE">
            <w:pPr>
              <w:rPr>
                <w:rFonts w:cs="Times New Roman"/>
                <w:color w:val="000000"/>
                <w:sz w:val="18"/>
                <w:szCs w:val="18"/>
              </w:rPr>
            </w:pPr>
            <w:r w:rsidRPr="009B2ABE">
              <w:rPr>
                <w:rFonts w:cs="Times New Roman"/>
                <w:color w:val="000000"/>
                <w:sz w:val="18"/>
                <w:szCs w:val="18"/>
              </w:rPr>
              <w:t>Средства федерального бюджета</w:t>
            </w:r>
          </w:p>
        </w:tc>
        <w:tc>
          <w:tcPr>
            <w:tcW w:w="1206" w:type="dxa"/>
            <w:tcBorders>
              <w:top w:val="nil"/>
              <w:left w:val="single" w:sz="4" w:space="0" w:color="auto"/>
              <w:bottom w:val="single" w:sz="4" w:space="0" w:color="auto"/>
              <w:right w:val="single" w:sz="4" w:space="0" w:color="auto"/>
            </w:tcBorders>
            <w:shd w:val="clear" w:color="auto" w:fill="auto"/>
            <w:hideMark/>
          </w:tcPr>
          <w:p w14:paraId="4471CD12"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815" w:type="dxa"/>
            <w:tcBorders>
              <w:top w:val="nil"/>
              <w:left w:val="nil"/>
              <w:bottom w:val="single" w:sz="4" w:space="0" w:color="auto"/>
              <w:right w:val="nil"/>
            </w:tcBorders>
            <w:shd w:val="clear" w:color="auto" w:fill="auto"/>
            <w:hideMark/>
          </w:tcPr>
          <w:p w14:paraId="5CD513EA"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39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569D2D1"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1040" w:type="dxa"/>
            <w:tcBorders>
              <w:top w:val="nil"/>
              <w:left w:val="nil"/>
              <w:bottom w:val="single" w:sz="4" w:space="0" w:color="auto"/>
              <w:right w:val="single" w:sz="4" w:space="0" w:color="auto"/>
            </w:tcBorders>
            <w:shd w:val="clear" w:color="auto" w:fill="auto"/>
            <w:hideMark/>
          </w:tcPr>
          <w:p w14:paraId="77C9A1D2"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hideMark/>
          </w:tcPr>
          <w:p w14:paraId="0D51E5E9"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hideMark/>
          </w:tcPr>
          <w:p w14:paraId="19EDCF6C"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1276" w:type="dxa"/>
            <w:tcBorders>
              <w:top w:val="nil"/>
              <w:left w:val="nil"/>
              <w:bottom w:val="single" w:sz="4" w:space="0" w:color="auto"/>
              <w:right w:val="single" w:sz="4" w:space="0" w:color="auto"/>
            </w:tcBorders>
            <w:shd w:val="clear" w:color="auto" w:fill="auto"/>
            <w:hideMark/>
          </w:tcPr>
          <w:p w14:paraId="533B296A"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 </w:t>
            </w:r>
          </w:p>
        </w:tc>
      </w:tr>
      <w:tr w:rsidR="009B2ABE" w:rsidRPr="009B2ABE" w14:paraId="678DEA4A" w14:textId="77777777" w:rsidTr="009B2ABE">
        <w:trPr>
          <w:trHeight w:val="300"/>
        </w:trPr>
        <w:tc>
          <w:tcPr>
            <w:tcW w:w="522" w:type="dxa"/>
            <w:vMerge/>
            <w:tcBorders>
              <w:top w:val="nil"/>
              <w:left w:val="single" w:sz="4" w:space="0" w:color="auto"/>
              <w:bottom w:val="single" w:sz="4" w:space="0" w:color="auto"/>
              <w:right w:val="single" w:sz="4" w:space="0" w:color="auto"/>
            </w:tcBorders>
            <w:vAlign w:val="center"/>
            <w:hideMark/>
          </w:tcPr>
          <w:p w14:paraId="5960C004" w14:textId="77777777" w:rsidR="009B2ABE" w:rsidRPr="009B2ABE" w:rsidRDefault="009B2ABE" w:rsidP="009B2ABE">
            <w:pPr>
              <w:rPr>
                <w:rFonts w:cs="Times New Roman"/>
                <w:sz w:val="18"/>
                <w:szCs w:val="18"/>
              </w:rPr>
            </w:pPr>
          </w:p>
        </w:tc>
        <w:tc>
          <w:tcPr>
            <w:tcW w:w="1882" w:type="dxa"/>
            <w:vMerge w:val="restart"/>
            <w:tcBorders>
              <w:top w:val="nil"/>
              <w:left w:val="single" w:sz="4" w:space="0" w:color="auto"/>
              <w:bottom w:val="single" w:sz="4" w:space="0" w:color="auto"/>
              <w:right w:val="single" w:sz="4" w:space="0" w:color="auto"/>
            </w:tcBorders>
            <w:shd w:val="clear" w:color="auto" w:fill="auto"/>
            <w:hideMark/>
          </w:tcPr>
          <w:p w14:paraId="6FB33D7B" w14:textId="77777777" w:rsidR="009B2ABE" w:rsidRPr="009B2ABE" w:rsidRDefault="009B2ABE" w:rsidP="009B2ABE">
            <w:pPr>
              <w:rPr>
                <w:rFonts w:cs="Times New Roman"/>
                <w:i/>
                <w:iCs/>
                <w:color w:val="000000"/>
                <w:sz w:val="18"/>
                <w:szCs w:val="18"/>
              </w:rPr>
            </w:pPr>
            <w:r w:rsidRPr="009B2ABE">
              <w:rPr>
                <w:rFonts w:cs="Times New Roman"/>
                <w:i/>
                <w:iCs/>
                <w:color w:val="000000"/>
                <w:sz w:val="18"/>
                <w:szCs w:val="18"/>
              </w:rPr>
              <w:t>Результат не определен</w:t>
            </w:r>
          </w:p>
        </w:tc>
        <w:tc>
          <w:tcPr>
            <w:tcW w:w="1214" w:type="dxa"/>
            <w:vMerge w:val="restart"/>
            <w:tcBorders>
              <w:top w:val="nil"/>
              <w:left w:val="single" w:sz="4" w:space="0" w:color="auto"/>
              <w:bottom w:val="single" w:sz="4" w:space="0" w:color="auto"/>
              <w:right w:val="single" w:sz="4" w:space="0" w:color="auto"/>
            </w:tcBorders>
            <w:shd w:val="clear" w:color="auto" w:fill="auto"/>
            <w:hideMark/>
          </w:tcPr>
          <w:p w14:paraId="4A4A8454"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X</w:t>
            </w:r>
          </w:p>
        </w:tc>
        <w:tc>
          <w:tcPr>
            <w:tcW w:w="198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C3730B"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X</w:t>
            </w:r>
          </w:p>
        </w:tc>
        <w:tc>
          <w:tcPr>
            <w:tcW w:w="1206" w:type="dxa"/>
            <w:vMerge w:val="restart"/>
            <w:tcBorders>
              <w:top w:val="nil"/>
              <w:left w:val="single" w:sz="4" w:space="0" w:color="auto"/>
              <w:bottom w:val="single" w:sz="4" w:space="0" w:color="auto"/>
              <w:right w:val="single" w:sz="4" w:space="0" w:color="auto"/>
            </w:tcBorders>
            <w:shd w:val="clear" w:color="auto" w:fill="auto"/>
            <w:hideMark/>
          </w:tcPr>
          <w:p w14:paraId="10212F63"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Всего</w:t>
            </w:r>
          </w:p>
        </w:tc>
        <w:tc>
          <w:tcPr>
            <w:tcW w:w="815" w:type="dxa"/>
            <w:vMerge w:val="restart"/>
            <w:tcBorders>
              <w:top w:val="nil"/>
              <w:left w:val="single" w:sz="4" w:space="0" w:color="auto"/>
              <w:bottom w:val="single" w:sz="4" w:space="0" w:color="000000"/>
              <w:right w:val="single" w:sz="4" w:space="0" w:color="auto"/>
            </w:tcBorders>
            <w:shd w:val="clear" w:color="auto" w:fill="auto"/>
            <w:hideMark/>
          </w:tcPr>
          <w:p w14:paraId="642399E4"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2023 год</w:t>
            </w:r>
          </w:p>
        </w:tc>
        <w:tc>
          <w:tcPr>
            <w:tcW w:w="752" w:type="dxa"/>
            <w:vMerge w:val="restart"/>
            <w:tcBorders>
              <w:top w:val="nil"/>
              <w:left w:val="single" w:sz="4" w:space="0" w:color="auto"/>
              <w:bottom w:val="single" w:sz="4" w:space="0" w:color="auto"/>
              <w:right w:val="single" w:sz="4" w:space="0" w:color="auto"/>
            </w:tcBorders>
            <w:shd w:val="clear" w:color="auto" w:fill="auto"/>
            <w:hideMark/>
          </w:tcPr>
          <w:p w14:paraId="44D3B11F"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Итого</w:t>
            </w:r>
            <w:r w:rsidRPr="009B2ABE">
              <w:rPr>
                <w:rFonts w:cs="Times New Roman"/>
                <w:color w:val="000000"/>
                <w:sz w:val="18"/>
                <w:szCs w:val="18"/>
              </w:rPr>
              <w:br/>
              <w:t>2024 год</w:t>
            </w:r>
          </w:p>
        </w:tc>
        <w:tc>
          <w:tcPr>
            <w:tcW w:w="3200" w:type="dxa"/>
            <w:gridSpan w:val="4"/>
            <w:tcBorders>
              <w:top w:val="single" w:sz="4" w:space="0" w:color="auto"/>
              <w:left w:val="nil"/>
              <w:bottom w:val="single" w:sz="4" w:space="0" w:color="auto"/>
              <w:right w:val="single" w:sz="4" w:space="0" w:color="000000"/>
            </w:tcBorders>
            <w:shd w:val="clear" w:color="auto" w:fill="auto"/>
            <w:hideMark/>
          </w:tcPr>
          <w:p w14:paraId="083EBE51" w14:textId="77777777" w:rsidR="009B2ABE" w:rsidRPr="009B2ABE" w:rsidRDefault="009B2ABE" w:rsidP="009B2ABE">
            <w:pPr>
              <w:jc w:val="center"/>
              <w:rPr>
                <w:rFonts w:cs="Times New Roman"/>
                <w:color w:val="000000"/>
                <w:sz w:val="16"/>
                <w:szCs w:val="16"/>
              </w:rPr>
            </w:pPr>
            <w:r w:rsidRPr="009B2ABE">
              <w:rPr>
                <w:rFonts w:cs="Times New Roman"/>
                <w:color w:val="000000"/>
                <w:sz w:val="16"/>
                <w:szCs w:val="16"/>
              </w:rPr>
              <w:t>В том числе:</w:t>
            </w:r>
          </w:p>
        </w:tc>
        <w:tc>
          <w:tcPr>
            <w:tcW w:w="1040" w:type="dxa"/>
            <w:vMerge w:val="restart"/>
            <w:tcBorders>
              <w:top w:val="nil"/>
              <w:left w:val="single" w:sz="4" w:space="0" w:color="auto"/>
              <w:bottom w:val="single" w:sz="4" w:space="0" w:color="auto"/>
              <w:right w:val="single" w:sz="4" w:space="0" w:color="auto"/>
            </w:tcBorders>
            <w:shd w:val="clear" w:color="auto" w:fill="auto"/>
            <w:hideMark/>
          </w:tcPr>
          <w:p w14:paraId="6A17EAE9"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29BE368"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216FE2CD"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2027 год</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5C5C9A07"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X</w:t>
            </w:r>
          </w:p>
        </w:tc>
      </w:tr>
      <w:tr w:rsidR="009B2ABE" w:rsidRPr="009B2ABE" w14:paraId="04620417" w14:textId="77777777" w:rsidTr="009B2ABE">
        <w:trPr>
          <w:trHeight w:val="450"/>
        </w:trPr>
        <w:tc>
          <w:tcPr>
            <w:tcW w:w="522" w:type="dxa"/>
            <w:vMerge/>
            <w:tcBorders>
              <w:top w:val="nil"/>
              <w:left w:val="single" w:sz="4" w:space="0" w:color="auto"/>
              <w:bottom w:val="single" w:sz="4" w:space="0" w:color="auto"/>
              <w:right w:val="single" w:sz="4" w:space="0" w:color="auto"/>
            </w:tcBorders>
            <w:vAlign w:val="center"/>
            <w:hideMark/>
          </w:tcPr>
          <w:p w14:paraId="4A61FA5D" w14:textId="77777777" w:rsidR="009B2ABE" w:rsidRPr="009B2ABE" w:rsidRDefault="009B2ABE" w:rsidP="009B2ABE">
            <w:pPr>
              <w:rPr>
                <w:rFonts w:cs="Times New Roman"/>
                <w:sz w:val="18"/>
                <w:szCs w:val="18"/>
              </w:rPr>
            </w:pPr>
          </w:p>
        </w:tc>
        <w:tc>
          <w:tcPr>
            <w:tcW w:w="1882" w:type="dxa"/>
            <w:vMerge/>
            <w:tcBorders>
              <w:top w:val="nil"/>
              <w:left w:val="single" w:sz="4" w:space="0" w:color="auto"/>
              <w:bottom w:val="single" w:sz="4" w:space="0" w:color="auto"/>
              <w:right w:val="single" w:sz="4" w:space="0" w:color="auto"/>
            </w:tcBorders>
            <w:vAlign w:val="center"/>
            <w:hideMark/>
          </w:tcPr>
          <w:p w14:paraId="2BCEA7B0" w14:textId="77777777" w:rsidR="009B2ABE" w:rsidRPr="009B2ABE" w:rsidRDefault="009B2ABE" w:rsidP="009B2ABE">
            <w:pPr>
              <w:rPr>
                <w:rFonts w:cs="Times New Roman"/>
                <w:i/>
                <w:iCs/>
                <w:color w:val="000000"/>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14:paraId="3203E5FA" w14:textId="77777777" w:rsidR="009B2ABE" w:rsidRPr="009B2ABE" w:rsidRDefault="009B2ABE" w:rsidP="009B2ABE">
            <w:pPr>
              <w:rPr>
                <w:rFonts w:cs="Times New Roman"/>
                <w:color w:val="000000"/>
                <w:sz w:val="18"/>
                <w:szCs w:val="18"/>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14:paraId="5A9A75E5" w14:textId="77777777" w:rsidR="009B2ABE" w:rsidRPr="009B2ABE" w:rsidRDefault="009B2ABE" w:rsidP="009B2ABE">
            <w:pPr>
              <w:rPr>
                <w:rFonts w:cs="Times New Roman"/>
                <w:color w:val="000000"/>
                <w:sz w:val="18"/>
                <w:szCs w:val="18"/>
              </w:rPr>
            </w:pPr>
          </w:p>
        </w:tc>
        <w:tc>
          <w:tcPr>
            <w:tcW w:w="1206" w:type="dxa"/>
            <w:vMerge/>
            <w:tcBorders>
              <w:top w:val="nil"/>
              <w:left w:val="single" w:sz="4" w:space="0" w:color="auto"/>
              <w:bottom w:val="single" w:sz="4" w:space="0" w:color="auto"/>
              <w:right w:val="single" w:sz="4" w:space="0" w:color="auto"/>
            </w:tcBorders>
            <w:vAlign w:val="center"/>
            <w:hideMark/>
          </w:tcPr>
          <w:p w14:paraId="72A9B65E" w14:textId="77777777" w:rsidR="009B2ABE" w:rsidRPr="009B2ABE" w:rsidRDefault="009B2ABE" w:rsidP="009B2ABE">
            <w:pPr>
              <w:rPr>
                <w:rFonts w:cs="Times New Roman"/>
                <w:color w:val="000000"/>
                <w:sz w:val="18"/>
                <w:szCs w:val="18"/>
              </w:rPr>
            </w:pPr>
          </w:p>
        </w:tc>
        <w:tc>
          <w:tcPr>
            <w:tcW w:w="815" w:type="dxa"/>
            <w:vMerge/>
            <w:tcBorders>
              <w:top w:val="nil"/>
              <w:left w:val="single" w:sz="4" w:space="0" w:color="auto"/>
              <w:bottom w:val="single" w:sz="4" w:space="0" w:color="000000"/>
              <w:right w:val="single" w:sz="4" w:space="0" w:color="auto"/>
            </w:tcBorders>
            <w:vAlign w:val="center"/>
            <w:hideMark/>
          </w:tcPr>
          <w:p w14:paraId="73C62EBA" w14:textId="77777777" w:rsidR="009B2ABE" w:rsidRPr="009B2ABE" w:rsidRDefault="009B2ABE" w:rsidP="009B2ABE">
            <w:pPr>
              <w:rPr>
                <w:rFonts w:cs="Times New Roman"/>
                <w:color w:val="000000"/>
                <w:sz w:val="18"/>
                <w:szCs w:val="18"/>
              </w:rPr>
            </w:pPr>
          </w:p>
        </w:tc>
        <w:tc>
          <w:tcPr>
            <w:tcW w:w="752" w:type="dxa"/>
            <w:vMerge/>
            <w:tcBorders>
              <w:top w:val="nil"/>
              <w:left w:val="single" w:sz="4" w:space="0" w:color="auto"/>
              <w:bottom w:val="single" w:sz="4" w:space="0" w:color="auto"/>
              <w:right w:val="single" w:sz="4" w:space="0" w:color="auto"/>
            </w:tcBorders>
            <w:vAlign w:val="center"/>
            <w:hideMark/>
          </w:tcPr>
          <w:p w14:paraId="14FB9C12" w14:textId="77777777" w:rsidR="009B2ABE" w:rsidRPr="009B2ABE" w:rsidRDefault="009B2ABE" w:rsidP="009B2ABE">
            <w:pPr>
              <w:rPr>
                <w:rFonts w:cs="Times New Roman"/>
                <w:color w:val="000000"/>
                <w:sz w:val="18"/>
                <w:szCs w:val="18"/>
              </w:rPr>
            </w:pPr>
          </w:p>
        </w:tc>
        <w:tc>
          <w:tcPr>
            <w:tcW w:w="742" w:type="dxa"/>
            <w:tcBorders>
              <w:top w:val="nil"/>
              <w:left w:val="nil"/>
              <w:bottom w:val="single" w:sz="4" w:space="0" w:color="auto"/>
              <w:right w:val="single" w:sz="4" w:space="0" w:color="auto"/>
            </w:tcBorders>
            <w:shd w:val="clear" w:color="auto" w:fill="auto"/>
            <w:hideMark/>
          </w:tcPr>
          <w:p w14:paraId="139F13D1" w14:textId="77777777" w:rsidR="009B2ABE" w:rsidRPr="009B2ABE" w:rsidRDefault="009B2ABE" w:rsidP="009B2ABE">
            <w:pPr>
              <w:jc w:val="center"/>
              <w:rPr>
                <w:rFonts w:cs="Times New Roman"/>
                <w:color w:val="000000"/>
                <w:sz w:val="16"/>
                <w:szCs w:val="16"/>
              </w:rPr>
            </w:pPr>
            <w:r w:rsidRPr="009B2ABE">
              <w:rPr>
                <w:rFonts w:cs="Times New Roman"/>
                <w:color w:val="000000"/>
                <w:sz w:val="16"/>
                <w:szCs w:val="16"/>
              </w:rPr>
              <w:t>1 квартал</w:t>
            </w:r>
          </w:p>
        </w:tc>
        <w:tc>
          <w:tcPr>
            <w:tcW w:w="926" w:type="dxa"/>
            <w:tcBorders>
              <w:top w:val="nil"/>
              <w:left w:val="nil"/>
              <w:bottom w:val="single" w:sz="4" w:space="0" w:color="auto"/>
              <w:right w:val="single" w:sz="4" w:space="0" w:color="auto"/>
            </w:tcBorders>
            <w:shd w:val="clear" w:color="auto" w:fill="auto"/>
            <w:hideMark/>
          </w:tcPr>
          <w:p w14:paraId="58C7F205" w14:textId="77777777" w:rsidR="009B2ABE" w:rsidRPr="009B2ABE" w:rsidRDefault="009B2ABE" w:rsidP="009B2ABE">
            <w:pPr>
              <w:jc w:val="center"/>
              <w:rPr>
                <w:rFonts w:cs="Times New Roman"/>
                <w:color w:val="000000"/>
                <w:sz w:val="16"/>
                <w:szCs w:val="16"/>
              </w:rPr>
            </w:pPr>
            <w:r w:rsidRPr="009B2ABE">
              <w:rPr>
                <w:rFonts w:cs="Times New Roman"/>
                <w:color w:val="000000"/>
                <w:sz w:val="16"/>
                <w:szCs w:val="16"/>
              </w:rPr>
              <w:t>1 полугодие</w:t>
            </w:r>
          </w:p>
        </w:tc>
        <w:tc>
          <w:tcPr>
            <w:tcW w:w="766" w:type="dxa"/>
            <w:tcBorders>
              <w:top w:val="nil"/>
              <w:left w:val="nil"/>
              <w:bottom w:val="single" w:sz="4" w:space="0" w:color="auto"/>
              <w:right w:val="single" w:sz="4" w:space="0" w:color="auto"/>
            </w:tcBorders>
            <w:shd w:val="clear" w:color="auto" w:fill="auto"/>
            <w:hideMark/>
          </w:tcPr>
          <w:p w14:paraId="099C9365" w14:textId="77777777" w:rsidR="009B2ABE" w:rsidRPr="009B2ABE" w:rsidRDefault="009B2ABE" w:rsidP="009B2ABE">
            <w:pPr>
              <w:jc w:val="center"/>
              <w:rPr>
                <w:rFonts w:cs="Times New Roman"/>
                <w:color w:val="000000"/>
                <w:sz w:val="16"/>
                <w:szCs w:val="16"/>
              </w:rPr>
            </w:pPr>
            <w:r w:rsidRPr="009B2ABE">
              <w:rPr>
                <w:rFonts w:cs="Times New Roman"/>
                <w:color w:val="000000"/>
                <w:sz w:val="16"/>
                <w:szCs w:val="16"/>
              </w:rPr>
              <w:t>9 месяцев</w:t>
            </w:r>
          </w:p>
        </w:tc>
        <w:tc>
          <w:tcPr>
            <w:tcW w:w="766" w:type="dxa"/>
            <w:tcBorders>
              <w:top w:val="nil"/>
              <w:left w:val="nil"/>
              <w:bottom w:val="single" w:sz="4" w:space="0" w:color="auto"/>
              <w:right w:val="single" w:sz="4" w:space="0" w:color="auto"/>
            </w:tcBorders>
            <w:shd w:val="clear" w:color="auto" w:fill="auto"/>
            <w:hideMark/>
          </w:tcPr>
          <w:p w14:paraId="56CF3A8B" w14:textId="77777777" w:rsidR="009B2ABE" w:rsidRPr="009B2ABE" w:rsidRDefault="009B2ABE" w:rsidP="009B2ABE">
            <w:pPr>
              <w:jc w:val="center"/>
              <w:rPr>
                <w:rFonts w:cs="Times New Roman"/>
                <w:color w:val="000000"/>
                <w:sz w:val="16"/>
                <w:szCs w:val="16"/>
              </w:rPr>
            </w:pPr>
            <w:r w:rsidRPr="009B2ABE">
              <w:rPr>
                <w:rFonts w:cs="Times New Roman"/>
                <w:color w:val="000000"/>
                <w:sz w:val="16"/>
                <w:szCs w:val="16"/>
              </w:rPr>
              <w:t>12 месяцев</w:t>
            </w:r>
          </w:p>
        </w:tc>
        <w:tc>
          <w:tcPr>
            <w:tcW w:w="1040" w:type="dxa"/>
            <w:vMerge/>
            <w:tcBorders>
              <w:top w:val="nil"/>
              <w:left w:val="single" w:sz="4" w:space="0" w:color="auto"/>
              <w:bottom w:val="single" w:sz="4" w:space="0" w:color="auto"/>
              <w:right w:val="single" w:sz="4" w:space="0" w:color="auto"/>
            </w:tcBorders>
            <w:vAlign w:val="center"/>
            <w:hideMark/>
          </w:tcPr>
          <w:p w14:paraId="6705D0D1" w14:textId="77777777" w:rsidR="009B2ABE" w:rsidRPr="009B2ABE" w:rsidRDefault="009B2ABE" w:rsidP="009B2ABE">
            <w:pPr>
              <w:rPr>
                <w:rFonts w:cs="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14:paraId="6528D876" w14:textId="77777777" w:rsidR="009B2ABE" w:rsidRPr="009B2ABE" w:rsidRDefault="009B2ABE" w:rsidP="009B2ABE">
            <w:pPr>
              <w:rPr>
                <w:rFonts w:cs="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14:paraId="6B050E57" w14:textId="77777777" w:rsidR="009B2ABE" w:rsidRPr="009B2ABE" w:rsidRDefault="009B2ABE" w:rsidP="009B2ABE">
            <w:pPr>
              <w:rPr>
                <w:rFonts w:cs="Times New Roman"/>
                <w:color w:val="000000"/>
                <w:sz w:val="18"/>
                <w:szCs w:val="18"/>
              </w:rPr>
            </w:pPr>
          </w:p>
        </w:tc>
        <w:tc>
          <w:tcPr>
            <w:tcW w:w="1276" w:type="dxa"/>
            <w:vMerge/>
            <w:tcBorders>
              <w:top w:val="nil"/>
              <w:left w:val="single" w:sz="4" w:space="0" w:color="auto"/>
              <w:bottom w:val="single" w:sz="4" w:space="0" w:color="auto"/>
              <w:right w:val="single" w:sz="4" w:space="0" w:color="auto"/>
            </w:tcBorders>
            <w:vAlign w:val="center"/>
            <w:hideMark/>
          </w:tcPr>
          <w:p w14:paraId="3C0419E4" w14:textId="77777777" w:rsidR="009B2ABE" w:rsidRPr="009B2ABE" w:rsidRDefault="009B2ABE" w:rsidP="009B2ABE">
            <w:pPr>
              <w:rPr>
                <w:rFonts w:cs="Times New Roman"/>
                <w:color w:val="000000"/>
                <w:sz w:val="18"/>
                <w:szCs w:val="18"/>
              </w:rPr>
            </w:pPr>
          </w:p>
        </w:tc>
      </w:tr>
      <w:tr w:rsidR="009B2ABE" w:rsidRPr="009B2ABE" w14:paraId="359019F1" w14:textId="77777777" w:rsidTr="009B2ABE">
        <w:trPr>
          <w:trHeight w:val="465"/>
        </w:trPr>
        <w:tc>
          <w:tcPr>
            <w:tcW w:w="522" w:type="dxa"/>
            <w:vMerge/>
            <w:tcBorders>
              <w:top w:val="nil"/>
              <w:left w:val="single" w:sz="4" w:space="0" w:color="auto"/>
              <w:bottom w:val="single" w:sz="4" w:space="0" w:color="auto"/>
              <w:right w:val="single" w:sz="4" w:space="0" w:color="auto"/>
            </w:tcBorders>
            <w:vAlign w:val="center"/>
            <w:hideMark/>
          </w:tcPr>
          <w:p w14:paraId="3F43AC0A" w14:textId="77777777" w:rsidR="009B2ABE" w:rsidRPr="009B2ABE" w:rsidRDefault="009B2ABE" w:rsidP="009B2ABE">
            <w:pPr>
              <w:rPr>
                <w:rFonts w:cs="Times New Roman"/>
                <w:sz w:val="18"/>
                <w:szCs w:val="18"/>
              </w:rPr>
            </w:pPr>
          </w:p>
        </w:tc>
        <w:tc>
          <w:tcPr>
            <w:tcW w:w="1882" w:type="dxa"/>
            <w:vMerge/>
            <w:tcBorders>
              <w:top w:val="nil"/>
              <w:left w:val="single" w:sz="4" w:space="0" w:color="auto"/>
              <w:bottom w:val="single" w:sz="4" w:space="0" w:color="auto"/>
              <w:right w:val="single" w:sz="4" w:space="0" w:color="auto"/>
            </w:tcBorders>
            <w:vAlign w:val="center"/>
            <w:hideMark/>
          </w:tcPr>
          <w:p w14:paraId="222BD2A0" w14:textId="77777777" w:rsidR="009B2ABE" w:rsidRPr="009B2ABE" w:rsidRDefault="009B2ABE" w:rsidP="009B2ABE">
            <w:pPr>
              <w:rPr>
                <w:rFonts w:cs="Times New Roman"/>
                <w:i/>
                <w:iCs/>
                <w:color w:val="000000"/>
                <w:sz w:val="18"/>
                <w:szCs w:val="18"/>
              </w:rPr>
            </w:pPr>
          </w:p>
        </w:tc>
        <w:tc>
          <w:tcPr>
            <w:tcW w:w="1214" w:type="dxa"/>
            <w:vMerge/>
            <w:tcBorders>
              <w:top w:val="nil"/>
              <w:left w:val="single" w:sz="4" w:space="0" w:color="auto"/>
              <w:bottom w:val="single" w:sz="4" w:space="0" w:color="auto"/>
              <w:right w:val="single" w:sz="4" w:space="0" w:color="auto"/>
            </w:tcBorders>
            <w:vAlign w:val="center"/>
            <w:hideMark/>
          </w:tcPr>
          <w:p w14:paraId="063C198C" w14:textId="77777777" w:rsidR="009B2ABE" w:rsidRPr="009B2ABE" w:rsidRDefault="009B2ABE" w:rsidP="009B2ABE">
            <w:pPr>
              <w:rPr>
                <w:rFonts w:cs="Times New Roman"/>
                <w:color w:val="000000"/>
                <w:sz w:val="18"/>
                <w:szCs w:val="18"/>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14:paraId="4AACC608" w14:textId="77777777" w:rsidR="009B2ABE" w:rsidRPr="009B2ABE" w:rsidRDefault="009B2ABE" w:rsidP="009B2ABE">
            <w:pPr>
              <w:rPr>
                <w:rFonts w:cs="Times New Roman"/>
                <w:color w:val="000000"/>
                <w:sz w:val="18"/>
                <w:szCs w:val="18"/>
              </w:rPr>
            </w:pPr>
          </w:p>
        </w:tc>
        <w:tc>
          <w:tcPr>
            <w:tcW w:w="1206" w:type="dxa"/>
            <w:tcBorders>
              <w:top w:val="nil"/>
              <w:left w:val="nil"/>
              <w:bottom w:val="single" w:sz="4" w:space="0" w:color="auto"/>
              <w:right w:val="single" w:sz="4" w:space="0" w:color="auto"/>
            </w:tcBorders>
            <w:shd w:val="clear" w:color="auto" w:fill="auto"/>
            <w:hideMark/>
          </w:tcPr>
          <w:p w14:paraId="61360742"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 </w:t>
            </w:r>
          </w:p>
        </w:tc>
        <w:tc>
          <w:tcPr>
            <w:tcW w:w="815" w:type="dxa"/>
            <w:tcBorders>
              <w:top w:val="nil"/>
              <w:left w:val="nil"/>
              <w:bottom w:val="single" w:sz="4" w:space="0" w:color="auto"/>
              <w:right w:val="single" w:sz="4" w:space="0" w:color="auto"/>
            </w:tcBorders>
            <w:shd w:val="clear" w:color="auto" w:fill="auto"/>
            <w:hideMark/>
          </w:tcPr>
          <w:p w14:paraId="70C14D75"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w:t>
            </w:r>
          </w:p>
        </w:tc>
        <w:tc>
          <w:tcPr>
            <w:tcW w:w="752" w:type="dxa"/>
            <w:tcBorders>
              <w:top w:val="nil"/>
              <w:left w:val="nil"/>
              <w:bottom w:val="single" w:sz="4" w:space="0" w:color="auto"/>
              <w:right w:val="single" w:sz="4" w:space="0" w:color="auto"/>
            </w:tcBorders>
            <w:shd w:val="clear" w:color="auto" w:fill="auto"/>
            <w:hideMark/>
          </w:tcPr>
          <w:p w14:paraId="42C58394"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w:t>
            </w:r>
          </w:p>
        </w:tc>
        <w:tc>
          <w:tcPr>
            <w:tcW w:w="742" w:type="dxa"/>
            <w:tcBorders>
              <w:top w:val="nil"/>
              <w:left w:val="nil"/>
              <w:bottom w:val="single" w:sz="4" w:space="0" w:color="auto"/>
              <w:right w:val="single" w:sz="4" w:space="0" w:color="auto"/>
            </w:tcBorders>
            <w:shd w:val="clear" w:color="auto" w:fill="auto"/>
            <w:hideMark/>
          </w:tcPr>
          <w:p w14:paraId="2E55AB32"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w:t>
            </w:r>
          </w:p>
        </w:tc>
        <w:tc>
          <w:tcPr>
            <w:tcW w:w="926" w:type="dxa"/>
            <w:tcBorders>
              <w:top w:val="nil"/>
              <w:left w:val="nil"/>
              <w:bottom w:val="single" w:sz="4" w:space="0" w:color="auto"/>
              <w:right w:val="single" w:sz="4" w:space="0" w:color="auto"/>
            </w:tcBorders>
            <w:shd w:val="clear" w:color="auto" w:fill="auto"/>
            <w:hideMark/>
          </w:tcPr>
          <w:p w14:paraId="27955C41"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w:t>
            </w:r>
          </w:p>
        </w:tc>
        <w:tc>
          <w:tcPr>
            <w:tcW w:w="766" w:type="dxa"/>
            <w:tcBorders>
              <w:top w:val="nil"/>
              <w:left w:val="nil"/>
              <w:bottom w:val="single" w:sz="4" w:space="0" w:color="auto"/>
              <w:right w:val="single" w:sz="4" w:space="0" w:color="auto"/>
            </w:tcBorders>
            <w:shd w:val="clear" w:color="auto" w:fill="auto"/>
            <w:hideMark/>
          </w:tcPr>
          <w:p w14:paraId="28010135"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w:t>
            </w:r>
          </w:p>
        </w:tc>
        <w:tc>
          <w:tcPr>
            <w:tcW w:w="766" w:type="dxa"/>
            <w:tcBorders>
              <w:top w:val="nil"/>
              <w:left w:val="nil"/>
              <w:bottom w:val="single" w:sz="4" w:space="0" w:color="auto"/>
              <w:right w:val="single" w:sz="4" w:space="0" w:color="auto"/>
            </w:tcBorders>
            <w:shd w:val="clear" w:color="auto" w:fill="auto"/>
            <w:hideMark/>
          </w:tcPr>
          <w:p w14:paraId="49980EB1"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w:t>
            </w:r>
          </w:p>
        </w:tc>
        <w:tc>
          <w:tcPr>
            <w:tcW w:w="1040" w:type="dxa"/>
            <w:tcBorders>
              <w:top w:val="nil"/>
              <w:left w:val="nil"/>
              <w:bottom w:val="single" w:sz="4" w:space="0" w:color="auto"/>
              <w:right w:val="single" w:sz="4" w:space="0" w:color="auto"/>
            </w:tcBorders>
            <w:shd w:val="clear" w:color="auto" w:fill="auto"/>
            <w:hideMark/>
          </w:tcPr>
          <w:p w14:paraId="69787E3B"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w:t>
            </w:r>
          </w:p>
        </w:tc>
        <w:tc>
          <w:tcPr>
            <w:tcW w:w="992" w:type="dxa"/>
            <w:tcBorders>
              <w:top w:val="nil"/>
              <w:left w:val="nil"/>
              <w:bottom w:val="single" w:sz="4" w:space="0" w:color="auto"/>
              <w:right w:val="single" w:sz="4" w:space="0" w:color="auto"/>
            </w:tcBorders>
            <w:shd w:val="clear" w:color="auto" w:fill="auto"/>
            <w:hideMark/>
          </w:tcPr>
          <w:p w14:paraId="4E8F86C8"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w:t>
            </w:r>
          </w:p>
        </w:tc>
        <w:tc>
          <w:tcPr>
            <w:tcW w:w="992" w:type="dxa"/>
            <w:tcBorders>
              <w:top w:val="nil"/>
              <w:left w:val="nil"/>
              <w:bottom w:val="single" w:sz="4" w:space="0" w:color="auto"/>
              <w:right w:val="single" w:sz="4" w:space="0" w:color="auto"/>
            </w:tcBorders>
            <w:shd w:val="clear" w:color="auto" w:fill="auto"/>
            <w:hideMark/>
          </w:tcPr>
          <w:p w14:paraId="73328F54"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w:t>
            </w:r>
          </w:p>
        </w:tc>
        <w:tc>
          <w:tcPr>
            <w:tcW w:w="1276" w:type="dxa"/>
            <w:vMerge/>
            <w:tcBorders>
              <w:top w:val="nil"/>
              <w:left w:val="single" w:sz="4" w:space="0" w:color="auto"/>
              <w:bottom w:val="single" w:sz="4" w:space="0" w:color="auto"/>
              <w:right w:val="single" w:sz="4" w:space="0" w:color="auto"/>
            </w:tcBorders>
            <w:vAlign w:val="center"/>
            <w:hideMark/>
          </w:tcPr>
          <w:p w14:paraId="75B18033" w14:textId="77777777" w:rsidR="009B2ABE" w:rsidRPr="009B2ABE" w:rsidRDefault="009B2ABE" w:rsidP="009B2ABE">
            <w:pPr>
              <w:rPr>
                <w:rFonts w:cs="Times New Roman"/>
                <w:color w:val="000000"/>
                <w:sz w:val="18"/>
                <w:szCs w:val="18"/>
              </w:rPr>
            </w:pPr>
          </w:p>
        </w:tc>
      </w:tr>
      <w:tr w:rsidR="009B2ABE" w:rsidRPr="009B2ABE" w14:paraId="176AAB1C" w14:textId="77777777" w:rsidTr="009B2ABE">
        <w:trPr>
          <w:trHeight w:val="300"/>
        </w:trPr>
        <w:tc>
          <w:tcPr>
            <w:tcW w:w="522" w:type="dxa"/>
            <w:vMerge w:val="restart"/>
            <w:tcBorders>
              <w:top w:val="nil"/>
              <w:left w:val="single" w:sz="4" w:space="0" w:color="auto"/>
              <w:bottom w:val="single" w:sz="4" w:space="0" w:color="000000"/>
              <w:right w:val="single" w:sz="4" w:space="0" w:color="auto"/>
            </w:tcBorders>
            <w:shd w:val="clear" w:color="auto" w:fill="auto"/>
            <w:hideMark/>
          </w:tcPr>
          <w:p w14:paraId="743FFE4D" w14:textId="77777777" w:rsidR="009B2ABE" w:rsidRPr="009B2ABE" w:rsidRDefault="009B2ABE" w:rsidP="009B2ABE">
            <w:pPr>
              <w:jc w:val="center"/>
              <w:rPr>
                <w:rFonts w:cs="Times New Roman"/>
                <w:b/>
                <w:bCs/>
                <w:sz w:val="18"/>
                <w:szCs w:val="18"/>
              </w:rPr>
            </w:pPr>
            <w:r w:rsidRPr="009B2ABE">
              <w:rPr>
                <w:rFonts w:cs="Times New Roman"/>
                <w:b/>
                <w:bCs/>
                <w:sz w:val="18"/>
                <w:szCs w:val="18"/>
              </w:rPr>
              <w:t> </w:t>
            </w:r>
          </w:p>
        </w:tc>
        <w:tc>
          <w:tcPr>
            <w:tcW w:w="1882" w:type="dxa"/>
            <w:vMerge w:val="restart"/>
            <w:tcBorders>
              <w:top w:val="nil"/>
              <w:left w:val="single" w:sz="4" w:space="0" w:color="auto"/>
              <w:bottom w:val="single" w:sz="4" w:space="0" w:color="000000"/>
              <w:right w:val="single" w:sz="4" w:space="0" w:color="auto"/>
            </w:tcBorders>
            <w:shd w:val="clear" w:color="auto" w:fill="auto"/>
            <w:hideMark/>
          </w:tcPr>
          <w:p w14:paraId="560BC250" w14:textId="77777777" w:rsidR="009B2ABE" w:rsidRPr="009B2ABE" w:rsidRDefault="009B2ABE" w:rsidP="009B2ABE">
            <w:pPr>
              <w:rPr>
                <w:rFonts w:cs="Times New Roman"/>
                <w:color w:val="000000"/>
                <w:sz w:val="18"/>
                <w:szCs w:val="18"/>
              </w:rPr>
            </w:pPr>
            <w:r w:rsidRPr="009B2ABE">
              <w:rPr>
                <w:rFonts w:cs="Times New Roman"/>
                <w:color w:val="000000"/>
                <w:sz w:val="18"/>
                <w:szCs w:val="18"/>
              </w:rPr>
              <w:t>Всего по Подпрограмме</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1C2A5819"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Х</w:t>
            </w:r>
          </w:p>
        </w:tc>
        <w:tc>
          <w:tcPr>
            <w:tcW w:w="1986" w:type="dxa"/>
            <w:tcBorders>
              <w:top w:val="nil"/>
              <w:left w:val="nil"/>
              <w:bottom w:val="single" w:sz="4" w:space="0" w:color="auto"/>
              <w:right w:val="single" w:sz="4" w:space="0" w:color="auto"/>
            </w:tcBorders>
            <w:shd w:val="clear" w:color="auto" w:fill="auto"/>
            <w:hideMark/>
          </w:tcPr>
          <w:p w14:paraId="1F82732D" w14:textId="77777777" w:rsidR="009B2ABE" w:rsidRPr="009B2ABE" w:rsidRDefault="009B2ABE" w:rsidP="009B2ABE">
            <w:pPr>
              <w:rPr>
                <w:rFonts w:cs="Times New Roman"/>
                <w:color w:val="000000"/>
                <w:sz w:val="18"/>
                <w:szCs w:val="18"/>
              </w:rPr>
            </w:pPr>
            <w:r w:rsidRPr="009B2ABE">
              <w:rPr>
                <w:rFonts w:cs="Times New Roman"/>
                <w:color w:val="000000"/>
                <w:sz w:val="18"/>
                <w:szCs w:val="18"/>
              </w:rPr>
              <w:t>Итого</w:t>
            </w:r>
          </w:p>
        </w:tc>
        <w:tc>
          <w:tcPr>
            <w:tcW w:w="1206" w:type="dxa"/>
            <w:tcBorders>
              <w:top w:val="nil"/>
              <w:left w:val="nil"/>
              <w:bottom w:val="single" w:sz="4" w:space="0" w:color="auto"/>
              <w:right w:val="single" w:sz="4" w:space="0" w:color="auto"/>
            </w:tcBorders>
            <w:shd w:val="clear" w:color="auto" w:fill="auto"/>
            <w:hideMark/>
          </w:tcPr>
          <w:p w14:paraId="6A8952BF"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815" w:type="dxa"/>
            <w:tcBorders>
              <w:top w:val="nil"/>
              <w:left w:val="nil"/>
              <w:bottom w:val="single" w:sz="4" w:space="0" w:color="auto"/>
              <w:right w:val="nil"/>
            </w:tcBorders>
            <w:shd w:val="clear" w:color="auto" w:fill="auto"/>
            <w:hideMark/>
          </w:tcPr>
          <w:p w14:paraId="31385B94"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39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A1E0FB6"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1040" w:type="dxa"/>
            <w:tcBorders>
              <w:top w:val="nil"/>
              <w:left w:val="nil"/>
              <w:bottom w:val="single" w:sz="4" w:space="0" w:color="auto"/>
              <w:right w:val="single" w:sz="4" w:space="0" w:color="auto"/>
            </w:tcBorders>
            <w:shd w:val="clear" w:color="auto" w:fill="auto"/>
            <w:hideMark/>
          </w:tcPr>
          <w:p w14:paraId="4E4D95E1"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hideMark/>
          </w:tcPr>
          <w:p w14:paraId="117BADA3"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hideMark/>
          </w:tcPr>
          <w:p w14:paraId="50C0F1F9"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150FBA4C"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Х</w:t>
            </w:r>
          </w:p>
        </w:tc>
      </w:tr>
      <w:tr w:rsidR="009B2ABE" w:rsidRPr="009B2ABE" w14:paraId="6A583B06" w14:textId="77777777" w:rsidTr="00C91EF3">
        <w:trPr>
          <w:trHeight w:val="960"/>
        </w:trPr>
        <w:tc>
          <w:tcPr>
            <w:tcW w:w="522" w:type="dxa"/>
            <w:vMerge/>
            <w:tcBorders>
              <w:top w:val="single" w:sz="4" w:space="0" w:color="auto"/>
              <w:left w:val="single" w:sz="4" w:space="0" w:color="auto"/>
              <w:bottom w:val="single" w:sz="4" w:space="0" w:color="000000"/>
              <w:right w:val="single" w:sz="4" w:space="0" w:color="auto"/>
            </w:tcBorders>
            <w:vAlign w:val="center"/>
            <w:hideMark/>
          </w:tcPr>
          <w:p w14:paraId="72331F2B" w14:textId="77777777" w:rsidR="009B2ABE" w:rsidRPr="009B2ABE" w:rsidRDefault="009B2ABE" w:rsidP="009B2ABE">
            <w:pPr>
              <w:rPr>
                <w:rFonts w:cs="Times New Roman"/>
                <w:b/>
                <w:bCs/>
                <w:sz w:val="18"/>
                <w:szCs w:val="18"/>
              </w:rPr>
            </w:pPr>
          </w:p>
        </w:tc>
        <w:tc>
          <w:tcPr>
            <w:tcW w:w="1882" w:type="dxa"/>
            <w:vMerge/>
            <w:tcBorders>
              <w:top w:val="single" w:sz="4" w:space="0" w:color="auto"/>
              <w:left w:val="single" w:sz="4" w:space="0" w:color="auto"/>
              <w:bottom w:val="single" w:sz="4" w:space="0" w:color="000000"/>
              <w:right w:val="single" w:sz="4" w:space="0" w:color="auto"/>
            </w:tcBorders>
            <w:vAlign w:val="center"/>
            <w:hideMark/>
          </w:tcPr>
          <w:p w14:paraId="2E3FB832" w14:textId="77777777" w:rsidR="009B2ABE" w:rsidRPr="009B2ABE" w:rsidRDefault="009B2ABE" w:rsidP="009B2ABE">
            <w:pPr>
              <w:rPr>
                <w:rFonts w:cs="Times New Roman"/>
                <w:color w:val="000000"/>
                <w:sz w:val="18"/>
                <w:szCs w:val="18"/>
              </w:rPr>
            </w:pPr>
          </w:p>
        </w:tc>
        <w:tc>
          <w:tcPr>
            <w:tcW w:w="1214" w:type="dxa"/>
            <w:vMerge/>
            <w:tcBorders>
              <w:top w:val="single" w:sz="4" w:space="0" w:color="auto"/>
              <w:left w:val="single" w:sz="4" w:space="0" w:color="auto"/>
              <w:bottom w:val="single" w:sz="4" w:space="0" w:color="000000"/>
              <w:right w:val="single" w:sz="4" w:space="0" w:color="auto"/>
            </w:tcBorders>
            <w:vAlign w:val="center"/>
            <w:hideMark/>
          </w:tcPr>
          <w:p w14:paraId="5D8A2E81" w14:textId="77777777" w:rsidR="009B2ABE" w:rsidRPr="009B2ABE" w:rsidRDefault="009B2ABE" w:rsidP="009B2ABE">
            <w:pPr>
              <w:rPr>
                <w:rFonts w:cs="Times New Roman"/>
                <w:color w:val="000000"/>
                <w:sz w:val="18"/>
                <w:szCs w:val="18"/>
              </w:rPr>
            </w:pPr>
          </w:p>
        </w:tc>
        <w:tc>
          <w:tcPr>
            <w:tcW w:w="1986" w:type="dxa"/>
            <w:tcBorders>
              <w:top w:val="single" w:sz="4" w:space="0" w:color="auto"/>
              <w:left w:val="nil"/>
              <w:bottom w:val="single" w:sz="4" w:space="0" w:color="auto"/>
              <w:right w:val="single" w:sz="4" w:space="0" w:color="auto"/>
            </w:tcBorders>
            <w:shd w:val="clear" w:color="auto" w:fill="auto"/>
            <w:hideMark/>
          </w:tcPr>
          <w:p w14:paraId="1926EAA0" w14:textId="77777777" w:rsidR="009B2ABE" w:rsidRPr="009B2ABE" w:rsidRDefault="009B2ABE" w:rsidP="009B2ABE">
            <w:pPr>
              <w:rPr>
                <w:rFonts w:cs="Times New Roman"/>
                <w:color w:val="000000"/>
                <w:sz w:val="18"/>
                <w:szCs w:val="18"/>
              </w:rPr>
            </w:pPr>
            <w:r w:rsidRPr="009B2ABE">
              <w:rPr>
                <w:rFonts w:cs="Times New Roman"/>
                <w:color w:val="000000"/>
                <w:sz w:val="18"/>
                <w:szCs w:val="18"/>
              </w:rPr>
              <w:t>Средства бюджета городского округа Электросталь Московской области</w:t>
            </w:r>
          </w:p>
        </w:tc>
        <w:tc>
          <w:tcPr>
            <w:tcW w:w="1206" w:type="dxa"/>
            <w:tcBorders>
              <w:top w:val="single" w:sz="4" w:space="0" w:color="auto"/>
              <w:left w:val="nil"/>
              <w:bottom w:val="single" w:sz="4" w:space="0" w:color="auto"/>
              <w:right w:val="single" w:sz="4" w:space="0" w:color="auto"/>
            </w:tcBorders>
            <w:shd w:val="clear" w:color="auto" w:fill="auto"/>
            <w:hideMark/>
          </w:tcPr>
          <w:p w14:paraId="0503B4DA"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815" w:type="dxa"/>
            <w:tcBorders>
              <w:top w:val="single" w:sz="4" w:space="0" w:color="auto"/>
              <w:left w:val="nil"/>
              <w:bottom w:val="single" w:sz="4" w:space="0" w:color="auto"/>
              <w:right w:val="nil"/>
            </w:tcBorders>
            <w:shd w:val="clear" w:color="auto" w:fill="auto"/>
            <w:hideMark/>
          </w:tcPr>
          <w:p w14:paraId="7A3DAF90"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39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B851323"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1040" w:type="dxa"/>
            <w:tcBorders>
              <w:top w:val="single" w:sz="4" w:space="0" w:color="auto"/>
              <w:left w:val="nil"/>
              <w:bottom w:val="single" w:sz="4" w:space="0" w:color="auto"/>
              <w:right w:val="nil"/>
            </w:tcBorders>
            <w:shd w:val="clear" w:color="auto" w:fill="auto"/>
            <w:hideMark/>
          </w:tcPr>
          <w:p w14:paraId="2B3BE7E1"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992" w:type="dxa"/>
            <w:tcBorders>
              <w:top w:val="single" w:sz="4" w:space="0" w:color="auto"/>
              <w:left w:val="single" w:sz="4" w:space="0" w:color="auto"/>
              <w:bottom w:val="single" w:sz="4" w:space="0" w:color="auto"/>
              <w:right w:val="nil"/>
            </w:tcBorders>
            <w:shd w:val="clear" w:color="auto" w:fill="auto"/>
            <w:hideMark/>
          </w:tcPr>
          <w:p w14:paraId="343B6520"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992" w:type="dxa"/>
            <w:tcBorders>
              <w:top w:val="single" w:sz="4" w:space="0" w:color="auto"/>
              <w:left w:val="single" w:sz="4" w:space="0" w:color="auto"/>
              <w:bottom w:val="single" w:sz="4" w:space="0" w:color="auto"/>
              <w:right w:val="nil"/>
            </w:tcBorders>
            <w:shd w:val="clear" w:color="auto" w:fill="auto"/>
            <w:hideMark/>
          </w:tcPr>
          <w:p w14:paraId="65A353EA"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45D7294D" w14:textId="77777777" w:rsidR="009B2ABE" w:rsidRPr="009B2ABE" w:rsidRDefault="009B2ABE" w:rsidP="009B2ABE">
            <w:pPr>
              <w:rPr>
                <w:rFonts w:cs="Times New Roman"/>
                <w:color w:val="000000"/>
                <w:sz w:val="18"/>
                <w:szCs w:val="18"/>
              </w:rPr>
            </w:pPr>
          </w:p>
        </w:tc>
      </w:tr>
      <w:tr w:rsidR="009B2ABE" w:rsidRPr="009B2ABE" w14:paraId="0552D468" w14:textId="77777777" w:rsidTr="009B2ABE">
        <w:trPr>
          <w:trHeight w:val="480"/>
        </w:trPr>
        <w:tc>
          <w:tcPr>
            <w:tcW w:w="522" w:type="dxa"/>
            <w:vMerge/>
            <w:tcBorders>
              <w:top w:val="nil"/>
              <w:left w:val="single" w:sz="4" w:space="0" w:color="auto"/>
              <w:bottom w:val="single" w:sz="4" w:space="0" w:color="000000"/>
              <w:right w:val="single" w:sz="4" w:space="0" w:color="auto"/>
            </w:tcBorders>
            <w:vAlign w:val="center"/>
            <w:hideMark/>
          </w:tcPr>
          <w:p w14:paraId="55DD3D07" w14:textId="77777777" w:rsidR="009B2ABE" w:rsidRPr="009B2ABE" w:rsidRDefault="009B2ABE" w:rsidP="009B2ABE">
            <w:pPr>
              <w:rPr>
                <w:rFonts w:cs="Times New Roman"/>
                <w:b/>
                <w:bCs/>
                <w:sz w:val="18"/>
                <w:szCs w:val="18"/>
              </w:rPr>
            </w:pPr>
          </w:p>
        </w:tc>
        <w:tc>
          <w:tcPr>
            <w:tcW w:w="1882" w:type="dxa"/>
            <w:vMerge/>
            <w:tcBorders>
              <w:top w:val="nil"/>
              <w:left w:val="single" w:sz="4" w:space="0" w:color="auto"/>
              <w:bottom w:val="single" w:sz="4" w:space="0" w:color="000000"/>
              <w:right w:val="single" w:sz="4" w:space="0" w:color="auto"/>
            </w:tcBorders>
            <w:vAlign w:val="center"/>
            <w:hideMark/>
          </w:tcPr>
          <w:p w14:paraId="237B2C4E" w14:textId="77777777" w:rsidR="009B2ABE" w:rsidRPr="009B2ABE" w:rsidRDefault="009B2ABE" w:rsidP="009B2ABE">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475F825A" w14:textId="77777777" w:rsidR="009B2ABE" w:rsidRPr="009B2ABE" w:rsidRDefault="009B2ABE" w:rsidP="009B2ABE">
            <w:pPr>
              <w:rPr>
                <w:rFonts w:cs="Times New Roman"/>
                <w:color w:val="000000"/>
                <w:sz w:val="18"/>
                <w:szCs w:val="18"/>
              </w:rPr>
            </w:pPr>
          </w:p>
        </w:tc>
        <w:tc>
          <w:tcPr>
            <w:tcW w:w="1986" w:type="dxa"/>
            <w:tcBorders>
              <w:top w:val="nil"/>
              <w:left w:val="nil"/>
              <w:bottom w:val="single" w:sz="4" w:space="0" w:color="auto"/>
              <w:right w:val="single" w:sz="4" w:space="0" w:color="auto"/>
            </w:tcBorders>
            <w:shd w:val="clear" w:color="auto" w:fill="auto"/>
            <w:hideMark/>
          </w:tcPr>
          <w:p w14:paraId="3618A49E" w14:textId="77777777" w:rsidR="009B2ABE" w:rsidRPr="009B2ABE" w:rsidRDefault="009B2ABE" w:rsidP="009B2ABE">
            <w:pPr>
              <w:rPr>
                <w:rFonts w:cs="Times New Roman"/>
                <w:color w:val="000000"/>
                <w:sz w:val="18"/>
                <w:szCs w:val="18"/>
              </w:rPr>
            </w:pPr>
            <w:r w:rsidRPr="009B2ABE">
              <w:rPr>
                <w:rFonts w:cs="Times New Roman"/>
                <w:color w:val="000000"/>
                <w:sz w:val="18"/>
                <w:szCs w:val="18"/>
              </w:rPr>
              <w:t>Средства бюджета Московской области</w:t>
            </w:r>
          </w:p>
        </w:tc>
        <w:tc>
          <w:tcPr>
            <w:tcW w:w="1206" w:type="dxa"/>
            <w:tcBorders>
              <w:top w:val="nil"/>
              <w:left w:val="nil"/>
              <w:bottom w:val="single" w:sz="4" w:space="0" w:color="auto"/>
              <w:right w:val="single" w:sz="4" w:space="0" w:color="auto"/>
            </w:tcBorders>
            <w:shd w:val="clear" w:color="auto" w:fill="auto"/>
            <w:hideMark/>
          </w:tcPr>
          <w:p w14:paraId="6A7006C8"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815" w:type="dxa"/>
            <w:tcBorders>
              <w:top w:val="nil"/>
              <w:left w:val="nil"/>
              <w:bottom w:val="single" w:sz="4" w:space="0" w:color="auto"/>
              <w:right w:val="nil"/>
            </w:tcBorders>
            <w:shd w:val="clear" w:color="auto" w:fill="auto"/>
            <w:hideMark/>
          </w:tcPr>
          <w:p w14:paraId="66C10823"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 </w:t>
            </w:r>
          </w:p>
        </w:tc>
        <w:tc>
          <w:tcPr>
            <w:tcW w:w="39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6620C9F"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 </w:t>
            </w:r>
          </w:p>
        </w:tc>
        <w:tc>
          <w:tcPr>
            <w:tcW w:w="1040" w:type="dxa"/>
            <w:tcBorders>
              <w:top w:val="nil"/>
              <w:left w:val="nil"/>
              <w:bottom w:val="single" w:sz="4" w:space="0" w:color="auto"/>
              <w:right w:val="nil"/>
            </w:tcBorders>
            <w:shd w:val="clear" w:color="auto" w:fill="auto"/>
            <w:hideMark/>
          </w:tcPr>
          <w:p w14:paraId="4A8AE470"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 </w:t>
            </w:r>
          </w:p>
        </w:tc>
        <w:tc>
          <w:tcPr>
            <w:tcW w:w="992" w:type="dxa"/>
            <w:tcBorders>
              <w:top w:val="nil"/>
              <w:left w:val="single" w:sz="4" w:space="0" w:color="auto"/>
              <w:bottom w:val="single" w:sz="4" w:space="0" w:color="auto"/>
              <w:right w:val="nil"/>
            </w:tcBorders>
            <w:shd w:val="clear" w:color="auto" w:fill="auto"/>
            <w:hideMark/>
          </w:tcPr>
          <w:p w14:paraId="4D6A6AC3"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 </w:t>
            </w:r>
          </w:p>
        </w:tc>
        <w:tc>
          <w:tcPr>
            <w:tcW w:w="992" w:type="dxa"/>
            <w:tcBorders>
              <w:top w:val="nil"/>
              <w:left w:val="single" w:sz="4" w:space="0" w:color="auto"/>
              <w:bottom w:val="single" w:sz="4" w:space="0" w:color="auto"/>
              <w:right w:val="nil"/>
            </w:tcBorders>
            <w:shd w:val="clear" w:color="auto" w:fill="auto"/>
            <w:hideMark/>
          </w:tcPr>
          <w:p w14:paraId="068E9F06"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 </w:t>
            </w:r>
          </w:p>
        </w:tc>
        <w:tc>
          <w:tcPr>
            <w:tcW w:w="1276" w:type="dxa"/>
            <w:vMerge/>
            <w:tcBorders>
              <w:top w:val="nil"/>
              <w:left w:val="single" w:sz="4" w:space="0" w:color="auto"/>
              <w:bottom w:val="single" w:sz="4" w:space="0" w:color="000000"/>
              <w:right w:val="single" w:sz="4" w:space="0" w:color="auto"/>
            </w:tcBorders>
            <w:vAlign w:val="center"/>
            <w:hideMark/>
          </w:tcPr>
          <w:p w14:paraId="2877570A" w14:textId="77777777" w:rsidR="009B2ABE" w:rsidRPr="009B2ABE" w:rsidRDefault="009B2ABE" w:rsidP="009B2ABE">
            <w:pPr>
              <w:rPr>
                <w:rFonts w:cs="Times New Roman"/>
                <w:color w:val="000000"/>
                <w:sz w:val="18"/>
                <w:szCs w:val="18"/>
              </w:rPr>
            </w:pPr>
          </w:p>
        </w:tc>
      </w:tr>
      <w:tr w:rsidR="009B2ABE" w:rsidRPr="009B2ABE" w14:paraId="7D61CE9E" w14:textId="77777777" w:rsidTr="009B2ABE">
        <w:trPr>
          <w:trHeight w:val="480"/>
        </w:trPr>
        <w:tc>
          <w:tcPr>
            <w:tcW w:w="522" w:type="dxa"/>
            <w:vMerge/>
            <w:tcBorders>
              <w:top w:val="nil"/>
              <w:left w:val="single" w:sz="4" w:space="0" w:color="auto"/>
              <w:bottom w:val="single" w:sz="4" w:space="0" w:color="000000"/>
              <w:right w:val="single" w:sz="4" w:space="0" w:color="auto"/>
            </w:tcBorders>
            <w:vAlign w:val="center"/>
            <w:hideMark/>
          </w:tcPr>
          <w:p w14:paraId="55AB4EFB" w14:textId="77777777" w:rsidR="009B2ABE" w:rsidRPr="009B2ABE" w:rsidRDefault="009B2ABE" w:rsidP="009B2ABE">
            <w:pPr>
              <w:rPr>
                <w:rFonts w:cs="Times New Roman"/>
                <w:b/>
                <w:bCs/>
                <w:sz w:val="18"/>
                <w:szCs w:val="18"/>
              </w:rPr>
            </w:pPr>
          </w:p>
        </w:tc>
        <w:tc>
          <w:tcPr>
            <w:tcW w:w="1882" w:type="dxa"/>
            <w:vMerge/>
            <w:tcBorders>
              <w:top w:val="nil"/>
              <w:left w:val="single" w:sz="4" w:space="0" w:color="auto"/>
              <w:bottom w:val="single" w:sz="4" w:space="0" w:color="000000"/>
              <w:right w:val="single" w:sz="4" w:space="0" w:color="auto"/>
            </w:tcBorders>
            <w:vAlign w:val="center"/>
            <w:hideMark/>
          </w:tcPr>
          <w:p w14:paraId="2801CBAD" w14:textId="77777777" w:rsidR="009B2ABE" w:rsidRPr="009B2ABE" w:rsidRDefault="009B2ABE" w:rsidP="009B2ABE">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67EF732D" w14:textId="77777777" w:rsidR="009B2ABE" w:rsidRPr="009B2ABE" w:rsidRDefault="009B2ABE" w:rsidP="009B2ABE">
            <w:pPr>
              <w:rPr>
                <w:rFonts w:cs="Times New Roman"/>
                <w:color w:val="000000"/>
                <w:sz w:val="18"/>
                <w:szCs w:val="18"/>
              </w:rPr>
            </w:pPr>
          </w:p>
        </w:tc>
        <w:tc>
          <w:tcPr>
            <w:tcW w:w="1986" w:type="dxa"/>
            <w:tcBorders>
              <w:top w:val="nil"/>
              <w:left w:val="nil"/>
              <w:bottom w:val="nil"/>
              <w:right w:val="nil"/>
            </w:tcBorders>
            <w:shd w:val="clear" w:color="auto" w:fill="auto"/>
            <w:vAlign w:val="bottom"/>
            <w:hideMark/>
          </w:tcPr>
          <w:p w14:paraId="6822828D" w14:textId="77777777" w:rsidR="009B2ABE" w:rsidRPr="009B2ABE" w:rsidRDefault="009B2ABE" w:rsidP="009B2ABE">
            <w:pPr>
              <w:rPr>
                <w:rFonts w:cs="Times New Roman"/>
                <w:color w:val="000000"/>
                <w:sz w:val="18"/>
                <w:szCs w:val="18"/>
              </w:rPr>
            </w:pPr>
            <w:r w:rsidRPr="009B2ABE">
              <w:rPr>
                <w:rFonts w:cs="Times New Roman"/>
                <w:color w:val="000000"/>
                <w:sz w:val="18"/>
                <w:szCs w:val="18"/>
              </w:rPr>
              <w:t>Средства федерального бюджета</w:t>
            </w:r>
          </w:p>
        </w:tc>
        <w:tc>
          <w:tcPr>
            <w:tcW w:w="1206" w:type="dxa"/>
            <w:tcBorders>
              <w:top w:val="nil"/>
              <w:left w:val="single" w:sz="4" w:space="0" w:color="auto"/>
              <w:bottom w:val="single" w:sz="4" w:space="0" w:color="auto"/>
              <w:right w:val="single" w:sz="4" w:space="0" w:color="auto"/>
            </w:tcBorders>
            <w:shd w:val="clear" w:color="auto" w:fill="auto"/>
            <w:hideMark/>
          </w:tcPr>
          <w:p w14:paraId="0EF74912"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815" w:type="dxa"/>
            <w:tcBorders>
              <w:top w:val="nil"/>
              <w:left w:val="nil"/>
              <w:bottom w:val="single" w:sz="4" w:space="0" w:color="auto"/>
              <w:right w:val="nil"/>
            </w:tcBorders>
            <w:shd w:val="clear" w:color="auto" w:fill="auto"/>
            <w:hideMark/>
          </w:tcPr>
          <w:p w14:paraId="3FBAF5F4"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 </w:t>
            </w:r>
          </w:p>
        </w:tc>
        <w:tc>
          <w:tcPr>
            <w:tcW w:w="39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27A773F"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 </w:t>
            </w:r>
          </w:p>
        </w:tc>
        <w:tc>
          <w:tcPr>
            <w:tcW w:w="1040" w:type="dxa"/>
            <w:tcBorders>
              <w:top w:val="nil"/>
              <w:left w:val="nil"/>
              <w:bottom w:val="single" w:sz="4" w:space="0" w:color="auto"/>
              <w:right w:val="nil"/>
            </w:tcBorders>
            <w:shd w:val="clear" w:color="auto" w:fill="auto"/>
            <w:hideMark/>
          </w:tcPr>
          <w:p w14:paraId="2F3D6B0D"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 </w:t>
            </w:r>
          </w:p>
        </w:tc>
        <w:tc>
          <w:tcPr>
            <w:tcW w:w="992" w:type="dxa"/>
            <w:tcBorders>
              <w:top w:val="nil"/>
              <w:left w:val="single" w:sz="4" w:space="0" w:color="auto"/>
              <w:bottom w:val="single" w:sz="4" w:space="0" w:color="auto"/>
              <w:right w:val="nil"/>
            </w:tcBorders>
            <w:shd w:val="clear" w:color="auto" w:fill="auto"/>
            <w:hideMark/>
          </w:tcPr>
          <w:p w14:paraId="6240B048"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 </w:t>
            </w:r>
          </w:p>
        </w:tc>
        <w:tc>
          <w:tcPr>
            <w:tcW w:w="992" w:type="dxa"/>
            <w:tcBorders>
              <w:top w:val="nil"/>
              <w:left w:val="single" w:sz="4" w:space="0" w:color="auto"/>
              <w:bottom w:val="single" w:sz="4" w:space="0" w:color="auto"/>
              <w:right w:val="nil"/>
            </w:tcBorders>
            <w:shd w:val="clear" w:color="auto" w:fill="auto"/>
            <w:hideMark/>
          </w:tcPr>
          <w:p w14:paraId="66B7B3D6"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 </w:t>
            </w:r>
          </w:p>
        </w:tc>
        <w:tc>
          <w:tcPr>
            <w:tcW w:w="1276" w:type="dxa"/>
            <w:vMerge/>
            <w:tcBorders>
              <w:top w:val="nil"/>
              <w:left w:val="single" w:sz="4" w:space="0" w:color="auto"/>
              <w:bottom w:val="single" w:sz="4" w:space="0" w:color="000000"/>
              <w:right w:val="single" w:sz="4" w:space="0" w:color="auto"/>
            </w:tcBorders>
            <w:vAlign w:val="center"/>
            <w:hideMark/>
          </w:tcPr>
          <w:p w14:paraId="307B1859" w14:textId="77777777" w:rsidR="009B2ABE" w:rsidRPr="009B2ABE" w:rsidRDefault="009B2ABE" w:rsidP="009B2ABE">
            <w:pPr>
              <w:rPr>
                <w:rFonts w:cs="Times New Roman"/>
                <w:color w:val="000000"/>
                <w:sz w:val="18"/>
                <w:szCs w:val="18"/>
              </w:rPr>
            </w:pPr>
          </w:p>
        </w:tc>
      </w:tr>
      <w:tr w:rsidR="009B2ABE" w:rsidRPr="009B2ABE" w14:paraId="412546C8" w14:textId="77777777" w:rsidTr="009B2ABE">
        <w:trPr>
          <w:trHeight w:val="300"/>
        </w:trPr>
        <w:tc>
          <w:tcPr>
            <w:tcW w:w="15877" w:type="dxa"/>
            <w:gridSpan w:val="15"/>
            <w:tcBorders>
              <w:top w:val="single" w:sz="4" w:space="0" w:color="auto"/>
              <w:left w:val="single" w:sz="4" w:space="0" w:color="auto"/>
              <w:bottom w:val="single" w:sz="4" w:space="0" w:color="auto"/>
              <w:right w:val="single" w:sz="4" w:space="0" w:color="auto"/>
            </w:tcBorders>
            <w:shd w:val="clear" w:color="auto" w:fill="auto"/>
            <w:hideMark/>
          </w:tcPr>
          <w:p w14:paraId="2C407DC2" w14:textId="77777777" w:rsidR="009B2ABE" w:rsidRPr="009B2ABE" w:rsidRDefault="009B2ABE" w:rsidP="009B2ABE">
            <w:pPr>
              <w:rPr>
                <w:rFonts w:cs="Times New Roman"/>
                <w:color w:val="000000"/>
                <w:sz w:val="20"/>
                <w:szCs w:val="20"/>
              </w:rPr>
            </w:pPr>
            <w:r w:rsidRPr="009B2ABE">
              <w:rPr>
                <w:rFonts w:cs="Times New Roman"/>
                <w:color w:val="000000"/>
                <w:sz w:val="20"/>
                <w:szCs w:val="20"/>
              </w:rPr>
              <w:t>в том числе по главным распорядителям бюджетных средств:</w:t>
            </w:r>
          </w:p>
        </w:tc>
      </w:tr>
      <w:tr w:rsidR="009B2ABE" w:rsidRPr="009B2ABE" w14:paraId="4BD0815C" w14:textId="77777777" w:rsidTr="009B2ABE">
        <w:trPr>
          <w:trHeight w:val="300"/>
        </w:trPr>
        <w:tc>
          <w:tcPr>
            <w:tcW w:w="522" w:type="dxa"/>
            <w:vMerge w:val="restart"/>
            <w:tcBorders>
              <w:top w:val="nil"/>
              <w:left w:val="single" w:sz="4" w:space="0" w:color="auto"/>
              <w:bottom w:val="single" w:sz="4" w:space="0" w:color="000000"/>
              <w:right w:val="single" w:sz="4" w:space="0" w:color="auto"/>
            </w:tcBorders>
            <w:shd w:val="clear" w:color="auto" w:fill="auto"/>
            <w:hideMark/>
          </w:tcPr>
          <w:p w14:paraId="4E192F30" w14:textId="77777777" w:rsidR="009B2ABE" w:rsidRPr="009B2ABE" w:rsidRDefault="009B2ABE" w:rsidP="009B2ABE">
            <w:pPr>
              <w:jc w:val="center"/>
              <w:rPr>
                <w:rFonts w:cs="Times New Roman"/>
                <w:b/>
                <w:bCs/>
                <w:color w:val="FF0000"/>
                <w:sz w:val="18"/>
                <w:szCs w:val="18"/>
              </w:rPr>
            </w:pPr>
            <w:r w:rsidRPr="009B2ABE">
              <w:rPr>
                <w:rFonts w:cs="Times New Roman"/>
                <w:b/>
                <w:bCs/>
                <w:color w:val="FF0000"/>
                <w:sz w:val="18"/>
                <w:szCs w:val="18"/>
              </w:rPr>
              <w:t> </w:t>
            </w:r>
          </w:p>
        </w:tc>
        <w:tc>
          <w:tcPr>
            <w:tcW w:w="1882" w:type="dxa"/>
            <w:vMerge w:val="restart"/>
            <w:tcBorders>
              <w:top w:val="nil"/>
              <w:left w:val="single" w:sz="4" w:space="0" w:color="auto"/>
              <w:bottom w:val="single" w:sz="4" w:space="0" w:color="000000"/>
              <w:right w:val="single" w:sz="4" w:space="0" w:color="auto"/>
            </w:tcBorders>
            <w:shd w:val="clear" w:color="auto" w:fill="auto"/>
            <w:hideMark/>
          </w:tcPr>
          <w:p w14:paraId="373417AF"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Всего по ГРБС - Комитет имущественных отношений Администрации городского округа Электросталь Московской области</w:t>
            </w:r>
          </w:p>
        </w:tc>
        <w:tc>
          <w:tcPr>
            <w:tcW w:w="1214" w:type="dxa"/>
            <w:vMerge w:val="restart"/>
            <w:tcBorders>
              <w:top w:val="nil"/>
              <w:left w:val="single" w:sz="4" w:space="0" w:color="auto"/>
              <w:bottom w:val="single" w:sz="4" w:space="0" w:color="000000"/>
              <w:right w:val="single" w:sz="4" w:space="0" w:color="auto"/>
            </w:tcBorders>
            <w:shd w:val="clear" w:color="auto" w:fill="auto"/>
            <w:hideMark/>
          </w:tcPr>
          <w:p w14:paraId="647D66D8"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Х</w:t>
            </w:r>
          </w:p>
        </w:tc>
        <w:tc>
          <w:tcPr>
            <w:tcW w:w="1986" w:type="dxa"/>
            <w:tcBorders>
              <w:top w:val="nil"/>
              <w:left w:val="nil"/>
              <w:bottom w:val="single" w:sz="4" w:space="0" w:color="auto"/>
              <w:right w:val="single" w:sz="4" w:space="0" w:color="auto"/>
            </w:tcBorders>
            <w:shd w:val="clear" w:color="auto" w:fill="auto"/>
            <w:hideMark/>
          </w:tcPr>
          <w:p w14:paraId="39DF573E" w14:textId="77777777" w:rsidR="009B2ABE" w:rsidRPr="009B2ABE" w:rsidRDefault="009B2ABE" w:rsidP="009B2ABE">
            <w:pPr>
              <w:rPr>
                <w:rFonts w:cs="Times New Roman"/>
                <w:color w:val="000000"/>
                <w:sz w:val="18"/>
                <w:szCs w:val="18"/>
              </w:rPr>
            </w:pPr>
            <w:r w:rsidRPr="009B2ABE">
              <w:rPr>
                <w:rFonts w:cs="Times New Roman"/>
                <w:color w:val="000000"/>
                <w:sz w:val="18"/>
                <w:szCs w:val="18"/>
              </w:rPr>
              <w:t>Итого</w:t>
            </w:r>
          </w:p>
        </w:tc>
        <w:tc>
          <w:tcPr>
            <w:tcW w:w="1206" w:type="dxa"/>
            <w:tcBorders>
              <w:top w:val="nil"/>
              <w:left w:val="nil"/>
              <w:bottom w:val="single" w:sz="4" w:space="0" w:color="auto"/>
              <w:right w:val="single" w:sz="4" w:space="0" w:color="auto"/>
            </w:tcBorders>
            <w:shd w:val="clear" w:color="auto" w:fill="auto"/>
            <w:hideMark/>
          </w:tcPr>
          <w:p w14:paraId="4822B925"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815" w:type="dxa"/>
            <w:tcBorders>
              <w:top w:val="nil"/>
              <w:left w:val="nil"/>
              <w:bottom w:val="single" w:sz="4" w:space="0" w:color="auto"/>
              <w:right w:val="nil"/>
            </w:tcBorders>
            <w:shd w:val="clear" w:color="auto" w:fill="auto"/>
            <w:hideMark/>
          </w:tcPr>
          <w:p w14:paraId="77258F30"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39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6F320F7"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1040" w:type="dxa"/>
            <w:tcBorders>
              <w:top w:val="nil"/>
              <w:left w:val="nil"/>
              <w:bottom w:val="single" w:sz="4" w:space="0" w:color="auto"/>
              <w:right w:val="single" w:sz="4" w:space="0" w:color="auto"/>
            </w:tcBorders>
            <w:shd w:val="clear" w:color="auto" w:fill="auto"/>
            <w:hideMark/>
          </w:tcPr>
          <w:p w14:paraId="68449FBC"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hideMark/>
          </w:tcPr>
          <w:p w14:paraId="2BB0E0D1"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hideMark/>
          </w:tcPr>
          <w:p w14:paraId="3BAD6C85"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1276" w:type="dxa"/>
            <w:vMerge w:val="restart"/>
            <w:tcBorders>
              <w:top w:val="nil"/>
              <w:left w:val="single" w:sz="4" w:space="0" w:color="auto"/>
              <w:bottom w:val="single" w:sz="4" w:space="0" w:color="000000"/>
              <w:right w:val="single" w:sz="4" w:space="0" w:color="auto"/>
            </w:tcBorders>
            <w:shd w:val="clear" w:color="auto" w:fill="auto"/>
            <w:hideMark/>
          </w:tcPr>
          <w:p w14:paraId="072905CF"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Х</w:t>
            </w:r>
          </w:p>
        </w:tc>
      </w:tr>
      <w:tr w:rsidR="009B2ABE" w:rsidRPr="009B2ABE" w14:paraId="5552291E" w14:textId="77777777" w:rsidTr="009B2ABE">
        <w:trPr>
          <w:trHeight w:val="960"/>
        </w:trPr>
        <w:tc>
          <w:tcPr>
            <w:tcW w:w="522" w:type="dxa"/>
            <w:vMerge/>
            <w:tcBorders>
              <w:top w:val="nil"/>
              <w:left w:val="single" w:sz="4" w:space="0" w:color="auto"/>
              <w:bottom w:val="single" w:sz="4" w:space="0" w:color="000000"/>
              <w:right w:val="single" w:sz="4" w:space="0" w:color="auto"/>
            </w:tcBorders>
            <w:vAlign w:val="center"/>
            <w:hideMark/>
          </w:tcPr>
          <w:p w14:paraId="18FF71E1" w14:textId="77777777" w:rsidR="009B2ABE" w:rsidRPr="009B2ABE" w:rsidRDefault="009B2ABE" w:rsidP="009B2ABE">
            <w:pPr>
              <w:rPr>
                <w:rFonts w:cs="Times New Roman"/>
                <w:color w:val="FF0000"/>
                <w:sz w:val="18"/>
                <w:szCs w:val="18"/>
              </w:rPr>
            </w:pPr>
          </w:p>
        </w:tc>
        <w:tc>
          <w:tcPr>
            <w:tcW w:w="1882" w:type="dxa"/>
            <w:vMerge/>
            <w:tcBorders>
              <w:top w:val="nil"/>
              <w:left w:val="single" w:sz="4" w:space="0" w:color="auto"/>
              <w:bottom w:val="single" w:sz="4" w:space="0" w:color="000000"/>
              <w:right w:val="single" w:sz="4" w:space="0" w:color="auto"/>
            </w:tcBorders>
            <w:vAlign w:val="center"/>
            <w:hideMark/>
          </w:tcPr>
          <w:p w14:paraId="1AC074D8" w14:textId="77777777" w:rsidR="009B2ABE" w:rsidRPr="009B2ABE" w:rsidRDefault="009B2ABE" w:rsidP="009B2ABE">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644F4D78" w14:textId="77777777" w:rsidR="009B2ABE" w:rsidRPr="009B2ABE" w:rsidRDefault="009B2ABE" w:rsidP="009B2ABE">
            <w:pPr>
              <w:rPr>
                <w:rFonts w:cs="Times New Roman"/>
                <w:color w:val="000000"/>
                <w:sz w:val="18"/>
                <w:szCs w:val="18"/>
              </w:rPr>
            </w:pPr>
          </w:p>
        </w:tc>
        <w:tc>
          <w:tcPr>
            <w:tcW w:w="1986" w:type="dxa"/>
            <w:tcBorders>
              <w:top w:val="nil"/>
              <w:left w:val="nil"/>
              <w:bottom w:val="single" w:sz="4" w:space="0" w:color="auto"/>
              <w:right w:val="single" w:sz="4" w:space="0" w:color="auto"/>
            </w:tcBorders>
            <w:shd w:val="clear" w:color="auto" w:fill="auto"/>
            <w:hideMark/>
          </w:tcPr>
          <w:p w14:paraId="515BEDFA" w14:textId="77777777" w:rsidR="009B2ABE" w:rsidRPr="009B2ABE" w:rsidRDefault="009B2ABE" w:rsidP="009B2ABE">
            <w:pPr>
              <w:rPr>
                <w:rFonts w:cs="Times New Roman"/>
                <w:color w:val="000000"/>
                <w:sz w:val="18"/>
                <w:szCs w:val="18"/>
              </w:rPr>
            </w:pPr>
            <w:r w:rsidRPr="009B2ABE">
              <w:rPr>
                <w:rFonts w:cs="Times New Roman"/>
                <w:color w:val="000000"/>
                <w:sz w:val="18"/>
                <w:szCs w:val="18"/>
              </w:rPr>
              <w:t>Средства бюджета городского округа Электросталь Московской области</w:t>
            </w:r>
          </w:p>
        </w:tc>
        <w:tc>
          <w:tcPr>
            <w:tcW w:w="1206" w:type="dxa"/>
            <w:tcBorders>
              <w:top w:val="nil"/>
              <w:left w:val="nil"/>
              <w:bottom w:val="single" w:sz="4" w:space="0" w:color="auto"/>
              <w:right w:val="single" w:sz="4" w:space="0" w:color="auto"/>
            </w:tcBorders>
            <w:shd w:val="clear" w:color="auto" w:fill="auto"/>
            <w:hideMark/>
          </w:tcPr>
          <w:p w14:paraId="4EC5738D"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815" w:type="dxa"/>
            <w:tcBorders>
              <w:top w:val="nil"/>
              <w:left w:val="nil"/>
              <w:bottom w:val="single" w:sz="4" w:space="0" w:color="auto"/>
              <w:right w:val="nil"/>
            </w:tcBorders>
            <w:shd w:val="clear" w:color="auto" w:fill="auto"/>
            <w:hideMark/>
          </w:tcPr>
          <w:p w14:paraId="07EEB900"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39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C3BE121"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1040" w:type="dxa"/>
            <w:tcBorders>
              <w:top w:val="nil"/>
              <w:left w:val="nil"/>
              <w:bottom w:val="single" w:sz="4" w:space="0" w:color="auto"/>
              <w:right w:val="single" w:sz="4" w:space="0" w:color="auto"/>
            </w:tcBorders>
            <w:shd w:val="clear" w:color="auto" w:fill="auto"/>
            <w:hideMark/>
          </w:tcPr>
          <w:p w14:paraId="5038AEAA"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hideMark/>
          </w:tcPr>
          <w:p w14:paraId="29919D61"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hideMark/>
          </w:tcPr>
          <w:p w14:paraId="524F621C"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14:paraId="4A73BE23" w14:textId="77777777" w:rsidR="009B2ABE" w:rsidRPr="009B2ABE" w:rsidRDefault="009B2ABE" w:rsidP="009B2ABE">
            <w:pPr>
              <w:rPr>
                <w:rFonts w:cs="Times New Roman"/>
                <w:color w:val="000000"/>
                <w:sz w:val="18"/>
                <w:szCs w:val="18"/>
              </w:rPr>
            </w:pPr>
          </w:p>
        </w:tc>
      </w:tr>
      <w:tr w:rsidR="009B2ABE" w:rsidRPr="009B2ABE" w14:paraId="3836C364" w14:textId="77777777" w:rsidTr="009B2ABE">
        <w:trPr>
          <w:trHeight w:val="480"/>
        </w:trPr>
        <w:tc>
          <w:tcPr>
            <w:tcW w:w="522" w:type="dxa"/>
            <w:vMerge/>
            <w:tcBorders>
              <w:top w:val="nil"/>
              <w:left w:val="single" w:sz="4" w:space="0" w:color="auto"/>
              <w:bottom w:val="single" w:sz="4" w:space="0" w:color="000000"/>
              <w:right w:val="single" w:sz="4" w:space="0" w:color="auto"/>
            </w:tcBorders>
            <w:vAlign w:val="center"/>
            <w:hideMark/>
          </w:tcPr>
          <w:p w14:paraId="4C004D06" w14:textId="77777777" w:rsidR="009B2ABE" w:rsidRPr="009B2ABE" w:rsidRDefault="009B2ABE" w:rsidP="009B2ABE">
            <w:pPr>
              <w:rPr>
                <w:rFonts w:cs="Times New Roman"/>
                <w:color w:val="FF0000"/>
                <w:sz w:val="18"/>
                <w:szCs w:val="18"/>
              </w:rPr>
            </w:pPr>
          </w:p>
        </w:tc>
        <w:tc>
          <w:tcPr>
            <w:tcW w:w="1882" w:type="dxa"/>
            <w:vMerge/>
            <w:tcBorders>
              <w:top w:val="nil"/>
              <w:left w:val="single" w:sz="4" w:space="0" w:color="auto"/>
              <w:bottom w:val="single" w:sz="4" w:space="0" w:color="000000"/>
              <w:right w:val="single" w:sz="4" w:space="0" w:color="auto"/>
            </w:tcBorders>
            <w:vAlign w:val="center"/>
            <w:hideMark/>
          </w:tcPr>
          <w:p w14:paraId="4297B2F3" w14:textId="77777777" w:rsidR="009B2ABE" w:rsidRPr="009B2ABE" w:rsidRDefault="009B2ABE" w:rsidP="009B2ABE">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50B8F0F7" w14:textId="77777777" w:rsidR="009B2ABE" w:rsidRPr="009B2ABE" w:rsidRDefault="009B2ABE" w:rsidP="009B2ABE">
            <w:pPr>
              <w:rPr>
                <w:rFonts w:cs="Times New Roman"/>
                <w:color w:val="000000"/>
                <w:sz w:val="18"/>
                <w:szCs w:val="18"/>
              </w:rPr>
            </w:pPr>
          </w:p>
        </w:tc>
        <w:tc>
          <w:tcPr>
            <w:tcW w:w="1986" w:type="dxa"/>
            <w:tcBorders>
              <w:top w:val="nil"/>
              <w:left w:val="nil"/>
              <w:bottom w:val="single" w:sz="4" w:space="0" w:color="auto"/>
              <w:right w:val="single" w:sz="4" w:space="0" w:color="auto"/>
            </w:tcBorders>
            <w:shd w:val="clear" w:color="auto" w:fill="auto"/>
            <w:hideMark/>
          </w:tcPr>
          <w:p w14:paraId="620101A7" w14:textId="77777777" w:rsidR="009B2ABE" w:rsidRPr="009B2ABE" w:rsidRDefault="009B2ABE" w:rsidP="009B2ABE">
            <w:pPr>
              <w:rPr>
                <w:rFonts w:cs="Times New Roman"/>
                <w:color w:val="000000"/>
                <w:sz w:val="18"/>
                <w:szCs w:val="18"/>
              </w:rPr>
            </w:pPr>
            <w:r w:rsidRPr="009B2ABE">
              <w:rPr>
                <w:rFonts w:cs="Times New Roman"/>
                <w:color w:val="000000"/>
                <w:sz w:val="18"/>
                <w:szCs w:val="18"/>
              </w:rPr>
              <w:t>Средства бюджета Московской области</w:t>
            </w:r>
          </w:p>
        </w:tc>
        <w:tc>
          <w:tcPr>
            <w:tcW w:w="1206" w:type="dxa"/>
            <w:tcBorders>
              <w:top w:val="nil"/>
              <w:left w:val="nil"/>
              <w:bottom w:val="single" w:sz="4" w:space="0" w:color="auto"/>
              <w:right w:val="single" w:sz="4" w:space="0" w:color="auto"/>
            </w:tcBorders>
            <w:shd w:val="clear" w:color="auto" w:fill="auto"/>
            <w:hideMark/>
          </w:tcPr>
          <w:p w14:paraId="5BA96046"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815" w:type="dxa"/>
            <w:tcBorders>
              <w:top w:val="nil"/>
              <w:left w:val="nil"/>
              <w:bottom w:val="single" w:sz="4" w:space="0" w:color="auto"/>
              <w:right w:val="nil"/>
            </w:tcBorders>
            <w:shd w:val="clear" w:color="auto" w:fill="auto"/>
            <w:hideMark/>
          </w:tcPr>
          <w:p w14:paraId="0BDF39E5"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39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DBCBF37"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1040" w:type="dxa"/>
            <w:tcBorders>
              <w:top w:val="nil"/>
              <w:left w:val="nil"/>
              <w:bottom w:val="single" w:sz="4" w:space="0" w:color="auto"/>
              <w:right w:val="single" w:sz="4" w:space="0" w:color="auto"/>
            </w:tcBorders>
            <w:shd w:val="clear" w:color="auto" w:fill="auto"/>
            <w:hideMark/>
          </w:tcPr>
          <w:p w14:paraId="1D005D3A"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hideMark/>
          </w:tcPr>
          <w:p w14:paraId="32052F0C"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hideMark/>
          </w:tcPr>
          <w:p w14:paraId="0BEAA2F3"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14:paraId="4379F19C" w14:textId="77777777" w:rsidR="009B2ABE" w:rsidRPr="009B2ABE" w:rsidRDefault="009B2ABE" w:rsidP="009B2ABE">
            <w:pPr>
              <w:rPr>
                <w:rFonts w:cs="Times New Roman"/>
                <w:color w:val="000000"/>
                <w:sz w:val="18"/>
                <w:szCs w:val="18"/>
              </w:rPr>
            </w:pPr>
          </w:p>
        </w:tc>
      </w:tr>
      <w:tr w:rsidR="009B2ABE" w:rsidRPr="009B2ABE" w14:paraId="7323E2AD" w14:textId="77777777" w:rsidTr="009B2ABE">
        <w:trPr>
          <w:trHeight w:val="495"/>
        </w:trPr>
        <w:tc>
          <w:tcPr>
            <w:tcW w:w="522" w:type="dxa"/>
            <w:vMerge/>
            <w:tcBorders>
              <w:top w:val="nil"/>
              <w:left w:val="single" w:sz="4" w:space="0" w:color="auto"/>
              <w:bottom w:val="single" w:sz="4" w:space="0" w:color="000000"/>
              <w:right w:val="single" w:sz="4" w:space="0" w:color="auto"/>
            </w:tcBorders>
            <w:vAlign w:val="center"/>
            <w:hideMark/>
          </w:tcPr>
          <w:p w14:paraId="27F2A560" w14:textId="77777777" w:rsidR="009B2ABE" w:rsidRPr="009B2ABE" w:rsidRDefault="009B2ABE" w:rsidP="009B2ABE">
            <w:pPr>
              <w:rPr>
                <w:rFonts w:cs="Times New Roman"/>
                <w:color w:val="FF0000"/>
                <w:sz w:val="18"/>
                <w:szCs w:val="18"/>
              </w:rPr>
            </w:pPr>
          </w:p>
        </w:tc>
        <w:tc>
          <w:tcPr>
            <w:tcW w:w="1882" w:type="dxa"/>
            <w:vMerge/>
            <w:tcBorders>
              <w:top w:val="nil"/>
              <w:left w:val="single" w:sz="4" w:space="0" w:color="auto"/>
              <w:bottom w:val="single" w:sz="4" w:space="0" w:color="000000"/>
              <w:right w:val="single" w:sz="4" w:space="0" w:color="auto"/>
            </w:tcBorders>
            <w:vAlign w:val="center"/>
            <w:hideMark/>
          </w:tcPr>
          <w:p w14:paraId="22BF29BF" w14:textId="77777777" w:rsidR="009B2ABE" w:rsidRPr="009B2ABE" w:rsidRDefault="009B2ABE" w:rsidP="009B2ABE">
            <w:pPr>
              <w:rPr>
                <w:rFonts w:cs="Times New Roman"/>
                <w:color w:val="000000"/>
                <w:sz w:val="18"/>
                <w:szCs w:val="18"/>
              </w:rPr>
            </w:pPr>
          </w:p>
        </w:tc>
        <w:tc>
          <w:tcPr>
            <w:tcW w:w="1214" w:type="dxa"/>
            <w:vMerge/>
            <w:tcBorders>
              <w:top w:val="nil"/>
              <w:left w:val="single" w:sz="4" w:space="0" w:color="auto"/>
              <w:bottom w:val="single" w:sz="4" w:space="0" w:color="000000"/>
              <w:right w:val="single" w:sz="4" w:space="0" w:color="auto"/>
            </w:tcBorders>
            <w:vAlign w:val="center"/>
            <w:hideMark/>
          </w:tcPr>
          <w:p w14:paraId="1AB13E02" w14:textId="77777777" w:rsidR="009B2ABE" w:rsidRPr="009B2ABE" w:rsidRDefault="009B2ABE" w:rsidP="009B2ABE">
            <w:pPr>
              <w:rPr>
                <w:rFonts w:cs="Times New Roman"/>
                <w:color w:val="000000"/>
                <w:sz w:val="18"/>
                <w:szCs w:val="18"/>
              </w:rPr>
            </w:pPr>
          </w:p>
        </w:tc>
        <w:tc>
          <w:tcPr>
            <w:tcW w:w="1986" w:type="dxa"/>
            <w:tcBorders>
              <w:top w:val="nil"/>
              <w:left w:val="nil"/>
              <w:bottom w:val="single" w:sz="8" w:space="0" w:color="auto"/>
              <w:right w:val="single" w:sz="4" w:space="0" w:color="auto"/>
            </w:tcBorders>
            <w:shd w:val="clear" w:color="auto" w:fill="auto"/>
            <w:vAlign w:val="bottom"/>
            <w:hideMark/>
          </w:tcPr>
          <w:p w14:paraId="1CA4A05B" w14:textId="77777777" w:rsidR="009B2ABE" w:rsidRPr="009B2ABE" w:rsidRDefault="009B2ABE" w:rsidP="009B2ABE">
            <w:pPr>
              <w:rPr>
                <w:rFonts w:cs="Times New Roman"/>
                <w:color w:val="000000"/>
                <w:sz w:val="18"/>
                <w:szCs w:val="18"/>
              </w:rPr>
            </w:pPr>
            <w:r w:rsidRPr="009B2ABE">
              <w:rPr>
                <w:rFonts w:cs="Times New Roman"/>
                <w:color w:val="000000"/>
                <w:sz w:val="18"/>
                <w:szCs w:val="18"/>
              </w:rPr>
              <w:t>Средства федерального бюджета</w:t>
            </w:r>
          </w:p>
        </w:tc>
        <w:tc>
          <w:tcPr>
            <w:tcW w:w="1206" w:type="dxa"/>
            <w:tcBorders>
              <w:top w:val="nil"/>
              <w:left w:val="nil"/>
              <w:bottom w:val="single" w:sz="4" w:space="0" w:color="auto"/>
              <w:right w:val="single" w:sz="4" w:space="0" w:color="auto"/>
            </w:tcBorders>
            <w:shd w:val="clear" w:color="auto" w:fill="auto"/>
            <w:hideMark/>
          </w:tcPr>
          <w:p w14:paraId="72A87D6D"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815" w:type="dxa"/>
            <w:tcBorders>
              <w:top w:val="nil"/>
              <w:left w:val="nil"/>
              <w:bottom w:val="single" w:sz="4" w:space="0" w:color="auto"/>
              <w:right w:val="nil"/>
            </w:tcBorders>
            <w:shd w:val="clear" w:color="auto" w:fill="auto"/>
            <w:hideMark/>
          </w:tcPr>
          <w:p w14:paraId="44E0AB8B"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39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A21D187"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1040" w:type="dxa"/>
            <w:tcBorders>
              <w:top w:val="nil"/>
              <w:left w:val="nil"/>
              <w:bottom w:val="single" w:sz="4" w:space="0" w:color="auto"/>
              <w:right w:val="single" w:sz="4" w:space="0" w:color="auto"/>
            </w:tcBorders>
            <w:shd w:val="clear" w:color="auto" w:fill="auto"/>
            <w:hideMark/>
          </w:tcPr>
          <w:p w14:paraId="7E7026AB"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hideMark/>
          </w:tcPr>
          <w:p w14:paraId="2F886D6D"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hideMark/>
          </w:tcPr>
          <w:p w14:paraId="1FDAB974" w14:textId="77777777" w:rsidR="009B2ABE" w:rsidRPr="009B2ABE" w:rsidRDefault="009B2ABE" w:rsidP="009B2ABE">
            <w:pPr>
              <w:jc w:val="center"/>
              <w:rPr>
                <w:rFonts w:cs="Times New Roman"/>
                <w:color w:val="000000"/>
                <w:sz w:val="18"/>
                <w:szCs w:val="18"/>
              </w:rPr>
            </w:pPr>
            <w:r w:rsidRPr="009B2ABE">
              <w:rPr>
                <w:rFonts w:cs="Times New Roman"/>
                <w:color w:val="000000"/>
                <w:sz w:val="18"/>
                <w:szCs w:val="18"/>
              </w:rPr>
              <w:t>0,00</w:t>
            </w:r>
          </w:p>
        </w:tc>
        <w:tc>
          <w:tcPr>
            <w:tcW w:w="1276" w:type="dxa"/>
            <w:vMerge/>
            <w:tcBorders>
              <w:top w:val="nil"/>
              <w:left w:val="single" w:sz="4" w:space="0" w:color="auto"/>
              <w:bottom w:val="single" w:sz="4" w:space="0" w:color="000000"/>
              <w:right w:val="single" w:sz="4" w:space="0" w:color="auto"/>
            </w:tcBorders>
            <w:vAlign w:val="center"/>
            <w:hideMark/>
          </w:tcPr>
          <w:p w14:paraId="25095C3A" w14:textId="77777777" w:rsidR="009B2ABE" w:rsidRPr="009B2ABE" w:rsidRDefault="009B2ABE" w:rsidP="009B2ABE">
            <w:pPr>
              <w:rPr>
                <w:rFonts w:cs="Times New Roman"/>
                <w:color w:val="000000"/>
                <w:sz w:val="18"/>
                <w:szCs w:val="18"/>
              </w:rPr>
            </w:pPr>
          </w:p>
        </w:tc>
      </w:tr>
    </w:tbl>
    <w:p w14:paraId="0AE121B2" w14:textId="77777777" w:rsidR="00A74A98" w:rsidRPr="009B2ABE" w:rsidRDefault="00A74A98" w:rsidP="00A74A98">
      <w:pPr>
        <w:pStyle w:val="ConsPlusNormal"/>
        <w:ind w:firstLine="539"/>
        <w:jc w:val="center"/>
        <w:rPr>
          <w:rFonts w:ascii="Times New Roman" w:hAnsi="Times New Roman" w:cs="Times New Roman"/>
          <w:sz w:val="24"/>
          <w:szCs w:val="24"/>
        </w:rPr>
      </w:pPr>
    </w:p>
    <w:p w14:paraId="29845201" w14:textId="77777777" w:rsidR="00A74A98" w:rsidRPr="00A00583" w:rsidRDefault="00A74A98" w:rsidP="00946064">
      <w:pPr>
        <w:jc w:val="center"/>
        <w:rPr>
          <w:rFonts w:cs="Times New Roman"/>
          <w:lang w:val="en-US"/>
        </w:rPr>
      </w:pPr>
      <w:r w:rsidRPr="00367286">
        <w:rPr>
          <w:rFonts w:cs="Times New Roman"/>
          <w:bCs/>
        </w:rPr>
        <w:br w:type="page"/>
      </w:r>
      <w:r>
        <w:rPr>
          <w:rFonts w:cs="Times New Roman"/>
          <w:bCs/>
          <w:lang w:val="en-US"/>
        </w:rPr>
        <w:lastRenderedPageBreak/>
        <w:t>5</w:t>
      </w:r>
      <w:r w:rsidRPr="004717EF">
        <w:rPr>
          <w:rFonts w:cs="Times New Roman"/>
          <w:bCs/>
        </w:rPr>
        <w:t xml:space="preserve">. Перечень мероприятий подпрограммы </w:t>
      </w:r>
      <w:r w:rsidRPr="004717EF">
        <w:rPr>
          <w:rFonts w:cs="Times New Roman"/>
          <w:lang w:val="en-US"/>
        </w:rPr>
        <w:t>I</w:t>
      </w:r>
      <w:r>
        <w:rPr>
          <w:rFonts w:cs="Times New Roman"/>
          <w:lang w:val="en-US"/>
        </w:rPr>
        <w:t>I</w:t>
      </w:r>
    </w:p>
    <w:p w14:paraId="544AACFB" w14:textId="2484E6E3" w:rsidR="00A74A98" w:rsidRDefault="00A74A98" w:rsidP="00946064">
      <w:pPr>
        <w:pStyle w:val="ConsPlusNormal"/>
        <w:ind w:firstLine="539"/>
        <w:jc w:val="center"/>
        <w:rPr>
          <w:rFonts w:ascii="Times New Roman" w:hAnsi="Times New Roman" w:cs="Times New Roman"/>
          <w:sz w:val="24"/>
          <w:szCs w:val="24"/>
        </w:rPr>
      </w:pPr>
      <w:r w:rsidRPr="00CE3A6E">
        <w:rPr>
          <w:rFonts w:ascii="Times New Roman" w:hAnsi="Times New Roman" w:cs="Times New Roman"/>
          <w:sz w:val="24"/>
          <w:szCs w:val="24"/>
        </w:rPr>
        <w:t>«Обеспечение мероприятий по переселению граждан из аварийного жилищного фонда в Московской области»</w:t>
      </w:r>
    </w:p>
    <w:p w14:paraId="199A4F3C" w14:textId="77777777" w:rsidR="00916BAE" w:rsidRPr="004717EF" w:rsidRDefault="00916BAE" w:rsidP="00946064">
      <w:pPr>
        <w:pStyle w:val="ConsPlusNormal"/>
        <w:ind w:firstLine="539"/>
        <w:jc w:val="center"/>
        <w:rPr>
          <w:rFonts w:ascii="Times New Roman" w:hAnsi="Times New Roman" w:cs="Times New Roman"/>
          <w:bCs/>
          <w:sz w:val="24"/>
          <w:szCs w:val="24"/>
        </w:rPr>
      </w:pPr>
    </w:p>
    <w:tbl>
      <w:tblPr>
        <w:tblW w:w="15815" w:type="dxa"/>
        <w:tblInd w:w="-998" w:type="dxa"/>
        <w:tblLayout w:type="fixed"/>
        <w:tblLook w:val="04A0" w:firstRow="1" w:lastRow="0" w:firstColumn="1" w:lastColumn="0" w:noHBand="0" w:noVBand="1"/>
      </w:tblPr>
      <w:tblGrid>
        <w:gridCol w:w="567"/>
        <w:gridCol w:w="1844"/>
        <w:gridCol w:w="992"/>
        <w:gridCol w:w="1843"/>
        <w:gridCol w:w="1134"/>
        <w:gridCol w:w="1417"/>
        <w:gridCol w:w="709"/>
        <w:gridCol w:w="851"/>
        <w:gridCol w:w="992"/>
        <w:gridCol w:w="850"/>
        <w:gridCol w:w="851"/>
        <w:gridCol w:w="992"/>
        <w:gridCol w:w="851"/>
        <w:gridCol w:w="992"/>
        <w:gridCol w:w="930"/>
      </w:tblGrid>
      <w:tr w:rsidR="00F44BBD" w:rsidRPr="0009455F" w14:paraId="5DF6807A" w14:textId="77777777" w:rsidTr="002D53F7">
        <w:trPr>
          <w:trHeight w:val="46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A8CE7A" w14:textId="77777777" w:rsidR="0009455F" w:rsidRPr="0009455F" w:rsidRDefault="0009455F" w:rsidP="0009455F">
            <w:pPr>
              <w:jc w:val="center"/>
              <w:rPr>
                <w:rFonts w:cs="Times New Roman"/>
                <w:sz w:val="18"/>
                <w:szCs w:val="18"/>
              </w:rPr>
            </w:pPr>
            <w:r w:rsidRPr="0009455F">
              <w:rPr>
                <w:rFonts w:cs="Times New Roman"/>
                <w:sz w:val="18"/>
                <w:szCs w:val="18"/>
              </w:rPr>
              <w:t>№ п/п</w:t>
            </w: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05EE92"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Мероприятие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9E1F1F"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Сроки исполнения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1CB810"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CE0272" w14:textId="77777777" w:rsidR="0009455F" w:rsidRPr="0009455F" w:rsidRDefault="0009455F" w:rsidP="0009455F">
            <w:pPr>
              <w:jc w:val="center"/>
              <w:rPr>
                <w:rFonts w:cs="Times New Roman"/>
                <w:color w:val="000000"/>
                <w:sz w:val="18"/>
                <w:szCs w:val="18"/>
              </w:rPr>
            </w:pPr>
            <w:proofErr w:type="gramStart"/>
            <w:r w:rsidRPr="0009455F">
              <w:rPr>
                <w:rFonts w:cs="Times New Roman"/>
                <w:color w:val="000000"/>
                <w:sz w:val="18"/>
                <w:szCs w:val="18"/>
              </w:rPr>
              <w:t>Всего</w:t>
            </w:r>
            <w:r w:rsidRPr="0009455F">
              <w:rPr>
                <w:rFonts w:cs="Times New Roman"/>
                <w:color w:val="000000"/>
                <w:sz w:val="18"/>
                <w:szCs w:val="18"/>
              </w:rPr>
              <w:br/>
              <w:t>(</w:t>
            </w:r>
            <w:proofErr w:type="gramEnd"/>
            <w:r w:rsidRPr="0009455F">
              <w:rPr>
                <w:rFonts w:cs="Times New Roman"/>
                <w:color w:val="000000"/>
                <w:sz w:val="18"/>
                <w:szCs w:val="18"/>
              </w:rPr>
              <w:t>тыс. руб.)</w:t>
            </w:r>
          </w:p>
        </w:tc>
        <w:tc>
          <w:tcPr>
            <w:tcW w:w="8505" w:type="dxa"/>
            <w:gridSpan w:val="9"/>
            <w:tcBorders>
              <w:top w:val="single" w:sz="4" w:space="0" w:color="auto"/>
              <w:left w:val="nil"/>
              <w:bottom w:val="single" w:sz="4" w:space="0" w:color="auto"/>
              <w:right w:val="single" w:sz="4" w:space="0" w:color="auto"/>
            </w:tcBorders>
            <w:shd w:val="clear" w:color="auto" w:fill="auto"/>
            <w:vAlign w:val="center"/>
            <w:hideMark/>
          </w:tcPr>
          <w:p w14:paraId="2E40B7F1"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Объем финансирования по годам (тыс. руб.)</w:t>
            </w: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DD5AF1"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Ответственный за выполнение мероприятия</w:t>
            </w:r>
          </w:p>
        </w:tc>
      </w:tr>
      <w:tr w:rsidR="00F44BBD" w:rsidRPr="0009455F" w14:paraId="6DDA1951" w14:textId="77777777" w:rsidTr="002D53F7">
        <w:trPr>
          <w:trHeight w:val="465"/>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54ABB99C" w14:textId="77777777" w:rsidR="0009455F" w:rsidRPr="0009455F" w:rsidRDefault="0009455F" w:rsidP="0009455F">
            <w:pPr>
              <w:rPr>
                <w:rFonts w:cs="Times New Roman"/>
                <w:sz w:val="18"/>
                <w:szCs w:val="18"/>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5AFC8816" w14:textId="77777777" w:rsidR="0009455F" w:rsidRPr="0009455F" w:rsidRDefault="0009455F" w:rsidP="0009455F">
            <w:pPr>
              <w:rPr>
                <w:rFonts w:cs="Times New Roman"/>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4FD9BD8" w14:textId="77777777" w:rsidR="0009455F" w:rsidRPr="0009455F" w:rsidRDefault="0009455F" w:rsidP="0009455F">
            <w:pPr>
              <w:rPr>
                <w:rFonts w:cs="Times New Roman"/>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0507DDE" w14:textId="77777777" w:rsidR="0009455F" w:rsidRPr="0009455F" w:rsidRDefault="0009455F" w:rsidP="0009455F">
            <w:pPr>
              <w:rPr>
                <w:rFonts w:cs="Times New Roman"/>
                <w:color w:val="00000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AF983AB" w14:textId="77777777" w:rsidR="0009455F" w:rsidRPr="0009455F" w:rsidRDefault="0009455F" w:rsidP="0009455F">
            <w:pPr>
              <w:rPr>
                <w:rFonts w:cs="Times New Roman"/>
                <w:color w:val="000000"/>
                <w:sz w:val="18"/>
                <w:szCs w:val="18"/>
              </w:rPr>
            </w:pPr>
          </w:p>
        </w:tc>
        <w:tc>
          <w:tcPr>
            <w:tcW w:w="1417" w:type="dxa"/>
            <w:tcBorders>
              <w:top w:val="nil"/>
              <w:left w:val="nil"/>
              <w:bottom w:val="single" w:sz="4" w:space="0" w:color="auto"/>
              <w:right w:val="nil"/>
            </w:tcBorders>
            <w:shd w:val="clear" w:color="auto" w:fill="auto"/>
            <w:vAlign w:val="center"/>
            <w:hideMark/>
          </w:tcPr>
          <w:p w14:paraId="713CFEAD"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2023 год</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C031E98"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2024 год</w:t>
            </w:r>
          </w:p>
        </w:tc>
        <w:tc>
          <w:tcPr>
            <w:tcW w:w="992" w:type="dxa"/>
            <w:tcBorders>
              <w:top w:val="nil"/>
              <w:left w:val="nil"/>
              <w:bottom w:val="single" w:sz="4" w:space="0" w:color="auto"/>
              <w:right w:val="single" w:sz="4" w:space="0" w:color="auto"/>
            </w:tcBorders>
            <w:shd w:val="clear" w:color="auto" w:fill="auto"/>
            <w:vAlign w:val="center"/>
            <w:hideMark/>
          </w:tcPr>
          <w:p w14:paraId="2EB98EDA"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2025 год</w:t>
            </w:r>
          </w:p>
        </w:tc>
        <w:tc>
          <w:tcPr>
            <w:tcW w:w="851" w:type="dxa"/>
            <w:tcBorders>
              <w:top w:val="nil"/>
              <w:left w:val="nil"/>
              <w:bottom w:val="single" w:sz="4" w:space="0" w:color="auto"/>
              <w:right w:val="single" w:sz="4" w:space="0" w:color="auto"/>
            </w:tcBorders>
            <w:shd w:val="clear" w:color="auto" w:fill="auto"/>
            <w:vAlign w:val="center"/>
            <w:hideMark/>
          </w:tcPr>
          <w:p w14:paraId="1FAA0EAC"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2026 год</w:t>
            </w:r>
          </w:p>
        </w:tc>
        <w:tc>
          <w:tcPr>
            <w:tcW w:w="992" w:type="dxa"/>
            <w:tcBorders>
              <w:top w:val="nil"/>
              <w:left w:val="nil"/>
              <w:bottom w:val="single" w:sz="4" w:space="0" w:color="auto"/>
              <w:right w:val="single" w:sz="4" w:space="0" w:color="auto"/>
            </w:tcBorders>
            <w:shd w:val="clear" w:color="auto" w:fill="auto"/>
            <w:vAlign w:val="center"/>
            <w:hideMark/>
          </w:tcPr>
          <w:p w14:paraId="5A01AF47"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2027 год</w:t>
            </w:r>
          </w:p>
        </w:tc>
        <w:tc>
          <w:tcPr>
            <w:tcW w:w="930" w:type="dxa"/>
            <w:tcBorders>
              <w:top w:val="single" w:sz="4" w:space="0" w:color="auto"/>
              <w:left w:val="single" w:sz="4" w:space="0" w:color="auto"/>
              <w:bottom w:val="single" w:sz="4" w:space="0" w:color="auto"/>
              <w:right w:val="single" w:sz="4" w:space="0" w:color="auto"/>
            </w:tcBorders>
            <w:vAlign w:val="center"/>
            <w:hideMark/>
          </w:tcPr>
          <w:p w14:paraId="0DAE2BFC" w14:textId="77777777" w:rsidR="0009455F" w:rsidRPr="0009455F" w:rsidRDefault="0009455F" w:rsidP="0009455F">
            <w:pPr>
              <w:rPr>
                <w:rFonts w:cs="Times New Roman"/>
                <w:color w:val="000000"/>
                <w:sz w:val="18"/>
                <w:szCs w:val="18"/>
              </w:rPr>
            </w:pPr>
          </w:p>
        </w:tc>
      </w:tr>
      <w:tr w:rsidR="00F44BBD" w:rsidRPr="0009455F" w14:paraId="452A72C8" w14:textId="77777777" w:rsidTr="002D53F7">
        <w:trPr>
          <w:trHeight w:val="300"/>
        </w:trPr>
        <w:tc>
          <w:tcPr>
            <w:tcW w:w="567" w:type="dxa"/>
            <w:tcBorders>
              <w:top w:val="nil"/>
              <w:left w:val="single" w:sz="4" w:space="0" w:color="auto"/>
              <w:bottom w:val="single" w:sz="4" w:space="0" w:color="auto"/>
              <w:right w:val="single" w:sz="4" w:space="0" w:color="auto"/>
            </w:tcBorders>
            <w:shd w:val="clear" w:color="auto" w:fill="auto"/>
            <w:hideMark/>
          </w:tcPr>
          <w:p w14:paraId="630A3029" w14:textId="77777777" w:rsidR="0009455F" w:rsidRPr="0009455F" w:rsidRDefault="0009455F" w:rsidP="0009455F">
            <w:pPr>
              <w:jc w:val="center"/>
              <w:rPr>
                <w:rFonts w:cs="Times New Roman"/>
                <w:sz w:val="18"/>
                <w:szCs w:val="18"/>
              </w:rPr>
            </w:pPr>
            <w:r w:rsidRPr="0009455F">
              <w:rPr>
                <w:rFonts w:cs="Times New Roman"/>
                <w:sz w:val="18"/>
                <w:szCs w:val="18"/>
              </w:rPr>
              <w:t>1</w:t>
            </w:r>
          </w:p>
        </w:tc>
        <w:tc>
          <w:tcPr>
            <w:tcW w:w="1844" w:type="dxa"/>
            <w:tcBorders>
              <w:top w:val="nil"/>
              <w:left w:val="nil"/>
              <w:bottom w:val="single" w:sz="4" w:space="0" w:color="auto"/>
              <w:right w:val="single" w:sz="4" w:space="0" w:color="auto"/>
            </w:tcBorders>
            <w:shd w:val="clear" w:color="auto" w:fill="auto"/>
            <w:hideMark/>
          </w:tcPr>
          <w:p w14:paraId="18E678ED"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2</w:t>
            </w:r>
          </w:p>
        </w:tc>
        <w:tc>
          <w:tcPr>
            <w:tcW w:w="992" w:type="dxa"/>
            <w:tcBorders>
              <w:top w:val="nil"/>
              <w:left w:val="nil"/>
              <w:bottom w:val="single" w:sz="4" w:space="0" w:color="auto"/>
              <w:right w:val="single" w:sz="4" w:space="0" w:color="auto"/>
            </w:tcBorders>
            <w:shd w:val="clear" w:color="auto" w:fill="auto"/>
            <w:hideMark/>
          </w:tcPr>
          <w:p w14:paraId="5CB9E261"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3</w:t>
            </w:r>
          </w:p>
        </w:tc>
        <w:tc>
          <w:tcPr>
            <w:tcW w:w="1843" w:type="dxa"/>
            <w:tcBorders>
              <w:top w:val="nil"/>
              <w:left w:val="nil"/>
              <w:bottom w:val="single" w:sz="4" w:space="0" w:color="auto"/>
              <w:right w:val="single" w:sz="4" w:space="0" w:color="auto"/>
            </w:tcBorders>
            <w:shd w:val="clear" w:color="auto" w:fill="auto"/>
            <w:hideMark/>
          </w:tcPr>
          <w:p w14:paraId="622E8B9D"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4</w:t>
            </w:r>
          </w:p>
        </w:tc>
        <w:tc>
          <w:tcPr>
            <w:tcW w:w="1134" w:type="dxa"/>
            <w:tcBorders>
              <w:top w:val="nil"/>
              <w:left w:val="nil"/>
              <w:bottom w:val="single" w:sz="4" w:space="0" w:color="auto"/>
              <w:right w:val="single" w:sz="4" w:space="0" w:color="auto"/>
            </w:tcBorders>
            <w:shd w:val="clear" w:color="auto" w:fill="auto"/>
            <w:hideMark/>
          </w:tcPr>
          <w:p w14:paraId="2EAEE0DA"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5</w:t>
            </w:r>
          </w:p>
        </w:tc>
        <w:tc>
          <w:tcPr>
            <w:tcW w:w="1417" w:type="dxa"/>
            <w:tcBorders>
              <w:top w:val="nil"/>
              <w:left w:val="nil"/>
              <w:bottom w:val="single" w:sz="4" w:space="0" w:color="auto"/>
              <w:right w:val="nil"/>
            </w:tcBorders>
            <w:shd w:val="clear" w:color="auto" w:fill="auto"/>
            <w:hideMark/>
          </w:tcPr>
          <w:p w14:paraId="05F4C45F"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6</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A1E1455"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7</w:t>
            </w:r>
          </w:p>
        </w:tc>
        <w:tc>
          <w:tcPr>
            <w:tcW w:w="992" w:type="dxa"/>
            <w:tcBorders>
              <w:top w:val="nil"/>
              <w:left w:val="nil"/>
              <w:bottom w:val="single" w:sz="4" w:space="0" w:color="auto"/>
              <w:right w:val="single" w:sz="4" w:space="0" w:color="auto"/>
            </w:tcBorders>
            <w:shd w:val="clear" w:color="auto" w:fill="auto"/>
            <w:hideMark/>
          </w:tcPr>
          <w:p w14:paraId="0EFEAD9D"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8</w:t>
            </w:r>
          </w:p>
        </w:tc>
        <w:tc>
          <w:tcPr>
            <w:tcW w:w="851" w:type="dxa"/>
            <w:tcBorders>
              <w:top w:val="nil"/>
              <w:left w:val="nil"/>
              <w:bottom w:val="single" w:sz="4" w:space="0" w:color="auto"/>
              <w:right w:val="single" w:sz="4" w:space="0" w:color="auto"/>
            </w:tcBorders>
            <w:shd w:val="clear" w:color="auto" w:fill="auto"/>
            <w:hideMark/>
          </w:tcPr>
          <w:p w14:paraId="5B57245E"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9</w:t>
            </w:r>
          </w:p>
        </w:tc>
        <w:tc>
          <w:tcPr>
            <w:tcW w:w="992" w:type="dxa"/>
            <w:tcBorders>
              <w:top w:val="nil"/>
              <w:left w:val="nil"/>
              <w:bottom w:val="single" w:sz="4" w:space="0" w:color="auto"/>
              <w:right w:val="single" w:sz="4" w:space="0" w:color="auto"/>
            </w:tcBorders>
            <w:shd w:val="clear" w:color="auto" w:fill="auto"/>
            <w:hideMark/>
          </w:tcPr>
          <w:p w14:paraId="391B1D2A"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10</w:t>
            </w:r>
          </w:p>
        </w:tc>
        <w:tc>
          <w:tcPr>
            <w:tcW w:w="930" w:type="dxa"/>
            <w:tcBorders>
              <w:top w:val="nil"/>
              <w:left w:val="nil"/>
              <w:bottom w:val="single" w:sz="4" w:space="0" w:color="auto"/>
              <w:right w:val="single" w:sz="4" w:space="0" w:color="auto"/>
            </w:tcBorders>
            <w:shd w:val="clear" w:color="auto" w:fill="auto"/>
            <w:hideMark/>
          </w:tcPr>
          <w:p w14:paraId="603AA720"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11</w:t>
            </w:r>
          </w:p>
        </w:tc>
      </w:tr>
      <w:tr w:rsidR="00ED6BF8" w:rsidRPr="0009455F" w14:paraId="6DCBD037" w14:textId="77777777" w:rsidTr="002D53F7">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08823BAD" w14:textId="77777777" w:rsidR="00ED6BF8" w:rsidRPr="0009455F" w:rsidRDefault="00ED6BF8" w:rsidP="00ED6BF8">
            <w:pPr>
              <w:jc w:val="center"/>
              <w:rPr>
                <w:rFonts w:cs="Times New Roman"/>
                <w:sz w:val="18"/>
                <w:szCs w:val="18"/>
              </w:rPr>
            </w:pPr>
            <w:r w:rsidRPr="0009455F">
              <w:rPr>
                <w:rFonts w:cs="Times New Roman"/>
                <w:sz w:val="18"/>
                <w:szCs w:val="18"/>
              </w:rPr>
              <w:t>1.</w:t>
            </w:r>
          </w:p>
        </w:tc>
        <w:tc>
          <w:tcPr>
            <w:tcW w:w="1844" w:type="dxa"/>
            <w:vMerge w:val="restart"/>
            <w:tcBorders>
              <w:top w:val="nil"/>
              <w:left w:val="single" w:sz="4" w:space="0" w:color="auto"/>
              <w:bottom w:val="single" w:sz="4" w:space="0" w:color="auto"/>
              <w:right w:val="single" w:sz="4" w:space="0" w:color="auto"/>
            </w:tcBorders>
            <w:shd w:val="clear" w:color="auto" w:fill="auto"/>
            <w:hideMark/>
          </w:tcPr>
          <w:p w14:paraId="0738073C" w14:textId="77777777" w:rsidR="00ED6BF8" w:rsidRPr="0009455F" w:rsidRDefault="00ED6BF8" w:rsidP="00ED6BF8">
            <w:pPr>
              <w:rPr>
                <w:rFonts w:cs="Times New Roman"/>
                <w:color w:val="000000"/>
                <w:sz w:val="18"/>
                <w:szCs w:val="18"/>
              </w:rPr>
            </w:pPr>
            <w:r w:rsidRPr="0009455F">
              <w:rPr>
                <w:rFonts w:cs="Times New Roman"/>
                <w:color w:val="000000"/>
                <w:sz w:val="18"/>
                <w:szCs w:val="18"/>
              </w:rPr>
              <w:t>Основное мероприятие 02. Переселение граждан из аварийного жилищного фонда</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B7A42CB" w14:textId="77777777" w:rsidR="00ED6BF8" w:rsidRPr="0009455F" w:rsidRDefault="00ED6BF8" w:rsidP="00ED6BF8">
            <w:pPr>
              <w:jc w:val="center"/>
              <w:rPr>
                <w:rFonts w:cs="Times New Roman"/>
                <w:color w:val="000000"/>
                <w:sz w:val="18"/>
                <w:szCs w:val="18"/>
              </w:rPr>
            </w:pPr>
            <w:r w:rsidRPr="0009455F">
              <w:rPr>
                <w:rFonts w:cs="Times New Roman"/>
                <w:color w:val="000000"/>
                <w:sz w:val="18"/>
                <w:szCs w:val="18"/>
              </w:rPr>
              <w:t>2023-2027</w:t>
            </w:r>
          </w:p>
        </w:tc>
        <w:tc>
          <w:tcPr>
            <w:tcW w:w="1843" w:type="dxa"/>
            <w:tcBorders>
              <w:top w:val="nil"/>
              <w:left w:val="nil"/>
              <w:bottom w:val="single" w:sz="4" w:space="0" w:color="auto"/>
              <w:right w:val="single" w:sz="4" w:space="0" w:color="auto"/>
            </w:tcBorders>
            <w:shd w:val="clear" w:color="auto" w:fill="auto"/>
            <w:hideMark/>
          </w:tcPr>
          <w:p w14:paraId="6C612FD9" w14:textId="77777777" w:rsidR="00ED6BF8" w:rsidRPr="0009455F" w:rsidRDefault="00ED6BF8" w:rsidP="00ED6BF8">
            <w:pPr>
              <w:rPr>
                <w:rFonts w:cs="Times New Roman"/>
                <w:color w:val="000000"/>
                <w:sz w:val="18"/>
                <w:szCs w:val="18"/>
              </w:rPr>
            </w:pPr>
            <w:r w:rsidRPr="0009455F">
              <w:rPr>
                <w:rFonts w:cs="Times New Roman"/>
                <w:color w:val="000000"/>
                <w:sz w:val="18"/>
                <w:szCs w:val="18"/>
              </w:rPr>
              <w:t>Итого</w:t>
            </w:r>
          </w:p>
        </w:tc>
        <w:tc>
          <w:tcPr>
            <w:tcW w:w="1134" w:type="dxa"/>
            <w:tcBorders>
              <w:top w:val="nil"/>
              <w:left w:val="nil"/>
              <w:bottom w:val="single" w:sz="4" w:space="0" w:color="auto"/>
              <w:right w:val="single" w:sz="4" w:space="0" w:color="auto"/>
            </w:tcBorders>
            <w:shd w:val="clear" w:color="auto" w:fill="auto"/>
            <w:hideMark/>
          </w:tcPr>
          <w:p w14:paraId="67758A52" w14:textId="3AC26FEB" w:rsidR="00ED6BF8" w:rsidRPr="00ED6BF8" w:rsidRDefault="00ED6BF8" w:rsidP="00ED6BF8">
            <w:pPr>
              <w:jc w:val="center"/>
              <w:rPr>
                <w:rFonts w:cs="Times New Roman"/>
                <w:color w:val="000000"/>
                <w:sz w:val="18"/>
                <w:szCs w:val="18"/>
              </w:rPr>
            </w:pPr>
            <w:r w:rsidRPr="00ED6BF8">
              <w:rPr>
                <w:color w:val="000000"/>
                <w:sz w:val="18"/>
                <w:szCs w:val="18"/>
              </w:rPr>
              <w:t>241 309,14</w:t>
            </w:r>
          </w:p>
        </w:tc>
        <w:tc>
          <w:tcPr>
            <w:tcW w:w="1417" w:type="dxa"/>
            <w:tcBorders>
              <w:top w:val="nil"/>
              <w:left w:val="nil"/>
              <w:bottom w:val="single" w:sz="4" w:space="0" w:color="auto"/>
              <w:right w:val="nil"/>
            </w:tcBorders>
            <w:shd w:val="clear" w:color="auto" w:fill="auto"/>
            <w:hideMark/>
          </w:tcPr>
          <w:p w14:paraId="23485A9C" w14:textId="1C572CAE" w:rsidR="00ED6BF8" w:rsidRPr="00ED6BF8" w:rsidRDefault="00ED6BF8" w:rsidP="00ED6BF8">
            <w:pPr>
              <w:jc w:val="center"/>
              <w:rPr>
                <w:rFonts w:cs="Times New Roman"/>
                <w:color w:val="000000"/>
                <w:sz w:val="18"/>
                <w:szCs w:val="18"/>
              </w:rPr>
            </w:pPr>
            <w:r w:rsidRPr="00ED6BF8">
              <w:rPr>
                <w:color w:val="000000"/>
                <w:sz w:val="18"/>
                <w:szCs w:val="18"/>
              </w:rPr>
              <w:t>196 205,25</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9C8DEF3" w14:textId="2DFE1887" w:rsidR="00ED6BF8" w:rsidRPr="00ED6BF8" w:rsidRDefault="00ED6BF8" w:rsidP="00ED6BF8">
            <w:pPr>
              <w:jc w:val="center"/>
              <w:rPr>
                <w:rFonts w:cs="Times New Roman"/>
                <w:color w:val="000000"/>
                <w:sz w:val="18"/>
                <w:szCs w:val="18"/>
              </w:rPr>
            </w:pPr>
            <w:r w:rsidRPr="00ED6BF8">
              <w:rPr>
                <w:color w:val="000000"/>
                <w:sz w:val="18"/>
                <w:szCs w:val="18"/>
              </w:rPr>
              <w:t>45 103,89</w:t>
            </w:r>
          </w:p>
        </w:tc>
        <w:tc>
          <w:tcPr>
            <w:tcW w:w="992" w:type="dxa"/>
            <w:tcBorders>
              <w:top w:val="nil"/>
              <w:left w:val="nil"/>
              <w:bottom w:val="single" w:sz="4" w:space="0" w:color="auto"/>
              <w:right w:val="single" w:sz="4" w:space="0" w:color="auto"/>
            </w:tcBorders>
            <w:shd w:val="clear" w:color="auto" w:fill="auto"/>
            <w:hideMark/>
          </w:tcPr>
          <w:p w14:paraId="1A1DE6AC" w14:textId="78D74921" w:rsidR="00ED6BF8" w:rsidRPr="00ED6BF8" w:rsidRDefault="00ED6BF8" w:rsidP="00ED6BF8">
            <w:pPr>
              <w:jc w:val="center"/>
              <w:rPr>
                <w:rFonts w:cs="Times New Roman"/>
                <w:color w:val="000000"/>
                <w:sz w:val="18"/>
                <w:szCs w:val="18"/>
              </w:rPr>
            </w:pPr>
            <w:r w:rsidRPr="00ED6BF8">
              <w:rPr>
                <w:color w:val="000000"/>
                <w:sz w:val="18"/>
                <w:szCs w:val="18"/>
              </w:rPr>
              <w:t>0,00</w:t>
            </w:r>
          </w:p>
        </w:tc>
        <w:tc>
          <w:tcPr>
            <w:tcW w:w="851" w:type="dxa"/>
            <w:tcBorders>
              <w:top w:val="nil"/>
              <w:left w:val="nil"/>
              <w:bottom w:val="single" w:sz="4" w:space="0" w:color="auto"/>
              <w:right w:val="single" w:sz="4" w:space="0" w:color="auto"/>
            </w:tcBorders>
            <w:shd w:val="clear" w:color="auto" w:fill="auto"/>
            <w:hideMark/>
          </w:tcPr>
          <w:p w14:paraId="08271886" w14:textId="5FD7AE22" w:rsidR="00ED6BF8" w:rsidRPr="00ED6BF8" w:rsidRDefault="00ED6BF8" w:rsidP="00ED6BF8">
            <w:pPr>
              <w:jc w:val="center"/>
              <w:rPr>
                <w:rFonts w:cs="Times New Roman"/>
                <w:color w:val="000000"/>
                <w:sz w:val="18"/>
                <w:szCs w:val="18"/>
              </w:rPr>
            </w:pPr>
            <w:r w:rsidRPr="00ED6BF8">
              <w:rPr>
                <w:color w:val="000000"/>
                <w:sz w:val="18"/>
                <w:szCs w:val="18"/>
              </w:rPr>
              <w:t>0,00</w:t>
            </w:r>
          </w:p>
        </w:tc>
        <w:tc>
          <w:tcPr>
            <w:tcW w:w="992" w:type="dxa"/>
            <w:tcBorders>
              <w:top w:val="nil"/>
              <w:left w:val="nil"/>
              <w:bottom w:val="single" w:sz="4" w:space="0" w:color="auto"/>
              <w:right w:val="single" w:sz="4" w:space="0" w:color="auto"/>
            </w:tcBorders>
            <w:shd w:val="clear" w:color="auto" w:fill="auto"/>
            <w:hideMark/>
          </w:tcPr>
          <w:p w14:paraId="5EE47D75" w14:textId="6D20FA1E" w:rsidR="00ED6BF8" w:rsidRPr="00ED6BF8" w:rsidRDefault="00ED6BF8" w:rsidP="00ED6BF8">
            <w:pPr>
              <w:jc w:val="center"/>
              <w:rPr>
                <w:rFonts w:cs="Times New Roman"/>
                <w:color w:val="000000"/>
                <w:sz w:val="18"/>
                <w:szCs w:val="18"/>
              </w:rPr>
            </w:pPr>
            <w:r w:rsidRPr="00ED6BF8">
              <w:rPr>
                <w:color w:val="000000"/>
                <w:sz w:val="18"/>
                <w:szCs w:val="18"/>
              </w:rPr>
              <w:t>0,00</w:t>
            </w:r>
          </w:p>
        </w:tc>
        <w:tc>
          <w:tcPr>
            <w:tcW w:w="930" w:type="dxa"/>
            <w:vMerge w:val="restart"/>
            <w:tcBorders>
              <w:top w:val="nil"/>
              <w:left w:val="single" w:sz="4" w:space="0" w:color="auto"/>
              <w:bottom w:val="single" w:sz="4" w:space="0" w:color="auto"/>
              <w:right w:val="single" w:sz="4" w:space="0" w:color="auto"/>
            </w:tcBorders>
            <w:shd w:val="clear" w:color="auto" w:fill="auto"/>
            <w:hideMark/>
          </w:tcPr>
          <w:p w14:paraId="7EADD4DB" w14:textId="77777777" w:rsidR="00ED6BF8" w:rsidRPr="0009455F" w:rsidRDefault="00ED6BF8" w:rsidP="00ED6BF8">
            <w:pPr>
              <w:jc w:val="center"/>
              <w:rPr>
                <w:rFonts w:cs="Times New Roman"/>
                <w:b/>
                <w:bCs/>
                <w:color w:val="000000"/>
                <w:sz w:val="18"/>
                <w:szCs w:val="18"/>
              </w:rPr>
            </w:pPr>
            <w:r w:rsidRPr="0009455F">
              <w:rPr>
                <w:rFonts w:cs="Times New Roman"/>
                <w:b/>
                <w:bCs/>
                <w:color w:val="000000"/>
                <w:sz w:val="18"/>
                <w:szCs w:val="18"/>
              </w:rPr>
              <w:t>Х</w:t>
            </w:r>
          </w:p>
        </w:tc>
      </w:tr>
      <w:tr w:rsidR="00ED6BF8" w:rsidRPr="0009455F" w14:paraId="31F83E63" w14:textId="77777777" w:rsidTr="002D53F7">
        <w:trPr>
          <w:trHeight w:val="960"/>
        </w:trPr>
        <w:tc>
          <w:tcPr>
            <w:tcW w:w="567" w:type="dxa"/>
            <w:vMerge/>
            <w:tcBorders>
              <w:top w:val="nil"/>
              <w:left w:val="single" w:sz="4" w:space="0" w:color="auto"/>
              <w:bottom w:val="single" w:sz="4" w:space="0" w:color="auto"/>
              <w:right w:val="single" w:sz="4" w:space="0" w:color="auto"/>
            </w:tcBorders>
            <w:vAlign w:val="center"/>
            <w:hideMark/>
          </w:tcPr>
          <w:p w14:paraId="3EFFB528" w14:textId="77777777" w:rsidR="00ED6BF8" w:rsidRPr="0009455F" w:rsidRDefault="00ED6BF8" w:rsidP="00ED6BF8">
            <w:pPr>
              <w:rPr>
                <w:rFonts w:cs="Times New Roman"/>
                <w:sz w:val="18"/>
                <w:szCs w:val="18"/>
              </w:rPr>
            </w:pPr>
          </w:p>
        </w:tc>
        <w:tc>
          <w:tcPr>
            <w:tcW w:w="1844" w:type="dxa"/>
            <w:vMerge/>
            <w:tcBorders>
              <w:top w:val="nil"/>
              <w:left w:val="single" w:sz="4" w:space="0" w:color="auto"/>
              <w:bottom w:val="single" w:sz="4" w:space="0" w:color="auto"/>
              <w:right w:val="single" w:sz="4" w:space="0" w:color="auto"/>
            </w:tcBorders>
            <w:vAlign w:val="center"/>
            <w:hideMark/>
          </w:tcPr>
          <w:p w14:paraId="72D59E03" w14:textId="77777777" w:rsidR="00ED6BF8" w:rsidRPr="0009455F" w:rsidRDefault="00ED6BF8" w:rsidP="00ED6BF8">
            <w:pPr>
              <w:rPr>
                <w:rFonts w:cs="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14:paraId="081BDB2B" w14:textId="77777777" w:rsidR="00ED6BF8" w:rsidRPr="0009455F" w:rsidRDefault="00ED6BF8" w:rsidP="00ED6BF8">
            <w:pPr>
              <w:rPr>
                <w:rFonts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14:paraId="2FB3C0B0" w14:textId="77777777" w:rsidR="00ED6BF8" w:rsidRPr="0009455F" w:rsidRDefault="00ED6BF8" w:rsidP="00ED6BF8">
            <w:pPr>
              <w:rPr>
                <w:rFonts w:cs="Times New Roman"/>
                <w:color w:val="000000"/>
                <w:sz w:val="18"/>
                <w:szCs w:val="18"/>
              </w:rPr>
            </w:pPr>
            <w:r w:rsidRPr="0009455F">
              <w:rPr>
                <w:rFonts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1DF3DF08" w14:textId="16D32329" w:rsidR="00ED6BF8" w:rsidRPr="00ED6BF8" w:rsidRDefault="00ED6BF8" w:rsidP="00ED6BF8">
            <w:pPr>
              <w:jc w:val="center"/>
              <w:rPr>
                <w:rFonts w:cs="Times New Roman"/>
                <w:color w:val="000000"/>
                <w:sz w:val="18"/>
                <w:szCs w:val="18"/>
              </w:rPr>
            </w:pPr>
            <w:r w:rsidRPr="00ED6BF8">
              <w:rPr>
                <w:color w:val="000000"/>
                <w:sz w:val="18"/>
                <w:szCs w:val="18"/>
              </w:rPr>
              <w:t>70 147,95</w:t>
            </w:r>
          </w:p>
        </w:tc>
        <w:tc>
          <w:tcPr>
            <w:tcW w:w="1417" w:type="dxa"/>
            <w:tcBorders>
              <w:top w:val="nil"/>
              <w:left w:val="nil"/>
              <w:bottom w:val="single" w:sz="4" w:space="0" w:color="auto"/>
              <w:right w:val="nil"/>
            </w:tcBorders>
            <w:shd w:val="clear" w:color="auto" w:fill="auto"/>
            <w:hideMark/>
          </w:tcPr>
          <w:p w14:paraId="2FBFE723" w14:textId="286A0C9F" w:rsidR="00ED6BF8" w:rsidRPr="00ED6BF8" w:rsidRDefault="00ED6BF8" w:rsidP="00ED6BF8">
            <w:pPr>
              <w:jc w:val="center"/>
              <w:rPr>
                <w:rFonts w:cs="Times New Roman"/>
                <w:color w:val="000000"/>
                <w:sz w:val="18"/>
                <w:szCs w:val="18"/>
              </w:rPr>
            </w:pPr>
            <w:r w:rsidRPr="00ED6BF8">
              <w:rPr>
                <w:color w:val="000000"/>
                <w:sz w:val="18"/>
                <w:szCs w:val="18"/>
              </w:rPr>
              <w:t>61 217,38</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7012EA27" w14:textId="62BD10B2" w:rsidR="00ED6BF8" w:rsidRPr="00ED6BF8" w:rsidRDefault="00ED6BF8" w:rsidP="00ED6BF8">
            <w:pPr>
              <w:jc w:val="center"/>
              <w:rPr>
                <w:rFonts w:cs="Times New Roman"/>
                <w:color w:val="000000"/>
                <w:sz w:val="18"/>
                <w:szCs w:val="18"/>
              </w:rPr>
            </w:pPr>
            <w:r w:rsidRPr="00ED6BF8">
              <w:rPr>
                <w:color w:val="000000"/>
                <w:sz w:val="18"/>
                <w:szCs w:val="18"/>
              </w:rPr>
              <w:t>8 930,57</w:t>
            </w:r>
          </w:p>
        </w:tc>
        <w:tc>
          <w:tcPr>
            <w:tcW w:w="992" w:type="dxa"/>
            <w:tcBorders>
              <w:top w:val="nil"/>
              <w:left w:val="nil"/>
              <w:bottom w:val="single" w:sz="4" w:space="0" w:color="auto"/>
              <w:right w:val="single" w:sz="4" w:space="0" w:color="auto"/>
            </w:tcBorders>
            <w:shd w:val="clear" w:color="auto" w:fill="auto"/>
            <w:hideMark/>
          </w:tcPr>
          <w:p w14:paraId="20ADBC1A" w14:textId="61D80214" w:rsidR="00ED6BF8" w:rsidRPr="00ED6BF8" w:rsidRDefault="00ED6BF8" w:rsidP="00ED6BF8">
            <w:pPr>
              <w:jc w:val="center"/>
              <w:rPr>
                <w:rFonts w:cs="Times New Roman"/>
                <w:color w:val="000000"/>
                <w:sz w:val="18"/>
                <w:szCs w:val="18"/>
              </w:rPr>
            </w:pPr>
            <w:r w:rsidRPr="00ED6BF8">
              <w:rPr>
                <w:color w:val="000000"/>
                <w:sz w:val="18"/>
                <w:szCs w:val="18"/>
              </w:rPr>
              <w:t>0,00</w:t>
            </w:r>
          </w:p>
        </w:tc>
        <w:tc>
          <w:tcPr>
            <w:tcW w:w="851" w:type="dxa"/>
            <w:tcBorders>
              <w:top w:val="nil"/>
              <w:left w:val="nil"/>
              <w:bottom w:val="single" w:sz="4" w:space="0" w:color="auto"/>
              <w:right w:val="single" w:sz="4" w:space="0" w:color="auto"/>
            </w:tcBorders>
            <w:shd w:val="clear" w:color="auto" w:fill="auto"/>
            <w:hideMark/>
          </w:tcPr>
          <w:p w14:paraId="4415F482" w14:textId="13CEA7FA" w:rsidR="00ED6BF8" w:rsidRPr="00ED6BF8" w:rsidRDefault="00ED6BF8" w:rsidP="00ED6BF8">
            <w:pPr>
              <w:jc w:val="center"/>
              <w:rPr>
                <w:rFonts w:cs="Times New Roman"/>
                <w:color w:val="000000"/>
                <w:sz w:val="18"/>
                <w:szCs w:val="18"/>
              </w:rPr>
            </w:pPr>
            <w:r w:rsidRPr="00ED6BF8">
              <w:rPr>
                <w:color w:val="000000"/>
                <w:sz w:val="18"/>
                <w:szCs w:val="18"/>
              </w:rPr>
              <w:t>0,00</w:t>
            </w:r>
          </w:p>
        </w:tc>
        <w:tc>
          <w:tcPr>
            <w:tcW w:w="992" w:type="dxa"/>
            <w:tcBorders>
              <w:top w:val="nil"/>
              <w:left w:val="nil"/>
              <w:bottom w:val="single" w:sz="4" w:space="0" w:color="auto"/>
              <w:right w:val="single" w:sz="4" w:space="0" w:color="auto"/>
            </w:tcBorders>
            <w:shd w:val="clear" w:color="auto" w:fill="auto"/>
            <w:hideMark/>
          </w:tcPr>
          <w:p w14:paraId="1951E882" w14:textId="2575BDA8" w:rsidR="00ED6BF8" w:rsidRPr="00ED6BF8" w:rsidRDefault="00ED6BF8" w:rsidP="00ED6BF8">
            <w:pPr>
              <w:jc w:val="center"/>
              <w:rPr>
                <w:rFonts w:cs="Times New Roman"/>
                <w:color w:val="000000"/>
                <w:sz w:val="18"/>
                <w:szCs w:val="18"/>
              </w:rPr>
            </w:pPr>
            <w:r w:rsidRPr="00ED6BF8">
              <w:rPr>
                <w:color w:val="000000"/>
                <w:sz w:val="18"/>
                <w:szCs w:val="18"/>
              </w:rPr>
              <w:t>0,00</w:t>
            </w:r>
          </w:p>
        </w:tc>
        <w:tc>
          <w:tcPr>
            <w:tcW w:w="930" w:type="dxa"/>
            <w:vMerge/>
            <w:tcBorders>
              <w:top w:val="nil"/>
              <w:left w:val="single" w:sz="4" w:space="0" w:color="auto"/>
              <w:bottom w:val="single" w:sz="4" w:space="0" w:color="auto"/>
              <w:right w:val="single" w:sz="4" w:space="0" w:color="auto"/>
            </w:tcBorders>
            <w:vAlign w:val="center"/>
            <w:hideMark/>
          </w:tcPr>
          <w:p w14:paraId="76518F6D" w14:textId="77777777" w:rsidR="00ED6BF8" w:rsidRPr="0009455F" w:rsidRDefault="00ED6BF8" w:rsidP="00ED6BF8">
            <w:pPr>
              <w:rPr>
                <w:rFonts w:cs="Times New Roman"/>
                <w:b/>
                <w:bCs/>
                <w:color w:val="000000"/>
                <w:sz w:val="18"/>
                <w:szCs w:val="18"/>
              </w:rPr>
            </w:pPr>
          </w:p>
        </w:tc>
      </w:tr>
      <w:tr w:rsidR="00ED6BF8" w:rsidRPr="0009455F" w14:paraId="4F68CD67" w14:textId="77777777" w:rsidTr="002D53F7">
        <w:trPr>
          <w:trHeight w:val="480"/>
        </w:trPr>
        <w:tc>
          <w:tcPr>
            <w:tcW w:w="567" w:type="dxa"/>
            <w:vMerge/>
            <w:tcBorders>
              <w:top w:val="nil"/>
              <w:left w:val="single" w:sz="4" w:space="0" w:color="auto"/>
              <w:bottom w:val="single" w:sz="4" w:space="0" w:color="auto"/>
              <w:right w:val="single" w:sz="4" w:space="0" w:color="auto"/>
            </w:tcBorders>
            <w:vAlign w:val="center"/>
            <w:hideMark/>
          </w:tcPr>
          <w:p w14:paraId="1B7E2420" w14:textId="77777777" w:rsidR="00ED6BF8" w:rsidRPr="0009455F" w:rsidRDefault="00ED6BF8" w:rsidP="00ED6BF8">
            <w:pPr>
              <w:rPr>
                <w:rFonts w:cs="Times New Roman"/>
                <w:sz w:val="18"/>
                <w:szCs w:val="18"/>
              </w:rPr>
            </w:pPr>
          </w:p>
        </w:tc>
        <w:tc>
          <w:tcPr>
            <w:tcW w:w="1844" w:type="dxa"/>
            <w:vMerge/>
            <w:tcBorders>
              <w:top w:val="nil"/>
              <w:left w:val="single" w:sz="4" w:space="0" w:color="auto"/>
              <w:bottom w:val="single" w:sz="4" w:space="0" w:color="auto"/>
              <w:right w:val="single" w:sz="4" w:space="0" w:color="auto"/>
            </w:tcBorders>
            <w:vAlign w:val="center"/>
            <w:hideMark/>
          </w:tcPr>
          <w:p w14:paraId="513C9007" w14:textId="77777777" w:rsidR="00ED6BF8" w:rsidRPr="0009455F" w:rsidRDefault="00ED6BF8" w:rsidP="00ED6BF8">
            <w:pPr>
              <w:rPr>
                <w:rFonts w:cs="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14:paraId="1B6E436C" w14:textId="77777777" w:rsidR="00ED6BF8" w:rsidRPr="0009455F" w:rsidRDefault="00ED6BF8" w:rsidP="00ED6BF8">
            <w:pPr>
              <w:rPr>
                <w:rFonts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14:paraId="701D48C5" w14:textId="77777777" w:rsidR="00ED6BF8" w:rsidRPr="0009455F" w:rsidRDefault="00ED6BF8" w:rsidP="00ED6BF8">
            <w:pPr>
              <w:rPr>
                <w:rFonts w:cs="Times New Roman"/>
                <w:color w:val="000000"/>
                <w:sz w:val="18"/>
                <w:szCs w:val="18"/>
              </w:rPr>
            </w:pPr>
            <w:r w:rsidRPr="0009455F">
              <w:rPr>
                <w:rFonts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2E7D92CC" w14:textId="70C3CA65" w:rsidR="00ED6BF8" w:rsidRPr="00ED6BF8" w:rsidRDefault="00ED6BF8" w:rsidP="00ED6BF8">
            <w:pPr>
              <w:jc w:val="center"/>
              <w:rPr>
                <w:rFonts w:cs="Times New Roman"/>
                <w:color w:val="000000"/>
                <w:sz w:val="18"/>
                <w:szCs w:val="18"/>
              </w:rPr>
            </w:pPr>
            <w:r w:rsidRPr="00ED6BF8">
              <w:rPr>
                <w:color w:val="000000"/>
                <w:sz w:val="18"/>
                <w:szCs w:val="18"/>
              </w:rPr>
              <w:t>171 161,19</w:t>
            </w:r>
          </w:p>
        </w:tc>
        <w:tc>
          <w:tcPr>
            <w:tcW w:w="1417" w:type="dxa"/>
            <w:tcBorders>
              <w:top w:val="nil"/>
              <w:left w:val="nil"/>
              <w:bottom w:val="single" w:sz="4" w:space="0" w:color="auto"/>
              <w:right w:val="nil"/>
            </w:tcBorders>
            <w:shd w:val="clear" w:color="auto" w:fill="auto"/>
            <w:hideMark/>
          </w:tcPr>
          <w:p w14:paraId="22755EDF" w14:textId="6BEAA6F9" w:rsidR="00ED6BF8" w:rsidRPr="00ED6BF8" w:rsidRDefault="00ED6BF8" w:rsidP="00ED6BF8">
            <w:pPr>
              <w:jc w:val="center"/>
              <w:rPr>
                <w:rFonts w:cs="Times New Roman"/>
                <w:color w:val="000000"/>
                <w:sz w:val="18"/>
                <w:szCs w:val="18"/>
              </w:rPr>
            </w:pPr>
            <w:r w:rsidRPr="00ED6BF8">
              <w:rPr>
                <w:color w:val="000000"/>
                <w:sz w:val="18"/>
                <w:szCs w:val="18"/>
              </w:rPr>
              <w:t>134 987,87</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BC564C9" w14:textId="43294CF8" w:rsidR="00ED6BF8" w:rsidRPr="00ED6BF8" w:rsidRDefault="00ED6BF8" w:rsidP="00ED6BF8">
            <w:pPr>
              <w:jc w:val="center"/>
              <w:rPr>
                <w:rFonts w:cs="Times New Roman"/>
                <w:color w:val="000000"/>
                <w:sz w:val="18"/>
                <w:szCs w:val="18"/>
              </w:rPr>
            </w:pPr>
            <w:r w:rsidRPr="00ED6BF8">
              <w:rPr>
                <w:color w:val="000000"/>
                <w:sz w:val="18"/>
                <w:szCs w:val="18"/>
              </w:rPr>
              <w:t>36 173,32</w:t>
            </w:r>
          </w:p>
        </w:tc>
        <w:tc>
          <w:tcPr>
            <w:tcW w:w="992" w:type="dxa"/>
            <w:tcBorders>
              <w:top w:val="nil"/>
              <w:left w:val="nil"/>
              <w:bottom w:val="single" w:sz="4" w:space="0" w:color="auto"/>
              <w:right w:val="single" w:sz="4" w:space="0" w:color="auto"/>
            </w:tcBorders>
            <w:shd w:val="clear" w:color="auto" w:fill="auto"/>
            <w:hideMark/>
          </w:tcPr>
          <w:p w14:paraId="2EB82958" w14:textId="57926BC2" w:rsidR="00ED6BF8" w:rsidRPr="00ED6BF8" w:rsidRDefault="00ED6BF8" w:rsidP="00ED6BF8">
            <w:pPr>
              <w:jc w:val="center"/>
              <w:rPr>
                <w:rFonts w:cs="Times New Roman"/>
                <w:color w:val="000000"/>
                <w:sz w:val="18"/>
                <w:szCs w:val="18"/>
              </w:rPr>
            </w:pPr>
            <w:r w:rsidRPr="00ED6BF8">
              <w:rPr>
                <w:color w:val="000000"/>
                <w:sz w:val="18"/>
                <w:szCs w:val="18"/>
              </w:rPr>
              <w:t>0,00</w:t>
            </w:r>
          </w:p>
        </w:tc>
        <w:tc>
          <w:tcPr>
            <w:tcW w:w="851" w:type="dxa"/>
            <w:tcBorders>
              <w:top w:val="nil"/>
              <w:left w:val="nil"/>
              <w:bottom w:val="single" w:sz="4" w:space="0" w:color="auto"/>
              <w:right w:val="single" w:sz="4" w:space="0" w:color="auto"/>
            </w:tcBorders>
            <w:shd w:val="clear" w:color="auto" w:fill="auto"/>
            <w:hideMark/>
          </w:tcPr>
          <w:p w14:paraId="6A16E2E4" w14:textId="65D46B9E" w:rsidR="00ED6BF8" w:rsidRPr="00ED6BF8" w:rsidRDefault="00ED6BF8" w:rsidP="00ED6BF8">
            <w:pPr>
              <w:jc w:val="center"/>
              <w:rPr>
                <w:rFonts w:cs="Times New Roman"/>
                <w:color w:val="000000"/>
                <w:sz w:val="18"/>
                <w:szCs w:val="18"/>
              </w:rPr>
            </w:pPr>
            <w:r w:rsidRPr="00ED6BF8">
              <w:rPr>
                <w:color w:val="000000"/>
                <w:sz w:val="18"/>
                <w:szCs w:val="18"/>
              </w:rPr>
              <w:t>0,00</w:t>
            </w:r>
          </w:p>
        </w:tc>
        <w:tc>
          <w:tcPr>
            <w:tcW w:w="992" w:type="dxa"/>
            <w:tcBorders>
              <w:top w:val="nil"/>
              <w:left w:val="nil"/>
              <w:bottom w:val="single" w:sz="4" w:space="0" w:color="auto"/>
              <w:right w:val="single" w:sz="4" w:space="0" w:color="auto"/>
            </w:tcBorders>
            <w:shd w:val="clear" w:color="auto" w:fill="auto"/>
            <w:hideMark/>
          </w:tcPr>
          <w:p w14:paraId="0B0B4170" w14:textId="01458BA7" w:rsidR="00ED6BF8" w:rsidRPr="00ED6BF8" w:rsidRDefault="00ED6BF8" w:rsidP="00ED6BF8">
            <w:pPr>
              <w:jc w:val="center"/>
              <w:rPr>
                <w:rFonts w:cs="Times New Roman"/>
                <w:color w:val="000000"/>
                <w:sz w:val="18"/>
                <w:szCs w:val="18"/>
              </w:rPr>
            </w:pPr>
            <w:r w:rsidRPr="00ED6BF8">
              <w:rPr>
                <w:color w:val="000000"/>
                <w:sz w:val="18"/>
                <w:szCs w:val="18"/>
              </w:rPr>
              <w:t>0,00</w:t>
            </w:r>
          </w:p>
        </w:tc>
        <w:tc>
          <w:tcPr>
            <w:tcW w:w="930" w:type="dxa"/>
            <w:vMerge/>
            <w:tcBorders>
              <w:top w:val="nil"/>
              <w:left w:val="single" w:sz="4" w:space="0" w:color="auto"/>
              <w:bottom w:val="single" w:sz="4" w:space="0" w:color="auto"/>
              <w:right w:val="single" w:sz="4" w:space="0" w:color="auto"/>
            </w:tcBorders>
            <w:vAlign w:val="center"/>
            <w:hideMark/>
          </w:tcPr>
          <w:p w14:paraId="49DA1BC9" w14:textId="77777777" w:rsidR="00ED6BF8" w:rsidRPr="0009455F" w:rsidRDefault="00ED6BF8" w:rsidP="00ED6BF8">
            <w:pPr>
              <w:rPr>
                <w:rFonts w:cs="Times New Roman"/>
                <w:b/>
                <w:bCs/>
                <w:color w:val="000000"/>
                <w:sz w:val="18"/>
                <w:szCs w:val="18"/>
              </w:rPr>
            </w:pPr>
          </w:p>
        </w:tc>
      </w:tr>
      <w:tr w:rsidR="00F44BBD" w:rsidRPr="0009455F" w14:paraId="4DC530C2" w14:textId="77777777" w:rsidTr="002D53F7">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029CCB07" w14:textId="77777777" w:rsidR="0009455F" w:rsidRPr="0009455F" w:rsidRDefault="0009455F" w:rsidP="0009455F">
            <w:pPr>
              <w:jc w:val="center"/>
              <w:rPr>
                <w:rFonts w:cs="Times New Roman"/>
                <w:sz w:val="18"/>
                <w:szCs w:val="18"/>
              </w:rPr>
            </w:pPr>
            <w:r w:rsidRPr="0009455F">
              <w:rPr>
                <w:rFonts w:cs="Times New Roman"/>
                <w:sz w:val="18"/>
                <w:szCs w:val="18"/>
              </w:rPr>
              <w:t>1.1.</w:t>
            </w:r>
          </w:p>
        </w:tc>
        <w:tc>
          <w:tcPr>
            <w:tcW w:w="1844" w:type="dxa"/>
            <w:vMerge w:val="restart"/>
            <w:tcBorders>
              <w:top w:val="nil"/>
              <w:left w:val="single" w:sz="4" w:space="0" w:color="auto"/>
              <w:bottom w:val="nil"/>
              <w:right w:val="single" w:sz="4" w:space="0" w:color="auto"/>
            </w:tcBorders>
            <w:shd w:val="clear" w:color="auto" w:fill="auto"/>
            <w:hideMark/>
          </w:tcPr>
          <w:p w14:paraId="54258084" w14:textId="77777777" w:rsidR="0009455F" w:rsidRPr="0009455F" w:rsidRDefault="0009455F" w:rsidP="0009455F">
            <w:pPr>
              <w:rPr>
                <w:rFonts w:cs="Times New Roman"/>
                <w:color w:val="000000"/>
                <w:sz w:val="18"/>
                <w:szCs w:val="18"/>
              </w:rPr>
            </w:pPr>
            <w:r w:rsidRPr="0009455F">
              <w:rPr>
                <w:rFonts w:cs="Times New Roman"/>
                <w:color w:val="000000"/>
                <w:sz w:val="18"/>
                <w:szCs w:val="18"/>
              </w:rPr>
              <w:t>Мероприятие 02.01. Обеспечение мероприятий по переселению граждан из аварийного жилищного фонда, признанного таковым после 01.01.2017</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DC031E8"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2023</w:t>
            </w:r>
          </w:p>
        </w:tc>
        <w:tc>
          <w:tcPr>
            <w:tcW w:w="1843" w:type="dxa"/>
            <w:tcBorders>
              <w:top w:val="nil"/>
              <w:left w:val="nil"/>
              <w:bottom w:val="single" w:sz="4" w:space="0" w:color="auto"/>
              <w:right w:val="single" w:sz="4" w:space="0" w:color="auto"/>
            </w:tcBorders>
            <w:shd w:val="clear" w:color="auto" w:fill="auto"/>
            <w:hideMark/>
          </w:tcPr>
          <w:p w14:paraId="1147559E" w14:textId="77777777" w:rsidR="0009455F" w:rsidRPr="0009455F" w:rsidRDefault="0009455F" w:rsidP="0009455F">
            <w:pPr>
              <w:rPr>
                <w:rFonts w:cs="Times New Roman"/>
                <w:color w:val="000000"/>
                <w:sz w:val="18"/>
                <w:szCs w:val="18"/>
              </w:rPr>
            </w:pPr>
            <w:r w:rsidRPr="0009455F">
              <w:rPr>
                <w:rFonts w:cs="Times New Roman"/>
                <w:color w:val="000000"/>
                <w:sz w:val="18"/>
                <w:szCs w:val="18"/>
              </w:rPr>
              <w:t>Итого</w:t>
            </w:r>
          </w:p>
        </w:tc>
        <w:tc>
          <w:tcPr>
            <w:tcW w:w="1134" w:type="dxa"/>
            <w:tcBorders>
              <w:top w:val="nil"/>
              <w:left w:val="nil"/>
              <w:bottom w:val="single" w:sz="4" w:space="0" w:color="auto"/>
              <w:right w:val="single" w:sz="4" w:space="0" w:color="auto"/>
            </w:tcBorders>
            <w:shd w:val="clear" w:color="auto" w:fill="auto"/>
            <w:hideMark/>
          </w:tcPr>
          <w:p w14:paraId="78AC5B0C"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0,00</w:t>
            </w:r>
          </w:p>
        </w:tc>
        <w:tc>
          <w:tcPr>
            <w:tcW w:w="1417" w:type="dxa"/>
            <w:tcBorders>
              <w:top w:val="nil"/>
              <w:left w:val="nil"/>
              <w:bottom w:val="single" w:sz="4" w:space="0" w:color="auto"/>
              <w:right w:val="nil"/>
            </w:tcBorders>
            <w:shd w:val="clear" w:color="auto" w:fill="auto"/>
            <w:hideMark/>
          </w:tcPr>
          <w:p w14:paraId="072DD499"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0,00</w:t>
            </w:r>
          </w:p>
        </w:tc>
        <w:tc>
          <w:tcPr>
            <w:tcW w:w="425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441A12A"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hideMark/>
          </w:tcPr>
          <w:p w14:paraId="64D088D8"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hideMark/>
          </w:tcPr>
          <w:p w14:paraId="2F1EB657"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hideMark/>
          </w:tcPr>
          <w:p w14:paraId="4845E259"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0,00</w:t>
            </w:r>
          </w:p>
        </w:tc>
        <w:tc>
          <w:tcPr>
            <w:tcW w:w="930" w:type="dxa"/>
            <w:vMerge w:val="restart"/>
            <w:tcBorders>
              <w:top w:val="nil"/>
              <w:left w:val="single" w:sz="4" w:space="0" w:color="auto"/>
              <w:bottom w:val="nil"/>
              <w:right w:val="single" w:sz="4" w:space="0" w:color="auto"/>
            </w:tcBorders>
            <w:shd w:val="clear" w:color="auto" w:fill="auto"/>
            <w:hideMark/>
          </w:tcPr>
          <w:p w14:paraId="3C0959C2"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 xml:space="preserve">УГЖКХ, </w:t>
            </w:r>
            <w:r w:rsidRPr="0009455F">
              <w:rPr>
                <w:rFonts w:cs="Times New Roman"/>
                <w:color w:val="000000"/>
                <w:sz w:val="18"/>
                <w:szCs w:val="18"/>
              </w:rPr>
              <w:br/>
              <w:t>МКУ «СБДХ»</w:t>
            </w:r>
          </w:p>
        </w:tc>
      </w:tr>
      <w:tr w:rsidR="00F44BBD" w:rsidRPr="0009455F" w14:paraId="7E1E6EB8" w14:textId="77777777" w:rsidTr="002D53F7">
        <w:trPr>
          <w:trHeight w:val="960"/>
        </w:trPr>
        <w:tc>
          <w:tcPr>
            <w:tcW w:w="567" w:type="dxa"/>
            <w:vMerge/>
            <w:tcBorders>
              <w:top w:val="nil"/>
              <w:left w:val="single" w:sz="4" w:space="0" w:color="auto"/>
              <w:bottom w:val="single" w:sz="4" w:space="0" w:color="auto"/>
              <w:right w:val="single" w:sz="4" w:space="0" w:color="auto"/>
            </w:tcBorders>
            <w:vAlign w:val="center"/>
            <w:hideMark/>
          </w:tcPr>
          <w:p w14:paraId="20EC4EAE" w14:textId="77777777" w:rsidR="0009455F" w:rsidRPr="0009455F" w:rsidRDefault="0009455F" w:rsidP="0009455F">
            <w:pPr>
              <w:rPr>
                <w:rFonts w:cs="Times New Roman"/>
                <w:sz w:val="18"/>
                <w:szCs w:val="18"/>
              </w:rPr>
            </w:pPr>
          </w:p>
        </w:tc>
        <w:tc>
          <w:tcPr>
            <w:tcW w:w="1844" w:type="dxa"/>
            <w:vMerge/>
            <w:tcBorders>
              <w:top w:val="nil"/>
              <w:left w:val="single" w:sz="4" w:space="0" w:color="auto"/>
              <w:bottom w:val="nil"/>
              <w:right w:val="single" w:sz="4" w:space="0" w:color="auto"/>
            </w:tcBorders>
            <w:vAlign w:val="center"/>
            <w:hideMark/>
          </w:tcPr>
          <w:p w14:paraId="249338A3" w14:textId="77777777" w:rsidR="0009455F" w:rsidRPr="0009455F" w:rsidRDefault="0009455F" w:rsidP="0009455F">
            <w:pPr>
              <w:rPr>
                <w:rFonts w:cs="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14:paraId="3EF08D5F" w14:textId="77777777" w:rsidR="0009455F" w:rsidRPr="0009455F" w:rsidRDefault="0009455F" w:rsidP="0009455F">
            <w:pPr>
              <w:rPr>
                <w:rFonts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14:paraId="2D6C4C48" w14:textId="77777777" w:rsidR="0009455F" w:rsidRPr="0009455F" w:rsidRDefault="0009455F" w:rsidP="0009455F">
            <w:pPr>
              <w:rPr>
                <w:rFonts w:cs="Times New Roman"/>
                <w:color w:val="000000"/>
                <w:sz w:val="18"/>
                <w:szCs w:val="18"/>
              </w:rPr>
            </w:pPr>
            <w:r w:rsidRPr="0009455F">
              <w:rPr>
                <w:rFonts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EB726AC"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0,00</w:t>
            </w:r>
          </w:p>
        </w:tc>
        <w:tc>
          <w:tcPr>
            <w:tcW w:w="1417" w:type="dxa"/>
            <w:tcBorders>
              <w:top w:val="nil"/>
              <w:left w:val="nil"/>
              <w:bottom w:val="single" w:sz="4" w:space="0" w:color="auto"/>
              <w:right w:val="nil"/>
            </w:tcBorders>
            <w:shd w:val="clear" w:color="auto" w:fill="auto"/>
            <w:hideMark/>
          </w:tcPr>
          <w:p w14:paraId="43535705"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0,00</w:t>
            </w:r>
          </w:p>
        </w:tc>
        <w:tc>
          <w:tcPr>
            <w:tcW w:w="4253" w:type="dxa"/>
            <w:gridSpan w:val="5"/>
            <w:tcBorders>
              <w:top w:val="single" w:sz="4" w:space="0" w:color="auto"/>
              <w:left w:val="single" w:sz="4" w:space="0" w:color="auto"/>
              <w:bottom w:val="single" w:sz="4" w:space="0" w:color="auto"/>
              <w:right w:val="single" w:sz="4" w:space="0" w:color="auto"/>
            </w:tcBorders>
            <w:shd w:val="clear" w:color="auto" w:fill="auto"/>
            <w:hideMark/>
          </w:tcPr>
          <w:p w14:paraId="6F3E400B"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0,00</w:t>
            </w:r>
          </w:p>
        </w:tc>
        <w:tc>
          <w:tcPr>
            <w:tcW w:w="992" w:type="dxa"/>
            <w:tcBorders>
              <w:top w:val="nil"/>
              <w:left w:val="single" w:sz="4" w:space="0" w:color="auto"/>
              <w:bottom w:val="single" w:sz="4" w:space="0" w:color="auto"/>
              <w:right w:val="single" w:sz="4" w:space="0" w:color="auto"/>
            </w:tcBorders>
            <w:shd w:val="clear" w:color="auto" w:fill="auto"/>
            <w:hideMark/>
          </w:tcPr>
          <w:p w14:paraId="422BCF0C" w14:textId="77777777" w:rsidR="0009455F" w:rsidRPr="0009455F" w:rsidRDefault="0009455F" w:rsidP="0009455F">
            <w:pPr>
              <w:jc w:val="center"/>
              <w:rPr>
                <w:rFonts w:cs="Times New Roman"/>
                <w:color w:val="000000"/>
                <w:sz w:val="16"/>
                <w:szCs w:val="16"/>
              </w:rPr>
            </w:pPr>
            <w:r w:rsidRPr="0009455F">
              <w:rPr>
                <w:rFonts w:cs="Times New Roman"/>
                <w:color w:val="000000"/>
                <w:sz w:val="16"/>
                <w:szCs w:val="16"/>
              </w:rPr>
              <w:t>0,00</w:t>
            </w:r>
          </w:p>
        </w:tc>
        <w:tc>
          <w:tcPr>
            <w:tcW w:w="851" w:type="dxa"/>
            <w:tcBorders>
              <w:top w:val="nil"/>
              <w:left w:val="nil"/>
              <w:bottom w:val="single" w:sz="4" w:space="0" w:color="auto"/>
              <w:right w:val="single" w:sz="4" w:space="0" w:color="auto"/>
            </w:tcBorders>
            <w:shd w:val="clear" w:color="auto" w:fill="auto"/>
            <w:hideMark/>
          </w:tcPr>
          <w:p w14:paraId="25B2CC50" w14:textId="77777777" w:rsidR="0009455F" w:rsidRPr="0009455F" w:rsidRDefault="0009455F" w:rsidP="0009455F">
            <w:pPr>
              <w:jc w:val="center"/>
              <w:rPr>
                <w:rFonts w:cs="Times New Roman"/>
                <w:color w:val="000000"/>
                <w:sz w:val="16"/>
                <w:szCs w:val="16"/>
              </w:rPr>
            </w:pPr>
            <w:r w:rsidRPr="0009455F">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5754E171"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0,00</w:t>
            </w:r>
          </w:p>
        </w:tc>
        <w:tc>
          <w:tcPr>
            <w:tcW w:w="930" w:type="dxa"/>
            <w:vMerge/>
            <w:tcBorders>
              <w:top w:val="nil"/>
              <w:left w:val="single" w:sz="4" w:space="0" w:color="auto"/>
              <w:bottom w:val="nil"/>
              <w:right w:val="single" w:sz="4" w:space="0" w:color="auto"/>
            </w:tcBorders>
            <w:vAlign w:val="center"/>
            <w:hideMark/>
          </w:tcPr>
          <w:p w14:paraId="6E5997B8" w14:textId="77777777" w:rsidR="0009455F" w:rsidRPr="0009455F" w:rsidRDefault="0009455F" w:rsidP="0009455F">
            <w:pPr>
              <w:rPr>
                <w:rFonts w:cs="Times New Roman"/>
                <w:color w:val="000000"/>
                <w:sz w:val="18"/>
                <w:szCs w:val="18"/>
              </w:rPr>
            </w:pPr>
          </w:p>
        </w:tc>
      </w:tr>
      <w:tr w:rsidR="00F44BBD" w:rsidRPr="0009455F" w14:paraId="76723F80" w14:textId="77777777" w:rsidTr="002D53F7">
        <w:trPr>
          <w:trHeight w:val="480"/>
        </w:trPr>
        <w:tc>
          <w:tcPr>
            <w:tcW w:w="567" w:type="dxa"/>
            <w:vMerge/>
            <w:tcBorders>
              <w:top w:val="nil"/>
              <w:left w:val="single" w:sz="4" w:space="0" w:color="auto"/>
              <w:bottom w:val="single" w:sz="4" w:space="0" w:color="auto"/>
              <w:right w:val="single" w:sz="4" w:space="0" w:color="auto"/>
            </w:tcBorders>
            <w:vAlign w:val="center"/>
            <w:hideMark/>
          </w:tcPr>
          <w:p w14:paraId="708A72DD" w14:textId="77777777" w:rsidR="0009455F" w:rsidRPr="0009455F" w:rsidRDefault="0009455F" w:rsidP="0009455F">
            <w:pPr>
              <w:rPr>
                <w:rFonts w:cs="Times New Roman"/>
                <w:sz w:val="18"/>
                <w:szCs w:val="18"/>
              </w:rPr>
            </w:pPr>
          </w:p>
        </w:tc>
        <w:tc>
          <w:tcPr>
            <w:tcW w:w="1844" w:type="dxa"/>
            <w:vMerge/>
            <w:tcBorders>
              <w:top w:val="nil"/>
              <w:left w:val="single" w:sz="4" w:space="0" w:color="auto"/>
              <w:bottom w:val="nil"/>
              <w:right w:val="single" w:sz="4" w:space="0" w:color="auto"/>
            </w:tcBorders>
            <w:vAlign w:val="center"/>
            <w:hideMark/>
          </w:tcPr>
          <w:p w14:paraId="0A658964" w14:textId="77777777" w:rsidR="0009455F" w:rsidRPr="0009455F" w:rsidRDefault="0009455F" w:rsidP="0009455F">
            <w:pPr>
              <w:rPr>
                <w:rFonts w:cs="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14:paraId="7454739A" w14:textId="77777777" w:rsidR="0009455F" w:rsidRPr="0009455F" w:rsidRDefault="0009455F" w:rsidP="0009455F">
            <w:pPr>
              <w:rPr>
                <w:rFonts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14:paraId="66E3D693" w14:textId="77777777" w:rsidR="0009455F" w:rsidRPr="0009455F" w:rsidRDefault="0009455F" w:rsidP="0009455F">
            <w:pPr>
              <w:rPr>
                <w:rFonts w:cs="Times New Roman"/>
                <w:color w:val="000000"/>
                <w:sz w:val="18"/>
                <w:szCs w:val="18"/>
              </w:rPr>
            </w:pPr>
            <w:r w:rsidRPr="0009455F">
              <w:rPr>
                <w:rFonts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4DABBA84"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0,00</w:t>
            </w:r>
          </w:p>
        </w:tc>
        <w:tc>
          <w:tcPr>
            <w:tcW w:w="1417" w:type="dxa"/>
            <w:tcBorders>
              <w:top w:val="nil"/>
              <w:left w:val="nil"/>
              <w:bottom w:val="single" w:sz="4" w:space="0" w:color="auto"/>
              <w:right w:val="nil"/>
            </w:tcBorders>
            <w:shd w:val="clear" w:color="auto" w:fill="auto"/>
            <w:hideMark/>
          </w:tcPr>
          <w:p w14:paraId="501F301F"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0,00</w:t>
            </w:r>
          </w:p>
        </w:tc>
        <w:tc>
          <w:tcPr>
            <w:tcW w:w="4253" w:type="dxa"/>
            <w:gridSpan w:val="5"/>
            <w:tcBorders>
              <w:top w:val="single" w:sz="4" w:space="0" w:color="auto"/>
              <w:left w:val="single" w:sz="4" w:space="0" w:color="auto"/>
              <w:bottom w:val="single" w:sz="4" w:space="0" w:color="auto"/>
              <w:right w:val="single" w:sz="4" w:space="0" w:color="auto"/>
            </w:tcBorders>
            <w:shd w:val="clear" w:color="auto" w:fill="auto"/>
            <w:hideMark/>
          </w:tcPr>
          <w:p w14:paraId="5785EAC1"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hideMark/>
          </w:tcPr>
          <w:p w14:paraId="478BD19E" w14:textId="77777777" w:rsidR="0009455F" w:rsidRPr="0009455F" w:rsidRDefault="0009455F" w:rsidP="0009455F">
            <w:pPr>
              <w:jc w:val="center"/>
              <w:rPr>
                <w:rFonts w:cs="Times New Roman"/>
                <w:color w:val="000000"/>
                <w:sz w:val="16"/>
                <w:szCs w:val="16"/>
              </w:rPr>
            </w:pPr>
            <w:r w:rsidRPr="0009455F">
              <w:rPr>
                <w:rFonts w:cs="Times New Roman"/>
                <w:color w:val="000000"/>
                <w:sz w:val="16"/>
                <w:szCs w:val="16"/>
              </w:rPr>
              <w:t>0,00</w:t>
            </w:r>
          </w:p>
        </w:tc>
        <w:tc>
          <w:tcPr>
            <w:tcW w:w="851" w:type="dxa"/>
            <w:tcBorders>
              <w:top w:val="nil"/>
              <w:left w:val="nil"/>
              <w:bottom w:val="single" w:sz="4" w:space="0" w:color="auto"/>
              <w:right w:val="single" w:sz="4" w:space="0" w:color="auto"/>
            </w:tcBorders>
            <w:shd w:val="clear" w:color="auto" w:fill="auto"/>
            <w:hideMark/>
          </w:tcPr>
          <w:p w14:paraId="59F57CA1" w14:textId="77777777" w:rsidR="0009455F" w:rsidRPr="0009455F" w:rsidRDefault="0009455F" w:rsidP="0009455F">
            <w:pPr>
              <w:jc w:val="center"/>
              <w:rPr>
                <w:rFonts w:cs="Times New Roman"/>
                <w:color w:val="000000"/>
                <w:sz w:val="16"/>
                <w:szCs w:val="16"/>
              </w:rPr>
            </w:pPr>
            <w:r w:rsidRPr="0009455F">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39BB0B59"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0,00</w:t>
            </w:r>
          </w:p>
        </w:tc>
        <w:tc>
          <w:tcPr>
            <w:tcW w:w="930" w:type="dxa"/>
            <w:vMerge/>
            <w:tcBorders>
              <w:top w:val="nil"/>
              <w:left w:val="single" w:sz="4" w:space="0" w:color="auto"/>
              <w:bottom w:val="nil"/>
              <w:right w:val="single" w:sz="4" w:space="0" w:color="auto"/>
            </w:tcBorders>
            <w:vAlign w:val="center"/>
            <w:hideMark/>
          </w:tcPr>
          <w:p w14:paraId="57AF2D86" w14:textId="77777777" w:rsidR="0009455F" w:rsidRPr="0009455F" w:rsidRDefault="0009455F" w:rsidP="0009455F">
            <w:pPr>
              <w:rPr>
                <w:rFonts w:cs="Times New Roman"/>
                <w:color w:val="000000"/>
                <w:sz w:val="18"/>
                <w:szCs w:val="18"/>
              </w:rPr>
            </w:pPr>
          </w:p>
        </w:tc>
      </w:tr>
      <w:tr w:rsidR="002D53F7" w:rsidRPr="0009455F" w14:paraId="3D551EB5" w14:textId="77777777" w:rsidTr="002D53F7">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17FAF8D4" w14:textId="77777777" w:rsidR="0009455F" w:rsidRPr="0009455F" w:rsidRDefault="0009455F" w:rsidP="0009455F">
            <w:pPr>
              <w:jc w:val="center"/>
              <w:rPr>
                <w:rFonts w:cs="Times New Roman"/>
                <w:sz w:val="18"/>
                <w:szCs w:val="18"/>
              </w:rPr>
            </w:pPr>
            <w:r w:rsidRPr="0009455F">
              <w:rPr>
                <w:rFonts w:cs="Times New Roman"/>
                <w:sz w:val="18"/>
                <w:szCs w:val="18"/>
              </w:rPr>
              <w:t> </w:t>
            </w:r>
          </w:p>
        </w:tc>
        <w:tc>
          <w:tcPr>
            <w:tcW w:w="18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28A314" w14:textId="77777777" w:rsidR="0009455F" w:rsidRPr="0009455F" w:rsidRDefault="0009455F" w:rsidP="0009455F">
            <w:pPr>
              <w:rPr>
                <w:rFonts w:cs="Times New Roman"/>
                <w:color w:val="000000"/>
                <w:sz w:val="16"/>
                <w:szCs w:val="16"/>
              </w:rPr>
            </w:pPr>
            <w:r w:rsidRPr="0009455F">
              <w:rPr>
                <w:rFonts w:cs="Times New Roman"/>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II, чел.</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C04E35F"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Х</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14:paraId="22939AB1"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Х</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3A2305A"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Всего</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14:paraId="50259B13"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4DBB1273"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Итого</w:t>
            </w:r>
            <w:r w:rsidRPr="0009455F">
              <w:rPr>
                <w:rFonts w:cs="Times New Roman"/>
                <w:color w:val="000000"/>
                <w:sz w:val="18"/>
                <w:szCs w:val="18"/>
              </w:rPr>
              <w:br/>
              <w:t>2024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1CBFAADC" w14:textId="77777777" w:rsidR="0009455F" w:rsidRPr="0009455F" w:rsidRDefault="0009455F" w:rsidP="0009455F">
            <w:pPr>
              <w:jc w:val="center"/>
              <w:rPr>
                <w:rFonts w:cs="Times New Roman"/>
                <w:color w:val="000000"/>
                <w:sz w:val="16"/>
                <w:szCs w:val="16"/>
              </w:rPr>
            </w:pPr>
            <w:r w:rsidRPr="0009455F">
              <w:rPr>
                <w:rFonts w:cs="Times New Roman"/>
                <w:color w:val="000000"/>
                <w:sz w:val="16"/>
                <w:szCs w:val="16"/>
              </w:rPr>
              <w:t>В том числе:</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00A6EAD"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2025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2B449188"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08FC81B"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2027 год</w:t>
            </w:r>
          </w:p>
        </w:tc>
        <w:tc>
          <w:tcPr>
            <w:tcW w:w="930"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6FC6FAE"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Х</w:t>
            </w:r>
          </w:p>
        </w:tc>
      </w:tr>
      <w:tr w:rsidR="002D53F7" w:rsidRPr="0009455F" w14:paraId="7A0ADB5B" w14:textId="77777777" w:rsidTr="002D53F7">
        <w:trPr>
          <w:trHeight w:val="450"/>
        </w:trPr>
        <w:tc>
          <w:tcPr>
            <w:tcW w:w="567" w:type="dxa"/>
            <w:vMerge/>
            <w:tcBorders>
              <w:top w:val="nil"/>
              <w:left w:val="single" w:sz="4" w:space="0" w:color="auto"/>
              <w:bottom w:val="single" w:sz="4" w:space="0" w:color="000000"/>
              <w:right w:val="single" w:sz="4" w:space="0" w:color="auto"/>
            </w:tcBorders>
            <w:vAlign w:val="center"/>
            <w:hideMark/>
          </w:tcPr>
          <w:p w14:paraId="0587E973" w14:textId="77777777" w:rsidR="0009455F" w:rsidRPr="0009455F" w:rsidRDefault="0009455F" w:rsidP="0009455F">
            <w:pPr>
              <w:rPr>
                <w:rFonts w:cs="Times New Roman"/>
                <w:sz w:val="18"/>
                <w:szCs w:val="18"/>
              </w:rPr>
            </w:pPr>
          </w:p>
        </w:tc>
        <w:tc>
          <w:tcPr>
            <w:tcW w:w="1844" w:type="dxa"/>
            <w:vMerge/>
            <w:tcBorders>
              <w:top w:val="single" w:sz="4" w:space="0" w:color="auto"/>
              <w:left w:val="single" w:sz="4" w:space="0" w:color="auto"/>
              <w:bottom w:val="single" w:sz="4" w:space="0" w:color="000000"/>
              <w:right w:val="single" w:sz="4" w:space="0" w:color="auto"/>
            </w:tcBorders>
            <w:vAlign w:val="center"/>
            <w:hideMark/>
          </w:tcPr>
          <w:p w14:paraId="4A139AEC" w14:textId="77777777" w:rsidR="0009455F" w:rsidRPr="0009455F" w:rsidRDefault="0009455F" w:rsidP="0009455F">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D2B27C6" w14:textId="77777777" w:rsidR="0009455F" w:rsidRPr="0009455F" w:rsidRDefault="0009455F" w:rsidP="0009455F">
            <w:pPr>
              <w:rPr>
                <w:rFonts w:cs="Times New Roman"/>
                <w:color w:val="000000"/>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14:paraId="2BA1C12E" w14:textId="77777777" w:rsidR="0009455F" w:rsidRPr="0009455F" w:rsidRDefault="0009455F" w:rsidP="0009455F">
            <w:pPr>
              <w:rPr>
                <w:rFonts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777CCB10" w14:textId="77777777" w:rsidR="0009455F" w:rsidRPr="0009455F" w:rsidRDefault="0009455F" w:rsidP="0009455F">
            <w:pPr>
              <w:rPr>
                <w:rFonts w:cs="Times New Roman"/>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09871E5A" w14:textId="77777777" w:rsidR="0009455F" w:rsidRPr="0009455F" w:rsidRDefault="0009455F" w:rsidP="0009455F">
            <w:pPr>
              <w:rPr>
                <w:rFonts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14:paraId="1FA407CA" w14:textId="77777777" w:rsidR="0009455F" w:rsidRPr="0009455F" w:rsidRDefault="0009455F" w:rsidP="0009455F">
            <w:pPr>
              <w:rPr>
                <w:rFonts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hideMark/>
          </w:tcPr>
          <w:p w14:paraId="72CB807C" w14:textId="77777777" w:rsidR="0009455F" w:rsidRPr="0009455F" w:rsidRDefault="0009455F" w:rsidP="0009455F">
            <w:pPr>
              <w:jc w:val="center"/>
              <w:rPr>
                <w:rFonts w:cs="Times New Roman"/>
                <w:color w:val="000000"/>
                <w:sz w:val="16"/>
                <w:szCs w:val="16"/>
              </w:rPr>
            </w:pPr>
            <w:r w:rsidRPr="0009455F">
              <w:rPr>
                <w:rFonts w:cs="Times New Roman"/>
                <w:color w:val="000000"/>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40D066B" w14:textId="77777777" w:rsidR="0009455F" w:rsidRPr="0009455F" w:rsidRDefault="0009455F" w:rsidP="0009455F">
            <w:pPr>
              <w:jc w:val="center"/>
              <w:rPr>
                <w:rFonts w:cs="Times New Roman"/>
                <w:color w:val="000000"/>
                <w:sz w:val="16"/>
                <w:szCs w:val="16"/>
              </w:rPr>
            </w:pPr>
            <w:r w:rsidRPr="0009455F">
              <w:rPr>
                <w:rFonts w:cs="Times New Roman"/>
                <w:color w:val="000000"/>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2BBE39B" w14:textId="77777777" w:rsidR="0009455F" w:rsidRPr="0009455F" w:rsidRDefault="0009455F" w:rsidP="0009455F">
            <w:pPr>
              <w:jc w:val="center"/>
              <w:rPr>
                <w:rFonts w:cs="Times New Roman"/>
                <w:color w:val="000000"/>
                <w:sz w:val="16"/>
                <w:szCs w:val="16"/>
              </w:rPr>
            </w:pPr>
            <w:r w:rsidRPr="0009455F">
              <w:rPr>
                <w:rFonts w:cs="Times New Roman"/>
                <w:color w:val="000000"/>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7D1775A4" w14:textId="77777777" w:rsidR="0009455F" w:rsidRPr="0009455F" w:rsidRDefault="0009455F" w:rsidP="0009455F">
            <w:pPr>
              <w:jc w:val="center"/>
              <w:rPr>
                <w:rFonts w:cs="Times New Roman"/>
                <w:color w:val="000000"/>
                <w:sz w:val="16"/>
                <w:szCs w:val="16"/>
              </w:rPr>
            </w:pPr>
            <w:r w:rsidRPr="0009455F">
              <w:rPr>
                <w:rFonts w:cs="Times New Roman"/>
                <w:color w:val="000000"/>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08090799" w14:textId="77777777" w:rsidR="0009455F" w:rsidRPr="0009455F" w:rsidRDefault="0009455F" w:rsidP="0009455F">
            <w:pPr>
              <w:rPr>
                <w:rFonts w:cs="Times New Roman"/>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14:paraId="5D753C17" w14:textId="77777777" w:rsidR="0009455F" w:rsidRPr="0009455F" w:rsidRDefault="0009455F" w:rsidP="0009455F">
            <w:pPr>
              <w:rPr>
                <w:rFonts w:cs="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14:paraId="758F3171" w14:textId="77777777" w:rsidR="0009455F" w:rsidRPr="0009455F" w:rsidRDefault="0009455F" w:rsidP="0009455F">
            <w:pPr>
              <w:rPr>
                <w:rFonts w:cs="Times New Roman"/>
                <w:color w:val="000000"/>
                <w:sz w:val="18"/>
                <w:szCs w:val="18"/>
              </w:rPr>
            </w:pPr>
          </w:p>
        </w:tc>
        <w:tc>
          <w:tcPr>
            <w:tcW w:w="930" w:type="dxa"/>
            <w:vMerge/>
            <w:tcBorders>
              <w:top w:val="single" w:sz="4" w:space="0" w:color="auto"/>
              <w:left w:val="single" w:sz="4" w:space="0" w:color="auto"/>
              <w:bottom w:val="single" w:sz="4" w:space="0" w:color="000000"/>
              <w:right w:val="single" w:sz="4" w:space="0" w:color="auto"/>
            </w:tcBorders>
            <w:vAlign w:val="center"/>
            <w:hideMark/>
          </w:tcPr>
          <w:p w14:paraId="1168BC42" w14:textId="77777777" w:rsidR="0009455F" w:rsidRPr="0009455F" w:rsidRDefault="0009455F" w:rsidP="0009455F">
            <w:pPr>
              <w:rPr>
                <w:rFonts w:cs="Times New Roman"/>
                <w:color w:val="000000"/>
                <w:sz w:val="18"/>
                <w:szCs w:val="18"/>
              </w:rPr>
            </w:pPr>
          </w:p>
        </w:tc>
      </w:tr>
      <w:tr w:rsidR="002D53F7" w:rsidRPr="0009455F" w14:paraId="159EC39E" w14:textId="77777777" w:rsidTr="002D53F7">
        <w:trPr>
          <w:trHeight w:val="510"/>
        </w:trPr>
        <w:tc>
          <w:tcPr>
            <w:tcW w:w="567" w:type="dxa"/>
            <w:vMerge/>
            <w:tcBorders>
              <w:top w:val="nil"/>
              <w:left w:val="single" w:sz="4" w:space="0" w:color="auto"/>
              <w:bottom w:val="single" w:sz="4" w:space="0" w:color="000000"/>
              <w:right w:val="single" w:sz="4" w:space="0" w:color="auto"/>
            </w:tcBorders>
            <w:vAlign w:val="center"/>
            <w:hideMark/>
          </w:tcPr>
          <w:p w14:paraId="0D8E38C8" w14:textId="77777777" w:rsidR="0009455F" w:rsidRPr="0009455F" w:rsidRDefault="0009455F" w:rsidP="0009455F">
            <w:pPr>
              <w:rPr>
                <w:rFonts w:cs="Times New Roman"/>
                <w:sz w:val="18"/>
                <w:szCs w:val="18"/>
              </w:rPr>
            </w:pPr>
          </w:p>
        </w:tc>
        <w:tc>
          <w:tcPr>
            <w:tcW w:w="1844" w:type="dxa"/>
            <w:vMerge/>
            <w:tcBorders>
              <w:top w:val="single" w:sz="4" w:space="0" w:color="auto"/>
              <w:left w:val="single" w:sz="4" w:space="0" w:color="auto"/>
              <w:bottom w:val="single" w:sz="4" w:space="0" w:color="000000"/>
              <w:right w:val="single" w:sz="4" w:space="0" w:color="auto"/>
            </w:tcBorders>
            <w:vAlign w:val="center"/>
            <w:hideMark/>
          </w:tcPr>
          <w:p w14:paraId="24251AEA" w14:textId="77777777" w:rsidR="0009455F" w:rsidRPr="0009455F" w:rsidRDefault="0009455F" w:rsidP="0009455F">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E8636B5" w14:textId="77777777" w:rsidR="0009455F" w:rsidRPr="0009455F" w:rsidRDefault="0009455F" w:rsidP="0009455F">
            <w:pPr>
              <w:rPr>
                <w:rFonts w:cs="Times New Roman"/>
                <w:color w:val="000000"/>
                <w:sz w:val="18"/>
                <w:szCs w:val="18"/>
              </w:rPr>
            </w:pPr>
          </w:p>
        </w:tc>
        <w:tc>
          <w:tcPr>
            <w:tcW w:w="1843" w:type="dxa"/>
            <w:vMerge/>
            <w:tcBorders>
              <w:top w:val="nil"/>
              <w:left w:val="single" w:sz="4" w:space="0" w:color="auto"/>
              <w:bottom w:val="single" w:sz="4" w:space="0" w:color="000000"/>
              <w:right w:val="single" w:sz="4" w:space="0" w:color="auto"/>
            </w:tcBorders>
            <w:vAlign w:val="center"/>
            <w:hideMark/>
          </w:tcPr>
          <w:p w14:paraId="3DEDA455" w14:textId="77777777" w:rsidR="0009455F" w:rsidRPr="0009455F" w:rsidRDefault="0009455F" w:rsidP="0009455F">
            <w:pPr>
              <w:rPr>
                <w:rFonts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14:paraId="60C61DE7"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0</w:t>
            </w:r>
          </w:p>
        </w:tc>
        <w:tc>
          <w:tcPr>
            <w:tcW w:w="1417" w:type="dxa"/>
            <w:tcBorders>
              <w:top w:val="nil"/>
              <w:left w:val="nil"/>
              <w:bottom w:val="single" w:sz="4" w:space="0" w:color="auto"/>
              <w:right w:val="single" w:sz="4" w:space="0" w:color="auto"/>
            </w:tcBorders>
            <w:shd w:val="clear" w:color="auto" w:fill="auto"/>
            <w:vAlign w:val="center"/>
            <w:hideMark/>
          </w:tcPr>
          <w:p w14:paraId="2B761CA2"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0</w:t>
            </w:r>
          </w:p>
        </w:tc>
        <w:tc>
          <w:tcPr>
            <w:tcW w:w="709" w:type="dxa"/>
            <w:tcBorders>
              <w:top w:val="nil"/>
              <w:left w:val="nil"/>
              <w:bottom w:val="single" w:sz="4" w:space="0" w:color="auto"/>
              <w:right w:val="single" w:sz="4" w:space="0" w:color="auto"/>
            </w:tcBorders>
            <w:shd w:val="clear" w:color="auto" w:fill="auto"/>
            <w:noWrap/>
            <w:vAlign w:val="center"/>
            <w:hideMark/>
          </w:tcPr>
          <w:p w14:paraId="6D353409" w14:textId="77777777" w:rsidR="0009455F" w:rsidRPr="0009455F" w:rsidRDefault="0009455F" w:rsidP="0009455F">
            <w:pPr>
              <w:jc w:val="center"/>
              <w:rPr>
                <w:rFonts w:cs="Times New Roman"/>
                <w:color w:val="000000"/>
                <w:sz w:val="16"/>
                <w:szCs w:val="16"/>
              </w:rPr>
            </w:pPr>
            <w:r w:rsidRPr="0009455F">
              <w:rPr>
                <w:rFonts w:cs="Times New Roman"/>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hideMark/>
          </w:tcPr>
          <w:p w14:paraId="2D1A3E86" w14:textId="77777777" w:rsidR="0009455F" w:rsidRPr="0009455F" w:rsidRDefault="0009455F" w:rsidP="0009455F">
            <w:pPr>
              <w:jc w:val="center"/>
              <w:rPr>
                <w:rFonts w:cs="Times New Roman"/>
                <w:color w:val="000000"/>
                <w:sz w:val="16"/>
                <w:szCs w:val="16"/>
              </w:rPr>
            </w:pPr>
            <w:r w:rsidRPr="0009455F">
              <w:rPr>
                <w:rFonts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hideMark/>
          </w:tcPr>
          <w:p w14:paraId="62DD5AE4" w14:textId="77777777" w:rsidR="0009455F" w:rsidRPr="0009455F" w:rsidRDefault="0009455F" w:rsidP="0009455F">
            <w:pPr>
              <w:jc w:val="center"/>
              <w:rPr>
                <w:rFonts w:cs="Times New Roman"/>
                <w:color w:val="000000"/>
                <w:sz w:val="16"/>
                <w:szCs w:val="16"/>
              </w:rPr>
            </w:pPr>
            <w:r w:rsidRPr="0009455F">
              <w:rPr>
                <w:rFonts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noWrap/>
            <w:vAlign w:val="center"/>
            <w:hideMark/>
          </w:tcPr>
          <w:p w14:paraId="60F4D037" w14:textId="77777777" w:rsidR="0009455F" w:rsidRPr="0009455F" w:rsidRDefault="0009455F" w:rsidP="0009455F">
            <w:pPr>
              <w:jc w:val="center"/>
              <w:rPr>
                <w:rFonts w:cs="Times New Roman"/>
                <w:color w:val="000000"/>
                <w:sz w:val="16"/>
                <w:szCs w:val="16"/>
              </w:rPr>
            </w:pPr>
            <w:r w:rsidRPr="0009455F">
              <w:rPr>
                <w:rFonts w:cs="Times New Roman"/>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hideMark/>
          </w:tcPr>
          <w:p w14:paraId="2AE4C3B2" w14:textId="77777777" w:rsidR="0009455F" w:rsidRPr="0009455F" w:rsidRDefault="0009455F" w:rsidP="0009455F">
            <w:pPr>
              <w:jc w:val="center"/>
              <w:rPr>
                <w:rFonts w:cs="Times New Roman"/>
                <w:color w:val="000000"/>
                <w:sz w:val="16"/>
                <w:szCs w:val="16"/>
              </w:rPr>
            </w:pPr>
            <w:r w:rsidRPr="0009455F">
              <w:rPr>
                <w:rFonts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hideMark/>
          </w:tcPr>
          <w:p w14:paraId="253444DB" w14:textId="77777777" w:rsidR="0009455F" w:rsidRPr="0009455F" w:rsidRDefault="0009455F" w:rsidP="0009455F">
            <w:pPr>
              <w:jc w:val="center"/>
              <w:rPr>
                <w:rFonts w:cs="Times New Roman"/>
                <w:color w:val="000000"/>
                <w:sz w:val="16"/>
                <w:szCs w:val="16"/>
              </w:rPr>
            </w:pPr>
            <w:r w:rsidRPr="0009455F">
              <w:rPr>
                <w:rFonts w:cs="Times New Roman"/>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hideMark/>
          </w:tcPr>
          <w:p w14:paraId="61423A15" w14:textId="77777777" w:rsidR="0009455F" w:rsidRPr="0009455F" w:rsidRDefault="0009455F" w:rsidP="0009455F">
            <w:pPr>
              <w:jc w:val="center"/>
              <w:rPr>
                <w:rFonts w:cs="Times New Roman"/>
                <w:color w:val="000000"/>
                <w:sz w:val="16"/>
                <w:szCs w:val="16"/>
              </w:rPr>
            </w:pPr>
            <w:r w:rsidRPr="0009455F">
              <w:rPr>
                <w:rFonts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vAlign w:val="center"/>
            <w:hideMark/>
          </w:tcPr>
          <w:p w14:paraId="44BB1E21"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0</w:t>
            </w:r>
          </w:p>
        </w:tc>
        <w:tc>
          <w:tcPr>
            <w:tcW w:w="930" w:type="dxa"/>
            <w:vMerge/>
            <w:tcBorders>
              <w:top w:val="single" w:sz="4" w:space="0" w:color="auto"/>
              <w:left w:val="single" w:sz="4" w:space="0" w:color="auto"/>
              <w:bottom w:val="single" w:sz="4" w:space="0" w:color="000000"/>
              <w:right w:val="single" w:sz="4" w:space="0" w:color="auto"/>
            </w:tcBorders>
            <w:vAlign w:val="center"/>
            <w:hideMark/>
          </w:tcPr>
          <w:p w14:paraId="597FC469" w14:textId="77777777" w:rsidR="0009455F" w:rsidRPr="0009455F" w:rsidRDefault="0009455F" w:rsidP="0009455F">
            <w:pPr>
              <w:rPr>
                <w:rFonts w:cs="Times New Roman"/>
                <w:color w:val="000000"/>
                <w:sz w:val="18"/>
                <w:szCs w:val="18"/>
              </w:rPr>
            </w:pPr>
          </w:p>
        </w:tc>
      </w:tr>
      <w:tr w:rsidR="0074248D" w:rsidRPr="0009455F" w14:paraId="090B00C5" w14:textId="77777777" w:rsidTr="002D53F7">
        <w:trPr>
          <w:trHeight w:val="345"/>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06C34537" w14:textId="77777777" w:rsidR="0074248D" w:rsidRPr="0009455F" w:rsidRDefault="0074248D" w:rsidP="0074248D">
            <w:pPr>
              <w:jc w:val="center"/>
              <w:rPr>
                <w:rFonts w:cs="Times New Roman"/>
                <w:sz w:val="18"/>
                <w:szCs w:val="18"/>
              </w:rPr>
            </w:pPr>
            <w:r w:rsidRPr="0009455F">
              <w:rPr>
                <w:rFonts w:cs="Times New Roman"/>
                <w:sz w:val="18"/>
                <w:szCs w:val="18"/>
              </w:rPr>
              <w:lastRenderedPageBreak/>
              <w:t>1.2.</w:t>
            </w:r>
          </w:p>
        </w:tc>
        <w:tc>
          <w:tcPr>
            <w:tcW w:w="1844" w:type="dxa"/>
            <w:vMerge w:val="restart"/>
            <w:tcBorders>
              <w:top w:val="single" w:sz="4" w:space="0" w:color="auto"/>
              <w:left w:val="single" w:sz="4" w:space="0" w:color="auto"/>
              <w:bottom w:val="nil"/>
              <w:right w:val="single" w:sz="4" w:space="0" w:color="auto"/>
            </w:tcBorders>
            <w:shd w:val="clear" w:color="auto" w:fill="auto"/>
            <w:hideMark/>
          </w:tcPr>
          <w:p w14:paraId="0C430708" w14:textId="77777777" w:rsidR="0074248D" w:rsidRPr="0009455F" w:rsidRDefault="0074248D" w:rsidP="0074248D">
            <w:pPr>
              <w:rPr>
                <w:rFonts w:cs="Times New Roman"/>
                <w:color w:val="000000"/>
                <w:sz w:val="18"/>
                <w:szCs w:val="18"/>
              </w:rPr>
            </w:pPr>
            <w:r w:rsidRPr="0009455F">
              <w:rPr>
                <w:rFonts w:cs="Times New Roman"/>
                <w:color w:val="000000"/>
                <w:sz w:val="18"/>
                <w:szCs w:val="18"/>
              </w:rPr>
              <w:t>Мероприятие 02.02. Обеспечение мероприятий по переселению граждан из непригодного для проживания жилищного фонда, признанного аварийными до 01.01.2017</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2716C4A" w14:textId="77777777" w:rsidR="0074248D" w:rsidRPr="0009455F" w:rsidRDefault="0074248D" w:rsidP="0074248D">
            <w:pPr>
              <w:jc w:val="center"/>
              <w:rPr>
                <w:rFonts w:cs="Times New Roman"/>
                <w:color w:val="000000"/>
                <w:sz w:val="18"/>
                <w:szCs w:val="18"/>
              </w:rPr>
            </w:pPr>
            <w:r w:rsidRPr="0009455F">
              <w:rPr>
                <w:rFonts w:cs="Times New Roman"/>
                <w:color w:val="000000"/>
                <w:sz w:val="18"/>
                <w:szCs w:val="18"/>
              </w:rPr>
              <w:t>2023-2027</w:t>
            </w:r>
          </w:p>
        </w:tc>
        <w:tc>
          <w:tcPr>
            <w:tcW w:w="1843" w:type="dxa"/>
            <w:tcBorders>
              <w:top w:val="single" w:sz="4" w:space="0" w:color="auto"/>
              <w:left w:val="nil"/>
              <w:bottom w:val="single" w:sz="4" w:space="0" w:color="auto"/>
              <w:right w:val="single" w:sz="4" w:space="0" w:color="auto"/>
            </w:tcBorders>
            <w:shd w:val="clear" w:color="auto" w:fill="auto"/>
            <w:hideMark/>
          </w:tcPr>
          <w:p w14:paraId="54541711" w14:textId="77777777" w:rsidR="0074248D" w:rsidRPr="0009455F" w:rsidRDefault="0074248D" w:rsidP="0074248D">
            <w:pPr>
              <w:rPr>
                <w:rFonts w:cs="Times New Roman"/>
                <w:color w:val="000000"/>
                <w:sz w:val="18"/>
                <w:szCs w:val="18"/>
              </w:rPr>
            </w:pPr>
            <w:r w:rsidRPr="0009455F">
              <w:rPr>
                <w:rFonts w:cs="Times New Roman"/>
                <w:color w:val="000000"/>
                <w:sz w:val="18"/>
                <w:szCs w:val="18"/>
              </w:rPr>
              <w:t>Итого</w:t>
            </w:r>
          </w:p>
        </w:tc>
        <w:tc>
          <w:tcPr>
            <w:tcW w:w="1134" w:type="dxa"/>
            <w:tcBorders>
              <w:top w:val="single" w:sz="4" w:space="0" w:color="auto"/>
              <w:left w:val="nil"/>
              <w:bottom w:val="single" w:sz="4" w:space="0" w:color="auto"/>
              <w:right w:val="single" w:sz="4" w:space="0" w:color="auto"/>
            </w:tcBorders>
            <w:shd w:val="clear" w:color="auto" w:fill="auto"/>
            <w:hideMark/>
          </w:tcPr>
          <w:p w14:paraId="3905CC42" w14:textId="4C8B0320" w:rsidR="0074248D" w:rsidRPr="0009455F" w:rsidRDefault="0074248D" w:rsidP="0074248D">
            <w:pPr>
              <w:jc w:val="center"/>
              <w:rPr>
                <w:rFonts w:cs="Times New Roman"/>
                <w:color w:val="000000"/>
                <w:sz w:val="18"/>
                <w:szCs w:val="18"/>
              </w:rPr>
            </w:pPr>
            <w:r>
              <w:rPr>
                <w:color w:val="000000"/>
                <w:sz w:val="18"/>
                <w:szCs w:val="18"/>
              </w:rPr>
              <w:t>25 354,80</w:t>
            </w:r>
          </w:p>
        </w:tc>
        <w:tc>
          <w:tcPr>
            <w:tcW w:w="1417" w:type="dxa"/>
            <w:tcBorders>
              <w:top w:val="single" w:sz="4" w:space="0" w:color="auto"/>
              <w:left w:val="nil"/>
              <w:bottom w:val="single" w:sz="4" w:space="0" w:color="auto"/>
              <w:right w:val="single" w:sz="4" w:space="0" w:color="auto"/>
            </w:tcBorders>
            <w:shd w:val="clear" w:color="auto" w:fill="auto"/>
            <w:hideMark/>
          </w:tcPr>
          <w:p w14:paraId="2E79CBBB" w14:textId="06173645" w:rsidR="0074248D" w:rsidRPr="0009455F" w:rsidRDefault="0074248D" w:rsidP="0074248D">
            <w:pPr>
              <w:jc w:val="right"/>
              <w:rPr>
                <w:rFonts w:cs="Times New Roman"/>
                <w:color w:val="000000"/>
                <w:sz w:val="18"/>
                <w:szCs w:val="18"/>
              </w:rPr>
            </w:pPr>
            <w:r>
              <w:rPr>
                <w:color w:val="000000"/>
                <w:sz w:val="18"/>
                <w:szCs w:val="18"/>
              </w:rPr>
              <w:t>25 354,80</w:t>
            </w:r>
          </w:p>
        </w:tc>
        <w:tc>
          <w:tcPr>
            <w:tcW w:w="4253" w:type="dxa"/>
            <w:gridSpan w:val="5"/>
            <w:tcBorders>
              <w:top w:val="single" w:sz="4" w:space="0" w:color="auto"/>
              <w:left w:val="nil"/>
              <w:bottom w:val="single" w:sz="4" w:space="0" w:color="auto"/>
              <w:right w:val="single" w:sz="4" w:space="0" w:color="000000"/>
            </w:tcBorders>
            <w:shd w:val="clear" w:color="auto" w:fill="auto"/>
            <w:hideMark/>
          </w:tcPr>
          <w:p w14:paraId="118990EA" w14:textId="11D1BCA8" w:rsidR="0074248D" w:rsidRPr="0009455F" w:rsidRDefault="0074248D" w:rsidP="0074248D">
            <w:pPr>
              <w:jc w:val="center"/>
              <w:rPr>
                <w:rFonts w:cs="Times New Roman"/>
                <w:color w:val="000000"/>
                <w:sz w:val="18"/>
                <w:szCs w:val="18"/>
              </w:rPr>
            </w:pPr>
            <w:r>
              <w:rPr>
                <w:color w:val="000000"/>
                <w:sz w:val="18"/>
                <w:szCs w:val="18"/>
              </w:rPr>
              <w:t>0,00</w:t>
            </w:r>
          </w:p>
        </w:tc>
        <w:tc>
          <w:tcPr>
            <w:tcW w:w="992" w:type="dxa"/>
            <w:tcBorders>
              <w:top w:val="single" w:sz="4" w:space="0" w:color="auto"/>
              <w:left w:val="nil"/>
              <w:bottom w:val="single" w:sz="4" w:space="0" w:color="auto"/>
              <w:right w:val="single" w:sz="4" w:space="0" w:color="auto"/>
            </w:tcBorders>
            <w:shd w:val="clear" w:color="auto" w:fill="auto"/>
            <w:hideMark/>
          </w:tcPr>
          <w:p w14:paraId="65891B86" w14:textId="30B8079B" w:rsidR="0074248D" w:rsidRPr="0009455F" w:rsidRDefault="0074248D" w:rsidP="0074248D">
            <w:pPr>
              <w:jc w:val="center"/>
              <w:rPr>
                <w:rFonts w:cs="Times New Roman"/>
                <w:color w:val="000000"/>
                <w:sz w:val="18"/>
                <w:szCs w:val="18"/>
              </w:rPr>
            </w:pPr>
            <w:r>
              <w:rPr>
                <w:color w:val="000000"/>
                <w:sz w:val="18"/>
                <w:szCs w:val="18"/>
              </w:rPr>
              <w:t>0,000</w:t>
            </w:r>
          </w:p>
        </w:tc>
        <w:tc>
          <w:tcPr>
            <w:tcW w:w="851" w:type="dxa"/>
            <w:tcBorders>
              <w:top w:val="single" w:sz="4" w:space="0" w:color="auto"/>
              <w:left w:val="nil"/>
              <w:bottom w:val="single" w:sz="4" w:space="0" w:color="auto"/>
              <w:right w:val="single" w:sz="4" w:space="0" w:color="auto"/>
            </w:tcBorders>
            <w:shd w:val="clear" w:color="auto" w:fill="auto"/>
            <w:hideMark/>
          </w:tcPr>
          <w:p w14:paraId="57F1DE90" w14:textId="284FCC2B" w:rsidR="0074248D" w:rsidRPr="0009455F" w:rsidRDefault="0074248D" w:rsidP="0074248D">
            <w:pPr>
              <w:jc w:val="center"/>
              <w:rPr>
                <w:rFonts w:cs="Times New Roman"/>
                <w:color w:val="000000"/>
                <w:sz w:val="18"/>
                <w:szCs w:val="18"/>
              </w:rPr>
            </w:pPr>
            <w:r>
              <w:rPr>
                <w:color w:val="000000"/>
                <w:sz w:val="18"/>
                <w:szCs w:val="18"/>
              </w:rPr>
              <w:t>0,000</w:t>
            </w:r>
          </w:p>
        </w:tc>
        <w:tc>
          <w:tcPr>
            <w:tcW w:w="992" w:type="dxa"/>
            <w:tcBorders>
              <w:top w:val="single" w:sz="4" w:space="0" w:color="auto"/>
              <w:left w:val="nil"/>
              <w:bottom w:val="single" w:sz="4" w:space="0" w:color="auto"/>
              <w:right w:val="single" w:sz="4" w:space="0" w:color="auto"/>
            </w:tcBorders>
            <w:shd w:val="clear" w:color="auto" w:fill="auto"/>
            <w:hideMark/>
          </w:tcPr>
          <w:p w14:paraId="74F40FF4" w14:textId="10E23E6C" w:rsidR="0074248D" w:rsidRPr="0009455F" w:rsidRDefault="0074248D" w:rsidP="0074248D">
            <w:pPr>
              <w:jc w:val="center"/>
              <w:rPr>
                <w:rFonts w:cs="Times New Roman"/>
                <w:color w:val="000000"/>
                <w:sz w:val="18"/>
                <w:szCs w:val="18"/>
              </w:rPr>
            </w:pPr>
            <w:r>
              <w:rPr>
                <w:color w:val="000000"/>
                <w:sz w:val="18"/>
                <w:szCs w:val="18"/>
              </w:rPr>
              <w:t>0,000</w:t>
            </w:r>
          </w:p>
        </w:tc>
        <w:tc>
          <w:tcPr>
            <w:tcW w:w="930" w:type="dxa"/>
            <w:tcBorders>
              <w:top w:val="single" w:sz="4" w:space="0" w:color="auto"/>
              <w:left w:val="nil"/>
              <w:bottom w:val="single" w:sz="4" w:space="0" w:color="auto"/>
              <w:right w:val="single" w:sz="4" w:space="0" w:color="auto"/>
            </w:tcBorders>
            <w:shd w:val="clear" w:color="auto" w:fill="auto"/>
            <w:noWrap/>
            <w:vAlign w:val="bottom"/>
            <w:hideMark/>
          </w:tcPr>
          <w:p w14:paraId="5214F515" w14:textId="77777777" w:rsidR="0074248D" w:rsidRPr="0009455F" w:rsidRDefault="0074248D" w:rsidP="0074248D">
            <w:pPr>
              <w:rPr>
                <w:rFonts w:ascii="Calibri" w:hAnsi="Calibri" w:cs="Calibri"/>
                <w:color w:val="000000"/>
                <w:sz w:val="22"/>
                <w:szCs w:val="22"/>
              </w:rPr>
            </w:pPr>
            <w:r w:rsidRPr="0009455F">
              <w:rPr>
                <w:rFonts w:ascii="Calibri" w:hAnsi="Calibri" w:cs="Calibri"/>
                <w:color w:val="000000"/>
                <w:sz w:val="22"/>
                <w:szCs w:val="22"/>
              </w:rPr>
              <w:t> </w:t>
            </w:r>
          </w:p>
        </w:tc>
      </w:tr>
      <w:tr w:rsidR="0074248D" w:rsidRPr="0009455F" w14:paraId="2EEE512A" w14:textId="77777777" w:rsidTr="002D53F7">
        <w:trPr>
          <w:trHeight w:val="975"/>
        </w:trPr>
        <w:tc>
          <w:tcPr>
            <w:tcW w:w="567" w:type="dxa"/>
            <w:vMerge/>
            <w:tcBorders>
              <w:top w:val="nil"/>
              <w:left w:val="single" w:sz="4" w:space="0" w:color="auto"/>
              <w:bottom w:val="single" w:sz="4" w:space="0" w:color="000000"/>
              <w:right w:val="single" w:sz="4" w:space="0" w:color="auto"/>
            </w:tcBorders>
            <w:vAlign w:val="center"/>
            <w:hideMark/>
          </w:tcPr>
          <w:p w14:paraId="06294CC1" w14:textId="77777777" w:rsidR="0074248D" w:rsidRPr="0009455F" w:rsidRDefault="0074248D" w:rsidP="0074248D">
            <w:pPr>
              <w:rPr>
                <w:rFonts w:cs="Times New Roman"/>
                <w:sz w:val="18"/>
                <w:szCs w:val="18"/>
              </w:rPr>
            </w:pPr>
          </w:p>
        </w:tc>
        <w:tc>
          <w:tcPr>
            <w:tcW w:w="1844" w:type="dxa"/>
            <w:vMerge/>
            <w:tcBorders>
              <w:top w:val="nil"/>
              <w:left w:val="single" w:sz="4" w:space="0" w:color="auto"/>
              <w:bottom w:val="nil"/>
              <w:right w:val="single" w:sz="4" w:space="0" w:color="auto"/>
            </w:tcBorders>
            <w:vAlign w:val="center"/>
            <w:hideMark/>
          </w:tcPr>
          <w:p w14:paraId="79722AA7" w14:textId="77777777" w:rsidR="0074248D" w:rsidRPr="0009455F" w:rsidRDefault="0074248D" w:rsidP="0074248D">
            <w:pPr>
              <w:rPr>
                <w:rFonts w:cs="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14:paraId="2BDB3EC2" w14:textId="77777777" w:rsidR="0074248D" w:rsidRPr="0009455F" w:rsidRDefault="0074248D" w:rsidP="0074248D">
            <w:pPr>
              <w:rPr>
                <w:rFonts w:cs="Times New Roman"/>
                <w:color w:val="000000"/>
                <w:sz w:val="18"/>
                <w:szCs w:val="18"/>
              </w:rPr>
            </w:pPr>
          </w:p>
        </w:tc>
        <w:tc>
          <w:tcPr>
            <w:tcW w:w="1843" w:type="dxa"/>
            <w:tcBorders>
              <w:top w:val="nil"/>
              <w:left w:val="nil"/>
              <w:bottom w:val="nil"/>
              <w:right w:val="single" w:sz="4" w:space="0" w:color="auto"/>
            </w:tcBorders>
            <w:shd w:val="clear" w:color="auto" w:fill="auto"/>
            <w:hideMark/>
          </w:tcPr>
          <w:p w14:paraId="15035625" w14:textId="77777777" w:rsidR="0074248D" w:rsidRPr="0009455F" w:rsidRDefault="0074248D" w:rsidP="0074248D">
            <w:pPr>
              <w:rPr>
                <w:rFonts w:cs="Times New Roman"/>
                <w:color w:val="000000"/>
                <w:sz w:val="18"/>
                <w:szCs w:val="18"/>
              </w:rPr>
            </w:pPr>
            <w:r w:rsidRPr="0009455F">
              <w:rPr>
                <w:rFonts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3C0C8FBA" w14:textId="4D77B34D" w:rsidR="0074248D" w:rsidRPr="0009455F" w:rsidRDefault="0074248D" w:rsidP="0074248D">
            <w:pPr>
              <w:jc w:val="center"/>
              <w:rPr>
                <w:rFonts w:cs="Times New Roman"/>
                <w:color w:val="000000"/>
                <w:sz w:val="18"/>
                <w:szCs w:val="18"/>
              </w:rPr>
            </w:pPr>
            <w:r>
              <w:rPr>
                <w:color w:val="000000"/>
                <w:sz w:val="18"/>
                <w:szCs w:val="18"/>
              </w:rPr>
              <w:t>25 354,80</w:t>
            </w:r>
          </w:p>
        </w:tc>
        <w:tc>
          <w:tcPr>
            <w:tcW w:w="1417" w:type="dxa"/>
            <w:tcBorders>
              <w:top w:val="nil"/>
              <w:left w:val="nil"/>
              <w:bottom w:val="single" w:sz="4" w:space="0" w:color="auto"/>
              <w:right w:val="single" w:sz="4" w:space="0" w:color="auto"/>
            </w:tcBorders>
            <w:shd w:val="clear" w:color="auto" w:fill="auto"/>
            <w:hideMark/>
          </w:tcPr>
          <w:p w14:paraId="48F29495" w14:textId="51103CE8" w:rsidR="0074248D" w:rsidRPr="0009455F" w:rsidRDefault="0074248D" w:rsidP="0074248D">
            <w:pPr>
              <w:jc w:val="right"/>
              <w:rPr>
                <w:rFonts w:cs="Times New Roman"/>
                <w:color w:val="000000"/>
                <w:sz w:val="18"/>
                <w:szCs w:val="18"/>
              </w:rPr>
            </w:pPr>
            <w:r>
              <w:rPr>
                <w:color w:val="000000"/>
                <w:sz w:val="18"/>
                <w:szCs w:val="18"/>
              </w:rPr>
              <w:t>25 354,80</w:t>
            </w:r>
          </w:p>
        </w:tc>
        <w:tc>
          <w:tcPr>
            <w:tcW w:w="4253" w:type="dxa"/>
            <w:gridSpan w:val="5"/>
            <w:tcBorders>
              <w:top w:val="single" w:sz="4" w:space="0" w:color="auto"/>
              <w:left w:val="nil"/>
              <w:bottom w:val="single" w:sz="4" w:space="0" w:color="auto"/>
              <w:right w:val="single" w:sz="4" w:space="0" w:color="auto"/>
            </w:tcBorders>
            <w:shd w:val="clear" w:color="auto" w:fill="auto"/>
            <w:hideMark/>
          </w:tcPr>
          <w:p w14:paraId="1D3AF2F2" w14:textId="732D754F" w:rsidR="0074248D" w:rsidRPr="0009455F" w:rsidRDefault="0074248D" w:rsidP="0074248D">
            <w:pPr>
              <w:jc w:val="center"/>
              <w:rPr>
                <w:rFonts w:cs="Times New Roman"/>
                <w:color w:val="000000"/>
                <w:sz w:val="18"/>
                <w:szCs w:val="18"/>
              </w:rPr>
            </w:pPr>
            <w:r>
              <w:rPr>
                <w:color w:val="000000"/>
                <w:sz w:val="18"/>
                <w:szCs w:val="18"/>
              </w:rPr>
              <w:t>0,00</w:t>
            </w:r>
          </w:p>
        </w:tc>
        <w:tc>
          <w:tcPr>
            <w:tcW w:w="992" w:type="dxa"/>
            <w:tcBorders>
              <w:top w:val="nil"/>
              <w:left w:val="nil"/>
              <w:bottom w:val="single" w:sz="4" w:space="0" w:color="auto"/>
              <w:right w:val="single" w:sz="4" w:space="0" w:color="auto"/>
            </w:tcBorders>
            <w:shd w:val="clear" w:color="auto" w:fill="auto"/>
            <w:hideMark/>
          </w:tcPr>
          <w:p w14:paraId="7986E715" w14:textId="6BF40BB2" w:rsidR="0074248D" w:rsidRPr="0009455F" w:rsidRDefault="0074248D" w:rsidP="0074248D">
            <w:pPr>
              <w:jc w:val="center"/>
              <w:rPr>
                <w:rFonts w:cs="Times New Roman"/>
                <w:color w:val="000000"/>
                <w:sz w:val="18"/>
                <w:szCs w:val="18"/>
              </w:rPr>
            </w:pPr>
            <w:r>
              <w:rPr>
                <w:color w:val="000000"/>
                <w:sz w:val="18"/>
                <w:szCs w:val="18"/>
              </w:rPr>
              <w:t>0,000</w:t>
            </w:r>
          </w:p>
        </w:tc>
        <w:tc>
          <w:tcPr>
            <w:tcW w:w="851" w:type="dxa"/>
            <w:tcBorders>
              <w:top w:val="nil"/>
              <w:left w:val="nil"/>
              <w:bottom w:val="single" w:sz="4" w:space="0" w:color="auto"/>
              <w:right w:val="single" w:sz="4" w:space="0" w:color="auto"/>
            </w:tcBorders>
            <w:shd w:val="clear" w:color="auto" w:fill="auto"/>
            <w:hideMark/>
          </w:tcPr>
          <w:p w14:paraId="475C012C" w14:textId="00065389" w:rsidR="0074248D" w:rsidRPr="0009455F" w:rsidRDefault="0074248D" w:rsidP="0074248D">
            <w:pPr>
              <w:jc w:val="center"/>
              <w:rPr>
                <w:rFonts w:cs="Times New Roman"/>
                <w:color w:val="000000"/>
                <w:sz w:val="18"/>
                <w:szCs w:val="18"/>
              </w:rPr>
            </w:pPr>
            <w:r>
              <w:rPr>
                <w:color w:val="000000"/>
                <w:sz w:val="18"/>
                <w:szCs w:val="18"/>
              </w:rPr>
              <w:t>0,000</w:t>
            </w:r>
          </w:p>
        </w:tc>
        <w:tc>
          <w:tcPr>
            <w:tcW w:w="992" w:type="dxa"/>
            <w:tcBorders>
              <w:top w:val="nil"/>
              <w:left w:val="nil"/>
              <w:bottom w:val="single" w:sz="4" w:space="0" w:color="auto"/>
              <w:right w:val="single" w:sz="4" w:space="0" w:color="auto"/>
            </w:tcBorders>
            <w:shd w:val="clear" w:color="auto" w:fill="auto"/>
            <w:hideMark/>
          </w:tcPr>
          <w:p w14:paraId="2FA5C83B" w14:textId="00AA8DC4" w:rsidR="0074248D" w:rsidRPr="0009455F" w:rsidRDefault="0074248D" w:rsidP="0074248D">
            <w:pPr>
              <w:jc w:val="center"/>
              <w:rPr>
                <w:rFonts w:cs="Times New Roman"/>
                <w:color w:val="000000"/>
                <w:sz w:val="18"/>
                <w:szCs w:val="18"/>
              </w:rPr>
            </w:pPr>
            <w:r>
              <w:rPr>
                <w:color w:val="000000"/>
                <w:sz w:val="18"/>
                <w:szCs w:val="18"/>
              </w:rPr>
              <w:t>0,000</w:t>
            </w:r>
          </w:p>
        </w:tc>
        <w:tc>
          <w:tcPr>
            <w:tcW w:w="930" w:type="dxa"/>
            <w:tcBorders>
              <w:top w:val="nil"/>
              <w:left w:val="nil"/>
              <w:bottom w:val="single" w:sz="4" w:space="0" w:color="auto"/>
              <w:right w:val="single" w:sz="4" w:space="0" w:color="auto"/>
            </w:tcBorders>
            <w:shd w:val="clear" w:color="auto" w:fill="auto"/>
            <w:hideMark/>
          </w:tcPr>
          <w:p w14:paraId="05FF51B5" w14:textId="77777777" w:rsidR="0074248D" w:rsidRPr="0009455F" w:rsidRDefault="0074248D" w:rsidP="0074248D">
            <w:pPr>
              <w:rPr>
                <w:rFonts w:cs="Times New Roman"/>
                <w:color w:val="000000"/>
                <w:sz w:val="18"/>
                <w:szCs w:val="18"/>
              </w:rPr>
            </w:pPr>
            <w:r w:rsidRPr="0009455F">
              <w:rPr>
                <w:rFonts w:cs="Times New Roman"/>
                <w:color w:val="000000"/>
                <w:sz w:val="18"/>
                <w:szCs w:val="18"/>
              </w:rPr>
              <w:t xml:space="preserve">УГЖКХ, </w:t>
            </w:r>
            <w:r w:rsidRPr="0009455F">
              <w:rPr>
                <w:rFonts w:cs="Times New Roman"/>
                <w:color w:val="000000"/>
                <w:sz w:val="18"/>
                <w:szCs w:val="18"/>
              </w:rPr>
              <w:br/>
              <w:t>МКУ «СБДХ»</w:t>
            </w:r>
          </w:p>
        </w:tc>
      </w:tr>
      <w:tr w:rsidR="002D53F7" w:rsidRPr="0009455F" w14:paraId="004932D3" w14:textId="77777777" w:rsidTr="002D53F7">
        <w:trPr>
          <w:trHeight w:val="300"/>
        </w:trPr>
        <w:tc>
          <w:tcPr>
            <w:tcW w:w="567" w:type="dxa"/>
            <w:vMerge/>
            <w:tcBorders>
              <w:top w:val="nil"/>
              <w:left w:val="single" w:sz="4" w:space="0" w:color="auto"/>
              <w:bottom w:val="single" w:sz="4" w:space="0" w:color="000000"/>
              <w:right w:val="single" w:sz="4" w:space="0" w:color="auto"/>
            </w:tcBorders>
            <w:vAlign w:val="center"/>
            <w:hideMark/>
          </w:tcPr>
          <w:p w14:paraId="07AC8BE2" w14:textId="77777777" w:rsidR="0009455F" w:rsidRPr="0009455F" w:rsidRDefault="0009455F" w:rsidP="0009455F">
            <w:pPr>
              <w:rPr>
                <w:rFonts w:cs="Times New Roman"/>
                <w:sz w:val="18"/>
                <w:szCs w:val="18"/>
              </w:rPr>
            </w:pPr>
          </w:p>
        </w:tc>
        <w:tc>
          <w:tcPr>
            <w:tcW w:w="184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17F057E" w14:textId="77777777" w:rsidR="0009455F" w:rsidRPr="0009455F" w:rsidRDefault="0009455F" w:rsidP="0009455F">
            <w:pPr>
              <w:rPr>
                <w:rFonts w:cs="Times New Roman"/>
                <w:i/>
                <w:iCs/>
                <w:color w:val="000000"/>
                <w:sz w:val="18"/>
                <w:szCs w:val="18"/>
              </w:rPr>
            </w:pPr>
            <w:r w:rsidRPr="0009455F">
              <w:rPr>
                <w:rFonts w:cs="Times New Roman"/>
                <w:i/>
                <w:iCs/>
                <w:color w:val="000000"/>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II, чел.</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1026295"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X</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8C9D42"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479DBFB"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Всего</w:t>
            </w:r>
          </w:p>
        </w:tc>
        <w:tc>
          <w:tcPr>
            <w:tcW w:w="1417" w:type="dxa"/>
            <w:vMerge w:val="restart"/>
            <w:tcBorders>
              <w:top w:val="nil"/>
              <w:left w:val="single" w:sz="4" w:space="0" w:color="auto"/>
              <w:bottom w:val="single" w:sz="4" w:space="0" w:color="000000"/>
              <w:right w:val="single" w:sz="4" w:space="0" w:color="auto"/>
            </w:tcBorders>
            <w:shd w:val="clear" w:color="auto" w:fill="auto"/>
            <w:hideMark/>
          </w:tcPr>
          <w:p w14:paraId="61F90619"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296BC5B9"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Итого</w:t>
            </w:r>
            <w:r w:rsidRPr="0009455F">
              <w:rPr>
                <w:rFonts w:cs="Times New Roman"/>
                <w:color w:val="000000"/>
                <w:sz w:val="18"/>
                <w:szCs w:val="18"/>
              </w:rPr>
              <w:br/>
              <w:t>2024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268D1F7A" w14:textId="77777777" w:rsidR="0009455F" w:rsidRPr="0009455F" w:rsidRDefault="0009455F" w:rsidP="0009455F">
            <w:pPr>
              <w:jc w:val="center"/>
              <w:rPr>
                <w:rFonts w:cs="Times New Roman"/>
                <w:color w:val="000000"/>
                <w:sz w:val="16"/>
                <w:szCs w:val="16"/>
              </w:rPr>
            </w:pPr>
            <w:r w:rsidRPr="0009455F">
              <w:rPr>
                <w:rFonts w:cs="Times New Roman"/>
                <w:color w:val="000000"/>
                <w:sz w:val="16"/>
                <w:szCs w:val="16"/>
              </w:rPr>
              <w:t>В том числе:</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EFD59EC"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2025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286F7AF8"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7CD3377"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2027 год</w:t>
            </w:r>
          </w:p>
        </w:tc>
        <w:tc>
          <w:tcPr>
            <w:tcW w:w="930" w:type="dxa"/>
            <w:vMerge w:val="restart"/>
            <w:tcBorders>
              <w:top w:val="nil"/>
              <w:left w:val="single" w:sz="4" w:space="0" w:color="auto"/>
              <w:bottom w:val="single" w:sz="4" w:space="0" w:color="auto"/>
              <w:right w:val="single" w:sz="4" w:space="0" w:color="auto"/>
            </w:tcBorders>
            <w:shd w:val="clear" w:color="auto" w:fill="auto"/>
            <w:hideMark/>
          </w:tcPr>
          <w:p w14:paraId="763C3EFC"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X</w:t>
            </w:r>
          </w:p>
        </w:tc>
      </w:tr>
      <w:tr w:rsidR="002D53F7" w:rsidRPr="0009455F" w14:paraId="1D9D4E25" w14:textId="77777777" w:rsidTr="002D53F7">
        <w:trPr>
          <w:trHeight w:val="450"/>
        </w:trPr>
        <w:tc>
          <w:tcPr>
            <w:tcW w:w="567" w:type="dxa"/>
            <w:vMerge/>
            <w:tcBorders>
              <w:top w:val="nil"/>
              <w:left w:val="single" w:sz="4" w:space="0" w:color="auto"/>
              <w:bottom w:val="single" w:sz="4" w:space="0" w:color="000000"/>
              <w:right w:val="single" w:sz="4" w:space="0" w:color="auto"/>
            </w:tcBorders>
            <w:vAlign w:val="center"/>
            <w:hideMark/>
          </w:tcPr>
          <w:p w14:paraId="132F8413" w14:textId="77777777" w:rsidR="0009455F" w:rsidRPr="0009455F" w:rsidRDefault="0009455F" w:rsidP="0009455F">
            <w:pPr>
              <w:rPr>
                <w:rFonts w:cs="Times New Roman"/>
                <w:sz w:val="18"/>
                <w:szCs w:val="18"/>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20EA81F5" w14:textId="77777777" w:rsidR="0009455F" w:rsidRPr="0009455F" w:rsidRDefault="0009455F" w:rsidP="0009455F">
            <w:pPr>
              <w:rPr>
                <w:rFonts w:cs="Times New Roman"/>
                <w:i/>
                <w:i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14:paraId="5F88468F" w14:textId="77777777" w:rsidR="0009455F" w:rsidRPr="0009455F" w:rsidRDefault="0009455F" w:rsidP="0009455F">
            <w:pPr>
              <w:rPr>
                <w:rFonts w:cs="Times New Roman"/>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A07D4F6" w14:textId="77777777" w:rsidR="0009455F" w:rsidRPr="0009455F" w:rsidRDefault="0009455F" w:rsidP="0009455F">
            <w:pPr>
              <w:rPr>
                <w:rFonts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6981A241" w14:textId="77777777" w:rsidR="0009455F" w:rsidRPr="0009455F" w:rsidRDefault="0009455F" w:rsidP="0009455F">
            <w:pPr>
              <w:rPr>
                <w:rFonts w:cs="Times New Roman"/>
                <w:color w:val="000000"/>
                <w:sz w:val="18"/>
                <w:szCs w:val="18"/>
              </w:rPr>
            </w:pPr>
          </w:p>
        </w:tc>
        <w:tc>
          <w:tcPr>
            <w:tcW w:w="1417" w:type="dxa"/>
            <w:vMerge/>
            <w:tcBorders>
              <w:top w:val="nil"/>
              <w:left w:val="single" w:sz="4" w:space="0" w:color="auto"/>
              <w:bottom w:val="single" w:sz="4" w:space="0" w:color="000000"/>
              <w:right w:val="single" w:sz="4" w:space="0" w:color="auto"/>
            </w:tcBorders>
            <w:vAlign w:val="center"/>
            <w:hideMark/>
          </w:tcPr>
          <w:p w14:paraId="2D3A7CFE" w14:textId="77777777" w:rsidR="0009455F" w:rsidRPr="0009455F" w:rsidRDefault="0009455F" w:rsidP="0009455F">
            <w:pPr>
              <w:rPr>
                <w:rFonts w:cs="Times New Roman"/>
                <w:color w:val="000000"/>
                <w:sz w:val="18"/>
                <w:szCs w:val="18"/>
              </w:rPr>
            </w:pPr>
          </w:p>
        </w:tc>
        <w:tc>
          <w:tcPr>
            <w:tcW w:w="709" w:type="dxa"/>
            <w:vMerge/>
            <w:tcBorders>
              <w:top w:val="nil"/>
              <w:left w:val="single" w:sz="4" w:space="0" w:color="auto"/>
              <w:bottom w:val="single" w:sz="4" w:space="0" w:color="auto"/>
              <w:right w:val="single" w:sz="4" w:space="0" w:color="auto"/>
            </w:tcBorders>
            <w:vAlign w:val="center"/>
            <w:hideMark/>
          </w:tcPr>
          <w:p w14:paraId="37D9ECE6" w14:textId="77777777" w:rsidR="0009455F" w:rsidRPr="0009455F" w:rsidRDefault="0009455F" w:rsidP="0009455F">
            <w:pPr>
              <w:rPr>
                <w:rFonts w:cs="Times New Roman"/>
                <w:color w:val="000000"/>
                <w:sz w:val="18"/>
                <w:szCs w:val="18"/>
              </w:rPr>
            </w:pPr>
          </w:p>
        </w:tc>
        <w:tc>
          <w:tcPr>
            <w:tcW w:w="851" w:type="dxa"/>
            <w:tcBorders>
              <w:top w:val="nil"/>
              <w:left w:val="nil"/>
              <w:bottom w:val="single" w:sz="4" w:space="0" w:color="auto"/>
              <w:right w:val="single" w:sz="4" w:space="0" w:color="auto"/>
            </w:tcBorders>
            <w:shd w:val="clear" w:color="auto" w:fill="auto"/>
            <w:hideMark/>
          </w:tcPr>
          <w:p w14:paraId="3E61F81D" w14:textId="77777777" w:rsidR="0009455F" w:rsidRPr="0009455F" w:rsidRDefault="0009455F" w:rsidP="0009455F">
            <w:pPr>
              <w:jc w:val="center"/>
              <w:rPr>
                <w:rFonts w:cs="Times New Roman"/>
                <w:color w:val="000000"/>
                <w:sz w:val="16"/>
                <w:szCs w:val="16"/>
              </w:rPr>
            </w:pPr>
            <w:r w:rsidRPr="0009455F">
              <w:rPr>
                <w:rFonts w:cs="Times New Roman"/>
                <w:color w:val="000000"/>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4F785217" w14:textId="77777777" w:rsidR="0009455F" w:rsidRPr="0009455F" w:rsidRDefault="0009455F" w:rsidP="0009455F">
            <w:pPr>
              <w:jc w:val="center"/>
              <w:rPr>
                <w:rFonts w:cs="Times New Roman"/>
                <w:color w:val="000000"/>
                <w:sz w:val="16"/>
                <w:szCs w:val="16"/>
              </w:rPr>
            </w:pPr>
            <w:r w:rsidRPr="0009455F">
              <w:rPr>
                <w:rFonts w:cs="Times New Roman"/>
                <w:color w:val="000000"/>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55F2293A" w14:textId="77777777" w:rsidR="0009455F" w:rsidRPr="0009455F" w:rsidRDefault="0009455F" w:rsidP="0009455F">
            <w:pPr>
              <w:jc w:val="center"/>
              <w:rPr>
                <w:rFonts w:cs="Times New Roman"/>
                <w:color w:val="000000"/>
                <w:sz w:val="16"/>
                <w:szCs w:val="16"/>
              </w:rPr>
            </w:pPr>
            <w:r w:rsidRPr="0009455F">
              <w:rPr>
                <w:rFonts w:cs="Times New Roman"/>
                <w:color w:val="000000"/>
                <w:sz w:val="16"/>
                <w:szCs w:val="16"/>
              </w:rPr>
              <w:t>9 месяцев</w:t>
            </w:r>
          </w:p>
        </w:tc>
        <w:tc>
          <w:tcPr>
            <w:tcW w:w="851" w:type="dxa"/>
            <w:tcBorders>
              <w:top w:val="nil"/>
              <w:left w:val="nil"/>
              <w:bottom w:val="single" w:sz="4" w:space="0" w:color="auto"/>
              <w:right w:val="single" w:sz="4" w:space="0" w:color="auto"/>
            </w:tcBorders>
            <w:shd w:val="clear" w:color="auto" w:fill="auto"/>
            <w:hideMark/>
          </w:tcPr>
          <w:p w14:paraId="46246CFD" w14:textId="77777777" w:rsidR="0009455F" w:rsidRPr="0009455F" w:rsidRDefault="0009455F" w:rsidP="0009455F">
            <w:pPr>
              <w:jc w:val="center"/>
              <w:rPr>
                <w:rFonts w:cs="Times New Roman"/>
                <w:color w:val="000000"/>
                <w:sz w:val="16"/>
                <w:szCs w:val="16"/>
              </w:rPr>
            </w:pPr>
            <w:r w:rsidRPr="0009455F">
              <w:rPr>
                <w:rFonts w:cs="Times New Roman"/>
                <w:color w:val="000000"/>
                <w:sz w:val="16"/>
                <w:szCs w:val="16"/>
              </w:rPr>
              <w:t>12 месяцев</w:t>
            </w:r>
          </w:p>
        </w:tc>
        <w:tc>
          <w:tcPr>
            <w:tcW w:w="992" w:type="dxa"/>
            <w:vMerge/>
            <w:tcBorders>
              <w:top w:val="nil"/>
              <w:left w:val="single" w:sz="4" w:space="0" w:color="auto"/>
              <w:bottom w:val="single" w:sz="4" w:space="0" w:color="auto"/>
              <w:right w:val="single" w:sz="4" w:space="0" w:color="auto"/>
            </w:tcBorders>
            <w:vAlign w:val="center"/>
            <w:hideMark/>
          </w:tcPr>
          <w:p w14:paraId="7E75F45B" w14:textId="77777777" w:rsidR="0009455F" w:rsidRPr="0009455F" w:rsidRDefault="0009455F" w:rsidP="0009455F">
            <w:pPr>
              <w:rPr>
                <w:rFonts w:cs="Times New Roman"/>
                <w:color w:val="000000"/>
                <w:sz w:val="18"/>
                <w:szCs w:val="18"/>
              </w:rPr>
            </w:pPr>
          </w:p>
        </w:tc>
        <w:tc>
          <w:tcPr>
            <w:tcW w:w="851" w:type="dxa"/>
            <w:vMerge/>
            <w:tcBorders>
              <w:top w:val="nil"/>
              <w:left w:val="single" w:sz="4" w:space="0" w:color="auto"/>
              <w:bottom w:val="single" w:sz="4" w:space="0" w:color="auto"/>
              <w:right w:val="single" w:sz="4" w:space="0" w:color="auto"/>
            </w:tcBorders>
            <w:vAlign w:val="center"/>
            <w:hideMark/>
          </w:tcPr>
          <w:p w14:paraId="0E2C4E15" w14:textId="77777777" w:rsidR="0009455F" w:rsidRPr="0009455F" w:rsidRDefault="0009455F" w:rsidP="0009455F">
            <w:pPr>
              <w:rPr>
                <w:rFonts w:cs="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14:paraId="54BC3B64" w14:textId="77777777" w:rsidR="0009455F" w:rsidRPr="0009455F" w:rsidRDefault="0009455F" w:rsidP="0009455F">
            <w:pPr>
              <w:rPr>
                <w:rFonts w:cs="Times New Roman"/>
                <w:color w:val="000000"/>
                <w:sz w:val="18"/>
                <w:szCs w:val="18"/>
              </w:rPr>
            </w:pPr>
          </w:p>
        </w:tc>
        <w:tc>
          <w:tcPr>
            <w:tcW w:w="930" w:type="dxa"/>
            <w:vMerge/>
            <w:tcBorders>
              <w:top w:val="nil"/>
              <w:left w:val="single" w:sz="4" w:space="0" w:color="auto"/>
              <w:bottom w:val="single" w:sz="4" w:space="0" w:color="auto"/>
              <w:right w:val="single" w:sz="4" w:space="0" w:color="auto"/>
            </w:tcBorders>
            <w:vAlign w:val="center"/>
            <w:hideMark/>
          </w:tcPr>
          <w:p w14:paraId="543F5B45" w14:textId="77777777" w:rsidR="0009455F" w:rsidRPr="0009455F" w:rsidRDefault="0009455F" w:rsidP="0009455F">
            <w:pPr>
              <w:rPr>
                <w:rFonts w:cs="Times New Roman"/>
                <w:color w:val="000000"/>
                <w:sz w:val="18"/>
                <w:szCs w:val="18"/>
              </w:rPr>
            </w:pPr>
          </w:p>
        </w:tc>
      </w:tr>
      <w:tr w:rsidR="002D53F7" w:rsidRPr="0009455F" w14:paraId="50FD1C8E" w14:textId="77777777" w:rsidTr="002D53F7">
        <w:trPr>
          <w:trHeight w:val="690"/>
        </w:trPr>
        <w:tc>
          <w:tcPr>
            <w:tcW w:w="567" w:type="dxa"/>
            <w:vMerge/>
            <w:tcBorders>
              <w:top w:val="nil"/>
              <w:left w:val="single" w:sz="4" w:space="0" w:color="auto"/>
              <w:bottom w:val="single" w:sz="4" w:space="0" w:color="000000"/>
              <w:right w:val="single" w:sz="4" w:space="0" w:color="auto"/>
            </w:tcBorders>
            <w:vAlign w:val="center"/>
            <w:hideMark/>
          </w:tcPr>
          <w:p w14:paraId="36CBA062" w14:textId="77777777" w:rsidR="0009455F" w:rsidRPr="0009455F" w:rsidRDefault="0009455F" w:rsidP="0009455F">
            <w:pPr>
              <w:rPr>
                <w:rFonts w:cs="Times New Roman"/>
                <w:sz w:val="18"/>
                <w:szCs w:val="18"/>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3CD49942" w14:textId="77777777" w:rsidR="0009455F" w:rsidRPr="0009455F" w:rsidRDefault="0009455F" w:rsidP="0009455F">
            <w:pPr>
              <w:rPr>
                <w:rFonts w:cs="Times New Roman"/>
                <w:i/>
                <w:i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14:paraId="430841A8" w14:textId="77777777" w:rsidR="0009455F" w:rsidRPr="0009455F" w:rsidRDefault="0009455F" w:rsidP="0009455F">
            <w:pPr>
              <w:rPr>
                <w:rFonts w:cs="Times New Roman"/>
                <w:color w:val="000000"/>
                <w:sz w:val="18"/>
                <w:szCs w:val="18"/>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ECBAB37" w14:textId="77777777" w:rsidR="0009455F" w:rsidRPr="0009455F" w:rsidRDefault="0009455F" w:rsidP="0009455F">
            <w:pPr>
              <w:rPr>
                <w:rFonts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hideMark/>
          </w:tcPr>
          <w:p w14:paraId="56742702"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0</w:t>
            </w:r>
          </w:p>
        </w:tc>
        <w:tc>
          <w:tcPr>
            <w:tcW w:w="1417" w:type="dxa"/>
            <w:tcBorders>
              <w:top w:val="nil"/>
              <w:left w:val="nil"/>
              <w:bottom w:val="single" w:sz="4" w:space="0" w:color="auto"/>
              <w:right w:val="single" w:sz="4" w:space="0" w:color="auto"/>
            </w:tcBorders>
            <w:shd w:val="clear" w:color="auto" w:fill="auto"/>
            <w:hideMark/>
          </w:tcPr>
          <w:p w14:paraId="41096340"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0</w:t>
            </w:r>
          </w:p>
        </w:tc>
        <w:tc>
          <w:tcPr>
            <w:tcW w:w="709" w:type="dxa"/>
            <w:tcBorders>
              <w:top w:val="nil"/>
              <w:left w:val="nil"/>
              <w:bottom w:val="single" w:sz="4" w:space="0" w:color="auto"/>
              <w:right w:val="single" w:sz="4" w:space="0" w:color="auto"/>
            </w:tcBorders>
            <w:shd w:val="clear" w:color="auto" w:fill="auto"/>
            <w:hideMark/>
          </w:tcPr>
          <w:p w14:paraId="20315AD4"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0</w:t>
            </w:r>
          </w:p>
        </w:tc>
        <w:tc>
          <w:tcPr>
            <w:tcW w:w="851" w:type="dxa"/>
            <w:tcBorders>
              <w:top w:val="nil"/>
              <w:left w:val="nil"/>
              <w:bottom w:val="single" w:sz="4" w:space="0" w:color="auto"/>
              <w:right w:val="single" w:sz="4" w:space="0" w:color="auto"/>
            </w:tcBorders>
            <w:shd w:val="clear" w:color="auto" w:fill="auto"/>
            <w:hideMark/>
          </w:tcPr>
          <w:p w14:paraId="207642EC"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0</w:t>
            </w:r>
          </w:p>
        </w:tc>
        <w:tc>
          <w:tcPr>
            <w:tcW w:w="992" w:type="dxa"/>
            <w:tcBorders>
              <w:top w:val="nil"/>
              <w:left w:val="nil"/>
              <w:bottom w:val="single" w:sz="4" w:space="0" w:color="auto"/>
              <w:right w:val="single" w:sz="4" w:space="0" w:color="auto"/>
            </w:tcBorders>
            <w:shd w:val="clear" w:color="auto" w:fill="auto"/>
            <w:hideMark/>
          </w:tcPr>
          <w:p w14:paraId="73F20B48"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0</w:t>
            </w:r>
          </w:p>
        </w:tc>
        <w:tc>
          <w:tcPr>
            <w:tcW w:w="850" w:type="dxa"/>
            <w:tcBorders>
              <w:top w:val="nil"/>
              <w:left w:val="nil"/>
              <w:bottom w:val="single" w:sz="4" w:space="0" w:color="auto"/>
              <w:right w:val="single" w:sz="4" w:space="0" w:color="auto"/>
            </w:tcBorders>
            <w:shd w:val="clear" w:color="auto" w:fill="auto"/>
            <w:hideMark/>
          </w:tcPr>
          <w:p w14:paraId="27A7C829"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0</w:t>
            </w:r>
          </w:p>
        </w:tc>
        <w:tc>
          <w:tcPr>
            <w:tcW w:w="851" w:type="dxa"/>
            <w:tcBorders>
              <w:top w:val="nil"/>
              <w:left w:val="nil"/>
              <w:bottom w:val="single" w:sz="4" w:space="0" w:color="auto"/>
              <w:right w:val="single" w:sz="4" w:space="0" w:color="auto"/>
            </w:tcBorders>
            <w:shd w:val="clear" w:color="auto" w:fill="auto"/>
            <w:hideMark/>
          </w:tcPr>
          <w:p w14:paraId="6AB6A23C"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0</w:t>
            </w:r>
          </w:p>
        </w:tc>
        <w:tc>
          <w:tcPr>
            <w:tcW w:w="992" w:type="dxa"/>
            <w:tcBorders>
              <w:top w:val="nil"/>
              <w:left w:val="nil"/>
              <w:bottom w:val="single" w:sz="4" w:space="0" w:color="auto"/>
              <w:right w:val="single" w:sz="4" w:space="0" w:color="auto"/>
            </w:tcBorders>
            <w:shd w:val="clear" w:color="auto" w:fill="auto"/>
            <w:hideMark/>
          </w:tcPr>
          <w:p w14:paraId="7B7AD3BA"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0</w:t>
            </w:r>
          </w:p>
        </w:tc>
        <w:tc>
          <w:tcPr>
            <w:tcW w:w="851" w:type="dxa"/>
            <w:tcBorders>
              <w:top w:val="nil"/>
              <w:left w:val="nil"/>
              <w:bottom w:val="single" w:sz="4" w:space="0" w:color="auto"/>
              <w:right w:val="single" w:sz="4" w:space="0" w:color="auto"/>
            </w:tcBorders>
            <w:shd w:val="clear" w:color="auto" w:fill="auto"/>
            <w:hideMark/>
          </w:tcPr>
          <w:p w14:paraId="3219710B"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0</w:t>
            </w:r>
          </w:p>
        </w:tc>
        <w:tc>
          <w:tcPr>
            <w:tcW w:w="992" w:type="dxa"/>
            <w:tcBorders>
              <w:top w:val="nil"/>
              <w:left w:val="nil"/>
              <w:bottom w:val="single" w:sz="4" w:space="0" w:color="auto"/>
              <w:right w:val="single" w:sz="4" w:space="0" w:color="auto"/>
            </w:tcBorders>
            <w:shd w:val="clear" w:color="auto" w:fill="auto"/>
            <w:hideMark/>
          </w:tcPr>
          <w:p w14:paraId="1512912F"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0</w:t>
            </w:r>
          </w:p>
        </w:tc>
        <w:tc>
          <w:tcPr>
            <w:tcW w:w="930" w:type="dxa"/>
            <w:vMerge/>
            <w:tcBorders>
              <w:top w:val="nil"/>
              <w:left w:val="single" w:sz="4" w:space="0" w:color="auto"/>
              <w:bottom w:val="single" w:sz="4" w:space="0" w:color="auto"/>
              <w:right w:val="single" w:sz="4" w:space="0" w:color="auto"/>
            </w:tcBorders>
            <w:vAlign w:val="center"/>
            <w:hideMark/>
          </w:tcPr>
          <w:p w14:paraId="045877EB" w14:textId="77777777" w:rsidR="0009455F" w:rsidRPr="0009455F" w:rsidRDefault="0009455F" w:rsidP="0009455F">
            <w:pPr>
              <w:rPr>
                <w:rFonts w:cs="Times New Roman"/>
                <w:color w:val="000000"/>
                <w:sz w:val="18"/>
                <w:szCs w:val="18"/>
              </w:rPr>
            </w:pPr>
          </w:p>
        </w:tc>
      </w:tr>
      <w:tr w:rsidR="00F44BBD" w:rsidRPr="0009455F" w14:paraId="5B115150" w14:textId="77777777" w:rsidTr="002D53F7">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193D578B" w14:textId="77777777" w:rsidR="0009455F" w:rsidRPr="0009455F" w:rsidRDefault="0009455F" w:rsidP="0009455F">
            <w:pPr>
              <w:jc w:val="center"/>
              <w:rPr>
                <w:rFonts w:cs="Times New Roman"/>
                <w:sz w:val="18"/>
                <w:szCs w:val="18"/>
              </w:rPr>
            </w:pPr>
            <w:r w:rsidRPr="0009455F">
              <w:rPr>
                <w:rFonts w:cs="Times New Roman"/>
                <w:sz w:val="18"/>
                <w:szCs w:val="18"/>
              </w:rPr>
              <w:t>2.</w:t>
            </w:r>
          </w:p>
        </w:tc>
        <w:tc>
          <w:tcPr>
            <w:tcW w:w="1844" w:type="dxa"/>
            <w:vMerge w:val="restart"/>
            <w:tcBorders>
              <w:top w:val="nil"/>
              <w:left w:val="single" w:sz="4" w:space="0" w:color="auto"/>
              <w:bottom w:val="single" w:sz="4" w:space="0" w:color="000000"/>
              <w:right w:val="single" w:sz="4" w:space="0" w:color="auto"/>
            </w:tcBorders>
            <w:shd w:val="clear" w:color="auto" w:fill="auto"/>
            <w:hideMark/>
          </w:tcPr>
          <w:p w14:paraId="61542ECF" w14:textId="77777777" w:rsidR="0009455F" w:rsidRPr="0009455F" w:rsidRDefault="0009455F" w:rsidP="0009455F">
            <w:pPr>
              <w:rPr>
                <w:rFonts w:cs="Times New Roman"/>
                <w:color w:val="000000"/>
                <w:sz w:val="18"/>
                <w:szCs w:val="18"/>
              </w:rPr>
            </w:pPr>
            <w:r w:rsidRPr="0009455F">
              <w:rPr>
                <w:rFonts w:cs="Times New Roman"/>
                <w:color w:val="000000"/>
                <w:sz w:val="18"/>
                <w:szCs w:val="18"/>
              </w:rPr>
              <w:t>Основное мероприятие F3. Федеральный проект «Обеспечение устойчивого сокращения непригодного для проживания жилищного фонда»</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7594A7B1"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2023-2027</w:t>
            </w:r>
          </w:p>
        </w:tc>
        <w:tc>
          <w:tcPr>
            <w:tcW w:w="1843" w:type="dxa"/>
            <w:tcBorders>
              <w:top w:val="nil"/>
              <w:left w:val="nil"/>
              <w:bottom w:val="single" w:sz="4" w:space="0" w:color="auto"/>
              <w:right w:val="single" w:sz="4" w:space="0" w:color="auto"/>
            </w:tcBorders>
            <w:shd w:val="clear" w:color="auto" w:fill="auto"/>
            <w:hideMark/>
          </w:tcPr>
          <w:p w14:paraId="62F2321A" w14:textId="77777777" w:rsidR="0009455F" w:rsidRPr="0009455F" w:rsidRDefault="0009455F" w:rsidP="0009455F">
            <w:pPr>
              <w:rPr>
                <w:rFonts w:cs="Times New Roman"/>
                <w:color w:val="000000"/>
                <w:sz w:val="18"/>
                <w:szCs w:val="18"/>
              </w:rPr>
            </w:pPr>
            <w:r w:rsidRPr="0009455F">
              <w:rPr>
                <w:rFonts w:cs="Times New Roman"/>
                <w:color w:val="000000"/>
                <w:sz w:val="18"/>
                <w:szCs w:val="18"/>
              </w:rPr>
              <w:t>Итого</w:t>
            </w:r>
          </w:p>
        </w:tc>
        <w:tc>
          <w:tcPr>
            <w:tcW w:w="1134" w:type="dxa"/>
            <w:tcBorders>
              <w:top w:val="nil"/>
              <w:left w:val="nil"/>
              <w:bottom w:val="single" w:sz="4" w:space="0" w:color="auto"/>
              <w:right w:val="single" w:sz="4" w:space="0" w:color="auto"/>
            </w:tcBorders>
            <w:shd w:val="clear" w:color="auto" w:fill="auto"/>
            <w:hideMark/>
          </w:tcPr>
          <w:p w14:paraId="0078F294"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215 954,34</w:t>
            </w:r>
          </w:p>
        </w:tc>
        <w:tc>
          <w:tcPr>
            <w:tcW w:w="1417" w:type="dxa"/>
            <w:tcBorders>
              <w:top w:val="nil"/>
              <w:left w:val="nil"/>
              <w:bottom w:val="single" w:sz="4" w:space="0" w:color="auto"/>
              <w:right w:val="single" w:sz="4" w:space="0" w:color="auto"/>
            </w:tcBorders>
            <w:shd w:val="clear" w:color="auto" w:fill="auto"/>
            <w:hideMark/>
          </w:tcPr>
          <w:p w14:paraId="3AFED728" w14:textId="77777777" w:rsidR="0009455F" w:rsidRPr="0009455F" w:rsidRDefault="0009455F" w:rsidP="0009455F">
            <w:pPr>
              <w:jc w:val="right"/>
              <w:rPr>
                <w:rFonts w:cs="Times New Roman"/>
                <w:color w:val="000000"/>
                <w:sz w:val="18"/>
                <w:szCs w:val="18"/>
              </w:rPr>
            </w:pPr>
            <w:r w:rsidRPr="0009455F">
              <w:rPr>
                <w:rFonts w:cs="Times New Roman"/>
                <w:color w:val="000000"/>
                <w:sz w:val="18"/>
                <w:szCs w:val="18"/>
              </w:rPr>
              <w:t>170 850,45</w:t>
            </w:r>
          </w:p>
        </w:tc>
        <w:tc>
          <w:tcPr>
            <w:tcW w:w="4253" w:type="dxa"/>
            <w:gridSpan w:val="5"/>
            <w:tcBorders>
              <w:top w:val="single" w:sz="4" w:space="0" w:color="auto"/>
              <w:left w:val="nil"/>
              <w:bottom w:val="single" w:sz="4" w:space="0" w:color="auto"/>
              <w:right w:val="single" w:sz="4" w:space="0" w:color="000000"/>
            </w:tcBorders>
            <w:shd w:val="clear" w:color="auto" w:fill="auto"/>
            <w:hideMark/>
          </w:tcPr>
          <w:p w14:paraId="5D90E6A2"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45 103,89</w:t>
            </w:r>
          </w:p>
        </w:tc>
        <w:tc>
          <w:tcPr>
            <w:tcW w:w="992" w:type="dxa"/>
            <w:tcBorders>
              <w:top w:val="nil"/>
              <w:left w:val="nil"/>
              <w:bottom w:val="single" w:sz="4" w:space="0" w:color="auto"/>
              <w:right w:val="single" w:sz="4" w:space="0" w:color="auto"/>
            </w:tcBorders>
            <w:shd w:val="clear" w:color="auto" w:fill="auto"/>
            <w:hideMark/>
          </w:tcPr>
          <w:p w14:paraId="1AECB6A3"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0,00</w:t>
            </w:r>
          </w:p>
        </w:tc>
        <w:tc>
          <w:tcPr>
            <w:tcW w:w="851" w:type="dxa"/>
            <w:tcBorders>
              <w:top w:val="nil"/>
              <w:left w:val="nil"/>
              <w:bottom w:val="single" w:sz="4" w:space="0" w:color="auto"/>
              <w:right w:val="single" w:sz="4" w:space="0" w:color="auto"/>
            </w:tcBorders>
            <w:shd w:val="clear" w:color="auto" w:fill="auto"/>
            <w:hideMark/>
          </w:tcPr>
          <w:p w14:paraId="06274045"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0,00</w:t>
            </w:r>
          </w:p>
        </w:tc>
        <w:tc>
          <w:tcPr>
            <w:tcW w:w="992" w:type="dxa"/>
            <w:tcBorders>
              <w:top w:val="nil"/>
              <w:left w:val="nil"/>
              <w:bottom w:val="single" w:sz="4" w:space="0" w:color="auto"/>
              <w:right w:val="single" w:sz="4" w:space="0" w:color="auto"/>
            </w:tcBorders>
            <w:shd w:val="clear" w:color="auto" w:fill="auto"/>
            <w:hideMark/>
          </w:tcPr>
          <w:p w14:paraId="2AD93B42"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0,00</w:t>
            </w:r>
          </w:p>
        </w:tc>
        <w:tc>
          <w:tcPr>
            <w:tcW w:w="930" w:type="dxa"/>
            <w:vMerge w:val="restart"/>
            <w:tcBorders>
              <w:top w:val="nil"/>
              <w:left w:val="single" w:sz="4" w:space="0" w:color="auto"/>
              <w:bottom w:val="single" w:sz="4" w:space="0" w:color="auto"/>
              <w:right w:val="single" w:sz="4" w:space="0" w:color="auto"/>
            </w:tcBorders>
            <w:shd w:val="clear" w:color="auto" w:fill="auto"/>
            <w:hideMark/>
          </w:tcPr>
          <w:p w14:paraId="6AC3228C"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X</w:t>
            </w:r>
          </w:p>
        </w:tc>
      </w:tr>
      <w:tr w:rsidR="00F44BBD" w:rsidRPr="0009455F" w14:paraId="09902438" w14:textId="77777777" w:rsidTr="002D53F7">
        <w:trPr>
          <w:trHeight w:val="960"/>
        </w:trPr>
        <w:tc>
          <w:tcPr>
            <w:tcW w:w="567" w:type="dxa"/>
            <w:vMerge/>
            <w:tcBorders>
              <w:top w:val="nil"/>
              <w:left w:val="single" w:sz="4" w:space="0" w:color="auto"/>
              <w:bottom w:val="single" w:sz="4" w:space="0" w:color="000000"/>
              <w:right w:val="single" w:sz="4" w:space="0" w:color="auto"/>
            </w:tcBorders>
            <w:vAlign w:val="center"/>
            <w:hideMark/>
          </w:tcPr>
          <w:p w14:paraId="42695EF3" w14:textId="77777777" w:rsidR="0009455F" w:rsidRPr="0009455F" w:rsidRDefault="0009455F" w:rsidP="0009455F">
            <w:pPr>
              <w:rPr>
                <w:rFonts w:cs="Times New Roman"/>
                <w:sz w:val="18"/>
                <w:szCs w:val="18"/>
              </w:rPr>
            </w:pPr>
          </w:p>
        </w:tc>
        <w:tc>
          <w:tcPr>
            <w:tcW w:w="1844" w:type="dxa"/>
            <w:vMerge/>
            <w:tcBorders>
              <w:top w:val="nil"/>
              <w:left w:val="single" w:sz="4" w:space="0" w:color="auto"/>
              <w:bottom w:val="single" w:sz="4" w:space="0" w:color="000000"/>
              <w:right w:val="single" w:sz="4" w:space="0" w:color="auto"/>
            </w:tcBorders>
            <w:vAlign w:val="center"/>
            <w:hideMark/>
          </w:tcPr>
          <w:p w14:paraId="5F6C77E7" w14:textId="77777777" w:rsidR="0009455F" w:rsidRPr="0009455F" w:rsidRDefault="0009455F" w:rsidP="0009455F">
            <w:pPr>
              <w:rPr>
                <w:rFonts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14:paraId="5F40BAC6" w14:textId="77777777" w:rsidR="0009455F" w:rsidRPr="0009455F" w:rsidRDefault="0009455F" w:rsidP="0009455F">
            <w:pPr>
              <w:rPr>
                <w:rFonts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14:paraId="514A204F" w14:textId="77777777" w:rsidR="0009455F" w:rsidRPr="0009455F" w:rsidRDefault="0009455F" w:rsidP="0009455F">
            <w:pPr>
              <w:rPr>
                <w:rFonts w:cs="Times New Roman"/>
                <w:color w:val="000000"/>
                <w:sz w:val="18"/>
                <w:szCs w:val="18"/>
              </w:rPr>
            </w:pPr>
            <w:r w:rsidRPr="0009455F">
              <w:rPr>
                <w:rFonts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23C6637F"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44 793,15</w:t>
            </w:r>
          </w:p>
        </w:tc>
        <w:tc>
          <w:tcPr>
            <w:tcW w:w="1417" w:type="dxa"/>
            <w:tcBorders>
              <w:top w:val="nil"/>
              <w:left w:val="nil"/>
              <w:bottom w:val="single" w:sz="4" w:space="0" w:color="auto"/>
              <w:right w:val="single" w:sz="4" w:space="0" w:color="auto"/>
            </w:tcBorders>
            <w:shd w:val="clear" w:color="auto" w:fill="auto"/>
            <w:hideMark/>
          </w:tcPr>
          <w:p w14:paraId="0CE3CF17" w14:textId="77777777" w:rsidR="0009455F" w:rsidRPr="0009455F" w:rsidRDefault="0009455F" w:rsidP="0009455F">
            <w:pPr>
              <w:jc w:val="right"/>
              <w:rPr>
                <w:rFonts w:cs="Times New Roman"/>
                <w:color w:val="000000"/>
                <w:sz w:val="18"/>
                <w:szCs w:val="18"/>
              </w:rPr>
            </w:pPr>
            <w:r w:rsidRPr="0009455F">
              <w:rPr>
                <w:rFonts w:cs="Times New Roman"/>
                <w:color w:val="000000"/>
                <w:sz w:val="18"/>
                <w:szCs w:val="18"/>
              </w:rPr>
              <w:t>35 862,58</w:t>
            </w:r>
          </w:p>
        </w:tc>
        <w:tc>
          <w:tcPr>
            <w:tcW w:w="4253" w:type="dxa"/>
            <w:gridSpan w:val="5"/>
            <w:tcBorders>
              <w:top w:val="single" w:sz="4" w:space="0" w:color="auto"/>
              <w:left w:val="nil"/>
              <w:bottom w:val="single" w:sz="4" w:space="0" w:color="auto"/>
              <w:right w:val="single" w:sz="4" w:space="0" w:color="000000"/>
            </w:tcBorders>
            <w:shd w:val="clear" w:color="auto" w:fill="auto"/>
            <w:hideMark/>
          </w:tcPr>
          <w:p w14:paraId="1A8C5191"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8 930,57</w:t>
            </w:r>
          </w:p>
        </w:tc>
        <w:tc>
          <w:tcPr>
            <w:tcW w:w="992" w:type="dxa"/>
            <w:tcBorders>
              <w:top w:val="nil"/>
              <w:left w:val="nil"/>
              <w:bottom w:val="single" w:sz="4" w:space="0" w:color="auto"/>
              <w:right w:val="single" w:sz="4" w:space="0" w:color="auto"/>
            </w:tcBorders>
            <w:shd w:val="clear" w:color="auto" w:fill="auto"/>
            <w:hideMark/>
          </w:tcPr>
          <w:p w14:paraId="1421E199" w14:textId="77777777" w:rsidR="0009455F" w:rsidRPr="0009455F" w:rsidRDefault="0009455F" w:rsidP="0009455F">
            <w:pPr>
              <w:jc w:val="center"/>
              <w:rPr>
                <w:rFonts w:cs="Times New Roman"/>
                <w:color w:val="000000"/>
                <w:sz w:val="16"/>
                <w:szCs w:val="16"/>
              </w:rPr>
            </w:pPr>
            <w:r w:rsidRPr="0009455F">
              <w:rPr>
                <w:rFonts w:cs="Times New Roman"/>
                <w:color w:val="000000"/>
                <w:sz w:val="16"/>
                <w:szCs w:val="16"/>
              </w:rPr>
              <w:t>0,00</w:t>
            </w:r>
          </w:p>
        </w:tc>
        <w:tc>
          <w:tcPr>
            <w:tcW w:w="851" w:type="dxa"/>
            <w:tcBorders>
              <w:top w:val="nil"/>
              <w:left w:val="nil"/>
              <w:bottom w:val="single" w:sz="4" w:space="0" w:color="auto"/>
              <w:right w:val="single" w:sz="4" w:space="0" w:color="auto"/>
            </w:tcBorders>
            <w:shd w:val="clear" w:color="auto" w:fill="auto"/>
            <w:hideMark/>
          </w:tcPr>
          <w:p w14:paraId="72D86DB7" w14:textId="77777777" w:rsidR="0009455F" w:rsidRPr="0009455F" w:rsidRDefault="0009455F" w:rsidP="0009455F">
            <w:pPr>
              <w:jc w:val="center"/>
              <w:rPr>
                <w:rFonts w:cs="Times New Roman"/>
                <w:color w:val="000000"/>
                <w:sz w:val="16"/>
                <w:szCs w:val="16"/>
              </w:rPr>
            </w:pPr>
            <w:r w:rsidRPr="0009455F">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73F5FC17" w14:textId="77777777" w:rsidR="0009455F" w:rsidRPr="0009455F" w:rsidRDefault="0009455F" w:rsidP="0009455F">
            <w:pPr>
              <w:jc w:val="center"/>
              <w:rPr>
                <w:rFonts w:cs="Times New Roman"/>
                <w:color w:val="000000"/>
                <w:sz w:val="16"/>
                <w:szCs w:val="16"/>
              </w:rPr>
            </w:pPr>
            <w:r w:rsidRPr="0009455F">
              <w:rPr>
                <w:rFonts w:cs="Times New Roman"/>
                <w:color w:val="000000"/>
                <w:sz w:val="16"/>
                <w:szCs w:val="16"/>
              </w:rPr>
              <w:t>0,00</w:t>
            </w:r>
          </w:p>
        </w:tc>
        <w:tc>
          <w:tcPr>
            <w:tcW w:w="930" w:type="dxa"/>
            <w:vMerge/>
            <w:tcBorders>
              <w:top w:val="nil"/>
              <w:left w:val="single" w:sz="4" w:space="0" w:color="auto"/>
              <w:bottom w:val="single" w:sz="4" w:space="0" w:color="auto"/>
              <w:right w:val="single" w:sz="4" w:space="0" w:color="auto"/>
            </w:tcBorders>
            <w:vAlign w:val="center"/>
            <w:hideMark/>
          </w:tcPr>
          <w:p w14:paraId="3ED4ECE0" w14:textId="77777777" w:rsidR="0009455F" w:rsidRPr="0009455F" w:rsidRDefault="0009455F" w:rsidP="0009455F">
            <w:pPr>
              <w:rPr>
                <w:rFonts w:cs="Times New Roman"/>
                <w:color w:val="000000"/>
                <w:sz w:val="18"/>
                <w:szCs w:val="18"/>
              </w:rPr>
            </w:pPr>
          </w:p>
        </w:tc>
      </w:tr>
      <w:tr w:rsidR="00F44BBD" w:rsidRPr="0009455F" w14:paraId="1B2CFAE4" w14:textId="77777777" w:rsidTr="002D53F7">
        <w:trPr>
          <w:trHeight w:val="480"/>
        </w:trPr>
        <w:tc>
          <w:tcPr>
            <w:tcW w:w="567" w:type="dxa"/>
            <w:vMerge/>
            <w:tcBorders>
              <w:top w:val="nil"/>
              <w:left w:val="single" w:sz="4" w:space="0" w:color="auto"/>
              <w:bottom w:val="single" w:sz="4" w:space="0" w:color="000000"/>
              <w:right w:val="single" w:sz="4" w:space="0" w:color="auto"/>
            </w:tcBorders>
            <w:vAlign w:val="center"/>
            <w:hideMark/>
          </w:tcPr>
          <w:p w14:paraId="79CA3FD2" w14:textId="77777777" w:rsidR="0009455F" w:rsidRPr="0009455F" w:rsidRDefault="0009455F" w:rsidP="0009455F">
            <w:pPr>
              <w:rPr>
                <w:rFonts w:cs="Times New Roman"/>
                <w:sz w:val="18"/>
                <w:szCs w:val="18"/>
              </w:rPr>
            </w:pPr>
          </w:p>
        </w:tc>
        <w:tc>
          <w:tcPr>
            <w:tcW w:w="1844" w:type="dxa"/>
            <w:vMerge/>
            <w:tcBorders>
              <w:top w:val="nil"/>
              <w:left w:val="single" w:sz="4" w:space="0" w:color="auto"/>
              <w:bottom w:val="single" w:sz="4" w:space="0" w:color="000000"/>
              <w:right w:val="single" w:sz="4" w:space="0" w:color="auto"/>
            </w:tcBorders>
            <w:vAlign w:val="center"/>
            <w:hideMark/>
          </w:tcPr>
          <w:p w14:paraId="5EFF666E" w14:textId="77777777" w:rsidR="0009455F" w:rsidRPr="0009455F" w:rsidRDefault="0009455F" w:rsidP="0009455F">
            <w:pPr>
              <w:rPr>
                <w:rFonts w:cs="Times New Roman"/>
                <w:color w:val="000000"/>
                <w:sz w:val="18"/>
                <w:szCs w:val="18"/>
              </w:rPr>
            </w:pPr>
          </w:p>
        </w:tc>
        <w:tc>
          <w:tcPr>
            <w:tcW w:w="992" w:type="dxa"/>
            <w:vMerge/>
            <w:tcBorders>
              <w:top w:val="nil"/>
              <w:left w:val="single" w:sz="4" w:space="0" w:color="auto"/>
              <w:bottom w:val="single" w:sz="4" w:space="0" w:color="000000"/>
              <w:right w:val="single" w:sz="4" w:space="0" w:color="auto"/>
            </w:tcBorders>
            <w:vAlign w:val="center"/>
            <w:hideMark/>
          </w:tcPr>
          <w:p w14:paraId="07096FA4" w14:textId="77777777" w:rsidR="0009455F" w:rsidRPr="0009455F" w:rsidRDefault="0009455F" w:rsidP="0009455F">
            <w:pPr>
              <w:rPr>
                <w:rFonts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14:paraId="100CACB7" w14:textId="77777777" w:rsidR="0009455F" w:rsidRPr="0009455F" w:rsidRDefault="0009455F" w:rsidP="0009455F">
            <w:pPr>
              <w:rPr>
                <w:rFonts w:cs="Times New Roman"/>
                <w:color w:val="000000"/>
                <w:sz w:val="18"/>
                <w:szCs w:val="18"/>
              </w:rPr>
            </w:pPr>
            <w:r w:rsidRPr="0009455F">
              <w:rPr>
                <w:rFonts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514A9C8E"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171 161,19</w:t>
            </w:r>
          </w:p>
        </w:tc>
        <w:tc>
          <w:tcPr>
            <w:tcW w:w="1417" w:type="dxa"/>
            <w:tcBorders>
              <w:top w:val="nil"/>
              <w:left w:val="nil"/>
              <w:bottom w:val="single" w:sz="4" w:space="0" w:color="auto"/>
              <w:right w:val="single" w:sz="4" w:space="0" w:color="auto"/>
            </w:tcBorders>
            <w:shd w:val="clear" w:color="auto" w:fill="auto"/>
            <w:hideMark/>
          </w:tcPr>
          <w:p w14:paraId="3664D6A4" w14:textId="77777777" w:rsidR="0009455F" w:rsidRPr="0009455F" w:rsidRDefault="0009455F" w:rsidP="0009455F">
            <w:pPr>
              <w:jc w:val="right"/>
              <w:rPr>
                <w:rFonts w:cs="Times New Roman"/>
                <w:color w:val="000000"/>
                <w:sz w:val="18"/>
                <w:szCs w:val="18"/>
              </w:rPr>
            </w:pPr>
            <w:r w:rsidRPr="0009455F">
              <w:rPr>
                <w:rFonts w:cs="Times New Roman"/>
                <w:color w:val="000000"/>
                <w:sz w:val="18"/>
                <w:szCs w:val="18"/>
              </w:rPr>
              <w:t>134 987,87</w:t>
            </w:r>
          </w:p>
        </w:tc>
        <w:tc>
          <w:tcPr>
            <w:tcW w:w="4253" w:type="dxa"/>
            <w:gridSpan w:val="5"/>
            <w:tcBorders>
              <w:top w:val="single" w:sz="4" w:space="0" w:color="auto"/>
              <w:left w:val="nil"/>
              <w:bottom w:val="single" w:sz="4" w:space="0" w:color="auto"/>
              <w:right w:val="single" w:sz="4" w:space="0" w:color="000000"/>
            </w:tcBorders>
            <w:shd w:val="clear" w:color="auto" w:fill="auto"/>
            <w:hideMark/>
          </w:tcPr>
          <w:p w14:paraId="558B305D"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36 173,32</w:t>
            </w:r>
          </w:p>
        </w:tc>
        <w:tc>
          <w:tcPr>
            <w:tcW w:w="992" w:type="dxa"/>
            <w:tcBorders>
              <w:top w:val="nil"/>
              <w:left w:val="nil"/>
              <w:bottom w:val="single" w:sz="4" w:space="0" w:color="auto"/>
              <w:right w:val="single" w:sz="4" w:space="0" w:color="auto"/>
            </w:tcBorders>
            <w:shd w:val="clear" w:color="auto" w:fill="auto"/>
            <w:hideMark/>
          </w:tcPr>
          <w:p w14:paraId="57CB3102" w14:textId="77777777" w:rsidR="0009455F" w:rsidRPr="0009455F" w:rsidRDefault="0009455F" w:rsidP="0009455F">
            <w:pPr>
              <w:jc w:val="center"/>
              <w:rPr>
                <w:rFonts w:cs="Times New Roman"/>
                <w:color w:val="000000"/>
                <w:sz w:val="16"/>
                <w:szCs w:val="16"/>
              </w:rPr>
            </w:pPr>
            <w:r w:rsidRPr="0009455F">
              <w:rPr>
                <w:rFonts w:cs="Times New Roman"/>
                <w:color w:val="000000"/>
                <w:sz w:val="16"/>
                <w:szCs w:val="16"/>
              </w:rPr>
              <w:t>0,00</w:t>
            </w:r>
          </w:p>
        </w:tc>
        <w:tc>
          <w:tcPr>
            <w:tcW w:w="851" w:type="dxa"/>
            <w:tcBorders>
              <w:top w:val="nil"/>
              <w:left w:val="nil"/>
              <w:bottom w:val="single" w:sz="4" w:space="0" w:color="auto"/>
              <w:right w:val="single" w:sz="4" w:space="0" w:color="auto"/>
            </w:tcBorders>
            <w:shd w:val="clear" w:color="auto" w:fill="auto"/>
            <w:hideMark/>
          </w:tcPr>
          <w:p w14:paraId="2923EFAC" w14:textId="77777777" w:rsidR="0009455F" w:rsidRPr="0009455F" w:rsidRDefault="0009455F" w:rsidP="0009455F">
            <w:pPr>
              <w:jc w:val="center"/>
              <w:rPr>
                <w:rFonts w:cs="Times New Roman"/>
                <w:color w:val="000000"/>
                <w:sz w:val="16"/>
                <w:szCs w:val="16"/>
              </w:rPr>
            </w:pPr>
            <w:r w:rsidRPr="0009455F">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62AE5A12" w14:textId="77777777" w:rsidR="0009455F" w:rsidRPr="0009455F" w:rsidRDefault="0009455F" w:rsidP="0009455F">
            <w:pPr>
              <w:jc w:val="center"/>
              <w:rPr>
                <w:rFonts w:cs="Times New Roman"/>
                <w:color w:val="000000"/>
                <w:sz w:val="16"/>
                <w:szCs w:val="16"/>
              </w:rPr>
            </w:pPr>
            <w:r w:rsidRPr="0009455F">
              <w:rPr>
                <w:rFonts w:cs="Times New Roman"/>
                <w:color w:val="000000"/>
                <w:sz w:val="16"/>
                <w:szCs w:val="16"/>
              </w:rPr>
              <w:t>0,00</w:t>
            </w:r>
          </w:p>
        </w:tc>
        <w:tc>
          <w:tcPr>
            <w:tcW w:w="930" w:type="dxa"/>
            <w:vMerge/>
            <w:tcBorders>
              <w:top w:val="nil"/>
              <w:left w:val="single" w:sz="4" w:space="0" w:color="auto"/>
              <w:bottom w:val="single" w:sz="4" w:space="0" w:color="auto"/>
              <w:right w:val="single" w:sz="4" w:space="0" w:color="auto"/>
            </w:tcBorders>
            <w:vAlign w:val="center"/>
            <w:hideMark/>
          </w:tcPr>
          <w:p w14:paraId="55C25468" w14:textId="77777777" w:rsidR="0009455F" w:rsidRPr="0009455F" w:rsidRDefault="0009455F" w:rsidP="0009455F">
            <w:pPr>
              <w:rPr>
                <w:rFonts w:cs="Times New Roman"/>
                <w:color w:val="000000"/>
                <w:sz w:val="18"/>
                <w:szCs w:val="18"/>
              </w:rPr>
            </w:pPr>
          </w:p>
        </w:tc>
      </w:tr>
      <w:tr w:rsidR="00F44BBD" w:rsidRPr="0009455F" w14:paraId="1CD4DCD2" w14:textId="77777777" w:rsidTr="002D53F7">
        <w:trPr>
          <w:trHeight w:val="405"/>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27A1BFE4" w14:textId="77777777" w:rsidR="0009455F" w:rsidRPr="0009455F" w:rsidRDefault="0009455F" w:rsidP="0009455F">
            <w:pPr>
              <w:jc w:val="center"/>
              <w:rPr>
                <w:rFonts w:cs="Times New Roman"/>
                <w:sz w:val="18"/>
                <w:szCs w:val="18"/>
              </w:rPr>
            </w:pPr>
            <w:r w:rsidRPr="0009455F">
              <w:rPr>
                <w:rFonts w:cs="Times New Roman"/>
                <w:sz w:val="18"/>
                <w:szCs w:val="18"/>
              </w:rPr>
              <w:t>2.1.</w:t>
            </w:r>
          </w:p>
        </w:tc>
        <w:tc>
          <w:tcPr>
            <w:tcW w:w="1844" w:type="dxa"/>
            <w:vMerge w:val="restart"/>
            <w:tcBorders>
              <w:top w:val="nil"/>
              <w:left w:val="single" w:sz="4" w:space="0" w:color="auto"/>
              <w:bottom w:val="single" w:sz="4" w:space="0" w:color="000000"/>
              <w:right w:val="single" w:sz="4" w:space="0" w:color="auto"/>
            </w:tcBorders>
            <w:shd w:val="clear" w:color="auto" w:fill="auto"/>
            <w:hideMark/>
          </w:tcPr>
          <w:p w14:paraId="034B571D" w14:textId="733778D3" w:rsidR="0009455F" w:rsidRPr="0009455F" w:rsidRDefault="0009455F" w:rsidP="0009455F">
            <w:pPr>
              <w:rPr>
                <w:rFonts w:cs="Times New Roman"/>
                <w:color w:val="000000"/>
                <w:sz w:val="18"/>
                <w:szCs w:val="18"/>
              </w:rPr>
            </w:pPr>
            <w:r w:rsidRPr="0009455F">
              <w:rPr>
                <w:rFonts w:cs="Times New Roman"/>
                <w:color w:val="000000"/>
                <w:sz w:val="18"/>
                <w:szCs w:val="18"/>
              </w:rPr>
              <w:t xml:space="preserve">Мероприятие F3.01 Обеспечение мероприятий по переселению граждан из непригодного для проживания жилищного фонда, </w:t>
            </w:r>
          </w:p>
        </w:tc>
        <w:tc>
          <w:tcPr>
            <w:tcW w:w="992" w:type="dxa"/>
            <w:tcBorders>
              <w:top w:val="nil"/>
              <w:left w:val="nil"/>
              <w:bottom w:val="single" w:sz="4" w:space="0" w:color="auto"/>
              <w:right w:val="single" w:sz="4" w:space="0" w:color="auto"/>
            </w:tcBorders>
            <w:shd w:val="clear" w:color="auto" w:fill="auto"/>
            <w:hideMark/>
          </w:tcPr>
          <w:p w14:paraId="7C59995F"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hideMark/>
          </w:tcPr>
          <w:p w14:paraId="145DC74E" w14:textId="77777777" w:rsidR="0009455F" w:rsidRPr="0009455F" w:rsidRDefault="0009455F" w:rsidP="0009455F">
            <w:pPr>
              <w:rPr>
                <w:rFonts w:cs="Times New Roman"/>
                <w:color w:val="000000"/>
                <w:sz w:val="18"/>
                <w:szCs w:val="18"/>
              </w:rPr>
            </w:pPr>
            <w:r w:rsidRPr="0009455F">
              <w:rPr>
                <w:rFonts w:cs="Times New Roman"/>
                <w:color w:val="000000"/>
                <w:sz w:val="18"/>
                <w:szCs w:val="18"/>
              </w:rPr>
              <w:t>Итого</w:t>
            </w:r>
          </w:p>
        </w:tc>
        <w:tc>
          <w:tcPr>
            <w:tcW w:w="1134" w:type="dxa"/>
            <w:tcBorders>
              <w:top w:val="nil"/>
              <w:left w:val="nil"/>
              <w:bottom w:val="single" w:sz="4" w:space="0" w:color="auto"/>
              <w:right w:val="single" w:sz="4" w:space="0" w:color="auto"/>
            </w:tcBorders>
            <w:shd w:val="clear" w:color="auto" w:fill="auto"/>
            <w:hideMark/>
          </w:tcPr>
          <w:p w14:paraId="6CB3B434"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215 954,34</w:t>
            </w:r>
          </w:p>
        </w:tc>
        <w:tc>
          <w:tcPr>
            <w:tcW w:w="1417" w:type="dxa"/>
            <w:tcBorders>
              <w:top w:val="nil"/>
              <w:left w:val="nil"/>
              <w:bottom w:val="nil"/>
              <w:right w:val="single" w:sz="4" w:space="0" w:color="auto"/>
            </w:tcBorders>
            <w:shd w:val="clear" w:color="auto" w:fill="auto"/>
            <w:hideMark/>
          </w:tcPr>
          <w:p w14:paraId="451529EC" w14:textId="77777777" w:rsidR="0009455F" w:rsidRPr="0009455F" w:rsidRDefault="0009455F" w:rsidP="0009455F">
            <w:pPr>
              <w:jc w:val="right"/>
              <w:rPr>
                <w:rFonts w:cs="Times New Roman"/>
                <w:color w:val="000000"/>
                <w:sz w:val="18"/>
                <w:szCs w:val="18"/>
              </w:rPr>
            </w:pPr>
            <w:r w:rsidRPr="0009455F">
              <w:rPr>
                <w:rFonts w:cs="Times New Roman"/>
                <w:color w:val="000000"/>
                <w:sz w:val="18"/>
                <w:szCs w:val="18"/>
              </w:rPr>
              <w:t>170 850,45</w:t>
            </w:r>
          </w:p>
        </w:tc>
        <w:tc>
          <w:tcPr>
            <w:tcW w:w="4253" w:type="dxa"/>
            <w:gridSpan w:val="5"/>
            <w:tcBorders>
              <w:top w:val="single" w:sz="4" w:space="0" w:color="auto"/>
              <w:left w:val="nil"/>
              <w:bottom w:val="single" w:sz="4" w:space="0" w:color="auto"/>
              <w:right w:val="single" w:sz="4" w:space="0" w:color="000000"/>
            </w:tcBorders>
            <w:shd w:val="clear" w:color="auto" w:fill="auto"/>
            <w:hideMark/>
          </w:tcPr>
          <w:p w14:paraId="57F62676"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45 103,89</w:t>
            </w:r>
          </w:p>
        </w:tc>
        <w:tc>
          <w:tcPr>
            <w:tcW w:w="992" w:type="dxa"/>
            <w:tcBorders>
              <w:top w:val="nil"/>
              <w:left w:val="nil"/>
              <w:bottom w:val="single" w:sz="4" w:space="0" w:color="auto"/>
              <w:right w:val="single" w:sz="4" w:space="0" w:color="auto"/>
            </w:tcBorders>
            <w:shd w:val="clear" w:color="auto" w:fill="auto"/>
            <w:hideMark/>
          </w:tcPr>
          <w:p w14:paraId="192E7402" w14:textId="77777777" w:rsidR="0009455F" w:rsidRPr="0009455F" w:rsidRDefault="0009455F" w:rsidP="0009455F">
            <w:pPr>
              <w:jc w:val="center"/>
              <w:rPr>
                <w:rFonts w:cs="Times New Roman"/>
                <w:color w:val="000000"/>
                <w:sz w:val="16"/>
                <w:szCs w:val="16"/>
              </w:rPr>
            </w:pPr>
            <w:r w:rsidRPr="0009455F">
              <w:rPr>
                <w:rFonts w:cs="Times New Roman"/>
                <w:color w:val="000000"/>
                <w:sz w:val="16"/>
                <w:szCs w:val="16"/>
              </w:rPr>
              <w:t>0,00</w:t>
            </w:r>
          </w:p>
        </w:tc>
        <w:tc>
          <w:tcPr>
            <w:tcW w:w="851" w:type="dxa"/>
            <w:tcBorders>
              <w:top w:val="nil"/>
              <w:left w:val="nil"/>
              <w:bottom w:val="single" w:sz="4" w:space="0" w:color="auto"/>
              <w:right w:val="single" w:sz="4" w:space="0" w:color="auto"/>
            </w:tcBorders>
            <w:shd w:val="clear" w:color="auto" w:fill="auto"/>
            <w:hideMark/>
          </w:tcPr>
          <w:p w14:paraId="26251CDC" w14:textId="77777777" w:rsidR="0009455F" w:rsidRPr="0009455F" w:rsidRDefault="0009455F" w:rsidP="0009455F">
            <w:pPr>
              <w:jc w:val="center"/>
              <w:rPr>
                <w:rFonts w:cs="Times New Roman"/>
                <w:color w:val="000000"/>
                <w:sz w:val="16"/>
                <w:szCs w:val="16"/>
              </w:rPr>
            </w:pPr>
            <w:r w:rsidRPr="0009455F">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78D0FD3C" w14:textId="77777777" w:rsidR="0009455F" w:rsidRPr="0009455F" w:rsidRDefault="0009455F" w:rsidP="0009455F">
            <w:pPr>
              <w:jc w:val="center"/>
              <w:rPr>
                <w:rFonts w:cs="Times New Roman"/>
                <w:color w:val="000000"/>
                <w:sz w:val="16"/>
                <w:szCs w:val="16"/>
              </w:rPr>
            </w:pPr>
            <w:r w:rsidRPr="0009455F">
              <w:rPr>
                <w:rFonts w:cs="Times New Roman"/>
                <w:color w:val="000000"/>
                <w:sz w:val="16"/>
                <w:szCs w:val="16"/>
              </w:rPr>
              <w:t>0,00</w:t>
            </w:r>
          </w:p>
        </w:tc>
        <w:tc>
          <w:tcPr>
            <w:tcW w:w="930" w:type="dxa"/>
            <w:vMerge w:val="restart"/>
            <w:tcBorders>
              <w:top w:val="nil"/>
              <w:left w:val="nil"/>
              <w:bottom w:val="single" w:sz="4" w:space="0" w:color="auto"/>
              <w:right w:val="single" w:sz="4" w:space="0" w:color="auto"/>
            </w:tcBorders>
            <w:shd w:val="clear" w:color="auto" w:fill="auto"/>
            <w:hideMark/>
          </w:tcPr>
          <w:p w14:paraId="048FD46C" w14:textId="77777777" w:rsidR="0009455F" w:rsidRPr="0009455F" w:rsidRDefault="0009455F" w:rsidP="0009455F">
            <w:pPr>
              <w:rPr>
                <w:rFonts w:cs="Times New Roman"/>
                <w:color w:val="000000"/>
                <w:sz w:val="18"/>
                <w:szCs w:val="18"/>
              </w:rPr>
            </w:pPr>
            <w:r w:rsidRPr="0009455F">
              <w:rPr>
                <w:rFonts w:cs="Times New Roman"/>
                <w:color w:val="000000"/>
                <w:sz w:val="18"/>
                <w:szCs w:val="18"/>
              </w:rPr>
              <w:t xml:space="preserve">УГЖКХ, </w:t>
            </w:r>
            <w:r w:rsidRPr="0009455F">
              <w:rPr>
                <w:rFonts w:cs="Times New Roman"/>
                <w:color w:val="000000"/>
                <w:sz w:val="18"/>
                <w:szCs w:val="18"/>
              </w:rPr>
              <w:br/>
              <w:t>МКУ «СБДХ»</w:t>
            </w:r>
          </w:p>
        </w:tc>
      </w:tr>
      <w:tr w:rsidR="00F44BBD" w:rsidRPr="0009455F" w14:paraId="28042159" w14:textId="77777777" w:rsidTr="002D53F7">
        <w:trPr>
          <w:trHeight w:val="990"/>
        </w:trPr>
        <w:tc>
          <w:tcPr>
            <w:tcW w:w="567" w:type="dxa"/>
            <w:vMerge/>
            <w:tcBorders>
              <w:top w:val="nil"/>
              <w:left w:val="single" w:sz="4" w:space="0" w:color="auto"/>
              <w:bottom w:val="single" w:sz="4" w:space="0" w:color="000000"/>
              <w:right w:val="single" w:sz="4" w:space="0" w:color="auto"/>
            </w:tcBorders>
            <w:vAlign w:val="center"/>
            <w:hideMark/>
          </w:tcPr>
          <w:p w14:paraId="2D2836DD" w14:textId="77777777" w:rsidR="0009455F" w:rsidRPr="0009455F" w:rsidRDefault="0009455F" w:rsidP="0009455F">
            <w:pPr>
              <w:rPr>
                <w:rFonts w:cs="Times New Roman"/>
                <w:sz w:val="18"/>
                <w:szCs w:val="18"/>
              </w:rPr>
            </w:pPr>
          </w:p>
        </w:tc>
        <w:tc>
          <w:tcPr>
            <w:tcW w:w="1844" w:type="dxa"/>
            <w:vMerge/>
            <w:tcBorders>
              <w:top w:val="nil"/>
              <w:left w:val="single" w:sz="4" w:space="0" w:color="auto"/>
              <w:bottom w:val="single" w:sz="4" w:space="0" w:color="auto"/>
              <w:right w:val="single" w:sz="4" w:space="0" w:color="auto"/>
            </w:tcBorders>
            <w:vAlign w:val="center"/>
            <w:hideMark/>
          </w:tcPr>
          <w:p w14:paraId="7ACD7634" w14:textId="77777777" w:rsidR="0009455F" w:rsidRPr="0009455F" w:rsidRDefault="0009455F" w:rsidP="0009455F">
            <w:pPr>
              <w:rPr>
                <w:rFonts w:cs="Times New Roman"/>
                <w:color w:val="000000"/>
                <w:sz w:val="18"/>
                <w:szCs w:val="18"/>
              </w:rPr>
            </w:pPr>
          </w:p>
        </w:tc>
        <w:tc>
          <w:tcPr>
            <w:tcW w:w="992" w:type="dxa"/>
            <w:tcBorders>
              <w:top w:val="nil"/>
              <w:left w:val="nil"/>
              <w:bottom w:val="single" w:sz="4" w:space="0" w:color="auto"/>
              <w:right w:val="single" w:sz="4" w:space="0" w:color="auto"/>
            </w:tcBorders>
            <w:shd w:val="clear" w:color="auto" w:fill="auto"/>
            <w:hideMark/>
          </w:tcPr>
          <w:p w14:paraId="373C9264"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 </w:t>
            </w:r>
          </w:p>
        </w:tc>
        <w:tc>
          <w:tcPr>
            <w:tcW w:w="1843" w:type="dxa"/>
            <w:tcBorders>
              <w:top w:val="nil"/>
              <w:left w:val="nil"/>
              <w:bottom w:val="single" w:sz="4" w:space="0" w:color="auto"/>
              <w:right w:val="single" w:sz="4" w:space="0" w:color="auto"/>
            </w:tcBorders>
            <w:shd w:val="clear" w:color="auto" w:fill="auto"/>
            <w:hideMark/>
          </w:tcPr>
          <w:p w14:paraId="29C8D694" w14:textId="77777777" w:rsidR="0009455F" w:rsidRPr="0009455F" w:rsidRDefault="0009455F" w:rsidP="0009455F">
            <w:pPr>
              <w:rPr>
                <w:rFonts w:cs="Times New Roman"/>
                <w:color w:val="000000"/>
                <w:sz w:val="18"/>
                <w:szCs w:val="18"/>
              </w:rPr>
            </w:pPr>
            <w:r w:rsidRPr="0009455F">
              <w:rPr>
                <w:rFonts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18DCB3D9"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44 793,15</w:t>
            </w:r>
          </w:p>
        </w:tc>
        <w:tc>
          <w:tcPr>
            <w:tcW w:w="1417" w:type="dxa"/>
            <w:tcBorders>
              <w:top w:val="single" w:sz="4" w:space="0" w:color="auto"/>
              <w:left w:val="nil"/>
              <w:bottom w:val="nil"/>
              <w:right w:val="single" w:sz="4" w:space="0" w:color="auto"/>
            </w:tcBorders>
            <w:shd w:val="clear" w:color="auto" w:fill="auto"/>
            <w:hideMark/>
          </w:tcPr>
          <w:p w14:paraId="65EC5BA1" w14:textId="77777777" w:rsidR="0009455F" w:rsidRPr="0009455F" w:rsidRDefault="0009455F" w:rsidP="00F44BBD">
            <w:pPr>
              <w:jc w:val="center"/>
              <w:rPr>
                <w:rFonts w:cs="Times New Roman"/>
                <w:color w:val="000000"/>
                <w:sz w:val="18"/>
                <w:szCs w:val="18"/>
              </w:rPr>
            </w:pPr>
            <w:r w:rsidRPr="0009455F">
              <w:rPr>
                <w:rFonts w:cs="Times New Roman"/>
                <w:color w:val="000000"/>
                <w:sz w:val="18"/>
                <w:szCs w:val="18"/>
              </w:rPr>
              <w:t>35 862,58</w:t>
            </w:r>
          </w:p>
        </w:tc>
        <w:tc>
          <w:tcPr>
            <w:tcW w:w="4253" w:type="dxa"/>
            <w:gridSpan w:val="5"/>
            <w:tcBorders>
              <w:top w:val="single" w:sz="4" w:space="0" w:color="auto"/>
              <w:left w:val="nil"/>
              <w:bottom w:val="single" w:sz="4" w:space="0" w:color="auto"/>
              <w:right w:val="single" w:sz="4" w:space="0" w:color="000000"/>
            </w:tcBorders>
            <w:shd w:val="clear" w:color="auto" w:fill="auto"/>
            <w:hideMark/>
          </w:tcPr>
          <w:p w14:paraId="37841A7D"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8 930,57</w:t>
            </w:r>
          </w:p>
        </w:tc>
        <w:tc>
          <w:tcPr>
            <w:tcW w:w="992" w:type="dxa"/>
            <w:tcBorders>
              <w:top w:val="nil"/>
              <w:left w:val="nil"/>
              <w:bottom w:val="single" w:sz="4" w:space="0" w:color="auto"/>
              <w:right w:val="single" w:sz="4" w:space="0" w:color="auto"/>
            </w:tcBorders>
            <w:shd w:val="clear" w:color="auto" w:fill="auto"/>
            <w:hideMark/>
          </w:tcPr>
          <w:p w14:paraId="61F8EF92" w14:textId="77777777" w:rsidR="0009455F" w:rsidRPr="0009455F" w:rsidRDefault="0009455F" w:rsidP="0009455F">
            <w:pPr>
              <w:jc w:val="center"/>
              <w:rPr>
                <w:rFonts w:cs="Times New Roman"/>
                <w:color w:val="000000"/>
                <w:sz w:val="16"/>
                <w:szCs w:val="16"/>
              </w:rPr>
            </w:pPr>
            <w:r w:rsidRPr="0009455F">
              <w:rPr>
                <w:rFonts w:cs="Times New Roman"/>
                <w:color w:val="000000"/>
                <w:sz w:val="16"/>
                <w:szCs w:val="16"/>
              </w:rPr>
              <w:t>0,00</w:t>
            </w:r>
          </w:p>
        </w:tc>
        <w:tc>
          <w:tcPr>
            <w:tcW w:w="851" w:type="dxa"/>
            <w:tcBorders>
              <w:top w:val="nil"/>
              <w:left w:val="nil"/>
              <w:bottom w:val="single" w:sz="4" w:space="0" w:color="auto"/>
              <w:right w:val="single" w:sz="4" w:space="0" w:color="auto"/>
            </w:tcBorders>
            <w:shd w:val="clear" w:color="auto" w:fill="auto"/>
            <w:hideMark/>
          </w:tcPr>
          <w:p w14:paraId="260B9CCA" w14:textId="77777777" w:rsidR="0009455F" w:rsidRPr="0009455F" w:rsidRDefault="0009455F" w:rsidP="0009455F">
            <w:pPr>
              <w:jc w:val="center"/>
              <w:rPr>
                <w:rFonts w:cs="Times New Roman"/>
                <w:color w:val="000000"/>
                <w:sz w:val="16"/>
                <w:szCs w:val="16"/>
              </w:rPr>
            </w:pPr>
            <w:r w:rsidRPr="0009455F">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268AC8AD" w14:textId="77777777" w:rsidR="0009455F" w:rsidRPr="0009455F" w:rsidRDefault="0009455F" w:rsidP="0009455F">
            <w:pPr>
              <w:jc w:val="center"/>
              <w:rPr>
                <w:rFonts w:cs="Times New Roman"/>
                <w:color w:val="000000"/>
                <w:sz w:val="16"/>
                <w:szCs w:val="16"/>
              </w:rPr>
            </w:pPr>
            <w:r w:rsidRPr="0009455F">
              <w:rPr>
                <w:rFonts w:cs="Times New Roman"/>
                <w:color w:val="000000"/>
                <w:sz w:val="16"/>
                <w:szCs w:val="16"/>
              </w:rPr>
              <w:t>0,00</w:t>
            </w:r>
          </w:p>
        </w:tc>
        <w:tc>
          <w:tcPr>
            <w:tcW w:w="930" w:type="dxa"/>
            <w:vMerge/>
            <w:tcBorders>
              <w:top w:val="nil"/>
              <w:left w:val="nil"/>
              <w:bottom w:val="single" w:sz="4" w:space="0" w:color="auto"/>
              <w:right w:val="single" w:sz="4" w:space="0" w:color="auto"/>
            </w:tcBorders>
            <w:vAlign w:val="center"/>
            <w:hideMark/>
          </w:tcPr>
          <w:p w14:paraId="35415FC7" w14:textId="77777777" w:rsidR="0009455F" w:rsidRPr="0009455F" w:rsidRDefault="0009455F" w:rsidP="0009455F">
            <w:pPr>
              <w:rPr>
                <w:rFonts w:cs="Times New Roman"/>
                <w:color w:val="000000"/>
                <w:sz w:val="18"/>
                <w:szCs w:val="18"/>
              </w:rPr>
            </w:pPr>
          </w:p>
        </w:tc>
      </w:tr>
      <w:tr w:rsidR="00483569" w:rsidRPr="0009455F" w14:paraId="4DE70F85" w14:textId="77777777" w:rsidTr="0069473E">
        <w:trPr>
          <w:trHeight w:val="878"/>
        </w:trPr>
        <w:tc>
          <w:tcPr>
            <w:tcW w:w="567" w:type="dxa"/>
            <w:vMerge/>
            <w:tcBorders>
              <w:top w:val="nil"/>
              <w:left w:val="single" w:sz="4" w:space="0" w:color="auto"/>
              <w:bottom w:val="single" w:sz="4" w:space="0" w:color="000000"/>
              <w:right w:val="single" w:sz="4" w:space="0" w:color="auto"/>
            </w:tcBorders>
            <w:vAlign w:val="center"/>
            <w:hideMark/>
          </w:tcPr>
          <w:p w14:paraId="418014D2" w14:textId="77777777" w:rsidR="00483569" w:rsidRPr="0009455F" w:rsidRDefault="00483569" w:rsidP="0009455F">
            <w:pPr>
              <w:rPr>
                <w:rFonts w:cs="Times New Roman"/>
                <w:sz w:val="18"/>
                <w:szCs w:val="18"/>
              </w:rPr>
            </w:pPr>
          </w:p>
        </w:tc>
        <w:tc>
          <w:tcPr>
            <w:tcW w:w="1844" w:type="dxa"/>
            <w:tcBorders>
              <w:top w:val="single" w:sz="4" w:space="0" w:color="auto"/>
              <w:left w:val="single" w:sz="4" w:space="0" w:color="auto"/>
              <w:right w:val="single" w:sz="4" w:space="0" w:color="auto"/>
            </w:tcBorders>
            <w:vAlign w:val="center"/>
            <w:hideMark/>
          </w:tcPr>
          <w:p w14:paraId="69AB8CAF" w14:textId="4501DAE6" w:rsidR="00483569" w:rsidRPr="0009455F" w:rsidRDefault="00483569" w:rsidP="0009455F">
            <w:pPr>
              <w:rPr>
                <w:rFonts w:cs="Times New Roman"/>
                <w:color w:val="000000"/>
                <w:sz w:val="18"/>
                <w:szCs w:val="18"/>
              </w:rPr>
            </w:pPr>
            <w:r w:rsidRPr="0009455F">
              <w:rPr>
                <w:rFonts w:cs="Times New Roman"/>
                <w:color w:val="000000"/>
                <w:sz w:val="18"/>
                <w:szCs w:val="18"/>
              </w:rPr>
              <w:t>признанного аварийным до 01.01.2017</w:t>
            </w:r>
          </w:p>
        </w:tc>
        <w:tc>
          <w:tcPr>
            <w:tcW w:w="992" w:type="dxa"/>
            <w:tcBorders>
              <w:top w:val="single" w:sz="4" w:space="0" w:color="auto"/>
              <w:left w:val="nil"/>
              <w:right w:val="single" w:sz="4" w:space="0" w:color="auto"/>
            </w:tcBorders>
            <w:shd w:val="clear" w:color="auto" w:fill="auto"/>
            <w:hideMark/>
          </w:tcPr>
          <w:p w14:paraId="754111F4" w14:textId="77777777" w:rsidR="00483569" w:rsidRPr="0009455F" w:rsidRDefault="00483569" w:rsidP="0009455F">
            <w:pPr>
              <w:jc w:val="center"/>
              <w:rPr>
                <w:rFonts w:cs="Times New Roman"/>
                <w:color w:val="000000"/>
                <w:sz w:val="18"/>
                <w:szCs w:val="18"/>
              </w:rPr>
            </w:pPr>
            <w:r w:rsidRPr="0009455F">
              <w:rPr>
                <w:rFonts w:cs="Times New Roman"/>
                <w:color w:val="000000"/>
                <w:sz w:val="18"/>
                <w:szCs w:val="18"/>
              </w:rPr>
              <w:t> </w:t>
            </w:r>
          </w:p>
        </w:tc>
        <w:tc>
          <w:tcPr>
            <w:tcW w:w="1843" w:type="dxa"/>
            <w:tcBorders>
              <w:top w:val="single" w:sz="4" w:space="0" w:color="auto"/>
              <w:left w:val="nil"/>
              <w:right w:val="single" w:sz="4" w:space="0" w:color="auto"/>
            </w:tcBorders>
            <w:shd w:val="clear" w:color="auto" w:fill="auto"/>
            <w:hideMark/>
          </w:tcPr>
          <w:p w14:paraId="5C5AAB8F" w14:textId="77777777" w:rsidR="00483569" w:rsidRPr="0009455F" w:rsidRDefault="00483569" w:rsidP="0009455F">
            <w:pPr>
              <w:rPr>
                <w:rFonts w:cs="Times New Roman"/>
                <w:color w:val="000000"/>
                <w:sz w:val="18"/>
                <w:szCs w:val="18"/>
              </w:rPr>
            </w:pPr>
            <w:r w:rsidRPr="0009455F">
              <w:rPr>
                <w:rFonts w:cs="Times New Roman"/>
                <w:color w:val="000000"/>
                <w:sz w:val="18"/>
                <w:szCs w:val="18"/>
              </w:rPr>
              <w:t>Средства бюджета Московской области</w:t>
            </w:r>
          </w:p>
        </w:tc>
        <w:tc>
          <w:tcPr>
            <w:tcW w:w="1134" w:type="dxa"/>
            <w:tcBorders>
              <w:top w:val="single" w:sz="4" w:space="0" w:color="auto"/>
              <w:left w:val="nil"/>
              <w:right w:val="single" w:sz="4" w:space="0" w:color="auto"/>
            </w:tcBorders>
            <w:shd w:val="clear" w:color="auto" w:fill="auto"/>
            <w:hideMark/>
          </w:tcPr>
          <w:p w14:paraId="1D7478C6" w14:textId="77777777" w:rsidR="00483569" w:rsidRPr="0009455F" w:rsidRDefault="00483569" w:rsidP="0009455F">
            <w:pPr>
              <w:jc w:val="center"/>
              <w:rPr>
                <w:rFonts w:cs="Times New Roman"/>
                <w:color w:val="000000"/>
                <w:sz w:val="18"/>
                <w:szCs w:val="18"/>
              </w:rPr>
            </w:pPr>
            <w:r w:rsidRPr="0009455F">
              <w:rPr>
                <w:rFonts w:cs="Times New Roman"/>
                <w:color w:val="000000"/>
                <w:sz w:val="18"/>
                <w:szCs w:val="18"/>
              </w:rPr>
              <w:t>171 161,19</w:t>
            </w:r>
          </w:p>
        </w:tc>
        <w:tc>
          <w:tcPr>
            <w:tcW w:w="1417" w:type="dxa"/>
            <w:tcBorders>
              <w:top w:val="single" w:sz="4" w:space="0" w:color="auto"/>
              <w:left w:val="nil"/>
              <w:right w:val="single" w:sz="4" w:space="0" w:color="auto"/>
            </w:tcBorders>
            <w:shd w:val="clear" w:color="auto" w:fill="auto"/>
            <w:hideMark/>
          </w:tcPr>
          <w:p w14:paraId="184A0605" w14:textId="1494428C" w:rsidR="00483569" w:rsidRPr="0009455F" w:rsidRDefault="00483569" w:rsidP="006B62AB">
            <w:pPr>
              <w:jc w:val="center"/>
              <w:rPr>
                <w:rFonts w:cs="Times New Roman"/>
                <w:color w:val="000000"/>
                <w:sz w:val="18"/>
                <w:szCs w:val="18"/>
              </w:rPr>
            </w:pPr>
            <w:r w:rsidRPr="0009455F">
              <w:rPr>
                <w:rFonts w:cs="Times New Roman"/>
                <w:color w:val="000000"/>
                <w:sz w:val="18"/>
                <w:szCs w:val="18"/>
              </w:rPr>
              <w:t>134 987,87</w:t>
            </w:r>
          </w:p>
        </w:tc>
        <w:tc>
          <w:tcPr>
            <w:tcW w:w="4253" w:type="dxa"/>
            <w:gridSpan w:val="5"/>
            <w:tcBorders>
              <w:top w:val="single" w:sz="4" w:space="0" w:color="auto"/>
              <w:left w:val="nil"/>
              <w:right w:val="single" w:sz="4" w:space="0" w:color="000000"/>
            </w:tcBorders>
            <w:shd w:val="clear" w:color="auto" w:fill="auto"/>
            <w:hideMark/>
          </w:tcPr>
          <w:p w14:paraId="6AD5A93B" w14:textId="77777777" w:rsidR="00483569" w:rsidRPr="0009455F" w:rsidRDefault="00483569" w:rsidP="0009455F">
            <w:pPr>
              <w:jc w:val="center"/>
              <w:rPr>
                <w:rFonts w:cs="Times New Roman"/>
                <w:color w:val="000000"/>
                <w:sz w:val="18"/>
                <w:szCs w:val="18"/>
              </w:rPr>
            </w:pPr>
            <w:r w:rsidRPr="0009455F">
              <w:rPr>
                <w:rFonts w:cs="Times New Roman"/>
                <w:color w:val="000000"/>
                <w:sz w:val="18"/>
                <w:szCs w:val="18"/>
              </w:rPr>
              <w:t>36 173,32</w:t>
            </w:r>
          </w:p>
        </w:tc>
        <w:tc>
          <w:tcPr>
            <w:tcW w:w="992" w:type="dxa"/>
            <w:tcBorders>
              <w:top w:val="single" w:sz="4" w:space="0" w:color="auto"/>
              <w:left w:val="nil"/>
              <w:right w:val="single" w:sz="4" w:space="0" w:color="auto"/>
            </w:tcBorders>
            <w:shd w:val="clear" w:color="auto" w:fill="auto"/>
            <w:hideMark/>
          </w:tcPr>
          <w:p w14:paraId="21CA3E36" w14:textId="77777777" w:rsidR="00483569" w:rsidRPr="0009455F" w:rsidRDefault="00483569" w:rsidP="0009455F">
            <w:pPr>
              <w:jc w:val="center"/>
              <w:rPr>
                <w:rFonts w:cs="Times New Roman"/>
                <w:color w:val="000000"/>
                <w:sz w:val="16"/>
                <w:szCs w:val="16"/>
              </w:rPr>
            </w:pPr>
            <w:r w:rsidRPr="0009455F">
              <w:rPr>
                <w:rFonts w:cs="Times New Roman"/>
                <w:color w:val="000000"/>
                <w:sz w:val="16"/>
                <w:szCs w:val="16"/>
              </w:rPr>
              <w:t>0,00</w:t>
            </w:r>
          </w:p>
        </w:tc>
        <w:tc>
          <w:tcPr>
            <w:tcW w:w="851" w:type="dxa"/>
            <w:tcBorders>
              <w:top w:val="single" w:sz="4" w:space="0" w:color="auto"/>
              <w:left w:val="nil"/>
              <w:right w:val="single" w:sz="4" w:space="0" w:color="auto"/>
            </w:tcBorders>
            <w:shd w:val="clear" w:color="auto" w:fill="auto"/>
            <w:hideMark/>
          </w:tcPr>
          <w:p w14:paraId="66C1682B" w14:textId="77777777" w:rsidR="00483569" w:rsidRPr="0009455F" w:rsidRDefault="00483569" w:rsidP="0009455F">
            <w:pPr>
              <w:jc w:val="center"/>
              <w:rPr>
                <w:rFonts w:cs="Times New Roman"/>
                <w:color w:val="000000"/>
                <w:sz w:val="16"/>
                <w:szCs w:val="16"/>
              </w:rPr>
            </w:pPr>
            <w:r w:rsidRPr="0009455F">
              <w:rPr>
                <w:rFonts w:cs="Times New Roman"/>
                <w:color w:val="000000"/>
                <w:sz w:val="16"/>
                <w:szCs w:val="16"/>
              </w:rPr>
              <w:t>0,00</w:t>
            </w:r>
          </w:p>
        </w:tc>
        <w:tc>
          <w:tcPr>
            <w:tcW w:w="992" w:type="dxa"/>
            <w:tcBorders>
              <w:top w:val="single" w:sz="4" w:space="0" w:color="auto"/>
              <w:left w:val="nil"/>
              <w:right w:val="single" w:sz="4" w:space="0" w:color="auto"/>
            </w:tcBorders>
            <w:shd w:val="clear" w:color="auto" w:fill="auto"/>
            <w:hideMark/>
          </w:tcPr>
          <w:p w14:paraId="24C62F8F" w14:textId="77777777" w:rsidR="00483569" w:rsidRPr="0009455F" w:rsidRDefault="00483569" w:rsidP="0009455F">
            <w:pPr>
              <w:jc w:val="center"/>
              <w:rPr>
                <w:rFonts w:cs="Times New Roman"/>
                <w:color w:val="000000"/>
                <w:sz w:val="16"/>
                <w:szCs w:val="16"/>
              </w:rPr>
            </w:pPr>
            <w:r w:rsidRPr="0009455F">
              <w:rPr>
                <w:rFonts w:cs="Times New Roman"/>
                <w:color w:val="000000"/>
                <w:sz w:val="16"/>
                <w:szCs w:val="16"/>
              </w:rPr>
              <w:t>0,00</w:t>
            </w:r>
          </w:p>
        </w:tc>
        <w:tc>
          <w:tcPr>
            <w:tcW w:w="930" w:type="dxa"/>
            <w:tcBorders>
              <w:top w:val="single" w:sz="4" w:space="0" w:color="auto"/>
              <w:left w:val="nil"/>
              <w:right w:val="single" w:sz="4" w:space="0" w:color="auto"/>
            </w:tcBorders>
            <w:shd w:val="clear" w:color="auto" w:fill="auto"/>
            <w:hideMark/>
          </w:tcPr>
          <w:p w14:paraId="621B570A" w14:textId="77777777" w:rsidR="00483569" w:rsidRPr="0009455F" w:rsidRDefault="00483569" w:rsidP="0009455F">
            <w:pPr>
              <w:rPr>
                <w:rFonts w:cs="Times New Roman"/>
                <w:color w:val="000000"/>
                <w:sz w:val="18"/>
                <w:szCs w:val="18"/>
              </w:rPr>
            </w:pPr>
            <w:r w:rsidRPr="0009455F">
              <w:rPr>
                <w:rFonts w:cs="Times New Roman"/>
                <w:color w:val="000000"/>
                <w:sz w:val="18"/>
                <w:szCs w:val="18"/>
              </w:rPr>
              <w:t> </w:t>
            </w:r>
          </w:p>
        </w:tc>
      </w:tr>
      <w:tr w:rsidR="002D53F7" w:rsidRPr="0009455F" w14:paraId="446A6007" w14:textId="77777777" w:rsidTr="002D53F7">
        <w:trPr>
          <w:trHeight w:val="300"/>
        </w:trPr>
        <w:tc>
          <w:tcPr>
            <w:tcW w:w="567" w:type="dxa"/>
            <w:vMerge/>
            <w:tcBorders>
              <w:top w:val="nil"/>
              <w:left w:val="single" w:sz="4" w:space="0" w:color="auto"/>
              <w:bottom w:val="single" w:sz="4" w:space="0" w:color="000000"/>
              <w:right w:val="single" w:sz="4" w:space="0" w:color="auto"/>
            </w:tcBorders>
            <w:vAlign w:val="center"/>
            <w:hideMark/>
          </w:tcPr>
          <w:p w14:paraId="344B48F1" w14:textId="77777777" w:rsidR="0009455F" w:rsidRPr="0009455F" w:rsidRDefault="0009455F" w:rsidP="0009455F">
            <w:pPr>
              <w:rPr>
                <w:rFonts w:cs="Times New Roman"/>
                <w:sz w:val="18"/>
                <w:szCs w:val="18"/>
              </w:rPr>
            </w:pPr>
          </w:p>
        </w:tc>
        <w:tc>
          <w:tcPr>
            <w:tcW w:w="1844" w:type="dxa"/>
            <w:vMerge w:val="restart"/>
            <w:tcBorders>
              <w:top w:val="nil"/>
              <w:left w:val="single" w:sz="4" w:space="0" w:color="auto"/>
              <w:bottom w:val="single" w:sz="4" w:space="0" w:color="auto"/>
              <w:right w:val="single" w:sz="4" w:space="0" w:color="auto"/>
            </w:tcBorders>
            <w:shd w:val="clear" w:color="auto" w:fill="auto"/>
            <w:hideMark/>
          </w:tcPr>
          <w:p w14:paraId="473A2768" w14:textId="77777777" w:rsidR="0009455F" w:rsidRPr="0009455F" w:rsidRDefault="0009455F" w:rsidP="0009455F">
            <w:pPr>
              <w:rPr>
                <w:rFonts w:cs="Times New Roman"/>
                <w:i/>
                <w:iCs/>
                <w:color w:val="000000"/>
                <w:sz w:val="18"/>
                <w:szCs w:val="18"/>
              </w:rPr>
            </w:pPr>
            <w:r w:rsidRPr="0009455F">
              <w:rPr>
                <w:rFonts w:cs="Times New Roman"/>
                <w:i/>
                <w:iCs/>
                <w:color w:val="000000"/>
                <w:sz w:val="18"/>
                <w:szCs w:val="18"/>
              </w:rPr>
              <w:t xml:space="preserve">Количество погибших в дорожно-транспортных происшествиях, </w:t>
            </w:r>
            <w:r w:rsidRPr="0009455F">
              <w:rPr>
                <w:rFonts w:cs="Times New Roman"/>
                <w:i/>
                <w:iCs/>
                <w:color w:val="000000"/>
                <w:sz w:val="18"/>
                <w:szCs w:val="18"/>
              </w:rPr>
              <w:br/>
              <w:t>человек на 100 тысяч населения</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1D06A32A"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X</w:t>
            </w:r>
          </w:p>
        </w:tc>
        <w:tc>
          <w:tcPr>
            <w:tcW w:w="1843" w:type="dxa"/>
            <w:vMerge w:val="restart"/>
            <w:tcBorders>
              <w:top w:val="nil"/>
              <w:left w:val="single" w:sz="4" w:space="0" w:color="auto"/>
              <w:bottom w:val="single" w:sz="4" w:space="0" w:color="auto"/>
              <w:right w:val="single" w:sz="4" w:space="0" w:color="auto"/>
            </w:tcBorders>
            <w:shd w:val="clear" w:color="auto" w:fill="auto"/>
            <w:hideMark/>
          </w:tcPr>
          <w:p w14:paraId="22AE48B1"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X</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3277E41"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Всего</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6D232FD2"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79EE6B92"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Итого</w:t>
            </w:r>
            <w:r w:rsidRPr="0009455F">
              <w:rPr>
                <w:rFonts w:cs="Times New Roman"/>
                <w:color w:val="000000"/>
                <w:sz w:val="18"/>
                <w:szCs w:val="18"/>
              </w:rPr>
              <w:br/>
              <w:t>2024 год</w:t>
            </w:r>
          </w:p>
        </w:tc>
        <w:tc>
          <w:tcPr>
            <w:tcW w:w="3544" w:type="dxa"/>
            <w:gridSpan w:val="4"/>
            <w:tcBorders>
              <w:top w:val="single" w:sz="4" w:space="0" w:color="auto"/>
              <w:left w:val="nil"/>
              <w:bottom w:val="single" w:sz="4" w:space="0" w:color="auto"/>
              <w:right w:val="single" w:sz="4" w:space="0" w:color="000000"/>
            </w:tcBorders>
            <w:shd w:val="clear" w:color="auto" w:fill="auto"/>
            <w:hideMark/>
          </w:tcPr>
          <w:p w14:paraId="4AA1A99D" w14:textId="77777777" w:rsidR="0009455F" w:rsidRPr="0009455F" w:rsidRDefault="0009455F" w:rsidP="0009455F">
            <w:pPr>
              <w:jc w:val="center"/>
              <w:rPr>
                <w:rFonts w:cs="Times New Roman"/>
                <w:color w:val="000000"/>
                <w:sz w:val="16"/>
                <w:szCs w:val="16"/>
              </w:rPr>
            </w:pPr>
            <w:r w:rsidRPr="0009455F">
              <w:rPr>
                <w:rFonts w:cs="Times New Roman"/>
                <w:color w:val="000000"/>
                <w:sz w:val="16"/>
                <w:szCs w:val="16"/>
              </w:rPr>
              <w:t>В том числе:</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6F4C354"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2025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66F63871"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2026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EE03978"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2027 год</w:t>
            </w:r>
          </w:p>
        </w:tc>
        <w:tc>
          <w:tcPr>
            <w:tcW w:w="930" w:type="dxa"/>
            <w:vMerge w:val="restart"/>
            <w:tcBorders>
              <w:top w:val="nil"/>
              <w:left w:val="single" w:sz="4" w:space="0" w:color="auto"/>
              <w:bottom w:val="single" w:sz="4" w:space="0" w:color="auto"/>
              <w:right w:val="single" w:sz="4" w:space="0" w:color="auto"/>
            </w:tcBorders>
            <w:shd w:val="clear" w:color="auto" w:fill="auto"/>
            <w:hideMark/>
          </w:tcPr>
          <w:p w14:paraId="4B097215"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X</w:t>
            </w:r>
          </w:p>
        </w:tc>
      </w:tr>
      <w:tr w:rsidR="002D53F7" w:rsidRPr="0009455F" w14:paraId="46CD87E9" w14:textId="77777777" w:rsidTr="002D53F7">
        <w:trPr>
          <w:trHeight w:val="450"/>
        </w:trPr>
        <w:tc>
          <w:tcPr>
            <w:tcW w:w="567" w:type="dxa"/>
            <w:vMerge/>
            <w:tcBorders>
              <w:top w:val="nil"/>
              <w:left w:val="single" w:sz="4" w:space="0" w:color="auto"/>
              <w:bottom w:val="single" w:sz="4" w:space="0" w:color="000000"/>
              <w:right w:val="single" w:sz="4" w:space="0" w:color="auto"/>
            </w:tcBorders>
            <w:vAlign w:val="center"/>
            <w:hideMark/>
          </w:tcPr>
          <w:p w14:paraId="3FF2C290" w14:textId="77777777" w:rsidR="0009455F" w:rsidRPr="0009455F" w:rsidRDefault="0009455F" w:rsidP="0009455F">
            <w:pPr>
              <w:rPr>
                <w:rFonts w:cs="Times New Roman"/>
                <w:sz w:val="18"/>
                <w:szCs w:val="18"/>
              </w:rPr>
            </w:pPr>
          </w:p>
        </w:tc>
        <w:tc>
          <w:tcPr>
            <w:tcW w:w="1844" w:type="dxa"/>
            <w:vMerge/>
            <w:tcBorders>
              <w:top w:val="nil"/>
              <w:left w:val="single" w:sz="4" w:space="0" w:color="auto"/>
              <w:bottom w:val="single" w:sz="4" w:space="0" w:color="auto"/>
              <w:right w:val="single" w:sz="4" w:space="0" w:color="auto"/>
            </w:tcBorders>
            <w:vAlign w:val="center"/>
            <w:hideMark/>
          </w:tcPr>
          <w:p w14:paraId="5F1ED5DE" w14:textId="77777777" w:rsidR="0009455F" w:rsidRPr="0009455F" w:rsidRDefault="0009455F" w:rsidP="0009455F">
            <w:pPr>
              <w:rPr>
                <w:rFonts w:cs="Times New Roman"/>
                <w:i/>
                <w:i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14:paraId="3CFF9165" w14:textId="77777777" w:rsidR="0009455F" w:rsidRPr="0009455F" w:rsidRDefault="0009455F" w:rsidP="0009455F">
            <w:pPr>
              <w:rPr>
                <w:rFonts w:cs="Times New Roman"/>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14:paraId="3379B12D" w14:textId="77777777" w:rsidR="0009455F" w:rsidRPr="0009455F" w:rsidRDefault="0009455F" w:rsidP="0009455F">
            <w:pPr>
              <w:rPr>
                <w:rFonts w:cs="Times New Roman"/>
                <w:color w:val="000000"/>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5E8ECAE3" w14:textId="77777777" w:rsidR="0009455F" w:rsidRPr="0009455F" w:rsidRDefault="0009455F" w:rsidP="0009455F">
            <w:pPr>
              <w:rPr>
                <w:rFonts w:cs="Times New Roman"/>
                <w:color w:val="000000"/>
                <w:sz w:val="18"/>
                <w:szCs w:val="18"/>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14:paraId="270A4181" w14:textId="77777777" w:rsidR="0009455F" w:rsidRPr="0009455F" w:rsidRDefault="0009455F" w:rsidP="0009455F">
            <w:pPr>
              <w:rPr>
                <w:rFonts w:cs="Times New Roman"/>
                <w:color w:val="000000"/>
                <w:sz w:val="18"/>
                <w:szCs w:val="18"/>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F7FBFF0" w14:textId="77777777" w:rsidR="0009455F" w:rsidRPr="0009455F" w:rsidRDefault="0009455F" w:rsidP="0009455F">
            <w:pPr>
              <w:rPr>
                <w:rFonts w:cs="Times New Roman"/>
                <w:color w:val="000000"/>
                <w:sz w:val="18"/>
                <w:szCs w:val="18"/>
              </w:rPr>
            </w:pPr>
          </w:p>
        </w:tc>
        <w:tc>
          <w:tcPr>
            <w:tcW w:w="851" w:type="dxa"/>
            <w:tcBorders>
              <w:top w:val="single" w:sz="4" w:space="0" w:color="auto"/>
              <w:left w:val="nil"/>
              <w:bottom w:val="single" w:sz="4" w:space="0" w:color="auto"/>
              <w:right w:val="single" w:sz="4" w:space="0" w:color="auto"/>
            </w:tcBorders>
            <w:shd w:val="clear" w:color="auto" w:fill="auto"/>
            <w:hideMark/>
          </w:tcPr>
          <w:p w14:paraId="72F33E5D" w14:textId="77777777" w:rsidR="0009455F" w:rsidRPr="0009455F" w:rsidRDefault="0009455F" w:rsidP="0009455F">
            <w:pPr>
              <w:jc w:val="center"/>
              <w:rPr>
                <w:rFonts w:cs="Times New Roman"/>
                <w:color w:val="000000"/>
                <w:sz w:val="16"/>
                <w:szCs w:val="16"/>
              </w:rPr>
            </w:pPr>
            <w:r w:rsidRPr="0009455F">
              <w:rPr>
                <w:rFonts w:cs="Times New Roman"/>
                <w:color w:val="000000"/>
                <w:sz w:val="16"/>
                <w:szCs w:val="16"/>
              </w:rPr>
              <w:t>1 квартал</w:t>
            </w:r>
          </w:p>
        </w:tc>
        <w:tc>
          <w:tcPr>
            <w:tcW w:w="992" w:type="dxa"/>
            <w:tcBorders>
              <w:top w:val="single" w:sz="4" w:space="0" w:color="auto"/>
              <w:left w:val="nil"/>
              <w:bottom w:val="single" w:sz="4" w:space="0" w:color="auto"/>
              <w:right w:val="single" w:sz="4" w:space="0" w:color="auto"/>
            </w:tcBorders>
            <w:shd w:val="clear" w:color="auto" w:fill="auto"/>
            <w:hideMark/>
          </w:tcPr>
          <w:p w14:paraId="78AC705D" w14:textId="77777777" w:rsidR="0009455F" w:rsidRPr="0009455F" w:rsidRDefault="0009455F" w:rsidP="0009455F">
            <w:pPr>
              <w:jc w:val="center"/>
              <w:rPr>
                <w:rFonts w:cs="Times New Roman"/>
                <w:color w:val="000000"/>
                <w:sz w:val="16"/>
                <w:szCs w:val="16"/>
              </w:rPr>
            </w:pPr>
            <w:r w:rsidRPr="0009455F">
              <w:rPr>
                <w:rFonts w:cs="Times New Roman"/>
                <w:color w:val="000000"/>
                <w:sz w:val="16"/>
                <w:szCs w:val="16"/>
              </w:rPr>
              <w:t>1 полугодие</w:t>
            </w:r>
          </w:p>
        </w:tc>
        <w:tc>
          <w:tcPr>
            <w:tcW w:w="850" w:type="dxa"/>
            <w:tcBorders>
              <w:top w:val="single" w:sz="4" w:space="0" w:color="auto"/>
              <w:left w:val="nil"/>
              <w:bottom w:val="single" w:sz="4" w:space="0" w:color="auto"/>
              <w:right w:val="single" w:sz="4" w:space="0" w:color="auto"/>
            </w:tcBorders>
            <w:shd w:val="clear" w:color="auto" w:fill="auto"/>
            <w:hideMark/>
          </w:tcPr>
          <w:p w14:paraId="0A5FA649" w14:textId="77777777" w:rsidR="0009455F" w:rsidRPr="0009455F" w:rsidRDefault="0009455F" w:rsidP="0009455F">
            <w:pPr>
              <w:jc w:val="center"/>
              <w:rPr>
                <w:rFonts w:cs="Times New Roman"/>
                <w:color w:val="000000"/>
                <w:sz w:val="16"/>
                <w:szCs w:val="16"/>
              </w:rPr>
            </w:pPr>
            <w:r w:rsidRPr="0009455F">
              <w:rPr>
                <w:rFonts w:cs="Times New Roman"/>
                <w:color w:val="000000"/>
                <w:sz w:val="16"/>
                <w:szCs w:val="16"/>
              </w:rPr>
              <w:t>9 месяцев</w:t>
            </w:r>
          </w:p>
        </w:tc>
        <w:tc>
          <w:tcPr>
            <w:tcW w:w="851" w:type="dxa"/>
            <w:tcBorders>
              <w:top w:val="single" w:sz="4" w:space="0" w:color="auto"/>
              <w:left w:val="nil"/>
              <w:bottom w:val="single" w:sz="4" w:space="0" w:color="auto"/>
              <w:right w:val="single" w:sz="4" w:space="0" w:color="auto"/>
            </w:tcBorders>
            <w:shd w:val="clear" w:color="auto" w:fill="auto"/>
            <w:hideMark/>
          </w:tcPr>
          <w:p w14:paraId="127AF3CC" w14:textId="77777777" w:rsidR="0009455F" w:rsidRPr="0009455F" w:rsidRDefault="0009455F" w:rsidP="0009455F">
            <w:pPr>
              <w:jc w:val="center"/>
              <w:rPr>
                <w:rFonts w:cs="Times New Roman"/>
                <w:color w:val="000000"/>
                <w:sz w:val="16"/>
                <w:szCs w:val="16"/>
              </w:rPr>
            </w:pPr>
            <w:r w:rsidRPr="0009455F">
              <w:rPr>
                <w:rFonts w:cs="Times New Roman"/>
                <w:color w:val="000000"/>
                <w:sz w:val="16"/>
                <w:szCs w:val="16"/>
              </w:rPr>
              <w:t>12 месяцев</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1E79235" w14:textId="77777777" w:rsidR="0009455F" w:rsidRPr="0009455F" w:rsidRDefault="0009455F" w:rsidP="0009455F">
            <w:pPr>
              <w:rPr>
                <w:rFonts w:cs="Times New Roman"/>
                <w:color w:val="00000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BE0BE76" w14:textId="77777777" w:rsidR="0009455F" w:rsidRPr="0009455F" w:rsidRDefault="0009455F" w:rsidP="0009455F">
            <w:pPr>
              <w:rPr>
                <w:rFonts w:cs="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14:paraId="77F7B272" w14:textId="77777777" w:rsidR="0009455F" w:rsidRPr="0009455F" w:rsidRDefault="0009455F" w:rsidP="0009455F">
            <w:pPr>
              <w:rPr>
                <w:rFonts w:cs="Times New Roman"/>
                <w:color w:val="000000"/>
                <w:sz w:val="18"/>
                <w:szCs w:val="18"/>
              </w:rPr>
            </w:pPr>
          </w:p>
        </w:tc>
        <w:tc>
          <w:tcPr>
            <w:tcW w:w="930" w:type="dxa"/>
            <w:vMerge/>
            <w:tcBorders>
              <w:top w:val="nil"/>
              <w:left w:val="single" w:sz="4" w:space="0" w:color="auto"/>
              <w:bottom w:val="single" w:sz="4" w:space="0" w:color="auto"/>
              <w:right w:val="single" w:sz="4" w:space="0" w:color="auto"/>
            </w:tcBorders>
            <w:vAlign w:val="center"/>
            <w:hideMark/>
          </w:tcPr>
          <w:p w14:paraId="7485A9BC" w14:textId="77777777" w:rsidR="0009455F" w:rsidRPr="0009455F" w:rsidRDefault="0009455F" w:rsidP="0009455F">
            <w:pPr>
              <w:rPr>
                <w:rFonts w:cs="Times New Roman"/>
                <w:color w:val="000000"/>
                <w:sz w:val="18"/>
                <w:szCs w:val="18"/>
              </w:rPr>
            </w:pPr>
          </w:p>
        </w:tc>
      </w:tr>
      <w:tr w:rsidR="002D53F7" w:rsidRPr="0009455F" w14:paraId="3E2C746E" w14:textId="77777777" w:rsidTr="002D53F7">
        <w:trPr>
          <w:trHeight w:val="300"/>
        </w:trPr>
        <w:tc>
          <w:tcPr>
            <w:tcW w:w="567" w:type="dxa"/>
            <w:vMerge/>
            <w:tcBorders>
              <w:top w:val="nil"/>
              <w:left w:val="single" w:sz="4" w:space="0" w:color="auto"/>
              <w:bottom w:val="single" w:sz="4" w:space="0" w:color="000000"/>
              <w:right w:val="single" w:sz="4" w:space="0" w:color="auto"/>
            </w:tcBorders>
            <w:vAlign w:val="center"/>
            <w:hideMark/>
          </w:tcPr>
          <w:p w14:paraId="55E3BDCD" w14:textId="77777777" w:rsidR="0009455F" w:rsidRPr="0009455F" w:rsidRDefault="0009455F" w:rsidP="0009455F">
            <w:pPr>
              <w:rPr>
                <w:rFonts w:cs="Times New Roman"/>
                <w:sz w:val="18"/>
                <w:szCs w:val="18"/>
              </w:rPr>
            </w:pPr>
          </w:p>
        </w:tc>
        <w:tc>
          <w:tcPr>
            <w:tcW w:w="1844" w:type="dxa"/>
            <w:vMerge/>
            <w:tcBorders>
              <w:top w:val="nil"/>
              <w:left w:val="single" w:sz="4" w:space="0" w:color="auto"/>
              <w:bottom w:val="single" w:sz="4" w:space="0" w:color="auto"/>
              <w:right w:val="single" w:sz="4" w:space="0" w:color="auto"/>
            </w:tcBorders>
            <w:vAlign w:val="center"/>
            <w:hideMark/>
          </w:tcPr>
          <w:p w14:paraId="1CF5383E" w14:textId="77777777" w:rsidR="0009455F" w:rsidRPr="0009455F" w:rsidRDefault="0009455F" w:rsidP="0009455F">
            <w:pPr>
              <w:rPr>
                <w:rFonts w:cs="Times New Roman"/>
                <w:i/>
                <w:iCs/>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14:paraId="067B630A" w14:textId="77777777" w:rsidR="0009455F" w:rsidRPr="0009455F" w:rsidRDefault="0009455F" w:rsidP="0009455F">
            <w:pPr>
              <w:rPr>
                <w:rFonts w:cs="Times New Roman"/>
                <w:color w:val="000000"/>
                <w:sz w:val="18"/>
                <w:szCs w:val="18"/>
              </w:rPr>
            </w:pPr>
          </w:p>
        </w:tc>
        <w:tc>
          <w:tcPr>
            <w:tcW w:w="1843" w:type="dxa"/>
            <w:vMerge/>
            <w:tcBorders>
              <w:top w:val="nil"/>
              <w:left w:val="single" w:sz="4" w:space="0" w:color="auto"/>
              <w:bottom w:val="single" w:sz="4" w:space="0" w:color="auto"/>
              <w:right w:val="single" w:sz="4" w:space="0" w:color="auto"/>
            </w:tcBorders>
            <w:vAlign w:val="center"/>
            <w:hideMark/>
          </w:tcPr>
          <w:p w14:paraId="4693392B" w14:textId="77777777" w:rsidR="0009455F" w:rsidRPr="0009455F" w:rsidRDefault="0009455F" w:rsidP="0009455F">
            <w:pPr>
              <w:rPr>
                <w:rFonts w:cs="Times New Roman"/>
                <w:color w:val="000000"/>
                <w:sz w:val="18"/>
                <w:szCs w:val="18"/>
              </w:rPr>
            </w:pPr>
          </w:p>
        </w:tc>
        <w:tc>
          <w:tcPr>
            <w:tcW w:w="1134" w:type="dxa"/>
            <w:tcBorders>
              <w:top w:val="nil"/>
              <w:left w:val="nil"/>
              <w:bottom w:val="single" w:sz="4" w:space="0" w:color="auto"/>
              <w:right w:val="single" w:sz="4" w:space="0" w:color="auto"/>
            </w:tcBorders>
            <w:shd w:val="clear" w:color="auto" w:fill="auto"/>
            <w:hideMark/>
          </w:tcPr>
          <w:p w14:paraId="19050BDA"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118,00</w:t>
            </w:r>
          </w:p>
        </w:tc>
        <w:tc>
          <w:tcPr>
            <w:tcW w:w="1417" w:type="dxa"/>
            <w:tcBorders>
              <w:top w:val="nil"/>
              <w:left w:val="nil"/>
              <w:bottom w:val="single" w:sz="4" w:space="0" w:color="auto"/>
              <w:right w:val="single" w:sz="4" w:space="0" w:color="auto"/>
            </w:tcBorders>
            <w:shd w:val="clear" w:color="auto" w:fill="auto"/>
            <w:hideMark/>
          </w:tcPr>
          <w:p w14:paraId="71A46CE1"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97</w:t>
            </w:r>
          </w:p>
        </w:tc>
        <w:tc>
          <w:tcPr>
            <w:tcW w:w="709" w:type="dxa"/>
            <w:tcBorders>
              <w:top w:val="nil"/>
              <w:left w:val="nil"/>
              <w:bottom w:val="single" w:sz="4" w:space="0" w:color="auto"/>
              <w:right w:val="single" w:sz="4" w:space="0" w:color="auto"/>
            </w:tcBorders>
            <w:shd w:val="clear" w:color="auto" w:fill="auto"/>
            <w:hideMark/>
          </w:tcPr>
          <w:p w14:paraId="4BF1E6E7"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21</w:t>
            </w:r>
          </w:p>
        </w:tc>
        <w:tc>
          <w:tcPr>
            <w:tcW w:w="851" w:type="dxa"/>
            <w:tcBorders>
              <w:top w:val="nil"/>
              <w:left w:val="nil"/>
              <w:bottom w:val="single" w:sz="4" w:space="0" w:color="auto"/>
              <w:right w:val="single" w:sz="4" w:space="0" w:color="auto"/>
            </w:tcBorders>
            <w:shd w:val="clear" w:color="auto" w:fill="auto"/>
            <w:hideMark/>
          </w:tcPr>
          <w:p w14:paraId="1A340CCE"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0</w:t>
            </w:r>
          </w:p>
        </w:tc>
        <w:tc>
          <w:tcPr>
            <w:tcW w:w="992" w:type="dxa"/>
            <w:tcBorders>
              <w:top w:val="nil"/>
              <w:left w:val="nil"/>
              <w:bottom w:val="single" w:sz="4" w:space="0" w:color="auto"/>
              <w:right w:val="single" w:sz="4" w:space="0" w:color="auto"/>
            </w:tcBorders>
            <w:shd w:val="clear" w:color="auto" w:fill="auto"/>
            <w:hideMark/>
          </w:tcPr>
          <w:p w14:paraId="59DBE8FE"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0</w:t>
            </w:r>
          </w:p>
        </w:tc>
        <w:tc>
          <w:tcPr>
            <w:tcW w:w="850" w:type="dxa"/>
            <w:tcBorders>
              <w:top w:val="nil"/>
              <w:left w:val="nil"/>
              <w:bottom w:val="single" w:sz="4" w:space="0" w:color="auto"/>
              <w:right w:val="single" w:sz="4" w:space="0" w:color="auto"/>
            </w:tcBorders>
            <w:shd w:val="clear" w:color="auto" w:fill="auto"/>
            <w:hideMark/>
          </w:tcPr>
          <w:p w14:paraId="64862DEA"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0</w:t>
            </w:r>
          </w:p>
        </w:tc>
        <w:tc>
          <w:tcPr>
            <w:tcW w:w="851" w:type="dxa"/>
            <w:tcBorders>
              <w:top w:val="nil"/>
              <w:left w:val="nil"/>
              <w:bottom w:val="single" w:sz="4" w:space="0" w:color="auto"/>
              <w:right w:val="single" w:sz="4" w:space="0" w:color="auto"/>
            </w:tcBorders>
            <w:shd w:val="clear" w:color="auto" w:fill="auto"/>
            <w:hideMark/>
          </w:tcPr>
          <w:p w14:paraId="0A9C5B74"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21</w:t>
            </w:r>
          </w:p>
        </w:tc>
        <w:tc>
          <w:tcPr>
            <w:tcW w:w="992" w:type="dxa"/>
            <w:tcBorders>
              <w:top w:val="nil"/>
              <w:left w:val="nil"/>
              <w:bottom w:val="single" w:sz="4" w:space="0" w:color="auto"/>
              <w:right w:val="single" w:sz="4" w:space="0" w:color="auto"/>
            </w:tcBorders>
            <w:shd w:val="clear" w:color="auto" w:fill="auto"/>
            <w:hideMark/>
          </w:tcPr>
          <w:p w14:paraId="2B6D24C5"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0</w:t>
            </w:r>
          </w:p>
        </w:tc>
        <w:tc>
          <w:tcPr>
            <w:tcW w:w="851" w:type="dxa"/>
            <w:tcBorders>
              <w:top w:val="nil"/>
              <w:left w:val="nil"/>
              <w:bottom w:val="single" w:sz="4" w:space="0" w:color="auto"/>
              <w:right w:val="single" w:sz="4" w:space="0" w:color="auto"/>
            </w:tcBorders>
            <w:shd w:val="clear" w:color="auto" w:fill="auto"/>
            <w:hideMark/>
          </w:tcPr>
          <w:p w14:paraId="152852D1"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0</w:t>
            </w:r>
          </w:p>
        </w:tc>
        <w:tc>
          <w:tcPr>
            <w:tcW w:w="992" w:type="dxa"/>
            <w:tcBorders>
              <w:top w:val="nil"/>
              <w:left w:val="nil"/>
              <w:bottom w:val="single" w:sz="4" w:space="0" w:color="auto"/>
              <w:right w:val="single" w:sz="4" w:space="0" w:color="auto"/>
            </w:tcBorders>
            <w:shd w:val="clear" w:color="auto" w:fill="auto"/>
            <w:hideMark/>
          </w:tcPr>
          <w:p w14:paraId="46FDC6B6" w14:textId="77777777" w:rsidR="0009455F" w:rsidRPr="0009455F" w:rsidRDefault="0009455F" w:rsidP="0009455F">
            <w:pPr>
              <w:jc w:val="center"/>
              <w:rPr>
                <w:rFonts w:cs="Times New Roman"/>
                <w:color w:val="000000"/>
                <w:sz w:val="18"/>
                <w:szCs w:val="18"/>
              </w:rPr>
            </w:pPr>
            <w:r w:rsidRPr="0009455F">
              <w:rPr>
                <w:rFonts w:cs="Times New Roman"/>
                <w:color w:val="000000"/>
                <w:sz w:val="18"/>
                <w:szCs w:val="18"/>
              </w:rPr>
              <w:t>0</w:t>
            </w:r>
          </w:p>
        </w:tc>
        <w:tc>
          <w:tcPr>
            <w:tcW w:w="930" w:type="dxa"/>
            <w:vMerge/>
            <w:tcBorders>
              <w:top w:val="nil"/>
              <w:left w:val="single" w:sz="4" w:space="0" w:color="auto"/>
              <w:bottom w:val="single" w:sz="4" w:space="0" w:color="auto"/>
              <w:right w:val="single" w:sz="4" w:space="0" w:color="auto"/>
            </w:tcBorders>
            <w:vAlign w:val="center"/>
            <w:hideMark/>
          </w:tcPr>
          <w:p w14:paraId="10BD0318" w14:textId="77777777" w:rsidR="0009455F" w:rsidRPr="0009455F" w:rsidRDefault="0009455F" w:rsidP="0009455F">
            <w:pPr>
              <w:rPr>
                <w:rFonts w:cs="Times New Roman"/>
                <w:color w:val="000000"/>
                <w:sz w:val="18"/>
                <w:szCs w:val="18"/>
              </w:rPr>
            </w:pPr>
          </w:p>
        </w:tc>
      </w:tr>
      <w:tr w:rsidR="00C30280" w:rsidRPr="0009455F" w14:paraId="3C92BE7A" w14:textId="77777777" w:rsidTr="002D53F7">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4A7B6917" w14:textId="77777777" w:rsidR="00C30280" w:rsidRPr="0009455F" w:rsidRDefault="00C30280" w:rsidP="00C30280">
            <w:pPr>
              <w:rPr>
                <w:rFonts w:cs="Times New Roman"/>
                <w:b/>
                <w:bCs/>
                <w:color w:val="000000"/>
                <w:sz w:val="18"/>
                <w:szCs w:val="18"/>
              </w:rPr>
            </w:pPr>
            <w:r w:rsidRPr="0009455F">
              <w:rPr>
                <w:rFonts w:cs="Times New Roman"/>
                <w:b/>
                <w:bCs/>
                <w:color w:val="000000"/>
                <w:sz w:val="18"/>
                <w:szCs w:val="18"/>
              </w:rPr>
              <w:t> </w:t>
            </w:r>
          </w:p>
        </w:tc>
        <w:tc>
          <w:tcPr>
            <w:tcW w:w="1844" w:type="dxa"/>
            <w:vMerge w:val="restart"/>
            <w:tcBorders>
              <w:top w:val="nil"/>
              <w:left w:val="single" w:sz="4" w:space="0" w:color="auto"/>
              <w:bottom w:val="single" w:sz="4" w:space="0" w:color="auto"/>
              <w:right w:val="single" w:sz="4" w:space="0" w:color="auto"/>
            </w:tcBorders>
            <w:shd w:val="clear" w:color="auto" w:fill="auto"/>
            <w:hideMark/>
          </w:tcPr>
          <w:p w14:paraId="7B7B7BFB" w14:textId="77777777" w:rsidR="00C30280" w:rsidRPr="0009455F" w:rsidRDefault="00C30280" w:rsidP="00C30280">
            <w:pPr>
              <w:rPr>
                <w:rFonts w:cs="Times New Roman"/>
                <w:color w:val="000000"/>
                <w:sz w:val="18"/>
                <w:szCs w:val="18"/>
              </w:rPr>
            </w:pPr>
            <w:r w:rsidRPr="0009455F">
              <w:rPr>
                <w:rFonts w:cs="Times New Roman"/>
                <w:color w:val="000000"/>
                <w:sz w:val="18"/>
                <w:szCs w:val="18"/>
              </w:rPr>
              <w:t>Всего по Подпрограмме</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B504A36" w14:textId="77777777" w:rsidR="00C30280" w:rsidRPr="0009455F" w:rsidRDefault="00C30280" w:rsidP="00C30280">
            <w:pPr>
              <w:jc w:val="center"/>
              <w:rPr>
                <w:rFonts w:cs="Times New Roman"/>
                <w:color w:val="000000"/>
                <w:sz w:val="18"/>
                <w:szCs w:val="18"/>
              </w:rPr>
            </w:pPr>
            <w:r w:rsidRPr="0009455F">
              <w:rPr>
                <w:rFonts w:cs="Times New Roman"/>
                <w:color w:val="000000"/>
                <w:sz w:val="18"/>
                <w:szCs w:val="18"/>
              </w:rPr>
              <w:t>Х</w:t>
            </w:r>
          </w:p>
        </w:tc>
        <w:tc>
          <w:tcPr>
            <w:tcW w:w="1843" w:type="dxa"/>
            <w:tcBorders>
              <w:top w:val="nil"/>
              <w:left w:val="nil"/>
              <w:bottom w:val="single" w:sz="4" w:space="0" w:color="auto"/>
              <w:right w:val="single" w:sz="4" w:space="0" w:color="auto"/>
            </w:tcBorders>
            <w:shd w:val="clear" w:color="auto" w:fill="auto"/>
            <w:hideMark/>
          </w:tcPr>
          <w:p w14:paraId="623BE789" w14:textId="77777777" w:rsidR="00C30280" w:rsidRPr="0009455F" w:rsidRDefault="00C30280" w:rsidP="00C30280">
            <w:pPr>
              <w:rPr>
                <w:rFonts w:cs="Times New Roman"/>
                <w:color w:val="000000"/>
                <w:sz w:val="18"/>
                <w:szCs w:val="18"/>
              </w:rPr>
            </w:pPr>
            <w:r w:rsidRPr="0009455F">
              <w:rPr>
                <w:rFonts w:cs="Times New Roman"/>
                <w:color w:val="000000"/>
                <w:sz w:val="18"/>
                <w:szCs w:val="18"/>
              </w:rPr>
              <w:t>Итого</w:t>
            </w:r>
          </w:p>
        </w:tc>
        <w:tc>
          <w:tcPr>
            <w:tcW w:w="1134" w:type="dxa"/>
            <w:tcBorders>
              <w:top w:val="nil"/>
              <w:left w:val="nil"/>
              <w:bottom w:val="single" w:sz="4" w:space="0" w:color="auto"/>
              <w:right w:val="single" w:sz="4" w:space="0" w:color="auto"/>
            </w:tcBorders>
            <w:shd w:val="clear" w:color="auto" w:fill="auto"/>
            <w:hideMark/>
          </w:tcPr>
          <w:p w14:paraId="2F2E5E85" w14:textId="0249E8B7" w:rsidR="00C30280" w:rsidRPr="00C30280" w:rsidRDefault="00C30280" w:rsidP="00C30280">
            <w:pPr>
              <w:jc w:val="center"/>
              <w:rPr>
                <w:rFonts w:cs="Times New Roman"/>
                <w:color w:val="000000"/>
                <w:sz w:val="18"/>
                <w:szCs w:val="18"/>
              </w:rPr>
            </w:pPr>
            <w:r w:rsidRPr="00C30280">
              <w:rPr>
                <w:color w:val="000000"/>
                <w:sz w:val="18"/>
                <w:szCs w:val="18"/>
              </w:rPr>
              <w:t>241 309,14</w:t>
            </w:r>
          </w:p>
        </w:tc>
        <w:tc>
          <w:tcPr>
            <w:tcW w:w="1417" w:type="dxa"/>
            <w:tcBorders>
              <w:top w:val="nil"/>
              <w:left w:val="nil"/>
              <w:bottom w:val="single" w:sz="4" w:space="0" w:color="auto"/>
              <w:right w:val="single" w:sz="4" w:space="0" w:color="auto"/>
            </w:tcBorders>
            <w:shd w:val="clear" w:color="auto" w:fill="auto"/>
            <w:hideMark/>
          </w:tcPr>
          <w:p w14:paraId="20ECCF70" w14:textId="634BE10E" w:rsidR="00C30280" w:rsidRPr="00C30280" w:rsidRDefault="00C30280" w:rsidP="00C30280">
            <w:pPr>
              <w:jc w:val="center"/>
              <w:rPr>
                <w:rFonts w:cs="Times New Roman"/>
                <w:color w:val="000000"/>
                <w:sz w:val="18"/>
                <w:szCs w:val="18"/>
              </w:rPr>
            </w:pPr>
            <w:r w:rsidRPr="00C30280">
              <w:rPr>
                <w:color w:val="000000"/>
                <w:sz w:val="18"/>
                <w:szCs w:val="18"/>
              </w:rPr>
              <w:t>196 205,25</w:t>
            </w:r>
          </w:p>
        </w:tc>
        <w:tc>
          <w:tcPr>
            <w:tcW w:w="4253" w:type="dxa"/>
            <w:gridSpan w:val="5"/>
            <w:tcBorders>
              <w:top w:val="single" w:sz="4" w:space="0" w:color="auto"/>
              <w:left w:val="nil"/>
              <w:bottom w:val="single" w:sz="4" w:space="0" w:color="auto"/>
              <w:right w:val="single" w:sz="4" w:space="0" w:color="000000"/>
            </w:tcBorders>
            <w:shd w:val="clear" w:color="auto" w:fill="auto"/>
            <w:hideMark/>
          </w:tcPr>
          <w:p w14:paraId="37DEBB3A" w14:textId="02EA40E2" w:rsidR="00C30280" w:rsidRPr="00C30280" w:rsidRDefault="00C30280" w:rsidP="00C30280">
            <w:pPr>
              <w:jc w:val="center"/>
              <w:rPr>
                <w:rFonts w:cs="Times New Roman"/>
                <w:color w:val="000000"/>
                <w:sz w:val="18"/>
                <w:szCs w:val="18"/>
              </w:rPr>
            </w:pPr>
            <w:r w:rsidRPr="00C30280">
              <w:rPr>
                <w:color w:val="000000"/>
                <w:sz w:val="18"/>
                <w:szCs w:val="18"/>
              </w:rPr>
              <w:t>45 103,89</w:t>
            </w:r>
          </w:p>
        </w:tc>
        <w:tc>
          <w:tcPr>
            <w:tcW w:w="992" w:type="dxa"/>
            <w:tcBorders>
              <w:top w:val="nil"/>
              <w:left w:val="nil"/>
              <w:bottom w:val="single" w:sz="4" w:space="0" w:color="auto"/>
              <w:right w:val="single" w:sz="4" w:space="0" w:color="auto"/>
            </w:tcBorders>
            <w:shd w:val="clear" w:color="auto" w:fill="auto"/>
            <w:hideMark/>
          </w:tcPr>
          <w:p w14:paraId="76C17B1B" w14:textId="6243CF78" w:rsidR="00C30280" w:rsidRPr="00C30280" w:rsidRDefault="00C30280" w:rsidP="00C30280">
            <w:pPr>
              <w:jc w:val="center"/>
              <w:rPr>
                <w:rFonts w:cs="Times New Roman"/>
                <w:color w:val="000000"/>
                <w:sz w:val="18"/>
                <w:szCs w:val="18"/>
              </w:rPr>
            </w:pPr>
            <w:r w:rsidRPr="00C30280">
              <w:rPr>
                <w:color w:val="000000"/>
                <w:sz w:val="18"/>
                <w:szCs w:val="18"/>
              </w:rPr>
              <w:t>0,00</w:t>
            </w:r>
          </w:p>
        </w:tc>
        <w:tc>
          <w:tcPr>
            <w:tcW w:w="851" w:type="dxa"/>
            <w:tcBorders>
              <w:top w:val="nil"/>
              <w:left w:val="nil"/>
              <w:bottom w:val="single" w:sz="4" w:space="0" w:color="auto"/>
              <w:right w:val="single" w:sz="4" w:space="0" w:color="auto"/>
            </w:tcBorders>
            <w:shd w:val="clear" w:color="auto" w:fill="auto"/>
            <w:hideMark/>
          </w:tcPr>
          <w:p w14:paraId="779CAF3E" w14:textId="34077914" w:rsidR="00C30280" w:rsidRPr="00C30280" w:rsidRDefault="00C30280" w:rsidP="00C30280">
            <w:pPr>
              <w:jc w:val="center"/>
              <w:rPr>
                <w:rFonts w:cs="Times New Roman"/>
                <w:color w:val="000000"/>
                <w:sz w:val="18"/>
                <w:szCs w:val="18"/>
              </w:rPr>
            </w:pPr>
            <w:r w:rsidRPr="00C30280">
              <w:rPr>
                <w:color w:val="000000"/>
                <w:sz w:val="18"/>
                <w:szCs w:val="18"/>
              </w:rPr>
              <w:t>0,00</w:t>
            </w:r>
          </w:p>
        </w:tc>
        <w:tc>
          <w:tcPr>
            <w:tcW w:w="992" w:type="dxa"/>
            <w:tcBorders>
              <w:top w:val="nil"/>
              <w:left w:val="nil"/>
              <w:bottom w:val="single" w:sz="4" w:space="0" w:color="auto"/>
              <w:right w:val="single" w:sz="4" w:space="0" w:color="auto"/>
            </w:tcBorders>
            <w:shd w:val="clear" w:color="auto" w:fill="auto"/>
            <w:hideMark/>
          </w:tcPr>
          <w:p w14:paraId="50FBE837" w14:textId="6F24B483" w:rsidR="00C30280" w:rsidRPr="00C30280" w:rsidRDefault="00C30280" w:rsidP="00C30280">
            <w:pPr>
              <w:jc w:val="center"/>
              <w:rPr>
                <w:rFonts w:cs="Times New Roman"/>
                <w:color w:val="000000"/>
                <w:sz w:val="18"/>
                <w:szCs w:val="18"/>
              </w:rPr>
            </w:pPr>
            <w:r w:rsidRPr="00C30280">
              <w:rPr>
                <w:color w:val="000000"/>
                <w:sz w:val="18"/>
                <w:szCs w:val="18"/>
              </w:rPr>
              <w:t>0,00</w:t>
            </w:r>
          </w:p>
        </w:tc>
        <w:tc>
          <w:tcPr>
            <w:tcW w:w="930" w:type="dxa"/>
            <w:vMerge w:val="restart"/>
            <w:tcBorders>
              <w:top w:val="nil"/>
              <w:left w:val="single" w:sz="4" w:space="0" w:color="auto"/>
              <w:bottom w:val="single" w:sz="4" w:space="0" w:color="auto"/>
              <w:right w:val="single" w:sz="4" w:space="0" w:color="auto"/>
            </w:tcBorders>
            <w:shd w:val="clear" w:color="auto" w:fill="auto"/>
            <w:hideMark/>
          </w:tcPr>
          <w:p w14:paraId="6B086836" w14:textId="77777777" w:rsidR="00C30280" w:rsidRPr="0009455F" w:rsidRDefault="00C30280" w:rsidP="00C30280">
            <w:pPr>
              <w:jc w:val="center"/>
              <w:rPr>
                <w:rFonts w:cs="Times New Roman"/>
                <w:b/>
                <w:bCs/>
                <w:color w:val="000000"/>
                <w:sz w:val="18"/>
                <w:szCs w:val="18"/>
              </w:rPr>
            </w:pPr>
            <w:r w:rsidRPr="0009455F">
              <w:rPr>
                <w:rFonts w:cs="Times New Roman"/>
                <w:b/>
                <w:bCs/>
                <w:color w:val="000000"/>
                <w:sz w:val="18"/>
                <w:szCs w:val="18"/>
              </w:rPr>
              <w:t>Х</w:t>
            </w:r>
          </w:p>
        </w:tc>
      </w:tr>
      <w:tr w:rsidR="00C30280" w:rsidRPr="0009455F" w14:paraId="71AB9181" w14:textId="77777777" w:rsidTr="002D53F7">
        <w:trPr>
          <w:trHeight w:val="960"/>
        </w:trPr>
        <w:tc>
          <w:tcPr>
            <w:tcW w:w="567" w:type="dxa"/>
            <w:vMerge/>
            <w:tcBorders>
              <w:top w:val="nil"/>
              <w:left w:val="single" w:sz="4" w:space="0" w:color="auto"/>
              <w:bottom w:val="single" w:sz="4" w:space="0" w:color="auto"/>
              <w:right w:val="single" w:sz="4" w:space="0" w:color="auto"/>
            </w:tcBorders>
            <w:vAlign w:val="center"/>
            <w:hideMark/>
          </w:tcPr>
          <w:p w14:paraId="64A226A9" w14:textId="77777777" w:rsidR="00C30280" w:rsidRPr="0009455F" w:rsidRDefault="00C30280" w:rsidP="00C30280">
            <w:pPr>
              <w:rPr>
                <w:rFonts w:cs="Times New Roman"/>
                <w:b/>
                <w:bCs/>
                <w:color w:val="000000"/>
                <w:sz w:val="18"/>
                <w:szCs w:val="18"/>
              </w:rPr>
            </w:pPr>
          </w:p>
        </w:tc>
        <w:tc>
          <w:tcPr>
            <w:tcW w:w="1844" w:type="dxa"/>
            <w:vMerge/>
            <w:tcBorders>
              <w:top w:val="nil"/>
              <w:left w:val="single" w:sz="4" w:space="0" w:color="auto"/>
              <w:bottom w:val="single" w:sz="4" w:space="0" w:color="auto"/>
              <w:right w:val="single" w:sz="4" w:space="0" w:color="auto"/>
            </w:tcBorders>
            <w:vAlign w:val="center"/>
            <w:hideMark/>
          </w:tcPr>
          <w:p w14:paraId="3BB20127" w14:textId="77777777" w:rsidR="00C30280" w:rsidRPr="0009455F" w:rsidRDefault="00C30280" w:rsidP="00C30280">
            <w:pPr>
              <w:rPr>
                <w:rFonts w:cs="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14:paraId="36E31441" w14:textId="77777777" w:rsidR="00C30280" w:rsidRPr="0009455F" w:rsidRDefault="00C30280" w:rsidP="00C30280">
            <w:pPr>
              <w:rPr>
                <w:rFonts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14:paraId="408CC859" w14:textId="77777777" w:rsidR="00C30280" w:rsidRPr="0009455F" w:rsidRDefault="00C30280" w:rsidP="00C30280">
            <w:pPr>
              <w:rPr>
                <w:rFonts w:cs="Times New Roman"/>
                <w:color w:val="000000"/>
                <w:sz w:val="18"/>
                <w:szCs w:val="18"/>
              </w:rPr>
            </w:pPr>
            <w:r w:rsidRPr="0009455F">
              <w:rPr>
                <w:rFonts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14:paraId="73EEC3CA" w14:textId="75C0D894" w:rsidR="00C30280" w:rsidRPr="00C30280" w:rsidRDefault="00C30280" w:rsidP="00C30280">
            <w:pPr>
              <w:jc w:val="center"/>
              <w:rPr>
                <w:rFonts w:cs="Times New Roman"/>
                <w:color w:val="000000"/>
                <w:sz w:val="18"/>
                <w:szCs w:val="18"/>
              </w:rPr>
            </w:pPr>
            <w:r w:rsidRPr="00C30280">
              <w:rPr>
                <w:color w:val="000000"/>
                <w:sz w:val="18"/>
                <w:szCs w:val="18"/>
              </w:rPr>
              <w:t>70 147,95</w:t>
            </w:r>
          </w:p>
        </w:tc>
        <w:tc>
          <w:tcPr>
            <w:tcW w:w="1417" w:type="dxa"/>
            <w:tcBorders>
              <w:top w:val="nil"/>
              <w:left w:val="nil"/>
              <w:bottom w:val="single" w:sz="4" w:space="0" w:color="auto"/>
              <w:right w:val="single" w:sz="4" w:space="0" w:color="auto"/>
            </w:tcBorders>
            <w:shd w:val="clear" w:color="auto" w:fill="auto"/>
            <w:hideMark/>
          </w:tcPr>
          <w:p w14:paraId="29DA04D6" w14:textId="28F3CA96" w:rsidR="00C30280" w:rsidRPr="00C30280" w:rsidRDefault="00C30280" w:rsidP="00C30280">
            <w:pPr>
              <w:jc w:val="center"/>
              <w:rPr>
                <w:rFonts w:cs="Times New Roman"/>
                <w:color w:val="000000"/>
                <w:sz w:val="18"/>
                <w:szCs w:val="18"/>
              </w:rPr>
            </w:pPr>
            <w:r w:rsidRPr="00C30280">
              <w:rPr>
                <w:color w:val="000000"/>
                <w:sz w:val="18"/>
                <w:szCs w:val="18"/>
              </w:rPr>
              <w:t>61 217,38</w:t>
            </w:r>
          </w:p>
        </w:tc>
        <w:tc>
          <w:tcPr>
            <w:tcW w:w="4253" w:type="dxa"/>
            <w:gridSpan w:val="5"/>
            <w:tcBorders>
              <w:top w:val="single" w:sz="4" w:space="0" w:color="auto"/>
              <w:left w:val="nil"/>
              <w:bottom w:val="single" w:sz="4" w:space="0" w:color="auto"/>
              <w:right w:val="single" w:sz="4" w:space="0" w:color="000000"/>
            </w:tcBorders>
            <w:shd w:val="clear" w:color="auto" w:fill="auto"/>
            <w:hideMark/>
          </w:tcPr>
          <w:p w14:paraId="2BF84150" w14:textId="0E3DABB4" w:rsidR="00C30280" w:rsidRPr="00C30280" w:rsidRDefault="00C30280" w:rsidP="00C30280">
            <w:pPr>
              <w:jc w:val="center"/>
              <w:rPr>
                <w:rFonts w:cs="Times New Roman"/>
                <w:color w:val="000000"/>
                <w:sz w:val="18"/>
                <w:szCs w:val="18"/>
              </w:rPr>
            </w:pPr>
            <w:r w:rsidRPr="00C30280">
              <w:rPr>
                <w:color w:val="000000"/>
                <w:sz w:val="18"/>
                <w:szCs w:val="18"/>
              </w:rPr>
              <w:t>8 930,57</w:t>
            </w:r>
          </w:p>
        </w:tc>
        <w:tc>
          <w:tcPr>
            <w:tcW w:w="992" w:type="dxa"/>
            <w:tcBorders>
              <w:top w:val="nil"/>
              <w:left w:val="nil"/>
              <w:bottom w:val="single" w:sz="4" w:space="0" w:color="auto"/>
              <w:right w:val="single" w:sz="4" w:space="0" w:color="auto"/>
            </w:tcBorders>
            <w:shd w:val="clear" w:color="auto" w:fill="auto"/>
            <w:hideMark/>
          </w:tcPr>
          <w:p w14:paraId="6DEE5D0C" w14:textId="29C672EC" w:rsidR="00C30280" w:rsidRPr="00C30280" w:rsidRDefault="00C30280" w:rsidP="00C30280">
            <w:pPr>
              <w:jc w:val="center"/>
              <w:rPr>
                <w:rFonts w:cs="Times New Roman"/>
                <w:color w:val="000000"/>
                <w:sz w:val="18"/>
                <w:szCs w:val="18"/>
              </w:rPr>
            </w:pPr>
            <w:r w:rsidRPr="00C30280">
              <w:rPr>
                <w:color w:val="000000"/>
                <w:sz w:val="18"/>
                <w:szCs w:val="18"/>
              </w:rPr>
              <w:t>0,00</w:t>
            </w:r>
          </w:p>
        </w:tc>
        <w:tc>
          <w:tcPr>
            <w:tcW w:w="851" w:type="dxa"/>
            <w:tcBorders>
              <w:top w:val="nil"/>
              <w:left w:val="nil"/>
              <w:bottom w:val="single" w:sz="4" w:space="0" w:color="auto"/>
              <w:right w:val="single" w:sz="4" w:space="0" w:color="auto"/>
            </w:tcBorders>
            <w:shd w:val="clear" w:color="auto" w:fill="auto"/>
            <w:hideMark/>
          </w:tcPr>
          <w:p w14:paraId="6C747E08" w14:textId="7D6BFCDE" w:rsidR="00C30280" w:rsidRPr="00C30280" w:rsidRDefault="00C30280" w:rsidP="00C30280">
            <w:pPr>
              <w:jc w:val="center"/>
              <w:rPr>
                <w:rFonts w:cs="Times New Roman"/>
                <w:color w:val="000000"/>
                <w:sz w:val="18"/>
                <w:szCs w:val="18"/>
              </w:rPr>
            </w:pPr>
            <w:r w:rsidRPr="00C30280">
              <w:rPr>
                <w:color w:val="000000"/>
                <w:sz w:val="18"/>
                <w:szCs w:val="18"/>
              </w:rPr>
              <w:t>0,00</w:t>
            </w:r>
          </w:p>
        </w:tc>
        <w:tc>
          <w:tcPr>
            <w:tcW w:w="992" w:type="dxa"/>
            <w:tcBorders>
              <w:top w:val="nil"/>
              <w:left w:val="nil"/>
              <w:bottom w:val="single" w:sz="4" w:space="0" w:color="auto"/>
              <w:right w:val="single" w:sz="4" w:space="0" w:color="auto"/>
            </w:tcBorders>
            <w:shd w:val="clear" w:color="auto" w:fill="auto"/>
            <w:hideMark/>
          </w:tcPr>
          <w:p w14:paraId="4C13EFAB" w14:textId="11253EB8" w:rsidR="00C30280" w:rsidRPr="00C30280" w:rsidRDefault="00C30280" w:rsidP="00C30280">
            <w:pPr>
              <w:jc w:val="center"/>
              <w:rPr>
                <w:rFonts w:cs="Times New Roman"/>
                <w:color w:val="000000"/>
                <w:sz w:val="18"/>
                <w:szCs w:val="18"/>
              </w:rPr>
            </w:pPr>
            <w:r w:rsidRPr="00C30280">
              <w:rPr>
                <w:color w:val="000000"/>
                <w:sz w:val="18"/>
                <w:szCs w:val="18"/>
              </w:rPr>
              <w:t>0,00</w:t>
            </w:r>
          </w:p>
        </w:tc>
        <w:tc>
          <w:tcPr>
            <w:tcW w:w="930" w:type="dxa"/>
            <w:vMerge/>
            <w:tcBorders>
              <w:top w:val="nil"/>
              <w:left w:val="single" w:sz="4" w:space="0" w:color="auto"/>
              <w:bottom w:val="single" w:sz="4" w:space="0" w:color="auto"/>
              <w:right w:val="single" w:sz="4" w:space="0" w:color="auto"/>
            </w:tcBorders>
            <w:vAlign w:val="center"/>
            <w:hideMark/>
          </w:tcPr>
          <w:p w14:paraId="33DE4937" w14:textId="77777777" w:rsidR="00C30280" w:rsidRPr="0009455F" w:rsidRDefault="00C30280" w:rsidP="00C30280">
            <w:pPr>
              <w:rPr>
                <w:rFonts w:cs="Times New Roman"/>
                <w:b/>
                <w:bCs/>
                <w:color w:val="000000"/>
                <w:sz w:val="18"/>
                <w:szCs w:val="18"/>
              </w:rPr>
            </w:pPr>
          </w:p>
        </w:tc>
      </w:tr>
      <w:tr w:rsidR="00C30280" w:rsidRPr="0009455F" w14:paraId="71082A7C" w14:textId="77777777" w:rsidTr="002D53F7">
        <w:trPr>
          <w:trHeight w:val="480"/>
        </w:trPr>
        <w:tc>
          <w:tcPr>
            <w:tcW w:w="567" w:type="dxa"/>
            <w:vMerge/>
            <w:tcBorders>
              <w:top w:val="nil"/>
              <w:left w:val="single" w:sz="4" w:space="0" w:color="auto"/>
              <w:bottom w:val="single" w:sz="4" w:space="0" w:color="auto"/>
              <w:right w:val="single" w:sz="4" w:space="0" w:color="auto"/>
            </w:tcBorders>
            <w:vAlign w:val="center"/>
            <w:hideMark/>
          </w:tcPr>
          <w:p w14:paraId="5DF9E97D" w14:textId="77777777" w:rsidR="00C30280" w:rsidRPr="0009455F" w:rsidRDefault="00C30280" w:rsidP="00C30280">
            <w:pPr>
              <w:rPr>
                <w:rFonts w:cs="Times New Roman"/>
                <w:b/>
                <w:bCs/>
                <w:color w:val="000000"/>
                <w:sz w:val="18"/>
                <w:szCs w:val="18"/>
              </w:rPr>
            </w:pPr>
          </w:p>
        </w:tc>
        <w:tc>
          <w:tcPr>
            <w:tcW w:w="1844" w:type="dxa"/>
            <w:vMerge/>
            <w:tcBorders>
              <w:top w:val="nil"/>
              <w:left w:val="single" w:sz="4" w:space="0" w:color="auto"/>
              <w:bottom w:val="single" w:sz="4" w:space="0" w:color="auto"/>
              <w:right w:val="single" w:sz="4" w:space="0" w:color="auto"/>
            </w:tcBorders>
            <w:vAlign w:val="center"/>
            <w:hideMark/>
          </w:tcPr>
          <w:p w14:paraId="577F4257" w14:textId="77777777" w:rsidR="00C30280" w:rsidRPr="0009455F" w:rsidRDefault="00C30280" w:rsidP="00C30280">
            <w:pPr>
              <w:rPr>
                <w:rFonts w:cs="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14:paraId="4820ECF4" w14:textId="77777777" w:rsidR="00C30280" w:rsidRPr="0009455F" w:rsidRDefault="00C30280" w:rsidP="00C30280">
            <w:pPr>
              <w:rPr>
                <w:rFonts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14:paraId="322F3551" w14:textId="77777777" w:rsidR="00C30280" w:rsidRPr="0009455F" w:rsidRDefault="00C30280" w:rsidP="00C30280">
            <w:pPr>
              <w:rPr>
                <w:rFonts w:cs="Times New Roman"/>
                <w:color w:val="000000"/>
                <w:sz w:val="18"/>
                <w:szCs w:val="18"/>
              </w:rPr>
            </w:pPr>
            <w:r w:rsidRPr="0009455F">
              <w:rPr>
                <w:rFonts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14:paraId="581D34BF" w14:textId="2C2A800E" w:rsidR="00C30280" w:rsidRPr="00C30280" w:rsidRDefault="00C30280" w:rsidP="00C30280">
            <w:pPr>
              <w:jc w:val="center"/>
              <w:rPr>
                <w:rFonts w:cs="Times New Roman"/>
                <w:color w:val="000000"/>
                <w:sz w:val="18"/>
                <w:szCs w:val="18"/>
              </w:rPr>
            </w:pPr>
            <w:r w:rsidRPr="00C30280">
              <w:rPr>
                <w:color w:val="000000"/>
                <w:sz w:val="18"/>
                <w:szCs w:val="18"/>
              </w:rPr>
              <w:t>171 161,19</w:t>
            </w:r>
          </w:p>
        </w:tc>
        <w:tc>
          <w:tcPr>
            <w:tcW w:w="1417" w:type="dxa"/>
            <w:tcBorders>
              <w:top w:val="nil"/>
              <w:left w:val="nil"/>
              <w:bottom w:val="single" w:sz="4" w:space="0" w:color="auto"/>
              <w:right w:val="single" w:sz="4" w:space="0" w:color="auto"/>
            </w:tcBorders>
            <w:shd w:val="clear" w:color="auto" w:fill="auto"/>
            <w:hideMark/>
          </w:tcPr>
          <w:p w14:paraId="737D78CC" w14:textId="32CAFDE7" w:rsidR="00C30280" w:rsidRPr="00C30280" w:rsidRDefault="00C30280" w:rsidP="00C30280">
            <w:pPr>
              <w:jc w:val="center"/>
              <w:rPr>
                <w:rFonts w:cs="Times New Roman"/>
                <w:color w:val="000000"/>
                <w:sz w:val="18"/>
                <w:szCs w:val="18"/>
              </w:rPr>
            </w:pPr>
            <w:r w:rsidRPr="00C30280">
              <w:rPr>
                <w:color w:val="000000"/>
                <w:sz w:val="18"/>
                <w:szCs w:val="18"/>
              </w:rPr>
              <w:t>134 987,87</w:t>
            </w:r>
          </w:p>
        </w:tc>
        <w:tc>
          <w:tcPr>
            <w:tcW w:w="4253" w:type="dxa"/>
            <w:gridSpan w:val="5"/>
            <w:tcBorders>
              <w:top w:val="single" w:sz="4" w:space="0" w:color="auto"/>
              <w:left w:val="nil"/>
              <w:bottom w:val="single" w:sz="4" w:space="0" w:color="auto"/>
              <w:right w:val="single" w:sz="4" w:space="0" w:color="000000"/>
            </w:tcBorders>
            <w:shd w:val="clear" w:color="auto" w:fill="auto"/>
            <w:hideMark/>
          </w:tcPr>
          <w:p w14:paraId="2F901C27" w14:textId="085882DC" w:rsidR="00C30280" w:rsidRPr="00C30280" w:rsidRDefault="00C30280" w:rsidP="00C30280">
            <w:pPr>
              <w:jc w:val="center"/>
              <w:rPr>
                <w:rFonts w:cs="Times New Roman"/>
                <w:color w:val="000000"/>
                <w:sz w:val="18"/>
                <w:szCs w:val="18"/>
              </w:rPr>
            </w:pPr>
            <w:r w:rsidRPr="00C30280">
              <w:rPr>
                <w:color w:val="000000"/>
                <w:sz w:val="18"/>
                <w:szCs w:val="18"/>
              </w:rPr>
              <w:t>36 173,32</w:t>
            </w:r>
          </w:p>
        </w:tc>
        <w:tc>
          <w:tcPr>
            <w:tcW w:w="992" w:type="dxa"/>
            <w:tcBorders>
              <w:top w:val="nil"/>
              <w:left w:val="nil"/>
              <w:bottom w:val="single" w:sz="4" w:space="0" w:color="auto"/>
              <w:right w:val="single" w:sz="4" w:space="0" w:color="auto"/>
            </w:tcBorders>
            <w:shd w:val="clear" w:color="auto" w:fill="auto"/>
            <w:hideMark/>
          </w:tcPr>
          <w:p w14:paraId="4694C954" w14:textId="250ED16B" w:rsidR="00C30280" w:rsidRPr="00C30280" w:rsidRDefault="00C30280" w:rsidP="00C30280">
            <w:pPr>
              <w:jc w:val="center"/>
              <w:rPr>
                <w:rFonts w:cs="Times New Roman"/>
                <w:color w:val="000000"/>
                <w:sz w:val="18"/>
                <w:szCs w:val="18"/>
              </w:rPr>
            </w:pPr>
            <w:r w:rsidRPr="00C30280">
              <w:rPr>
                <w:color w:val="000000"/>
                <w:sz w:val="18"/>
                <w:szCs w:val="18"/>
              </w:rPr>
              <w:t>0,00</w:t>
            </w:r>
          </w:p>
        </w:tc>
        <w:tc>
          <w:tcPr>
            <w:tcW w:w="851" w:type="dxa"/>
            <w:tcBorders>
              <w:top w:val="nil"/>
              <w:left w:val="nil"/>
              <w:bottom w:val="single" w:sz="4" w:space="0" w:color="auto"/>
              <w:right w:val="single" w:sz="4" w:space="0" w:color="auto"/>
            </w:tcBorders>
            <w:shd w:val="clear" w:color="auto" w:fill="auto"/>
            <w:hideMark/>
          </w:tcPr>
          <w:p w14:paraId="54FC6817" w14:textId="347D9DAC" w:rsidR="00C30280" w:rsidRPr="00C30280" w:rsidRDefault="00C30280" w:rsidP="00C30280">
            <w:pPr>
              <w:jc w:val="center"/>
              <w:rPr>
                <w:rFonts w:cs="Times New Roman"/>
                <w:color w:val="000000"/>
                <w:sz w:val="18"/>
                <w:szCs w:val="18"/>
              </w:rPr>
            </w:pPr>
            <w:r w:rsidRPr="00C30280">
              <w:rPr>
                <w:color w:val="000000"/>
                <w:sz w:val="18"/>
                <w:szCs w:val="18"/>
              </w:rPr>
              <w:t>0,00</w:t>
            </w:r>
          </w:p>
        </w:tc>
        <w:tc>
          <w:tcPr>
            <w:tcW w:w="992" w:type="dxa"/>
            <w:tcBorders>
              <w:top w:val="nil"/>
              <w:left w:val="nil"/>
              <w:bottom w:val="single" w:sz="4" w:space="0" w:color="auto"/>
              <w:right w:val="single" w:sz="4" w:space="0" w:color="auto"/>
            </w:tcBorders>
            <w:shd w:val="clear" w:color="auto" w:fill="auto"/>
            <w:hideMark/>
          </w:tcPr>
          <w:p w14:paraId="72322C9E" w14:textId="4887BC8D" w:rsidR="00C30280" w:rsidRPr="00C30280" w:rsidRDefault="00C30280" w:rsidP="00C30280">
            <w:pPr>
              <w:jc w:val="center"/>
              <w:rPr>
                <w:rFonts w:cs="Times New Roman"/>
                <w:color w:val="000000"/>
                <w:sz w:val="18"/>
                <w:szCs w:val="18"/>
              </w:rPr>
            </w:pPr>
            <w:r w:rsidRPr="00C30280">
              <w:rPr>
                <w:color w:val="000000"/>
                <w:sz w:val="18"/>
                <w:szCs w:val="18"/>
              </w:rPr>
              <w:t>0,00</w:t>
            </w:r>
          </w:p>
        </w:tc>
        <w:tc>
          <w:tcPr>
            <w:tcW w:w="930" w:type="dxa"/>
            <w:vMerge/>
            <w:tcBorders>
              <w:top w:val="nil"/>
              <w:left w:val="single" w:sz="4" w:space="0" w:color="auto"/>
              <w:bottom w:val="single" w:sz="4" w:space="0" w:color="auto"/>
              <w:right w:val="single" w:sz="4" w:space="0" w:color="auto"/>
            </w:tcBorders>
            <w:vAlign w:val="center"/>
            <w:hideMark/>
          </w:tcPr>
          <w:p w14:paraId="09E6A9AE" w14:textId="77777777" w:rsidR="00C30280" w:rsidRPr="0009455F" w:rsidRDefault="00C30280" w:rsidP="00C30280">
            <w:pPr>
              <w:rPr>
                <w:rFonts w:cs="Times New Roman"/>
                <w:b/>
                <w:bCs/>
                <w:color w:val="000000"/>
                <w:sz w:val="18"/>
                <w:szCs w:val="18"/>
              </w:rPr>
            </w:pPr>
          </w:p>
        </w:tc>
      </w:tr>
      <w:tr w:rsidR="0009455F" w:rsidRPr="0009455F" w14:paraId="41692BF6" w14:textId="77777777" w:rsidTr="002D53F7">
        <w:trPr>
          <w:trHeight w:val="300"/>
        </w:trPr>
        <w:tc>
          <w:tcPr>
            <w:tcW w:w="15815" w:type="dxa"/>
            <w:gridSpan w:val="15"/>
            <w:tcBorders>
              <w:top w:val="single" w:sz="4" w:space="0" w:color="auto"/>
              <w:left w:val="single" w:sz="4" w:space="0" w:color="auto"/>
              <w:bottom w:val="single" w:sz="4" w:space="0" w:color="auto"/>
              <w:right w:val="single" w:sz="4" w:space="0" w:color="auto"/>
            </w:tcBorders>
            <w:shd w:val="clear" w:color="auto" w:fill="auto"/>
            <w:hideMark/>
          </w:tcPr>
          <w:p w14:paraId="6152D2AD" w14:textId="77777777" w:rsidR="0009455F" w:rsidRPr="0009455F" w:rsidRDefault="0009455F" w:rsidP="00F44BBD">
            <w:pPr>
              <w:jc w:val="center"/>
              <w:rPr>
                <w:rFonts w:cs="Times New Roman"/>
                <w:color w:val="000000"/>
                <w:sz w:val="20"/>
                <w:szCs w:val="20"/>
              </w:rPr>
            </w:pPr>
            <w:r w:rsidRPr="0009455F">
              <w:rPr>
                <w:rFonts w:cs="Times New Roman"/>
                <w:color w:val="000000"/>
                <w:sz w:val="20"/>
                <w:szCs w:val="20"/>
              </w:rPr>
              <w:t>в том числе по главным распорядителям бюджетных средств:</w:t>
            </w:r>
          </w:p>
        </w:tc>
      </w:tr>
      <w:tr w:rsidR="00C30280" w:rsidRPr="0009455F" w14:paraId="6B1AAD0C" w14:textId="77777777" w:rsidTr="002D53F7">
        <w:trPr>
          <w:trHeight w:val="480"/>
        </w:trPr>
        <w:tc>
          <w:tcPr>
            <w:tcW w:w="567" w:type="dxa"/>
            <w:vMerge w:val="restart"/>
            <w:tcBorders>
              <w:top w:val="nil"/>
              <w:left w:val="single" w:sz="4" w:space="0" w:color="auto"/>
              <w:bottom w:val="single" w:sz="4" w:space="0" w:color="000000"/>
              <w:right w:val="single" w:sz="4" w:space="0" w:color="auto"/>
            </w:tcBorders>
            <w:shd w:val="clear" w:color="auto" w:fill="auto"/>
            <w:noWrap/>
            <w:hideMark/>
          </w:tcPr>
          <w:p w14:paraId="7AC85288" w14:textId="77777777" w:rsidR="00C30280" w:rsidRPr="0009455F" w:rsidRDefault="00C30280" w:rsidP="00C30280">
            <w:pPr>
              <w:jc w:val="center"/>
              <w:rPr>
                <w:rFonts w:ascii="Calibri" w:hAnsi="Calibri" w:cs="Calibri"/>
                <w:color w:val="000000"/>
                <w:sz w:val="22"/>
                <w:szCs w:val="22"/>
              </w:rPr>
            </w:pPr>
            <w:r w:rsidRPr="0009455F">
              <w:rPr>
                <w:rFonts w:ascii="Calibri" w:hAnsi="Calibri" w:cs="Calibri"/>
                <w:color w:val="000000"/>
                <w:sz w:val="22"/>
                <w:szCs w:val="22"/>
              </w:rPr>
              <w:t> </w:t>
            </w:r>
          </w:p>
        </w:tc>
        <w:tc>
          <w:tcPr>
            <w:tcW w:w="1844" w:type="dxa"/>
            <w:vMerge w:val="restart"/>
            <w:tcBorders>
              <w:top w:val="nil"/>
              <w:left w:val="single" w:sz="4" w:space="0" w:color="auto"/>
              <w:bottom w:val="single" w:sz="4" w:space="0" w:color="000000"/>
              <w:right w:val="single" w:sz="4" w:space="0" w:color="auto"/>
            </w:tcBorders>
            <w:shd w:val="clear" w:color="auto" w:fill="auto"/>
            <w:hideMark/>
          </w:tcPr>
          <w:p w14:paraId="72132743" w14:textId="77777777" w:rsidR="00C30280" w:rsidRPr="0009455F" w:rsidRDefault="00C30280" w:rsidP="00C30280">
            <w:pPr>
              <w:rPr>
                <w:rFonts w:cs="Times New Roman"/>
                <w:color w:val="000000"/>
                <w:sz w:val="18"/>
                <w:szCs w:val="18"/>
              </w:rPr>
            </w:pPr>
            <w:r w:rsidRPr="0009455F">
              <w:rPr>
                <w:rFonts w:cs="Times New Roman"/>
                <w:color w:val="000000"/>
                <w:sz w:val="18"/>
                <w:szCs w:val="18"/>
              </w:rPr>
              <w:t xml:space="preserve">Всего по </w:t>
            </w:r>
            <w:proofErr w:type="gramStart"/>
            <w:r w:rsidRPr="0009455F">
              <w:rPr>
                <w:rFonts w:cs="Times New Roman"/>
                <w:color w:val="000000"/>
                <w:sz w:val="18"/>
                <w:szCs w:val="18"/>
              </w:rPr>
              <w:t>ГРБС  -</w:t>
            </w:r>
            <w:proofErr w:type="gramEnd"/>
            <w:r w:rsidRPr="0009455F">
              <w:rPr>
                <w:rFonts w:cs="Times New Roman"/>
                <w:color w:val="000000"/>
                <w:sz w:val="18"/>
                <w:szCs w:val="18"/>
              </w:rPr>
              <w:t xml:space="preserve">  УГЖКХ Администрации городского округа Электросталь Московской области</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3D618EB" w14:textId="77777777" w:rsidR="00C30280" w:rsidRPr="0009455F" w:rsidRDefault="00C30280" w:rsidP="00C30280">
            <w:pPr>
              <w:jc w:val="center"/>
              <w:rPr>
                <w:rFonts w:cs="Times New Roman"/>
                <w:color w:val="000000"/>
                <w:sz w:val="18"/>
                <w:szCs w:val="18"/>
              </w:rPr>
            </w:pPr>
            <w:r w:rsidRPr="0009455F">
              <w:rPr>
                <w:rFonts w:cs="Times New Roman"/>
                <w:color w:val="000000"/>
                <w:sz w:val="18"/>
                <w:szCs w:val="18"/>
              </w:rPr>
              <w:t>Х</w:t>
            </w:r>
          </w:p>
        </w:tc>
        <w:tc>
          <w:tcPr>
            <w:tcW w:w="1843" w:type="dxa"/>
            <w:tcBorders>
              <w:top w:val="nil"/>
              <w:left w:val="nil"/>
              <w:bottom w:val="single" w:sz="4" w:space="0" w:color="auto"/>
              <w:right w:val="single" w:sz="4" w:space="0" w:color="auto"/>
            </w:tcBorders>
            <w:shd w:val="clear" w:color="auto" w:fill="auto"/>
            <w:hideMark/>
          </w:tcPr>
          <w:p w14:paraId="2786D8A6" w14:textId="77777777" w:rsidR="00C30280" w:rsidRPr="0009455F" w:rsidRDefault="00C30280" w:rsidP="00C30280">
            <w:pPr>
              <w:rPr>
                <w:rFonts w:cs="Times New Roman"/>
                <w:color w:val="000000"/>
                <w:sz w:val="18"/>
                <w:szCs w:val="18"/>
              </w:rPr>
            </w:pPr>
            <w:r w:rsidRPr="0009455F">
              <w:rPr>
                <w:rFonts w:cs="Times New Roman"/>
                <w:color w:val="000000"/>
                <w:sz w:val="18"/>
                <w:szCs w:val="18"/>
              </w:rPr>
              <w:t>Итого</w:t>
            </w:r>
          </w:p>
        </w:tc>
        <w:tc>
          <w:tcPr>
            <w:tcW w:w="1134" w:type="dxa"/>
            <w:tcBorders>
              <w:top w:val="nil"/>
              <w:left w:val="nil"/>
              <w:bottom w:val="single" w:sz="4" w:space="0" w:color="auto"/>
              <w:right w:val="single" w:sz="4" w:space="0" w:color="auto"/>
            </w:tcBorders>
            <w:shd w:val="clear" w:color="auto" w:fill="auto"/>
            <w:noWrap/>
            <w:hideMark/>
          </w:tcPr>
          <w:p w14:paraId="7B3213A5" w14:textId="4B51C1FC" w:rsidR="00C30280" w:rsidRPr="00C30280" w:rsidRDefault="00C30280" w:rsidP="00C30280">
            <w:pPr>
              <w:jc w:val="center"/>
              <w:rPr>
                <w:rFonts w:cs="Times New Roman"/>
                <w:color w:val="000000"/>
                <w:sz w:val="18"/>
                <w:szCs w:val="18"/>
              </w:rPr>
            </w:pPr>
            <w:r w:rsidRPr="00C30280">
              <w:rPr>
                <w:color w:val="000000"/>
                <w:sz w:val="18"/>
                <w:szCs w:val="18"/>
              </w:rPr>
              <w:t>241 309,14</w:t>
            </w:r>
          </w:p>
        </w:tc>
        <w:tc>
          <w:tcPr>
            <w:tcW w:w="1417" w:type="dxa"/>
            <w:tcBorders>
              <w:top w:val="nil"/>
              <w:left w:val="nil"/>
              <w:bottom w:val="single" w:sz="4" w:space="0" w:color="auto"/>
              <w:right w:val="single" w:sz="4" w:space="0" w:color="auto"/>
            </w:tcBorders>
            <w:shd w:val="clear" w:color="auto" w:fill="auto"/>
            <w:noWrap/>
            <w:hideMark/>
          </w:tcPr>
          <w:p w14:paraId="4B289BC0" w14:textId="00A1F54D" w:rsidR="00C30280" w:rsidRPr="00C30280" w:rsidRDefault="00C30280" w:rsidP="00C30280">
            <w:pPr>
              <w:jc w:val="center"/>
              <w:rPr>
                <w:rFonts w:cs="Times New Roman"/>
                <w:color w:val="000000"/>
                <w:sz w:val="18"/>
                <w:szCs w:val="18"/>
              </w:rPr>
            </w:pPr>
            <w:r w:rsidRPr="00C30280">
              <w:rPr>
                <w:color w:val="000000"/>
                <w:sz w:val="18"/>
                <w:szCs w:val="18"/>
              </w:rPr>
              <w:t>196 205,25</w:t>
            </w:r>
          </w:p>
        </w:tc>
        <w:tc>
          <w:tcPr>
            <w:tcW w:w="4253" w:type="dxa"/>
            <w:gridSpan w:val="5"/>
            <w:tcBorders>
              <w:top w:val="single" w:sz="4" w:space="0" w:color="auto"/>
              <w:left w:val="nil"/>
              <w:bottom w:val="single" w:sz="4" w:space="0" w:color="auto"/>
              <w:right w:val="single" w:sz="4" w:space="0" w:color="000000"/>
            </w:tcBorders>
            <w:shd w:val="clear" w:color="auto" w:fill="auto"/>
            <w:noWrap/>
            <w:hideMark/>
          </w:tcPr>
          <w:p w14:paraId="6FEBE37F" w14:textId="66E24083" w:rsidR="00C30280" w:rsidRPr="00C30280" w:rsidRDefault="00C30280" w:rsidP="00C30280">
            <w:pPr>
              <w:jc w:val="center"/>
              <w:rPr>
                <w:rFonts w:cs="Times New Roman"/>
                <w:color w:val="000000"/>
                <w:sz w:val="18"/>
                <w:szCs w:val="18"/>
              </w:rPr>
            </w:pPr>
            <w:r w:rsidRPr="00C30280">
              <w:rPr>
                <w:color w:val="000000"/>
                <w:sz w:val="18"/>
                <w:szCs w:val="18"/>
              </w:rPr>
              <w:t>45 103,89</w:t>
            </w:r>
          </w:p>
        </w:tc>
        <w:tc>
          <w:tcPr>
            <w:tcW w:w="992" w:type="dxa"/>
            <w:tcBorders>
              <w:top w:val="nil"/>
              <w:left w:val="nil"/>
              <w:bottom w:val="single" w:sz="4" w:space="0" w:color="auto"/>
              <w:right w:val="single" w:sz="4" w:space="0" w:color="auto"/>
            </w:tcBorders>
            <w:shd w:val="clear" w:color="auto" w:fill="auto"/>
            <w:noWrap/>
            <w:hideMark/>
          </w:tcPr>
          <w:p w14:paraId="47837BAB" w14:textId="59D97394" w:rsidR="00C30280" w:rsidRPr="00C30280" w:rsidRDefault="00C30280" w:rsidP="00C30280">
            <w:pPr>
              <w:jc w:val="center"/>
              <w:rPr>
                <w:rFonts w:cs="Times New Roman"/>
                <w:color w:val="000000"/>
                <w:sz w:val="18"/>
                <w:szCs w:val="18"/>
              </w:rPr>
            </w:pPr>
            <w:r w:rsidRPr="00C30280">
              <w:rPr>
                <w:color w:val="000000"/>
                <w:sz w:val="18"/>
                <w:szCs w:val="18"/>
              </w:rPr>
              <w:t>0,00</w:t>
            </w:r>
          </w:p>
        </w:tc>
        <w:tc>
          <w:tcPr>
            <w:tcW w:w="851" w:type="dxa"/>
            <w:tcBorders>
              <w:top w:val="nil"/>
              <w:left w:val="nil"/>
              <w:bottom w:val="single" w:sz="4" w:space="0" w:color="auto"/>
              <w:right w:val="single" w:sz="4" w:space="0" w:color="auto"/>
            </w:tcBorders>
            <w:shd w:val="clear" w:color="auto" w:fill="auto"/>
            <w:noWrap/>
            <w:hideMark/>
          </w:tcPr>
          <w:p w14:paraId="1A2C24C4" w14:textId="0F3BC2F2" w:rsidR="00C30280" w:rsidRPr="00C30280" w:rsidRDefault="00C30280" w:rsidP="00C30280">
            <w:pPr>
              <w:jc w:val="center"/>
              <w:rPr>
                <w:rFonts w:cs="Times New Roman"/>
                <w:color w:val="000000"/>
                <w:sz w:val="18"/>
                <w:szCs w:val="18"/>
              </w:rPr>
            </w:pPr>
            <w:r w:rsidRPr="00C30280">
              <w:rPr>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14:paraId="2A8B3E48" w14:textId="13E58D4B" w:rsidR="00C30280" w:rsidRPr="00C30280" w:rsidRDefault="00C30280" w:rsidP="00C30280">
            <w:pPr>
              <w:jc w:val="center"/>
              <w:rPr>
                <w:rFonts w:cs="Times New Roman"/>
                <w:color w:val="000000"/>
                <w:sz w:val="18"/>
                <w:szCs w:val="18"/>
              </w:rPr>
            </w:pPr>
            <w:r w:rsidRPr="00C30280">
              <w:rPr>
                <w:color w:val="000000"/>
                <w:sz w:val="18"/>
                <w:szCs w:val="18"/>
              </w:rPr>
              <w:t>0,00</w:t>
            </w:r>
          </w:p>
        </w:tc>
        <w:tc>
          <w:tcPr>
            <w:tcW w:w="930" w:type="dxa"/>
            <w:vMerge w:val="restart"/>
            <w:tcBorders>
              <w:top w:val="nil"/>
              <w:left w:val="single" w:sz="4" w:space="0" w:color="auto"/>
              <w:bottom w:val="single" w:sz="4" w:space="0" w:color="auto"/>
              <w:right w:val="single" w:sz="4" w:space="0" w:color="auto"/>
            </w:tcBorders>
            <w:shd w:val="clear" w:color="auto" w:fill="auto"/>
            <w:hideMark/>
          </w:tcPr>
          <w:p w14:paraId="3AE12A25" w14:textId="77777777" w:rsidR="00C30280" w:rsidRPr="0009455F" w:rsidRDefault="00C30280" w:rsidP="00C30280">
            <w:pPr>
              <w:jc w:val="center"/>
              <w:rPr>
                <w:rFonts w:cs="Times New Roman"/>
                <w:b/>
                <w:bCs/>
                <w:color w:val="000000"/>
                <w:sz w:val="18"/>
                <w:szCs w:val="18"/>
              </w:rPr>
            </w:pPr>
            <w:r w:rsidRPr="0009455F">
              <w:rPr>
                <w:rFonts w:cs="Times New Roman"/>
                <w:b/>
                <w:bCs/>
                <w:color w:val="000000"/>
                <w:sz w:val="18"/>
                <w:szCs w:val="18"/>
              </w:rPr>
              <w:t>Х</w:t>
            </w:r>
          </w:p>
        </w:tc>
      </w:tr>
      <w:tr w:rsidR="00C30280" w:rsidRPr="0009455F" w14:paraId="6D7A508F" w14:textId="77777777" w:rsidTr="002D53F7">
        <w:trPr>
          <w:trHeight w:val="960"/>
        </w:trPr>
        <w:tc>
          <w:tcPr>
            <w:tcW w:w="567" w:type="dxa"/>
            <w:vMerge/>
            <w:tcBorders>
              <w:top w:val="nil"/>
              <w:left w:val="single" w:sz="4" w:space="0" w:color="auto"/>
              <w:bottom w:val="single" w:sz="4" w:space="0" w:color="000000"/>
              <w:right w:val="single" w:sz="4" w:space="0" w:color="auto"/>
            </w:tcBorders>
            <w:vAlign w:val="center"/>
            <w:hideMark/>
          </w:tcPr>
          <w:p w14:paraId="796D9CDE" w14:textId="77777777" w:rsidR="00C30280" w:rsidRPr="0009455F" w:rsidRDefault="00C30280" w:rsidP="00C30280">
            <w:pPr>
              <w:rPr>
                <w:rFonts w:ascii="Calibri" w:hAnsi="Calibri" w:cs="Calibri"/>
                <w:color w:val="000000"/>
                <w:sz w:val="22"/>
                <w:szCs w:val="22"/>
              </w:rPr>
            </w:pPr>
          </w:p>
        </w:tc>
        <w:tc>
          <w:tcPr>
            <w:tcW w:w="1844" w:type="dxa"/>
            <w:vMerge/>
            <w:tcBorders>
              <w:top w:val="nil"/>
              <w:left w:val="single" w:sz="4" w:space="0" w:color="auto"/>
              <w:bottom w:val="single" w:sz="4" w:space="0" w:color="000000"/>
              <w:right w:val="single" w:sz="4" w:space="0" w:color="auto"/>
            </w:tcBorders>
            <w:vAlign w:val="center"/>
            <w:hideMark/>
          </w:tcPr>
          <w:p w14:paraId="7D27E60F" w14:textId="77777777" w:rsidR="00C30280" w:rsidRPr="0009455F" w:rsidRDefault="00C30280" w:rsidP="00C30280">
            <w:pPr>
              <w:rPr>
                <w:rFonts w:cs="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14:paraId="7EB1BF90" w14:textId="77777777" w:rsidR="00C30280" w:rsidRPr="0009455F" w:rsidRDefault="00C30280" w:rsidP="00C30280">
            <w:pPr>
              <w:rPr>
                <w:rFonts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14:paraId="040EE9BB" w14:textId="77777777" w:rsidR="00C30280" w:rsidRPr="0009455F" w:rsidRDefault="00C30280" w:rsidP="00C30280">
            <w:pPr>
              <w:rPr>
                <w:rFonts w:cs="Times New Roman"/>
                <w:color w:val="000000"/>
                <w:sz w:val="18"/>
                <w:szCs w:val="18"/>
              </w:rPr>
            </w:pPr>
            <w:r w:rsidRPr="0009455F">
              <w:rPr>
                <w:rFonts w:cs="Times New Roman"/>
                <w:color w:val="000000"/>
                <w:sz w:val="18"/>
                <w:szCs w:val="18"/>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noWrap/>
            <w:hideMark/>
          </w:tcPr>
          <w:p w14:paraId="4B296C7F" w14:textId="4F44DF0D" w:rsidR="00C30280" w:rsidRPr="00C30280" w:rsidRDefault="00C30280" w:rsidP="00C30280">
            <w:pPr>
              <w:jc w:val="center"/>
              <w:rPr>
                <w:rFonts w:cs="Times New Roman"/>
                <w:color w:val="000000"/>
                <w:sz w:val="18"/>
                <w:szCs w:val="18"/>
              </w:rPr>
            </w:pPr>
            <w:r w:rsidRPr="00C30280">
              <w:rPr>
                <w:color w:val="000000"/>
                <w:sz w:val="18"/>
                <w:szCs w:val="18"/>
              </w:rPr>
              <w:t>70 147,95</w:t>
            </w:r>
          </w:p>
        </w:tc>
        <w:tc>
          <w:tcPr>
            <w:tcW w:w="1417" w:type="dxa"/>
            <w:tcBorders>
              <w:top w:val="nil"/>
              <w:left w:val="nil"/>
              <w:bottom w:val="single" w:sz="4" w:space="0" w:color="auto"/>
              <w:right w:val="single" w:sz="4" w:space="0" w:color="auto"/>
            </w:tcBorders>
            <w:shd w:val="clear" w:color="auto" w:fill="auto"/>
            <w:noWrap/>
            <w:hideMark/>
          </w:tcPr>
          <w:p w14:paraId="0F341B82" w14:textId="16950F1A" w:rsidR="00C30280" w:rsidRPr="00C30280" w:rsidRDefault="00C30280" w:rsidP="00C30280">
            <w:pPr>
              <w:jc w:val="center"/>
              <w:rPr>
                <w:rFonts w:cs="Times New Roman"/>
                <w:color w:val="000000"/>
                <w:sz w:val="18"/>
                <w:szCs w:val="18"/>
              </w:rPr>
            </w:pPr>
            <w:r w:rsidRPr="00C30280">
              <w:rPr>
                <w:color w:val="000000"/>
                <w:sz w:val="18"/>
                <w:szCs w:val="18"/>
              </w:rPr>
              <w:t>61 217,38</w:t>
            </w:r>
          </w:p>
        </w:tc>
        <w:tc>
          <w:tcPr>
            <w:tcW w:w="4253" w:type="dxa"/>
            <w:gridSpan w:val="5"/>
            <w:tcBorders>
              <w:top w:val="single" w:sz="4" w:space="0" w:color="auto"/>
              <w:left w:val="nil"/>
              <w:bottom w:val="single" w:sz="4" w:space="0" w:color="auto"/>
              <w:right w:val="single" w:sz="4" w:space="0" w:color="000000"/>
            </w:tcBorders>
            <w:shd w:val="clear" w:color="auto" w:fill="auto"/>
            <w:noWrap/>
            <w:hideMark/>
          </w:tcPr>
          <w:p w14:paraId="5D0FF5C2" w14:textId="60F136BD" w:rsidR="00C30280" w:rsidRPr="00C30280" w:rsidRDefault="00C30280" w:rsidP="00C30280">
            <w:pPr>
              <w:jc w:val="center"/>
              <w:rPr>
                <w:rFonts w:cs="Times New Roman"/>
                <w:color w:val="000000"/>
                <w:sz w:val="18"/>
                <w:szCs w:val="18"/>
              </w:rPr>
            </w:pPr>
            <w:r w:rsidRPr="00C30280">
              <w:rPr>
                <w:color w:val="000000"/>
                <w:sz w:val="18"/>
                <w:szCs w:val="18"/>
              </w:rPr>
              <w:t>8 930,57</w:t>
            </w:r>
          </w:p>
        </w:tc>
        <w:tc>
          <w:tcPr>
            <w:tcW w:w="992" w:type="dxa"/>
            <w:tcBorders>
              <w:top w:val="nil"/>
              <w:left w:val="nil"/>
              <w:bottom w:val="single" w:sz="4" w:space="0" w:color="auto"/>
              <w:right w:val="single" w:sz="4" w:space="0" w:color="auto"/>
            </w:tcBorders>
            <w:shd w:val="clear" w:color="auto" w:fill="auto"/>
            <w:noWrap/>
            <w:hideMark/>
          </w:tcPr>
          <w:p w14:paraId="485401C5" w14:textId="13C70C31" w:rsidR="00C30280" w:rsidRPr="00C30280" w:rsidRDefault="00C30280" w:rsidP="00C30280">
            <w:pPr>
              <w:jc w:val="center"/>
              <w:rPr>
                <w:rFonts w:cs="Times New Roman"/>
                <w:color w:val="000000"/>
                <w:sz w:val="18"/>
                <w:szCs w:val="18"/>
              </w:rPr>
            </w:pPr>
            <w:r w:rsidRPr="00C30280">
              <w:rPr>
                <w:color w:val="000000"/>
                <w:sz w:val="18"/>
                <w:szCs w:val="18"/>
              </w:rPr>
              <w:t>0,00</w:t>
            </w:r>
          </w:p>
        </w:tc>
        <w:tc>
          <w:tcPr>
            <w:tcW w:w="851" w:type="dxa"/>
            <w:tcBorders>
              <w:top w:val="nil"/>
              <w:left w:val="nil"/>
              <w:bottom w:val="single" w:sz="4" w:space="0" w:color="auto"/>
              <w:right w:val="single" w:sz="4" w:space="0" w:color="auto"/>
            </w:tcBorders>
            <w:shd w:val="clear" w:color="auto" w:fill="auto"/>
            <w:noWrap/>
            <w:hideMark/>
          </w:tcPr>
          <w:p w14:paraId="59D4CACA" w14:textId="58937292" w:rsidR="00C30280" w:rsidRPr="00C30280" w:rsidRDefault="00C30280" w:rsidP="00C30280">
            <w:pPr>
              <w:jc w:val="center"/>
              <w:rPr>
                <w:rFonts w:cs="Times New Roman"/>
                <w:color w:val="000000"/>
                <w:sz w:val="18"/>
                <w:szCs w:val="18"/>
              </w:rPr>
            </w:pPr>
            <w:r w:rsidRPr="00C30280">
              <w:rPr>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14:paraId="53749A9F" w14:textId="137EDB9A" w:rsidR="00C30280" w:rsidRPr="00C30280" w:rsidRDefault="00C30280" w:rsidP="00C30280">
            <w:pPr>
              <w:jc w:val="center"/>
              <w:rPr>
                <w:rFonts w:cs="Times New Roman"/>
                <w:color w:val="000000"/>
                <w:sz w:val="18"/>
                <w:szCs w:val="18"/>
              </w:rPr>
            </w:pPr>
            <w:r w:rsidRPr="00C30280">
              <w:rPr>
                <w:color w:val="000000"/>
                <w:sz w:val="18"/>
                <w:szCs w:val="18"/>
              </w:rPr>
              <w:t>0,00</w:t>
            </w:r>
          </w:p>
        </w:tc>
        <w:tc>
          <w:tcPr>
            <w:tcW w:w="930" w:type="dxa"/>
            <w:vMerge/>
            <w:tcBorders>
              <w:top w:val="nil"/>
              <w:left w:val="single" w:sz="4" w:space="0" w:color="auto"/>
              <w:bottom w:val="single" w:sz="4" w:space="0" w:color="auto"/>
              <w:right w:val="single" w:sz="4" w:space="0" w:color="auto"/>
            </w:tcBorders>
            <w:vAlign w:val="center"/>
            <w:hideMark/>
          </w:tcPr>
          <w:p w14:paraId="3B5CAD8A" w14:textId="77777777" w:rsidR="00C30280" w:rsidRPr="0009455F" w:rsidRDefault="00C30280" w:rsidP="00C30280">
            <w:pPr>
              <w:rPr>
                <w:rFonts w:cs="Times New Roman"/>
                <w:b/>
                <w:bCs/>
                <w:color w:val="000000"/>
                <w:sz w:val="18"/>
                <w:szCs w:val="18"/>
              </w:rPr>
            </w:pPr>
          </w:p>
        </w:tc>
      </w:tr>
      <w:tr w:rsidR="00C30280" w:rsidRPr="0009455F" w14:paraId="68242243" w14:textId="77777777" w:rsidTr="002D53F7">
        <w:trPr>
          <w:trHeight w:val="480"/>
        </w:trPr>
        <w:tc>
          <w:tcPr>
            <w:tcW w:w="567" w:type="dxa"/>
            <w:vMerge/>
            <w:tcBorders>
              <w:top w:val="nil"/>
              <w:left w:val="single" w:sz="4" w:space="0" w:color="auto"/>
              <w:bottom w:val="single" w:sz="4" w:space="0" w:color="000000"/>
              <w:right w:val="single" w:sz="4" w:space="0" w:color="auto"/>
            </w:tcBorders>
            <w:vAlign w:val="center"/>
            <w:hideMark/>
          </w:tcPr>
          <w:p w14:paraId="08717E74" w14:textId="77777777" w:rsidR="00C30280" w:rsidRPr="0009455F" w:rsidRDefault="00C30280" w:rsidP="00C30280">
            <w:pPr>
              <w:rPr>
                <w:rFonts w:ascii="Calibri" w:hAnsi="Calibri" w:cs="Calibri"/>
                <w:color w:val="000000"/>
                <w:sz w:val="22"/>
                <w:szCs w:val="22"/>
              </w:rPr>
            </w:pPr>
          </w:p>
        </w:tc>
        <w:tc>
          <w:tcPr>
            <w:tcW w:w="1844" w:type="dxa"/>
            <w:vMerge/>
            <w:tcBorders>
              <w:top w:val="nil"/>
              <w:left w:val="single" w:sz="4" w:space="0" w:color="auto"/>
              <w:bottom w:val="single" w:sz="4" w:space="0" w:color="000000"/>
              <w:right w:val="single" w:sz="4" w:space="0" w:color="auto"/>
            </w:tcBorders>
            <w:vAlign w:val="center"/>
            <w:hideMark/>
          </w:tcPr>
          <w:p w14:paraId="050CEF67" w14:textId="77777777" w:rsidR="00C30280" w:rsidRPr="0009455F" w:rsidRDefault="00C30280" w:rsidP="00C30280">
            <w:pPr>
              <w:rPr>
                <w:rFonts w:cs="Times New Roman"/>
                <w:color w:val="000000"/>
                <w:sz w:val="18"/>
                <w:szCs w:val="18"/>
              </w:rPr>
            </w:pPr>
          </w:p>
        </w:tc>
        <w:tc>
          <w:tcPr>
            <w:tcW w:w="992" w:type="dxa"/>
            <w:vMerge/>
            <w:tcBorders>
              <w:top w:val="nil"/>
              <w:left w:val="single" w:sz="4" w:space="0" w:color="auto"/>
              <w:bottom w:val="single" w:sz="4" w:space="0" w:color="auto"/>
              <w:right w:val="single" w:sz="4" w:space="0" w:color="auto"/>
            </w:tcBorders>
            <w:vAlign w:val="center"/>
            <w:hideMark/>
          </w:tcPr>
          <w:p w14:paraId="5C48EBED" w14:textId="77777777" w:rsidR="00C30280" w:rsidRPr="0009455F" w:rsidRDefault="00C30280" w:rsidP="00C30280">
            <w:pPr>
              <w:rPr>
                <w:rFonts w:cs="Times New Roman"/>
                <w:color w:val="000000"/>
                <w:sz w:val="18"/>
                <w:szCs w:val="18"/>
              </w:rPr>
            </w:pPr>
          </w:p>
        </w:tc>
        <w:tc>
          <w:tcPr>
            <w:tcW w:w="1843" w:type="dxa"/>
            <w:tcBorders>
              <w:top w:val="nil"/>
              <w:left w:val="nil"/>
              <w:bottom w:val="single" w:sz="4" w:space="0" w:color="auto"/>
              <w:right w:val="single" w:sz="4" w:space="0" w:color="auto"/>
            </w:tcBorders>
            <w:shd w:val="clear" w:color="auto" w:fill="auto"/>
            <w:hideMark/>
          </w:tcPr>
          <w:p w14:paraId="748FD510" w14:textId="77777777" w:rsidR="00C30280" w:rsidRPr="0009455F" w:rsidRDefault="00C30280" w:rsidP="00C30280">
            <w:pPr>
              <w:rPr>
                <w:rFonts w:cs="Times New Roman"/>
                <w:color w:val="000000"/>
                <w:sz w:val="18"/>
                <w:szCs w:val="18"/>
              </w:rPr>
            </w:pPr>
            <w:r w:rsidRPr="0009455F">
              <w:rPr>
                <w:rFonts w:cs="Times New Roman"/>
                <w:color w:val="000000"/>
                <w:sz w:val="18"/>
                <w:szCs w:val="18"/>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noWrap/>
            <w:hideMark/>
          </w:tcPr>
          <w:p w14:paraId="4CEDAB37" w14:textId="24B81ED6" w:rsidR="00C30280" w:rsidRPr="00C30280" w:rsidRDefault="00C30280" w:rsidP="00C30280">
            <w:pPr>
              <w:jc w:val="center"/>
              <w:rPr>
                <w:rFonts w:cs="Times New Roman"/>
                <w:color w:val="000000"/>
                <w:sz w:val="18"/>
                <w:szCs w:val="18"/>
              </w:rPr>
            </w:pPr>
            <w:r w:rsidRPr="00C30280">
              <w:rPr>
                <w:color w:val="000000"/>
                <w:sz w:val="18"/>
                <w:szCs w:val="18"/>
              </w:rPr>
              <w:t>171 161,19</w:t>
            </w:r>
          </w:p>
        </w:tc>
        <w:tc>
          <w:tcPr>
            <w:tcW w:w="1417" w:type="dxa"/>
            <w:tcBorders>
              <w:top w:val="nil"/>
              <w:left w:val="nil"/>
              <w:bottom w:val="single" w:sz="4" w:space="0" w:color="auto"/>
              <w:right w:val="single" w:sz="4" w:space="0" w:color="auto"/>
            </w:tcBorders>
            <w:shd w:val="clear" w:color="auto" w:fill="auto"/>
            <w:noWrap/>
            <w:hideMark/>
          </w:tcPr>
          <w:p w14:paraId="54CE461B" w14:textId="464BFDFF" w:rsidR="00C30280" w:rsidRPr="00C30280" w:rsidRDefault="00C30280" w:rsidP="00C30280">
            <w:pPr>
              <w:jc w:val="center"/>
              <w:rPr>
                <w:rFonts w:cs="Times New Roman"/>
                <w:color w:val="000000"/>
                <w:sz w:val="18"/>
                <w:szCs w:val="18"/>
              </w:rPr>
            </w:pPr>
            <w:r w:rsidRPr="00C30280">
              <w:rPr>
                <w:color w:val="000000"/>
                <w:sz w:val="18"/>
                <w:szCs w:val="18"/>
              </w:rPr>
              <w:t>134 987,87</w:t>
            </w:r>
          </w:p>
        </w:tc>
        <w:tc>
          <w:tcPr>
            <w:tcW w:w="4253" w:type="dxa"/>
            <w:gridSpan w:val="5"/>
            <w:tcBorders>
              <w:top w:val="single" w:sz="4" w:space="0" w:color="auto"/>
              <w:left w:val="nil"/>
              <w:bottom w:val="single" w:sz="4" w:space="0" w:color="auto"/>
              <w:right w:val="single" w:sz="4" w:space="0" w:color="000000"/>
            </w:tcBorders>
            <w:shd w:val="clear" w:color="auto" w:fill="auto"/>
            <w:noWrap/>
            <w:hideMark/>
          </w:tcPr>
          <w:p w14:paraId="08644D95" w14:textId="1EBB17CA" w:rsidR="00C30280" w:rsidRPr="00C30280" w:rsidRDefault="00C30280" w:rsidP="00C30280">
            <w:pPr>
              <w:jc w:val="center"/>
              <w:rPr>
                <w:rFonts w:cs="Times New Roman"/>
                <w:color w:val="000000"/>
                <w:sz w:val="18"/>
                <w:szCs w:val="18"/>
              </w:rPr>
            </w:pPr>
            <w:r w:rsidRPr="00C30280">
              <w:rPr>
                <w:color w:val="000000"/>
                <w:sz w:val="18"/>
                <w:szCs w:val="18"/>
              </w:rPr>
              <w:t>36 173,32</w:t>
            </w:r>
          </w:p>
        </w:tc>
        <w:tc>
          <w:tcPr>
            <w:tcW w:w="992" w:type="dxa"/>
            <w:tcBorders>
              <w:top w:val="nil"/>
              <w:left w:val="nil"/>
              <w:bottom w:val="single" w:sz="4" w:space="0" w:color="auto"/>
              <w:right w:val="single" w:sz="4" w:space="0" w:color="auto"/>
            </w:tcBorders>
            <w:shd w:val="clear" w:color="auto" w:fill="auto"/>
            <w:noWrap/>
            <w:hideMark/>
          </w:tcPr>
          <w:p w14:paraId="0B010375" w14:textId="462EDCF0" w:rsidR="00C30280" w:rsidRPr="00C30280" w:rsidRDefault="00C30280" w:rsidP="00C30280">
            <w:pPr>
              <w:jc w:val="center"/>
              <w:rPr>
                <w:rFonts w:cs="Times New Roman"/>
                <w:color w:val="000000"/>
                <w:sz w:val="18"/>
                <w:szCs w:val="18"/>
              </w:rPr>
            </w:pPr>
            <w:r w:rsidRPr="00C30280">
              <w:rPr>
                <w:color w:val="000000"/>
                <w:sz w:val="18"/>
                <w:szCs w:val="18"/>
              </w:rPr>
              <w:t>0,00</w:t>
            </w:r>
          </w:p>
        </w:tc>
        <w:tc>
          <w:tcPr>
            <w:tcW w:w="851" w:type="dxa"/>
            <w:tcBorders>
              <w:top w:val="nil"/>
              <w:left w:val="nil"/>
              <w:bottom w:val="single" w:sz="4" w:space="0" w:color="auto"/>
              <w:right w:val="single" w:sz="4" w:space="0" w:color="auto"/>
            </w:tcBorders>
            <w:shd w:val="clear" w:color="auto" w:fill="auto"/>
            <w:noWrap/>
            <w:hideMark/>
          </w:tcPr>
          <w:p w14:paraId="40EE4711" w14:textId="10125DB9" w:rsidR="00C30280" w:rsidRPr="00C30280" w:rsidRDefault="00C30280" w:rsidP="00C30280">
            <w:pPr>
              <w:jc w:val="center"/>
              <w:rPr>
                <w:rFonts w:cs="Times New Roman"/>
                <w:color w:val="000000"/>
                <w:sz w:val="18"/>
                <w:szCs w:val="18"/>
              </w:rPr>
            </w:pPr>
            <w:r w:rsidRPr="00C30280">
              <w:rPr>
                <w:color w:val="000000"/>
                <w:sz w:val="18"/>
                <w:szCs w:val="18"/>
              </w:rPr>
              <w:t>0,00</w:t>
            </w:r>
          </w:p>
        </w:tc>
        <w:tc>
          <w:tcPr>
            <w:tcW w:w="992" w:type="dxa"/>
            <w:tcBorders>
              <w:top w:val="nil"/>
              <w:left w:val="nil"/>
              <w:bottom w:val="single" w:sz="4" w:space="0" w:color="auto"/>
              <w:right w:val="single" w:sz="4" w:space="0" w:color="auto"/>
            </w:tcBorders>
            <w:shd w:val="clear" w:color="auto" w:fill="auto"/>
            <w:noWrap/>
            <w:hideMark/>
          </w:tcPr>
          <w:p w14:paraId="10292D6C" w14:textId="071AE176" w:rsidR="00C30280" w:rsidRPr="00C30280" w:rsidRDefault="00C30280" w:rsidP="00C30280">
            <w:pPr>
              <w:jc w:val="center"/>
              <w:rPr>
                <w:rFonts w:cs="Times New Roman"/>
                <w:color w:val="000000"/>
                <w:sz w:val="18"/>
                <w:szCs w:val="18"/>
              </w:rPr>
            </w:pPr>
            <w:r w:rsidRPr="00C30280">
              <w:rPr>
                <w:color w:val="000000"/>
                <w:sz w:val="18"/>
                <w:szCs w:val="18"/>
              </w:rPr>
              <w:t>0,00</w:t>
            </w:r>
          </w:p>
        </w:tc>
        <w:tc>
          <w:tcPr>
            <w:tcW w:w="930" w:type="dxa"/>
            <w:vMerge/>
            <w:tcBorders>
              <w:top w:val="nil"/>
              <w:left w:val="single" w:sz="4" w:space="0" w:color="auto"/>
              <w:bottom w:val="single" w:sz="4" w:space="0" w:color="auto"/>
              <w:right w:val="single" w:sz="4" w:space="0" w:color="auto"/>
            </w:tcBorders>
            <w:vAlign w:val="center"/>
            <w:hideMark/>
          </w:tcPr>
          <w:p w14:paraId="16C03E56" w14:textId="77777777" w:rsidR="00C30280" w:rsidRPr="0009455F" w:rsidRDefault="00C30280" w:rsidP="00C30280">
            <w:pPr>
              <w:rPr>
                <w:rFonts w:cs="Times New Roman"/>
                <w:b/>
                <w:bCs/>
                <w:color w:val="000000"/>
                <w:sz w:val="18"/>
                <w:szCs w:val="18"/>
              </w:rPr>
            </w:pPr>
          </w:p>
        </w:tc>
      </w:tr>
    </w:tbl>
    <w:p w14:paraId="02DA1288" w14:textId="1536B040" w:rsidR="00F14198" w:rsidRDefault="00F14198" w:rsidP="00A74A98">
      <w:pPr>
        <w:rPr>
          <w:rFonts w:eastAsiaTheme="minorHAnsi" w:cs="Times New Roman"/>
          <w:b/>
          <w:lang w:eastAsia="en-US"/>
        </w:rPr>
      </w:pPr>
    </w:p>
    <w:p w14:paraId="6E143661" w14:textId="18770ABF" w:rsidR="00F14198" w:rsidRDefault="00F14198" w:rsidP="00A74A98">
      <w:pPr>
        <w:rPr>
          <w:rFonts w:eastAsiaTheme="minorHAnsi" w:cs="Times New Roman"/>
          <w:b/>
          <w:lang w:eastAsia="en-US"/>
        </w:rPr>
      </w:pPr>
    </w:p>
    <w:p w14:paraId="29E3FD42" w14:textId="2A778579" w:rsidR="00F14198" w:rsidRDefault="00F14198" w:rsidP="00A74A98">
      <w:pPr>
        <w:rPr>
          <w:rFonts w:eastAsiaTheme="minorHAnsi" w:cs="Times New Roman"/>
          <w:b/>
          <w:lang w:eastAsia="en-US"/>
        </w:rPr>
      </w:pPr>
    </w:p>
    <w:p w14:paraId="46484B26" w14:textId="5E77C2A0" w:rsidR="00F14198" w:rsidRDefault="00F14198" w:rsidP="00A74A98">
      <w:pPr>
        <w:rPr>
          <w:rFonts w:eastAsiaTheme="minorHAnsi" w:cs="Times New Roman"/>
          <w:b/>
          <w:lang w:eastAsia="en-US"/>
        </w:rPr>
      </w:pPr>
    </w:p>
    <w:p w14:paraId="33725B74" w14:textId="452B3720" w:rsidR="00F14198" w:rsidRDefault="00F14198" w:rsidP="00A74A98">
      <w:pPr>
        <w:rPr>
          <w:rFonts w:eastAsiaTheme="minorHAnsi" w:cs="Times New Roman"/>
          <w:b/>
          <w:lang w:eastAsia="en-US"/>
        </w:rPr>
      </w:pPr>
    </w:p>
    <w:p w14:paraId="25EE9321" w14:textId="4C8F1DEC" w:rsidR="00F14198" w:rsidRDefault="00F14198" w:rsidP="00A74A98">
      <w:pPr>
        <w:rPr>
          <w:rFonts w:eastAsiaTheme="minorHAnsi" w:cs="Times New Roman"/>
          <w:b/>
          <w:lang w:eastAsia="en-US"/>
        </w:rPr>
      </w:pPr>
    </w:p>
    <w:p w14:paraId="297BC4C5" w14:textId="77777777" w:rsidR="00F14198" w:rsidRDefault="00F14198" w:rsidP="00A74A98">
      <w:pPr>
        <w:rPr>
          <w:rFonts w:eastAsiaTheme="minorHAnsi" w:cs="Times New Roman"/>
          <w:b/>
          <w:lang w:eastAsia="en-US"/>
        </w:rPr>
      </w:pPr>
    </w:p>
    <w:p w14:paraId="07824EBD" w14:textId="2D13686C" w:rsidR="00F14198" w:rsidRDefault="00F14198" w:rsidP="00A74A98">
      <w:pPr>
        <w:rPr>
          <w:rFonts w:eastAsiaTheme="minorHAnsi" w:cs="Times New Roman"/>
          <w:b/>
          <w:lang w:eastAsia="en-US"/>
        </w:rPr>
      </w:pPr>
    </w:p>
    <w:p w14:paraId="5C99B930" w14:textId="106258C8" w:rsidR="00F14198" w:rsidRDefault="00F14198" w:rsidP="00A74A98">
      <w:pPr>
        <w:rPr>
          <w:rFonts w:eastAsiaTheme="minorHAnsi" w:cs="Times New Roman"/>
          <w:b/>
          <w:lang w:eastAsia="en-US"/>
        </w:rPr>
      </w:pPr>
    </w:p>
    <w:tbl>
      <w:tblPr>
        <w:tblW w:w="15877" w:type="dxa"/>
        <w:tblInd w:w="-993" w:type="dxa"/>
        <w:tblLayout w:type="fixed"/>
        <w:tblLook w:val="04A0" w:firstRow="1" w:lastRow="0" w:firstColumn="1" w:lastColumn="0" w:noHBand="0" w:noVBand="1"/>
      </w:tblPr>
      <w:tblGrid>
        <w:gridCol w:w="567"/>
        <w:gridCol w:w="2269"/>
        <w:gridCol w:w="992"/>
        <w:gridCol w:w="1843"/>
        <w:gridCol w:w="992"/>
        <w:gridCol w:w="851"/>
        <w:gridCol w:w="709"/>
        <w:gridCol w:w="850"/>
        <w:gridCol w:w="992"/>
        <w:gridCol w:w="851"/>
        <w:gridCol w:w="850"/>
        <w:gridCol w:w="993"/>
        <w:gridCol w:w="992"/>
        <w:gridCol w:w="1134"/>
        <w:gridCol w:w="992"/>
      </w:tblGrid>
      <w:tr w:rsidR="00F14198" w:rsidRPr="00F14198" w14:paraId="1078542C" w14:textId="77777777" w:rsidTr="00F14198">
        <w:trPr>
          <w:trHeight w:val="300"/>
        </w:trPr>
        <w:tc>
          <w:tcPr>
            <w:tcW w:w="15877" w:type="dxa"/>
            <w:gridSpan w:val="15"/>
            <w:tcBorders>
              <w:top w:val="nil"/>
              <w:left w:val="nil"/>
              <w:bottom w:val="nil"/>
              <w:right w:val="nil"/>
            </w:tcBorders>
            <w:shd w:val="clear" w:color="auto" w:fill="auto"/>
            <w:hideMark/>
          </w:tcPr>
          <w:p w14:paraId="09EAD19E" w14:textId="0DA01D47" w:rsidR="00F14198" w:rsidRPr="00F14198" w:rsidRDefault="00F14198" w:rsidP="00F14198">
            <w:pPr>
              <w:jc w:val="center"/>
              <w:rPr>
                <w:rFonts w:cs="Times New Roman"/>
                <w:color w:val="000000"/>
                <w:sz w:val="22"/>
                <w:szCs w:val="22"/>
              </w:rPr>
            </w:pPr>
            <w:r w:rsidRPr="00F14198">
              <w:rPr>
                <w:rFonts w:cs="Times New Roman"/>
                <w:color w:val="000000"/>
                <w:sz w:val="22"/>
                <w:szCs w:val="22"/>
              </w:rPr>
              <w:lastRenderedPageBreak/>
              <w:t>6.</w:t>
            </w:r>
            <w:r w:rsidR="00A260EF">
              <w:rPr>
                <w:rFonts w:cs="Times New Roman"/>
                <w:color w:val="000000"/>
                <w:sz w:val="22"/>
                <w:szCs w:val="22"/>
              </w:rPr>
              <w:t xml:space="preserve"> </w:t>
            </w:r>
            <w:r w:rsidRPr="00F14198">
              <w:rPr>
                <w:rFonts w:cs="Times New Roman"/>
                <w:color w:val="000000"/>
                <w:sz w:val="22"/>
                <w:szCs w:val="22"/>
              </w:rPr>
              <w:t xml:space="preserve">Перечень мероприятий подпрограммы </w:t>
            </w:r>
            <w:proofErr w:type="gramStart"/>
            <w:r w:rsidRPr="00F14198">
              <w:rPr>
                <w:rFonts w:cs="Times New Roman"/>
                <w:color w:val="000000"/>
                <w:sz w:val="22"/>
                <w:szCs w:val="22"/>
              </w:rPr>
              <w:t>IV</w:t>
            </w:r>
            <w:r w:rsidRPr="00F14198">
              <w:rPr>
                <w:rFonts w:cs="Times New Roman"/>
                <w:color w:val="000000"/>
                <w:sz w:val="22"/>
                <w:szCs w:val="22"/>
              </w:rPr>
              <w:br/>
              <w:t>«</w:t>
            </w:r>
            <w:proofErr w:type="gramEnd"/>
            <w:r w:rsidRPr="00F14198">
              <w:rPr>
                <w:rFonts w:cs="Times New Roman"/>
                <w:color w:val="000000"/>
                <w:sz w:val="22"/>
                <w:szCs w:val="22"/>
              </w:rPr>
              <w:t>Обеспечение мероприятий по переселению граждан из аварийного жилищного фонда вМосковской области, признанного таковым после 1 января 2017 года»</w:t>
            </w:r>
          </w:p>
        </w:tc>
      </w:tr>
      <w:tr w:rsidR="00502474" w:rsidRPr="00F14198" w14:paraId="633F1313" w14:textId="77777777" w:rsidTr="00502474">
        <w:trPr>
          <w:trHeight w:val="300"/>
        </w:trPr>
        <w:tc>
          <w:tcPr>
            <w:tcW w:w="567" w:type="dxa"/>
            <w:tcBorders>
              <w:top w:val="nil"/>
              <w:left w:val="nil"/>
              <w:bottom w:val="nil"/>
              <w:right w:val="nil"/>
            </w:tcBorders>
            <w:shd w:val="clear" w:color="auto" w:fill="auto"/>
            <w:noWrap/>
            <w:hideMark/>
          </w:tcPr>
          <w:p w14:paraId="7341D12E" w14:textId="77777777" w:rsidR="00F14198" w:rsidRPr="00F14198" w:rsidRDefault="00F14198" w:rsidP="00F14198">
            <w:pPr>
              <w:jc w:val="center"/>
              <w:rPr>
                <w:rFonts w:cs="Times New Roman"/>
                <w:color w:val="000000"/>
                <w:sz w:val="22"/>
                <w:szCs w:val="22"/>
              </w:rPr>
            </w:pPr>
          </w:p>
        </w:tc>
        <w:tc>
          <w:tcPr>
            <w:tcW w:w="2269" w:type="dxa"/>
            <w:tcBorders>
              <w:top w:val="nil"/>
              <w:left w:val="nil"/>
              <w:bottom w:val="nil"/>
              <w:right w:val="nil"/>
            </w:tcBorders>
            <w:shd w:val="clear" w:color="auto" w:fill="auto"/>
            <w:noWrap/>
            <w:hideMark/>
          </w:tcPr>
          <w:p w14:paraId="3F02D091" w14:textId="77777777" w:rsidR="00F14198" w:rsidRPr="00F14198" w:rsidRDefault="00F14198" w:rsidP="00F14198">
            <w:pPr>
              <w:jc w:val="center"/>
              <w:rPr>
                <w:rFonts w:cs="Times New Roman"/>
                <w:sz w:val="20"/>
                <w:szCs w:val="20"/>
              </w:rPr>
            </w:pPr>
          </w:p>
        </w:tc>
        <w:tc>
          <w:tcPr>
            <w:tcW w:w="992" w:type="dxa"/>
            <w:tcBorders>
              <w:top w:val="nil"/>
              <w:left w:val="nil"/>
              <w:bottom w:val="nil"/>
              <w:right w:val="nil"/>
            </w:tcBorders>
            <w:shd w:val="clear" w:color="auto" w:fill="auto"/>
            <w:noWrap/>
            <w:hideMark/>
          </w:tcPr>
          <w:p w14:paraId="6A081215" w14:textId="77777777" w:rsidR="00F14198" w:rsidRPr="00F14198" w:rsidRDefault="00F14198" w:rsidP="00F14198">
            <w:pPr>
              <w:rPr>
                <w:rFonts w:cs="Times New Roman"/>
                <w:sz w:val="20"/>
                <w:szCs w:val="20"/>
              </w:rPr>
            </w:pPr>
          </w:p>
        </w:tc>
        <w:tc>
          <w:tcPr>
            <w:tcW w:w="1843" w:type="dxa"/>
            <w:tcBorders>
              <w:top w:val="nil"/>
              <w:left w:val="nil"/>
              <w:bottom w:val="nil"/>
              <w:right w:val="nil"/>
            </w:tcBorders>
            <w:shd w:val="clear" w:color="auto" w:fill="auto"/>
            <w:noWrap/>
            <w:hideMark/>
          </w:tcPr>
          <w:p w14:paraId="52AA8D70" w14:textId="77777777" w:rsidR="00F14198" w:rsidRPr="00F14198" w:rsidRDefault="00F14198" w:rsidP="00F14198">
            <w:pPr>
              <w:jc w:val="center"/>
              <w:rPr>
                <w:rFonts w:cs="Times New Roman"/>
                <w:sz w:val="20"/>
                <w:szCs w:val="20"/>
              </w:rPr>
            </w:pPr>
          </w:p>
        </w:tc>
        <w:tc>
          <w:tcPr>
            <w:tcW w:w="992" w:type="dxa"/>
            <w:tcBorders>
              <w:top w:val="nil"/>
              <w:left w:val="nil"/>
              <w:bottom w:val="nil"/>
              <w:right w:val="nil"/>
            </w:tcBorders>
            <w:shd w:val="clear" w:color="auto" w:fill="auto"/>
            <w:noWrap/>
            <w:hideMark/>
          </w:tcPr>
          <w:p w14:paraId="7400EB69" w14:textId="77777777" w:rsidR="00F14198" w:rsidRPr="00F14198" w:rsidRDefault="00F14198" w:rsidP="00F14198">
            <w:pPr>
              <w:rPr>
                <w:rFonts w:cs="Times New Roman"/>
                <w:sz w:val="20"/>
                <w:szCs w:val="20"/>
              </w:rPr>
            </w:pPr>
          </w:p>
        </w:tc>
        <w:tc>
          <w:tcPr>
            <w:tcW w:w="851" w:type="dxa"/>
            <w:tcBorders>
              <w:top w:val="nil"/>
              <w:left w:val="nil"/>
              <w:bottom w:val="nil"/>
              <w:right w:val="nil"/>
            </w:tcBorders>
            <w:shd w:val="clear" w:color="auto" w:fill="auto"/>
            <w:noWrap/>
            <w:hideMark/>
          </w:tcPr>
          <w:p w14:paraId="6254004C" w14:textId="77777777" w:rsidR="00F14198" w:rsidRPr="00F14198" w:rsidRDefault="00F14198" w:rsidP="00F14198">
            <w:pPr>
              <w:rPr>
                <w:rFonts w:cs="Times New Roman"/>
                <w:sz w:val="20"/>
                <w:szCs w:val="20"/>
              </w:rPr>
            </w:pPr>
          </w:p>
        </w:tc>
        <w:tc>
          <w:tcPr>
            <w:tcW w:w="709" w:type="dxa"/>
            <w:tcBorders>
              <w:top w:val="nil"/>
              <w:left w:val="nil"/>
              <w:bottom w:val="nil"/>
              <w:right w:val="nil"/>
            </w:tcBorders>
            <w:shd w:val="clear" w:color="000000" w:fill="FFFFFF"/>
            <w:noWrap/>
            <w:hideMark/>
          </w:tcPr>
          <w:p w14:paraId="4B9C45D7" w14:textId="77777777" w:rsidR="00F14198" w:rsidRPr="00F14198" w:rsidRDefault="00F14198" w:rsidP="00F14198">
            <w:pPr>
              <w:rPr>
                <w:rFonts w:ascii="Calibri" w:hAnsi="Calibri" w:cs="Calibri"/>
                <w:color w:val="000000"/>
                <w:sz w:val="22"/>
                <w:szCs w:val="22"/>
              </w:rPr>
            </w:pPr>
            <w:r w:rsidRPr="00F14198">
              <w:rPr>
                <w:rFonts w:ascii="Calibri" w:hAnsi="Calibri" w:cs="Calibri"/>
                <w:color w:val="000000"/>
                <w:sz w:val="22"/>
                <w:szCs w:val="22"/>
              </w:rPr>
              <w:t> </w:t>
            </w:r>
          </w:p>
        </w:tc>
        <w:tc>
          <w:tcPr>
            <w:tcW w:w="850" w:type="dxa"/>
            <w:tcBorders>
              <w:top w:val="nil"/>
              <w:left w:val="nil"/>
              <w:bottom w:val="nil"/>
              <w:right w:val="nil"/>
            </w:tcBorders>
            <w:shd w:val="clear" w:color="000000" w:fill="FFFFFF"/>
            <w:noWrap/>
            <w:hideMark/>
          </w:tcPr>
          <w:p w14:paraId="453027F7" w14:textId="77777777" w:rsidR="00F14198" w:rsidRPr="00F14198" w:rsidRDefault="00F14198" w:rsidP="00F14198">
            <w:pPr>
              <w:rPr>
                <w:rFonts w:ascii="Calibri" w:hAnsi="Calibri" w:cs="Calibri"/>
                <w:color w:val="000000"/>
                <w:sz w:val="22"/>
                <w:szCs w:val="22"/>
              </w:rPr>
            </w:pPr>
            <w:r w:rsidRPr="00F14198">
              <w:rPr>
                <w:rFonts w:ascii="Calibri" w:hAnsi="Calibri" w:cs="Calibri"/>
                <w:color w:val="000000"/>
                <w:sz w:val="22"/>
                <w:szCs w:val="22"/>
              </w:rPr>
              <w:t> </w:t>
            </w:r>
          </w:p>
        </w:tc>
        <w:tc>
          <w:tcPr>
            <w:tcW w:w="992" w:type="dxa"/>
            <w:tcBorders>
              <w:top w:val="nil"/>
              <w:left w:val="nil"/>
              <w:bottom w:val="nil"/>
              <w:right w:val="nil"/>
            </w:tcBorders>
            <w:shd w:val="clear" w:color="000000" w:fill="FFFFFF"/>
            <w:noWrap/>
            <w:hideMark/>
          </w:tcPr>
          <w:p w14:paraId="637A06EB" w14:textId="77777777" w:rsidR="00F14198" w:rsidRPr="00F14198" w:rsidRDefault="00F14198" w:rsidP="00F14198">
            <w:pPr>
              <w:rPr>
                <w:rFonts w:ascii="Calibri" w:hAnsi="Calibri" w:cs="Calibri"/>
                <w:color w:val="000000"/>
                <w:sz w:val="22"/>
                <w:szCs w:val="22"/>
              </w:rPr>
            </w:pPr>
            <w:r w:rsidRPr="00F14198">
              <w:rPr>
                <w:rFonts w:ascii="Calibri" w:hAnsi="Calibri" w:cs="Calibri"/>
                <w:color w:val="000000"/>
                <w:sz w:val="22"/>
                <w:szCs w:val="22"/>
              </w:rPr>
              <w:t> </w:t>
            </w:r>
          </w:p>
        </w:tc>
        <w:tc>
          <w:tcPr>
            <w:tcW w:w="851" w:type="dxa"/>
            <w:tcBorders>
              <w:top w:val="nil"/>
              <w:left w:val="nil"/>
              <w:bottom w:val="nil"/>
              <w:right w:val="nil"/>
            </w:tcBorders>
            <w:shd w:val="clear" w:color="000000" w:fill="FFFFFF"/>
            <w:noWrap/>
            <w:hideMark/>
          </w:tcPr>
          <w:p w14:paraId="5B685D8E" w14:textId="77777777" w:rsidR="00F14198" w:rsidRPr="00F14198" w:rsidRDefault="00F14198" w:rsidP="00F14198">
            <w:pPr>
              <w:rPr>
                <w:rFonts w:ascii="Calibri" w:hAnsi="Calibri" w:cs="Calibri"/>
                <w:color w:val="000000"/>
                <w:sz w:val="22"/>
                <w:szCs w:val="22"/>
              </w:rPr>
            </w:pPr>
            <w:r w:rsidRPr="00F14198">
              <w:rPr>
                <w:rFonts w:ascii="Calibri" w:hAnsi="Calibri" w:cs="Calibri"/>
                <w:color w:val="000000"/>
                <w:sz w:val="22"/>
                <w:szCs w:val="22"/>
              </w:rPr>
              <w:t> </w:t>
            </w:r>
          </w:p>
        </w:tc>
        <w:tc>
          <w:tcPr>
            <w:tcW w:w="850" w:type="dxa"/>
            <w:tcBorders>
              <w:top w:val="nil"/>
              <w:left w:val="nil"/>
              <w:bottom w:val="nil"/>
              <w:right w:val="nil"/>
            </w:tcBorders>
            <w:shd w:val="clear" w:color="000000" w:fill="FFFFFF"/>
            <w:noWrap/>
            <w:hideMark/>
          </w:tcPr>
          <w:p w14:paraId="4DD9F7E9" w14:textId="77777777" w:rsidR="00F14198" w:rsidRPr="00F14198" w:rsidRDefault="00F14198" w:rsidP="00F14198">
            <w:pPr>
              <w:rPr>
                <w:rFonts w:ascii="Calibri" w:hAnsi="Calibri" w:cs="Calibri"/>
                <w:color w:val="000000"/>
                <w:sz w:val="22"/>
                <w:szCs w:val="22"/>
              </w:rPr>
            </w:pPr>
            <w:r w:rsidRPr="00F14198">
              <w:rPr>
                <w:rFonts w:ascii="Calibri" w:hAnsi="Calibri" w:cs="Calibri"/>
                <w:color w:val="000000"/>
                <w:sz w:val="22"/>
                <w:szCs w:val="22"/>
              </w:rPr>
              <w:t> </w:t>
            </w:r>
          </w:p>
        </w:tc>
        <w:tc>
          <w:tcPr>
            <w:tcW w:w="993" w:type="dxa"/>
            <w:tcBorders>
              <w:top w:val="nil"/>
              <w:left w:val="nil"/>
              <w:bottom w:val="nil"/>
              <w:right w:val="nil"/>
            </w:tcBorders>
            <w:shd w:val="clear" w:color="auto" w:fill="auto"/>
            <w:noWrap/>
            <w:hideMark/>
          </w:tcPr>
          <w:p w14:paraId="3E0891FE" w14:textId="77777777" w:rsidR="00F14198" w:rsidRPr="00F14198" w:rsidRDefault="00F14198" w:rsidP="00F14198">
            <w:pPr>
              <w:rPr>
                <w:rFonts w:ascii="Calibri" w:hAnsi="Calibri" w:cs="Calibri"/>
                <w:color w:val="000000"/>
                <w:sz w:val="22"/>
                <w:szCs w:val="22"/>
              </w:rPr>
            </w:pPr>
          </w:p>
        </w:tc>
        <w:tc>
          <w:tcPr>
            <w:tcW w:w="992" w:type="dxa"/>
            <w:tcBorders>
              <w:top w:val="nil"/>
              <w:left w:val="nil"/>
              <w:bottom w:val="nil"/>
              <w:right w:val="nil"/>
            </w:tcBorders>
            <w:shd w:val="clear" w:color="auto" w:fill="auto"/>
            <w:noWrap/>
            <w:hideMark/>
          </w:tcPr>
          <w:p w14:paraId="69D589C6" w14:textId="77777777" w:rsidR="00F14198" w:rsidRPr="00F14198" w:rsidRDefault="00F14198" w:rsidP="00F14198">
            <w:pPr>
              <w:rPr>
                <w:rFonts w:cs="Times New Roman"/>
                <w:sz w:val="20"/>
                <w:szCs w:val="20"/>
              </w:rPr>
            </w:pPr>
          </w:p>
        </w:tc>
        <w:tc>
          <w:tcPr>
            <w:tcW w:w="1134" w:type="dxa"/>
            <w:tcBorders>
              <w:top w:val="nil"/>
              <w:left w:val="nil"/>
              <w:bottom w:val="nil"/>
              <w:right w:val="nil"/>
            </w:tcBorders>
            <w:shd w:val="clear" w:color="auto" w:fill="auto"/>
            <w:noWrap/>
            <w:hideMark/>
          </w:tcPr>
          <w:p w14:paraId="40135C3A" w14:textId="77777777" w:rsidR="00F14198" w:rsidRPr="00F14198" w:rsidRDefault="00F14198" w:rsidP="00F14198">
            <w:pPr>
              <w:rPr>
                <w:rFonts w:cs="Times New Roman"/>
                <w:sz w:val="20"/>
                <w:szCs w:val="20"/>
              </w:rPr>
            </w:pPr>
          </w:p>
        </w:tc>
        <w:tc>
          <w:tcPr>
            <w:tcW w:w="992" w:type="dxa"/>
            <w:tcBorders>
              <w:top w:val="nil"/>
              <w:left w:val="nil"/>
              <w:bottom w:val="nil"/>
              <w:right w:val="nil"/>
            </w:tcBorders>
            <w:shd w:val="clear" w:color="auto" w:fill="auto"/>
            <w:noWrap/>
            <w:hideMark/>
          </w:tcPr>
          <w:p w14:paraId="41C5FB1B" w14:textId="77777777" w:rsidR="00F14198" w:rsidRPr="00F14198" w:rsidRDefault="00F14198" w:rsidP="00F14198">
            <w:pPr>
              <w:rPr>
                <w:rFonts w:cs="Times New Roman"/>
                <w:sz w:val="20"/>
                <w:szCs w:val="20"/>
              </w:rPr>
            </w:pPr>
          </w:p>
        </w:tc>
      </w:tr>
      <w:tr w:rsidR="00F14198" w:rsidRPr="00502474" w14:paraId="3D67A25E" w14:textId="77777777" w:rsidTr="00502474">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5CB98B2" w14:textId="77777777" w:rsidR="00F14198" w:rsidRPr="00F14198" w:rsidRDefault="00F14198" w:rsidP="00F14198">
            <w:pPr>
              <w:jc w:val="center"/>
              <w:rPr>
                <w:rFonts w:cs="Times New Roman"/>
                <w:sz w:val="16"/>
                <w:szCs w:val="16"/>
              </w:rPr>
            </w:pPr>
            <w:r w:rsidRPr="00F14198">
              <w:rPr>
                <w:rFonts w:cs="Times New Roman"/>
                <w:sz w:val="16"/>
                <w:szCs w:val="16"/>
              </w:rPr>
              <w:t>№ п/п</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EADA181"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Мероприятие подпрограммы</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619BE96"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Сроки исполнения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4B1498B"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Источники 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5F5D85" w14:textId="77777777" w:rsidR="00F14198" w:rsidRPr="00F14198" w:rsidRDefault="00F14198" w:rsidP="00F14198">
            <w:pPr>
              <w:jc w:val="center"/>
              <w:rPr>
                <w:rFonts w:cs="Times New Roman"/>
                <w:color w:val="000000"/>
                <w:sz w:val="16"/>
                <w:szCs w:val="16"/>
              </w:rPr>
            </w:pPr>
            <w:proofErr w:type="gramStart"/>
            <w:r w:rsidRPr="00F14198">
              <w:rPr>
                <w:rFonts w:cs="Times New Roman"/>
                <w:color w:val="000000"/>
                <w:sz w:val="16"/>
                <w:szCs w:val="16"/>
              </w:rPr>
              <w:t>Всего</w:t>
            </w:r>
            <w:r w:rsidRPr="00F14198">
              <w:rPr>
                <w:rFonts w:cs="Times New Roman"/>
                <w:color w:val="000000"/>
                <w:sz w:val="16"/>
                <w:szCs w:val="16"/>
              </w:rPr>
              <w:br/>
              <w:t>(</w:t>
            </w:r>
            <w:proofErr w:type="gramEnd"/>
            <w:r w:rsidRPr="00F14198">
              <w:rPr>
                <w:rFonts w:cs="Times New Roman"/>
                <w:color w:val="000000"/>
                <w:sz w:val="16"/>
                <w:szCs w:val="16"/>
              </w:rPr>
              <w:t>тыс. руб.)</w:t>
            </w:r>
          </w:p>
        </w:tc>
        <w:tc>
          <w:tcPr>
            <w:tcW w:w="8222" w:type="dxa"/>
            <w:gridSpan w:val="9"/>
            <w:tcBorders>
              <w:top w:val="single" w:sz="4" w:space="0" w:color="auto"/>
              <w:left w:val="nil"/>
              <w:bottom w:val="single" w:sz="4" w:space="0" w:color="auto"/>
              <w:right w:val="single" w:sz="4" w:space="0" w:color="auto"/>
            </w:tcBorders>
            <w:shd w:val="clear" w:color="auto" w:fill="auto"/>
            <w:vAlign w:val="center"/>
            <w:hideMark/>
          </w:tcPr>
          <w:p w14:paraId="75939340"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Объем финансирования по годам (тыс. руб.)</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4F995"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Ответственный за выполнение мероприятия</w:t>
            </w:r>
          </w:p>
        </w:tc>
      </w:tr>
      <w:tr w:rsidR="00502474" w:rsidRPr="00502474" w14:paraId="7EE8E0F3" w14:textId="77777777" w:rsidTr="00502474">
        <w:trPr>
          <w:trHeight w:val="48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4BCCD6CD" w14:textId="77777777" w:rsidR="00F14198" w:rsidRPr="00F14198" w:rsidRDefault="00F14198" w:rsidP="00F14198">
            <w:pPr>
              <w:rPr>
                <w:rFonts w:cs="Times New Roman"/>
                <w:sz w:val="16"/>
                <w:szCs w:val="16"/>
              </w:rPr>
            </w:pPr>
          </w:p>
        </w:tc>
        <w:tc>
          <w:tcPr>
            <w:tcW w:w="2269" w:type="dxa"/>
            <w:vMerge/>
            <w:tcBorders>
              <w:top w:val="single" w:sz="4" w:space="0" w:color="auto"/>
              <w:left w:val="single" w:sz="4" w:space="0" w:color="auto"/>
              <w:bottom w:val="single" w:sz="4" w:space="0" w:color="auto"/>
              <w:right w:val="single" w:sz="4" w:space="0" w:color="auto"/>
            </w:tcBorders>
            <w:vAlign w:val="center"/>
            <w:hideMark/>
          </w:tcPr>
          <w:p w14:paraId="0C594A79" w14:textId="77777777" w:rsidR="00F14198" w:rsidRPr="00F14198" w:rsidRDefault="00F14198" w:rsidP="00F14198">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88AA8D2" w14:textId="77777777" w:rsidR="00F14198" w:rsidRPr="00F14198" w:rsidRDefault="00F14198" w:rsidP="00F14198">
            <w:pPr>
              <w:rPr>
                <w:rFonts w:cs="Times New Roman"/>
                <w:color w:val="000000"/>
                <w:sz w:val="16"/>
                <w:szCs w:val="16"/>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A7B6837" w14:textId="77777777" w:rsidR="00F14198" w:rsidRPr="00F14198" w:rsidRDefault="00F14198" w:rsidP="00F14198">
            <w:pPr>
              <w:rPr>
                <w:rFonts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4B59DD59" w14:textId="77777777" w:rsidR="00F14198" w:rsidRPr="00F14198" w:rsidRDefault="00F14198" w:rsidP="00F14198">
            <w:pPr>
              <w:rPr>
                <w:rFonts w:cs="Times New Roman"/>
                <w:color w:val="000000"/>
                <w:sz w:val="16"/>
                <w:szCs w:val="16"/>
              </w:rPr>
            </w:pPr>
          </w:p>
        </w:tc>
        <w:tc>
          <w:tcPr>
            <w:tcW w:w="851" w:type="dxa"/>
            <w:tcBorders>
              <w:top w:val="nil"/>
              <w:left w:val="nil"/>
              <w:bottom w:val="single" w:sz="4" w:space="0" w:color="auto"/>
              <w:right w:val="nil"/>
            </w:tcBorders>
            <w:shd w:val="clear" w:color="auto" w:fill="auto"/>
            <w:vAlign w:val="center"/>
            <w:hideMark/>
          </w:tcPr>
          <w:p w14:paraId="518D713A"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2023 год</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3A3DAC5E"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2024 год</w:t>
            </w:r>
          </w:p>
        </w:tc>
        <w:tc>
          <w:tcPr>
            <w:tcW w:w="993" w:type="dxa"/>
            <w:tcBorders>
              <w:top w:val="nil"/>
              <w:left w:val="nil"/>
              <w:bottom w:val="single" w:sz="4" w:space="0" w:color="auto"/>
              <w:right w:val="single" w:sz="4" w:space="0" w:color="auto"/>
            </w:tcBorders>
            <w:shd w:val="clear" w:color="auto" w:fill="auto"/>
            <w:vAlign w:val="center"/>
            <w:hideMark/>
          </w:tcPr>
          <w:p w14:paraId="6B0A5402"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2025 год</w:t>
            </w:r>
          </w:p>
        </w:tc>
        <w:tc>
          <w:tcPr>
            <w:tcW w:w="992" w:type="dxa"/>
            <w:tcBorders>
              <w:top w:val="nil"/>
              <w:left w:val="nil"/>
              <w:bottom w:val="single" w:sz="4" w:space="0" w:color="auto"/>
              <w:right w:val="single" w:sz="4" w:space="0" w:color="auto"/>
            </w:tcBorders>
            <w:shd w:val="clear" w:color="auto" w:fill="auto"/>
            <w:vAlign w:val="center"/>
            <w:hideMark/>
          </w:tcPr>
          <w:p w14:paraId="0645C3F8"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3D7BC2A8"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2027 год</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E77E66" w14:textId="77777777" w:rsidR="00F14198" w:rsidRPr="00F14198" w:rsidRDefault="00F14198" w:rsidP="00F14198">
            <w:pPr>
              <w:rPr>
                <w:rFonts w:cs="Times New Roman"/>
                <w:color w:val="000000"/>
                <w:sz w:val="16"/>
                <w:szCs w:val="16"/>
              </w:rPr>
            </w:pPr>
          </w:p>
        </w:tc>
      </w:tr>
      <w:tr w:rsidR="00502474" w:rsidRPr="00502474" w14:paraId="01766CAA" w14:textId="77777777" w:rsidTr="00502474">
        <w:trPr>
          <w:trHeight w:val="300"/>
        </w:trPr>
        <w:tc>
          <w:tcPr>
            <w:tcW w:w="567" w:type="dxa"/>
            <w:tcBorders>
              <w:top w:val="nil"/>
              <w:left w:val="single" w:sz="4" w:space="0" w:color="auto"/>
              <w:bottom w:val="single" w:sz="4" w:space="0" w:color="auto"/>
              <w:right w:val="single" w:sz="4" w:space="0" w:color="auto"/>
            </w:tcBorders>
            <w:shd w:val="clear" w:color="auto" w:fill="auto"/>
            <w:hideMark/>
          </w:tcPr>
          <w:p w14:paraId="470AB892" w14:textId="77777777" w:rsidR="00F14198" w:rsidRPr="00F14198" w:rsidRDefault="00F14198" w:rsidP="00F14198">
            <w:pPr>
              <w:jc w:val="center"/>
              <w:rPr>
                <w:rFonts w:cs="Times New Roman"/>
                <w:sz w:val="16"/>
                <w:szCs w:val="16"/>
              </w:rPr>
            </w:pPr>
            <w:r w:rsidRPr="00F14198">
              <w:rPr>
                <w:rFonts w:cs="Times New Roman"/>
                <w:sz w:val="16"/>
                <w:szCs w:val="16"/>
              </w:rPr>
              <w:t>1</w:t>
            </w:r>
          </w:p>
        </w:tc>
        <w:tc>
          <w:tcPr>
            <w:tcW w:w="2269" w:type="dxa"/>
            <w:tcBorders>
              <w:top w:val="nil"/>
              <w:left w:val="nil"/>
              <w:bottom w:val="single" w:sz="4" w:space="0" w:color="auto"/>
              <w:right w:val="single" w:sz="4" w:space="0" w:color="auto"/>
            </w:tcBorders>
            <w:shd w:val="clear" w:color="auto" w:fill="auto"/>
            <w:hideMark/>
          </w:tcPr>
          <w:p w14:paraId="0157A145"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2</w:t>
            </w:r>
          </w:p>
        </w:tc>
        <w:tc>
          <w:tcPr>
            <w:tcW w:w="992" w:type="dxa"/>
            <w:tcBorders>
              <w:top w:val="nil"/>
              <w:left w:val="nil"/>
              <w:bottom w:val="single" w:sz="4" w:space="0" w:color="auto"/>
              <w:right w:val="single" w:sz="4" w:space="0" w:color="auto"/>
            </w:tcBorders>
            <w:shd w:val="clear" w:color="auto" w:fill="auto"/>
            <w:hideMark/>
          </w:tcPr>
          <w:p w14:paraId="19D27A95"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3</w:t>
            </w:r>
          </w:p>
        </w:tc>
        <w:tc>
          <w:tcPr>
            <w:tcW w:w="1843" w:type="dxa"/>
            <w:tcBorders>
              <w:top w:val="nil"/>
              <w:left w:val="nil"/>
              <w:bottom w:val="single" w:sz="4" w:space="0" w:color="auto"/>
              <w:right w:val="single" w:sz="4" w:space="0" w:color="auto"/>
            </w:tcBorders>
            <w:shd w:val="clear" w:color="auto" w:fill="auto"/>
            <w:hideMark/>
          </w:tcPr>
          <w:p w14:paraId="3AB5678B"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4</w:t>
            </w:r>
          </w:p>
        </w:tc>
        <w:tc>
          <w:tcPr>
            <w:tcW w:w="992" w:type="dxa"/>
            <w:tcBorders>
              <w:top w:val="nil"/>
              <w:left w:val="nil"/>
              <w:bottom w:val="single" w:sz="4" w:space="0" w:color="auto"/>
              <w:right w:val="single" w:sz="4" w:space="0" w:color="auto"/>
            </w:tcBorders>
            <w:shd w:val="clear" w:color="auto" w:fill="auto"/>
            <w:hideMark/>
          </w:tcPr>
          <w:p w14:paraId="5C52146D"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5</w:t>
            </w:r>
          </w:p>
        </w:tc>
        <w:tc>
          <w:tcPr>
            <w:tcW w:w="851" w:type="dxa"/>
            <w:tcBorders>
              <w:top w:val="nil"/>
              <w:left w:val="nil"/>
              <w:bottom w:val="single" w:sz="4" w:space="0" w:color="auto"/>
              <w:right w:val="nil"/>
            </w:tcBorders>
            <w:shd w:val="clear" w:color="auto" w:fill="auto"/>
            <w:hideMark/>
          </w:tcPr>
          <w:p w14:paraId="53E68259"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6</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D23679F"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7</w:t>
            </w:r>
          </w:p>
        </w:tc>
        <w:tc>
          <w:tcPr>
            <w:tcW w:w="993" w:type="dxa"/>
            <w:tcBorders>
              <w:top w:val="nil"/>
              <w:left w:val="nil"/>
              <w:bottom w:val="single" w:sz="4" w:space="0" w:color="auto"/>
              <w:right w:val="single" w:sz="4" w:space="0" w:color="auto"/>
            </w:tcBorders>
            <w:shd w:val="clear" w:color="auto" w:fill="auto"/>
            <w:hideMark/>
          </w:tcPr>
          <w:p w14:paraId="624B300D"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8</w:t>
            </w:r>
          </w:p>
        </w:tc>
        <w:tc>
          <w:tcPr>
            <w:tcW w:w="992" w:type="dxa"/>
            <w:tcBorders>
              <w:top w:val="nil"/>
              <w:left w:val="nil"/>
              <w:bottom w:val="single" w:sz="4" w:space="0" w:color="auto"/>
              <w:right w:val="single" w:sz="4" w:space="0" w:color="auto"/>
            </w:tcBorders>
            <w:shd w:val="clear" w:color="auto" w:fill="auto"/>
            <w:hideMark/>
          </w:tcPr>
          <w:p w14:paraId="797F5523"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9</w:t>
            </w:r>
          </w:p>
        </w:tc>
        <w:tc>
          <w:tcPr>
            <w:tcW w:w="1134" w:type="dxa"/>
            <w:tcBorders>
              <w:top w:val="nil"/>
              <w:left w:val="nil"/>
              <w:bottom w:val="single" w:sz="4" w:space="0" w:color="auto"/>
              <w:right w:val="single" w:sz="4" w:space="0" w:color="auto"/>
            </w:tcBorders>
            <w:shd w:val="clear" w:color="auto" w:fill="auto"/>
            <w:hideMark/>
          </w:tcPr>
          <w:p w14:paraId="24F20791"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10</w:t>
            </w:r>
          </w:p>
        </w:tc>
        <w:tc>
          <w:tcPr>
            <w:tcW w:w="992" w:type="dxa"/>
            <w:tcBorders>
              <w:top w:val="nil"/>
              <w:left w:val="nil"/>
              <w:bottom w:val="single" w:sz="4" w:space="0" w:color="auto"/>
              <w:right w:val="single" w:sz="4" w:space="0" w:color="auto"/>
            </w:tcBorders>
            <w:shd w:val="clear" w:color="auto" w:fill="auto"/>
            <w:hideMark/>
          </w:tcPr>
          <w:p w14:paraId="74191639"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11</w:t>
            </w:r>
          </w:p>
        </w:tc>
      </w:tr>
      <w:tr w:rsidR="00502474" w:rsidRPr="00502474" w14:paraId="20B4C487" w14:textId="77777777" w:rsidTr="0050247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37337539" w14:textId="77777777" w:rsidR="00F14198" w:rsidRPr="00F14198" w:rsidRDefault="00F14198" w:rsidP="00F14198">
            <w:pPr>
              <w:jc w:val="center"/>
              <w:rPr>
                <w:rFonts w:cs="Times New Roman"/>
                <w:sz w:val="16"/>
                <w:szCs w:val="16"/>
              </w:rPr>
            </w:pPr>
            <w:r w:rsidRPr="00F14198">
              <w:rPr>
                <w:rFonts w:cs="Times New Roman"/>
                <w:sz w:val="16"/>
                <w:szCs w:val="16"/>
              </w:rPr>
              <w:t>1.</w:t>
            </w:r>
          </w:p>
        </w:tc>
        <w:tc>
          <w:tcPr>
            <w:tcW w:w="2269" w:type="dxa"/>
            <w:vMerge w:val="restart"/>
            <w:tcBorders>
              <w:top w:val="nil"/>
              <w:left w:val="single" w:sz="4" w:space="0" w:color="auto"/>
              <w:bottom w:val="single" w:sz="4" w:space="0" w:color="auto"/>
              <w:right w:val="single" w:sz="4" w:space="0" w:color="auto"/>
            </w:tcBorders>
            <w:shd w:val="clear" w:color="auto" w:fill="auto"/>
            <w:hideMark/>
          </w:tcPr>
          <w:p w14:paraId="4C24DFC7" w14:textId="77777777" w:rsidR="00F14198" w:rsidRPr="00F14198" w:rsidRDefault="00F14198" w:rsidP="00F14198">
            <w:pPr>
              <w:rPr>
                <w:rFonts w:cs="Times New Roman"/>
                <w:color w:val="000000"/>
                <w:sz w:val="16"/>
                <w:szCs w:val="16"/>
              </w:rPr>
            </w:pPr>
            <w:r w:rsidRPr="00F14198">
              <w:rPr>
                <w:rFonts w:cs="Times New Roman"/>
                <w:color w:val="000000"/>
                <w:sz w:val="16"/>
                <w:szCs w:val="16"/>
              </w:rPr>
              <w:t>Основное мероприятие 01. Переселение граждан из аварийного жилищного фонда в Московской области, признанного таковым после 01.01. 2017 года</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DA9B2F4"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2023-2027</w:t>
            </w:r>
          </w:p>
        </w:tc>
        <w:tc>
          <w:tcPr>
            <w:tcW w:w="1843" w:type="dxa"/>
            <w:tcBorders>
              <w:top w:val="nil"/>
              <w:left w:val="nil"/>
              <w:bottom w:val="single" w:sz="4" w:space="0" w:color="auto"/>
              <w:right w:val="single" w:sz="4" w:space="0" w:color="auto"/>
            </w:tcBorders>
            <w:shd w:val="clear" w:color="auto" w:fill="auto"/>
            <w:hideMark/>
          </w:tcPr>
          <w:p w14:paraId="3243166E" w14:textId="77777777" w:rsidR="00F14198" w:rsidRPr="00F14198" w:rsidRDefault="00F14198" w:rsidP="00F14198">
            <w:pPr>
              <w:rPr>
                <w:rFonts w:cs="Times New Roman"/>
                <w:color w:val="000000"/>
                <w:sz w:val="16"/>
                <w:szCs w:val="16"/>
              </w:rPr>
            </w:pPr>
            <w:r w:rsidRPr="00F14198">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hideMark/>
          </w:tcPr>
          <w:p w14:paraId="52C040FE"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337 815,74</w:t>
            </w:r>
          </w:p>
        </w:tc>
        <w:tc>
          <w:tcPr>
            <w:tcW w:w="851" w:type="dxa"/>
            <w:tcBorders>
              <w:top w:val="nil"/>
              <w:left w:val="nil"/>
              <w:bottom w:val="single" w:sz="4" w:space="0" w:color="auto"/>
              <w:right w:val="nil"/>
            </w:tcBorders>
            <w:shd w:val="clear" w:color="auto" w:fill="auto"/>
            <w:hideMark/>
          </w:tcPr>
          <w:p w14:paraId="348A319B"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49DDF47"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41 158,75</w:t>
            </w:r>
          </w:p>
        </w:tc>
        <w:tc>
          <w:tcPr>
            <w:tcW w:w="993" w:type="dxa"/>
            <w:tcBorders>
              <w:top w:val="nil"/>
              <w:left w:val="nil"/>
              <w:bottom w:val="single" w:sz="4" w:space="0" w:color="auto"/>
              <w:right w:val="single" w:sz="4" w:space="0" w:color="auto"/>
            </w:tcBorders>
            <w:shd w:val="clear" w:color="auto" w:fill="auto"/>
            <w:hideMark/>
          </w:tcPr>
          <w:p w14:paraId="278B63B6"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297D0A72"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296 656,99</w:t>
            </w:r>
          </w:p>
        </w:tc>
        <w:tc>
          <w:tcPr>
            <w:tcW w:w="1134" w:type="dxa"/>
            <w:tcBorders>
              <w:top w:val="nil"/>
              <w:left w:val="nil"/>
              <w:bottom w:val="single" w:sz="4" w:space="0" w:color="auto"/>
              <w:right w:val="single" w:sz="4" w:space="0" w:color="auto"/>
            </w:tcBorders>
            <w:shd w:val="clear" w:color="auto" w:fill="auto"/>
            <w:hideMark/>
          </w:tcPr>
          <w:p w14:paraId="3D067C46"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CDA607F"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Х</w:t>
            </w:r>
          </w:p>
        </w:tc>
      </w:tr>
      <w:tr w:rsidR="00502474" w:rsidRPr="00502474" w14:paraId="1BE396B3" w14:textId="77777777" w:rsidTr="00502474">
        <w:trPr>
          <w:trHeight w:val="874"/>
        </w:trPr>
        <w:tc>
          <w:tcPr>
            <w:tcW w:w="567" w:type="dxa"/>
            <w:vMerge/>
            <w:tcBorders>
              <w:top w:val="nil"/>
              <w:left w:val="single" w:sz="4" w:space="0" w:color="auto"/>
              <w:bottom w:val="single" w:sz="4" w:space="0" w:color="auto"/>
              <w:right w:val="single" w:sz="4" w:space="0" w:color="auto"/>
            </w:tcBorders>
            <w:vAlign w:val="center"/>
            <w:hideMark/>
          </w:tcPr>
          <w:p w14:paraId="51E42118" w14:textId="77777777" w:rsidR="00F14198" w:rsidRPr="00F14198" w:rsidRDefault="00F14198" w:rsidP="00F14198">
            <w:pPr>
              <w:rPr>
                <w:rFonts w:cs="Times New Roman"/>
                <w:sz w:val="16"/>
                <w:szCs w:val="16"/>
              </w:rPr>
            </w:pPr>
          </w:p>
        </w:tc>
        <w:tc>
          <w:tcPr>
            <w:tcW w:w="2269" w:type="dxa"/>
            <w:vMerge/>
            <w:tcBorders>
              <w:top w:val="nil"/>
              <w:left w:val="single" w:sz="4" w:space="0" w:color="auto"/>
              <w:bottom w:val="single" w:sz="4" w:space="0" w:color="auto"/>
              <w:right w:val="single" w:sz="4" w:space="0" w:color="auto"/>
            </w:tcBorders>
            <w:vAlign w:val="center"/>
            <w:hideMark/>
          </w:tcPr>
          <w:p w14:paraId="37D67C72" w14:textId="77777777" w:rsidR="00F14198" w:rsidRPr="00F14198" w:rsidRDefault="00F14198" w:rsidP="00F14198">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A70FC61" w14:textId="77777777" w:rsidR="00F14198" w:rsidRPr="00F14198" w:rsidRDefault="00F14198" w:rsidP="00F14198">
            <w:pP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1B8EDC59" w14:textId="77777777" w:rsidR="00F14198" w:rsidRPr="00F14198" w:rsidRDefault="00F14198" w:rsidP="00F14198">
            <w:pPr>
              <w:rPr>
                <w:rFonts w:cs="Times New Roman"/>
                <w:color w:val="000000"/>
                <w:sz w:val="16"/>
                <w:szCs w:val="16"/>
              </w:rPr>
            </w:pPr>
            <w:r w:rsidRPr="00F14198">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hideMark/>
          </w:tcPr>
          <w:p w14:paraId="52A80445"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103 495,84</w:t>
            </w:r>
          </w:p>
        </w:tc>
        <w:tc>
          <w:tcPr>
            <w:tcW w:w="851" w:type="dxa"/>
            <w:tcBorders>
              <w:top w:val="nil"/>
              <w:left w:val="nil"/>
              <w:bottom w:val="single" w:sz="4" w:space="0" w:color="auto"/>
              <w:right w:val="nil"/>
            </w:tcBorders>
            <w:shd w:val="clear" w:color="auto" w:fill="auto"/>
            <w:hideMark/>
          </w:tcPr>
          <w:p w14:paraId="12B89EEA"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FB5344C"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19 299,64</w:t>
            </w:r>
          </w:p>
        </w:tc>
        <w:tc>
          <w:tcPr>
            <w:tcW w:w="993" w:type="dxa"/>
            <w:tcBorders>
              <w:top w:val="nil"/>
              <w:left w:val="nil"/>
              <w:bottom w:val="single" w:sz="4" w:space="0" w:color="auto"/>
              <w:right w:val="single" w:sz="4" w:space="0" w:color="auto"/>
            </w:tcBorders>
            <w:shd w:val="clear" w:color="auto" w:fill="auto"/>
            <w:hideMark/>
          </w:tcPr>
          <w:p w14:paraId="75A437C6"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37FCA3E9"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84 196,20</w:t>
            </w:r>
          </w:p>
        </w:tc>
        <w:tc>
          <w:tcPr>
            <w:tcW w:w="1134" w:type="dxa"/>
            <w:tcBorders>
              <w:top w:val="nil"/>
              <w:left w:val="nil"/>
              <w:bottom w:val="single" w:sz="4" w:space="0" w:color="auto"/>
              <w:right w:val="single" w:sz="4" w:space="0" w:color="auto"/>
            </w:tcBorders>
            <w:shd w:val="clear" w:color="auto" w:fill="auto"/>
            <w:hideMark/>
          </w:tcPr>
          <w:p w14:paraId="7228FA95"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29221746" w14:textId="77777777" w:rsidR="00F14198" w:rsidRPr="00F14198" w:rsidRDefault="00F14198" w:rsidP="00F14198">
            <w:pPr>
              <w:rPr>
                <w:rFonts w:cs="Times New Roman"/>
                <w:color w:val="000000"/>
                <w:sz w:val="16"/>
                <w:szCs w:val="16"/>
              </w:rPr>
            </w:pPr>
          </w:p>
        </w:tc>
      </w:tr>
      <w:tr w:rsidR="00502474" w:rsidRPr="00502474" w14:paraId="7CA0CD26" w14:textId="77777777" w:rsidTr="00502474">
        <w:trPr>
          <w:trHeight w:val="480"/>
        </w:trPr>
        <w:tc>
          <w:tcPr>
            <w:tcW w:w="567" w:type="dxa"/>
            <w:vMerge/>
            <w:tcBorders>
              <w:top w:val="nil"/>
              <w:left w:val="single" w:sz="4" w:space="0" w:color="auto"/>
              <w:bottom w:val="single" w:sz="4" w:space="0" w:color="auto"/>
              <w:right w:val="single" w:sz="4" w:space="0" w:color="auto"/>
            </w:tcBorders>
            <w:vAlign w:val="center"/>
            <w:hideMark/>
          </w:tcPr>
          <w:p w14:paraId="05190256" w14:textId="77777777" w:rsidR="00F14198" w:rsidRPr="00F14198" w:rsidRDefault="00F14198" w:rsidP="00F14198">
            <w:pPr>
              <w:rPr>
                <w:rFonts w:cs="Times New Roman"/>
                <w:sz w:val="16"/>
                <w:szCs w:val="16"/>
              </w:rPr>
            </w:pPr>
          </w:p>
        </w:tc>
        <w:tc>
          <w:tcPr>
            <w:tcW w:w="2269" w:type="dxa"/>
            <w:vMerge/>
            <w:tcBorders>
              <w:top w:val="nil"/>
              <w:left w:val="single" w:sz="4" w:space="0" w:color="auto"/>
              <w:bottom w:val="single" w:sz="4" w:space="0" w:color="auto"/>
              <w:right w:val="single" w:sz="4" w:space="0" w:color="auto"/>
            </w:tcBorders>
            <w:vAlign w:val="center"/>
            <w:hideMark/>
          </w:tcPr>
          <w:p w14:paraId="2B7B3E4A" w14:textId="77777777" w:rsidR="00F14198" w:rsidRPr="00F14198" w:rsidRDefault="00F14198" w:rsidP="00F14198">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2115455" w14:textId="77777777" w:rsidR="00F14198" w:rsidRPr="00F14198" w:rsidRDefault="00F14198" w:rsidP="00F14198">
            <w:pP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5DDD043D" w14:textId="77777777" w:rsidR="00F14198" w:rsidRPr="00F14198" w:rsidRDefault="00F14198" w:rsidP="00F14198">
            <w:pPr>
              <w:rPr>
                <w:rFonts w:cs="Times New Roman"/>
                <w:color w:val="000000"/>
                <w:sz w:val="16"/>
                <w:szCs w:val="16"/>
              </w:rPr>
            </w:pPr>
            <w:r w:rsidRPr="00F14198">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14:paraId="02F87D51"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234 319,90</w:t>
            </w:r>
          </w:p>
        </w:tc>
        <w:tc>
          <w:tcPr>
            <w:tcW w:w="851" w:type="dxa"/>
            <w:tcBorders>
              <w:top w:val="nil"/>
              <w:left w:val="nil"/>
              <w:bottom w:val="single" w:sz="4" w:space="0" w:color="auto"/>
              <w:right w:val="nil"/>
            </w:tcBorders>
            <w:shd w:val="clear" w:color="auto" w:fill="auto"/>
            <w:hideMark/>
          </w:tcPr>
          <w:p w14:paraId="11EC4826"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098845E"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21 859,11</w:t>
            </w:r>
          </w:p>
        </w:tc>
        <w:tc>
          <w:tcPr>
            <w:tcW w:w="993" w:type="dxa"/>
            <w:tcBorders>
              <w:top w:val="nil"/>
              <w:left w:val="nil"/>
              <w:bottom w:val="single" w:sz="4" w:space="0" w:color="auto"/>
              <w:right w:val="single" w:sz="4" w:space="0" w:color="auto"/>
            </w:tcBorders>
            <w:shd w:val="clear" w:color="auto" w:fill="auto"/>
            <w:hideMark/>
          </w:tcPr>
          <w:p w14:paraId="661ADB38"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2F58E1B7"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212 460,79</w:t>
            </w:r>
          </w:p>
        </w:tc>
        <w:tc>
          <w:tcPr>
            <w:tcW w:w="1134" w:type="dxa"/>
            <w:tcBorders>
              <w:top w:val="nil"/>
              <w:left w:val="nil"/>
              <w:bottom w:val="single" w:sz="4" w:space="0" w:color="auto"/>
              <w:right w:val="single" w:sz="4" w:space="0" w:color="auto"/>
            </w:tcBorders>
            <w:shd w:val="clear" w:color="auto" w:fill="auto"/>
            <w:hideMark/>
          </w:tcPr>
          <w:p w14:paraId="7FD7F24F"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1A77AFD2" w14:textId="77777777" w:rsidR="00F14198" w:rsidRPr="00F14198" w:rsidRDefault="00F14198" w:rsidP="00F14198">
            <w:pPr>
              <w:rPr>
                <w:rFonts w:cs="Times New Roman"/>
                <w:color w:val="000000"/>
                <w:sz w:val="16"/>
                <w:szCs w:val="16"/>
              </w:rPr>
            </w:pPr>
          </w:p>
        </w:tc>
      </w:tr>
      <w:tr w:rsidR="00502474" w:rsidRPr="00502474" w14:paraId="3E088EC4" w14:textId="77777777" w:rsidTr="0050247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3FEB1E0B" w14:textId="77777777" w:rsidR="00F14198" w:rsidRPr="00F14198" w:rsidRDefault="00F14198" w:rsidP="00F14198">
            <w:pPr>
              <w:jc w:val="center"/>
              <w:rPr>
                <w:rFonts w:cs="Times New Roman"/>
                <w:sz w:val="16"/>
                <w:szCs w:val="16"/>
              </w:rPr>
            </w:pPr>
            <w:r w:rsidRPr="00F14198">
              <w:rPr>
                <w:rFonts w:cs="Times New Roman"/>
                <w:sz w:val="16"/>
                <w:szCs w:val="16"/>
              </w:rPr>
              <w:t>1.1.</w:t>
            </w:r>
          </w:p>
        </w:tc>
        <w:tc>
          <w:tcPr>
            <w:tcW w:w="2269" w:type="dxa"/>
            <w:vMerge w:val="restart"/>
            <w:tcBorders>
              <w:top w:val="nil"/>
              <w:left w:val="single" w:sz="4" w:space="0" w:color="auto"/>
              <w:bottom w:val="nil"/>
              <w:right w:val="single" w:sz="4" w:space="0" w:color="auto"/>
            </w:tcBorders>
            <w:shd w:val="clear" w:color="auto" w:fill="auto"/>
            <w:hideMark/>
          </w:tcPr>
          <w:p w14:paraId="39EC73EC" w14:textId="77777777" w:rsidR="00F14198" w:rsidRPr="00F14198" w:rsidRDefault="00F14198" w:rsidP="00F14198">
            <w:pPr>
              <w:rPr>
                <w:rFonts w:cs="Times New Roman"/>
                <w:color w:val="000000"/>
                <w:sz w:val="16"/>
                <w:szCs w:val="16"/>
              </w:rPr>
            </w:pPr>
            <w:r w:rsidRPr="00F14198">
              <w:rPr>
                <w:rFonts w:cs="Times New Roman"/>
                <w:color w:val="000000"/>
                <w:sz w:val="16"/>
                <w:szCs w:val="16"/>
              </w:rPr>
              <w:t>Мероприятие 01.01. Переселение граждан из аварийного жилищного фонда вМосковской области, признанного таковым после 01.01.2017</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3F27FC1A"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2023</w:t>
            </w:r>
          </w:p>
        </w:tc>
        <w:tc>
          <w:tcPr>
            <w:tcW w:w="1843" w:type="dxa"/>
            <w:tcBorders>
              <w:top w:val="nil"/>
              <w:left w:val="nil"/>
              <w:bottom w:val="single" w:sz="4" w:space="0" w:color="auto"/>
              <w:right w:val="single" w:sz="4" w:space="0" w:color="auto"/>
            </w:tcBorders>
            <w:shd w:val="clear" w:color="auto" w:fill="auto"/>
            <w:hideMark/>
          </w:tcPr>
          <w:p w14:paraId="7BFF4357" w14:textId="77777777" w:rsidR="00F14198" w:rsidRPr="00F14198" w:rsidRDefault="00F14198" w:rsidP="00F14198">
            <w:pPr>
              <w:rPr>
                <w:rFonts w:cs="Times New Roman"/>
                <w:color w:val="000000"/>
                <w:sz w:val="16"/>
                <w:szCs w:val="16"/>
              </w:rPr>
            </w:pPr>
            <w:r w:rsidRPr="00F14198">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hideMark/>
          </w:tcPr>
          <w:p w14:paraId="0AC74EE7"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337 815,74</w:t>
            </w:r>
          </w:p>
        </w:tc>
        <w:tc>
          <w:tcPr>
            <w:tcW w:w="851" w:type="dxa"/>
            <w:tcBorders>
              <w:top w:val="nil"/>
              <w:left w:val="nil"/>
              <w:bottom w:val="single" w:sz="4" w:space="0" w:color="auto"/>
              <w:right w:val="nil"/>
            </w:tcBorders>
            <w:shd w:val="clear" w:color="auto" w:fill="auto"/>
            <w:hideMark/>
          </w:tcPr>
          <w:p w14:paraId="1B2AB5C8"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0,00</w:t>
            </w:r>
          </w:p>
        </w:tc>
        <w:tc>
          <w:tcPr>
            <w:tcW w:w="4252"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08C8688"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41 158,75</w:t>
            </w:r>
          </w:p>
        </w:tc>
        <w:tc>
          <w:tcPr>
            <w:tcW w:w="993" w:type="dxa"/>
            <w:tcBorders>
              <w:top w:val="nil"/>
              <w:left w:val="nil"/>
              <w:bottom w:val="single" w:sz="4" w:space="0" w:color="auto"/>
              <w:right w:val="single" w:sz="4" w:space="0" w:color="auto"/>
            </w:tcBorders>
            <w:shd w:val="clear" w:color="auto" w:fill="auto"/>
            <w:hideMark/>
          </w:tcPr>
          <w:p w14:paraId="3A11F72F"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5E448F81"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296 656,99</w:t>
            </w:r>
          </w:p>
        </w:tc>
        <w:tc>
          <w:tcPr>
            <w:tcW w:w="1134" w:type="dxa"/>
            <w:tcBorders>
              <w:top w:val="nil"/>
              <w:left w:val="nil"/>
              <w:bottom w:val="single" w:sz="4" w:space="0" w:color="auto"/>
              <w:right w:val="single" w:sz="4" w:space="0" w:color="auto"/>
            </w:tcBorders>
            <w:shd w:val="clear" w:color="auto" w:fill="auto"/>
            <w:hideMark/>
          </w:tcPr>
          <w:p w14:paraId="07422201"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0,00</w:t>
            </w:r>
          </w:p>
        </w:tc>
        <w:tc>
          <w:tcPr>
            <w:tcW w:w="992" w:type="dxa"/>
            <w:vMerge w:val="restart"/>
            <w:tcBorders>
              <w:top w:val="nil"/>
              <w:left w:val="single" w:sz="4" w:space="0" w:color="auto"/>
              <w:bottom w:val="nil"/>
              <w:right w:val="single" w:sz="4" w:space="0" w:color="auto"/>
            </w:tcBorders>
            <w:shd w:val="clear" w:color="auto" w:fill="auto"/>
            <w:hideMark/>
          </w:tcPr>
          <w:p w14:paraId="0F1F478C"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 xml:space="preserve">УГЖКХ, </w:t>
            </w:r>
            <w:r w:rsidRPr="00F14198">
              <w:rPr>
                <w:rFonts w:cs="Times New Roman"/>
                <w:color w:val="000000"/>
                <w:sz w:val="16"/>
                <w:szCs w:val="16"/>
              </w:rPr>
              <w:br/>
              <w:t>МКУ «СБДХ»</w:t>
            </w:r>
          </w:p>
        </w:tc>
      </w:tr>
      <w:tr w:rsidR="00502474" w:rsidRPr="00502474" w14:paraId="25B41EFB" w14:textId="77777777" w:rsidTr="00502474">
        <w:trPr>
          <w:trHeight w:val="756"/>
        </w:trPr>
        <w:tc>
          <w:tcPr>
            <w:tcW w:w="567" w:type="dxa"/>
            <w:vMerge/>
            <w:tcBorders>
              <w:top w:val="nil"/>
              <w:left w:val="single" w:sz="4" w:space="0" w:color="auto"/>
              <w:bottom w:val="single" w:sz="4" w:space="0" w:color="auto"/>
              <w:right w:val="single" w:sz="4" w:space="0" w:color="auto"/>
            </w:tcBorders>
            <w:vAlign w:val="center"/>
            <w:hideMark/>
          </w:tcPr>
          <w:p w14:paraId="6959C4ED" w14:textId="77777777" w:rsidR="00F14198" w:rsidRPr="00F14198" w:rsidRDefault="00F14198" w:rsidP="00F14198">
            <w:pPr>
              <w:rPr>
                <w:rFonts w:cs="Times New Roman"/>
                <w:sz w:val="16"/>
                <w:szCs w:val="16"/>
              </w:rPr>
            </w:pPr>
          </w:p>
        </w:tc>
        <w:tc>
          <w:tcPr>
            <w:tcW w:w="2269" w:type="dxa"/>
            <w:vMerge/>
            <w:tcBorders>
              <w:top w:val="nil"/>
              <w:left w:val="single" w:sz="4" w:space="0" w:color="auto"/>
              <w:bottom w:val="nil"/>
              <w:right w:val="single" w:sz="4" w:space="0" w:color="auto"/>
            </w:tcBorders>
            <w:vAlign w:val="center"/>
            <w:hideMark/>
          </w:tcPr>
          <w:p w14:paraId="33E49C21" w14:textId="77777777" w:rsidR="00F14198" w:rsidRPr="00F14198" w:rsidRDefault="00F14198" w:rsidP="00F14198">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4466445" w14:textId="77777777" w:rsidR="00F14198" w:rsidRPr="00F14198" w:rsidRDefault="00F14198" w:rsidP="00F14198">
            <w:pP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7B819370" w14:textId="77777777" w:rsidR="00F14198" w:rsidRPr="00F14198" w:rsidRDefault="00F14198" w:rsidP="00F14198">
            <w:pPr>
              <w:rPr>
                <w:rFonts w:cs="Times New Roman"/>
                <w:color w:val="000000"/>
                <w:sz w:val="16"/>
                <w:szCs w:val="16"/>
              </w:rPr>
            </w:pPr>
            <w:r w:rsidRPr="00F14198">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hideMark/>
          </w:tcPr>
          <w:p w14:paraId="350230DD"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103 495,84</w:t>
            </w:r>
          </w:p>
        </w:tc>
        <w:tc>
          <w:tcPr>
            <w:tcW w:w="851" w:type="dxa"/>
            <w:tcBorders>
              <w:top w:val="nil"/>
              <w:left w:val="nil"/>
              <w:bottom w:val="single" w:sz="4" w:space="0" w:color="auto"/>
              <w:right w:val="nil"/>
            </w:tcBorders>
            <w:shd w:val="clear" w:color="auto" w:fill="auto"/>
            <w:hideMark/>
          </w:tcPr>
          <w:p w14:paraId="30196DD2"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0,00</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hideMark/>
          </w:tcPr>
          <w:p w14:paraId="5A96DB77"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19 299,64</w:t>
            </w:r>
          </w:p>
        </w:tc>
        <w:tc>
          <w:tcPr>
            <w:tcW w:w="993" w:type="dxa"/>
            <w:tcBorders>
              <w:top w:val="nil"/>
              <w:left w:val="single" w:sz="4" w:space="0" w:color="auto"/>
              <w:bottom w:val="single" w:sz="4" w:space="0" w:color="auto"/>
              <w:right w:val="single" w:sz="4" w:space="0" w:color="auto"/>
            </w:tcBorders>
            <w:shd w:val="clear" w:color="auto" w:fill="auto"/>
            <w:hideMark/>
          </w:tcPr>
          <w:p w14:paraId="686E5DB0"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6D0D13A2"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84 196,20</w:t>
            </w:r>
          </w:p>
        </w:tc>
        <w:tc>
          <w:tcPr>
            <w:tcW w:w="1134" w:type="dxa"/>
            <w:tcBorders>
              <w:top w:val="nil"/>
              <w:left w:val="nil"/>
              <w:bottom w:val="single" w:sz="4" w:space="0" w:color="auto"/>
              <w:right w:val="single" w:sz="4" w:space="0" w:color="auto"/>
            </w:tcBorders>
            <w:shd w:val="clear" w:color="auto" w:fill="auto"/>
            <w:hideMark/>
          </w:tcPr>
          <w:p w14:paraId="29B720DE"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0,00</w:t>
            </w:r>
          </w:p>
        </w:tc>
        <w:tc>
          <w:tcPr>
            <w:tcW w:w="992" w:type="dxa"/>
            <w:vMerge/>
            <w:tcBorders>
              <w:top w:val="nil"/>
              <w:left w:val="single" w:sz="4" w:space="0" w:color="auto"/>
              <w:bottom w:val="nil"/>
              <w:right w:val="single" w:sz="4" w:space="0" w:color="auto"/>
            </w:tcBorders>
            <w:vAlign w:val="center"/>
            <w:hideMark/>
          </w:tcPr>
          <w:p w14:paraId="7174B797" w14:textId="77777777" w:rsidR="00F14198" w:rsidRPr="00F14198" w:rsidRDefault="00F14198" w:rsidP="00F14198">
            <w:pPr>
              <w:rPr>
                <w:rFonts w:cs="Times New Roman"/>
                <w:color w:val="000000"/>
                <w:sz w:val="16"/>
                <w:szCs w:val="16"/>
              </w:rPr>
            </w:pPr>
          </w:p>
        </w:tc>
      </w:tr>
      <w:tr w:rsidR="00502474" w:rsidRPr="00502474" w14:paraId="797D6D00" w14:textId="77777777" w:rsidTr="00502474">
        <w:trPr>
          <w:trHeight w:val="480"/>
        </w:trPr>
        <w:tc>
          <w:tcPr>
            <w:tcW w:w="567" w:type="dxa"/>
            <w:vMerge/>
            <w:tcBorders>
              <w:top w:val="nil"/>
              <w:left w:val="single" w:sz="4" w:space="0" w:color="auto"/>
              <w:bottom w:val="single" w:sz="4" w:space="0" w:color="auto"/>
              <w:right w:val="single" w:sz="4" w:space="0" w:color="auto"/>
            </w:tcBorders>
            <w:vAlign w:val="center"/>
            <w:hideMark/>
          </w:tcPr>
          <w:p w14:paraId="0A15583B" w14:textId="77777777" w:rsidR="00F14198" w:rsidRPr="00F14198" w:rsidRDefault="00F14198" w:rsidP="00F14198">
            <w:pPr>
              <w:rPr>
                <w:rFonts w:cs="Times New Roman"/>
                <w:sz w:val="16"/>
                <w:szCs w:val="16"/>
              </w:rPr>
            </w:pPr>
          </w:p>
        </w:tc>
        <w:tc>
          <w:tcPr>
            <w:tcW w:w="2269" w:type="dxa"/>
            <w:vMerge/>
            <w:tcBorders>
              <w:top w:val="nil"/>
              <w:left w:val="single" w:sz="4" w:space="0" w:color="auto"/>
              <w:bottom w:val="nil"/>
              <w:right w:val="single" w:sz="4" w:space="0" w:color="auto"/>
            </w:tcBorders>
            <w:vAlign w:val="center"/>
            <w:hideMark/>
          </w:tcPr>
          <w:p w14:paraId="6FE68920" w14:textId="77777777" w:rsidR="00F14198" w:rsidRPr="00F14198" w:rsidRDefault="00F14198" w:rsidP="00F14198">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A278B94" w14:textId="77777777" w:rsidR="00F14198" w:rsidRPr="00F14198" w:rsidRDefault="00F14198" w:rsidP="00F14198">
            <w:pP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5A22AFD0" w14:textId="77777777" w:rsidR="00F14198" w:rsidRPr="00F14198" w:rsidRDefault="00F14198" w:rsidP="00F14198">
            <w:pPr>
              <w:rPr>
                <w:rFonts w:cs="Times New Roman"/>
                <w:color w:val="000000"/>
                <w:sz w:val="16"/>
                <w:szCs w:val="16"/>
              </w:rPr>
            </w:pPr>
            <w:r w:rsidRPr="00F14198">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14:paraId="7FBFB2EC"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234 319,90</w:t>
            </w:r>
          </w:p>
        </w:tc>
        <w:tc>
          <w:tcPr>
            <w:tcW w:w="851" w:type="dxa"/>
            <w:tcBorders>
              <w:top w:val="nil"/>
              <w:left w:val="nil"/>
              <w:bottom w:val="single" w:sz="4" w:space="0" w:color="auto"/>
              <w:right w:val="nil"/>
            </w:tcBorders>
            <w:shd w:val="clear" w:color="auto" w:fill="auto"/>
            <w:hideMark/>
          </w:tcPr>
          <w:p w14:paraId="78400B4E"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0,00</w:t>
            </w:r>
          </w:p>
        </w:tc>
        <w:tc>
          <w:tcPr>
            <w:tcW w:w="4252" w:type="dxa"/>
            <w:gridSpan w:val="5"/>
            <w:tcBorders>
              <w:top w:val="single" w:sz="4" w:space="0" w:color="auto"/>
              <w:left w:val="single" w:sz="4" w:space="0" w:color="auto"/>
              <w:bottom w:val="single" w:sz="4" w:space="0" w:color="auto"/>
              <w:right w:val="single" w:sz="4" w:space="0" w:color="auto"/>
            </w:tcBorders>
            <w:shd w:val="clear" w:color="auto" w:fill="auto"/>
            <w:hideMark/>
          </w:tcPr>
          <w:p w14:paraId="4BFEAE0A"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21 859,11</w:t>
            </w:r>
          </w:p>
        </w:tc>
        <w:tc>
          <w:tcPr>
            <w:tcW w:w="993" w:type="dxa"/>
            <w:tcBorders>
              <w:top w:val="nil"/>
              <w:left w:val="nil"/>
              <w:bottom w:val="single" w:sz="4" w:space="0" w:color="auto"/>
              <w:right w:val="single" w:sz="4" w:space="0" w:color="auto"/>
            </w:tcBorders>
            <w:shd w:val="clear" w:color="auto" w:fill="auto"/>
            <w:hideMark/>
          </w:tcPr>
          <w:p w14:paraId="04679578"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14DDDC49"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212 460,79</w:t>
            </w:r>
          </w:p>
        </w:tc>
        <w:tc>
          <w:tcPr>
            <w:tcW w:w="1134" w:type="dxa"/>
            <w:tcBorders>
              <w:top w:val="nil"/>
              <w:left w:val="nil"/>
              <w:bottom w:val="single" w:sz="4" w:space="0" w:color="auto"/>
              <w:right w:val="single" w:sz="4" w:space="0" w:color="auto"/>
            </w:tcBorders>
            <w:shd w:val="clear" w:color="auto" w:fill="auto"/>
            <w:hideMark/>
          </w:tcPr>
          <w:p w14:paraId="1E589F22"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0,00</w:t>
            </w:r>
          </w:p>
        </w:tc>
        <w:tc>
          <w:tcPr>
            <w:tcW w:w="992" w:type="dxa"/>
            <w:vMerge/>
            <w:tcBorders>
              <w:top w:val="nil"/>
              <w:left w:val="single" w:sz="4" w:space="0" w:color="auto"/>
              <w:bottom w:val="nil"/>
              <w:right w:val="single" w:sz="4" w:space="0" w:color="auto"/>
            </w:tcBorders>
            <w:vAlign w:val="center"/>
            <w:hideMark/>
          </w:tcPr>
          <w:p w14:paraId="48DDA12F" w14:textId="77777777" w:rsidR="00F14198" w:rsidRPr="00F14198" w:rsidRDefault="00F14198" w:rsidP="00F14198">
            <w:pPr>
              <w:rPr>
                <w:rFonts w:cs="Times New Roman"/>
                <w:color w:val="000000"/>
                <w:sz w:val="16"/>
                <w:szCs w:val="16"/>
              </w:rPr>
            </w:pPr>
          </w:p>
        </w:tc>
      </w:tr>
      <w:tr w:rsidR="00502474" w:rsidRPr="00502474" w14:paraId="7A486EAD" w14:textId="77777777" w:rsidTr="00502474">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hideMark/>
          </w:tcPr>
          <w:p w14:paraId="5BCB8C8A" w14:textId="77777777" w:rsidR="00F14198" w:rsidRPr="00F14198" w:rsidRDefault="00F14198" w:rsidP="00F14198">
            <w:pPr>
              <w:jc w:val="center"/>
              <w:rPr>
                <w:rFonts w:cs="Times New Roman"/>
                <w:sz w:val="16"/>
                <w:szCs w:val="16"/>
              </w:rPr>
            </w:pPr>
            <w:r w:rsidRPr="00F14198">
              <w:rPr>
                <w:rFonts w:cs="Times New Roman"/>
                <w:sz w:val="16"/>
                <w:szCs w:val="16"/>
              </w:rPr>
              <w:t> </w:t>
            </w:r>
          </w:p>
        </w:tc>
        <w:tc>
          <w:tcPr>
            <w:tcW w:w="22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DB6792" w14:textId="77777777" w:rsidR="00F14198" w:rsidRPr="00F14198" w:rsidRDefault="00F14198" w:rsidP="00F14198">
            <w:pPr>
              <w:rPr>
                <w:rFonts w:cs="Times New Roman"/>
                <w:color w:val="000000"/>
                <w:sz w:val="16"/>
                <w:szCs w:val="16"/>
              </w:rPr>
            </w:pPr>
            <w:r w:rsidRPr="00F14198">
              <w:rPr>
                <w:rFonts w:cs="Times New Roman"/>
                <w:color w:val="000000"/>
                <w:sz w:val="16"/>
                <w:szCs w:val="16"/>
              </w:rPr>
              <w:t>Количество граждан, расселенных из непригодного для проживания жилищного фонда, признанного аварийным после 01.01.2017 года, расселенного по Подпрограмме IV, чел.</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3E2112EC"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Х</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14:paraId="15DFBB22"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Х</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431AC132"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Всего</w:t>
            </w:r>
          </w:p>
        </w:tc>
        <w:tc>
          <w:tcPr>
            <w:tcW w:w="851" w:type="dxa"/>
            <w:vMerge w:val="restart"/>
            <w:tcBorders>
              <w:top w:val="nil"/>
              <w:left w:val="single" w:sz="4" w:space="0" w:color="auto"/>
              <w:bottom w:val="single" w:sz="4" w:space="0" w:color="000000"/>
              <w:right w:val="single" w:sz="4" w:space="0" w:color="auto"/>
            </w:tcBorders>
            <w:shd w:val="clear" w:color="auto" w:fill="auto"/>
            <w:hideMark/>
          </w:tcPr>
          <w:p w14:paraId="74727DB1"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2023 год</w:t>
            </w:r>
          </w:p>
        </w:tc>
        <w:tc>
          <w:tcPr>
            <w:tcW w:w="709" w:type="dxa"/>
            <w:vMerge w:val="restart"/>
            <w:tcBorders>
              <w:top w:val="nil"/>
              <w:left w:val="single" w:sz="4" w:space="0" w:color="auto"/>
              <w:bottom w:val="single" w:sz="4" w:space="0" w:color="auto"/>
              <w:right w:val="single" w:sz="4" w:space="0" w:color="auto"/>
            </w:tcBorders>
            <w:shd w:val="clear" w:color="auto" w:fill="auto"/>
            <w:hideMark/>
          </w:tcPr>
          <w:p w14:paraId="674CEA08"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Итого</w:t>
            </w:r>
            <w:r w:rsidRPr="00F14198">
              <w:rPr>
                <w:rFonts w:cs="Times New Roman"/>
                <w:color w:val="000000"/>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0CBB2321"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В том числе:</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14:paraId="023F63E3"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2025 год</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54E7A619"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5DBF47C"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2027 год</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723F1D00"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Х</w:t>
            </w:r>
          </w:p>
        </w:tc>
      </w:tr>
      <w:tr w:rsidR="00502474" w:rsidRPr="00502474" w14:paraId="2A1DB0AB" w14:textId="77777777" w:rsidTr="00502474">
        <w:trPr>
          <w:trHeight w:val="450"/>
        </w:trPr>
        <w:tc>
          <w:tcPr>
            <w:tcW w:w="567" w:type="dxa"/>
            <w:vMerge/>
            <w:tcBorders>
              <w:top w:val="nil"/>
              <w:left w:val="single" w:sz="4" w:space="0" w:color="auto"/>
              <w:bottom w:val="single" w:sz="4" w:space="0" w:color="000000"/>
              <w:right w:val="single" w:sz="4" w:space="0" w:color="auto"/>
            </w:tcBorders>
            <w:vAlign w:val="center"/>
            <w:hideMark/>
          </w:tcPr>
          <w:p w14:paraId="47CACF6B" w14:textId="77777777" w:rsidR="00F14198" w:rsidRPr="00F14198" w:rsidRDefault="00F14198" w:rsidP="00F14198">
            <w:pPr>
              <w:rPr>
                <w:rFonts w:cs="Times New Roman"/>
                <w:sz w:val="16"/>
                <w:szCs w:val="16"/>
              </w:rPr>
            </w:pPr>
          </w:p>
        </w:tc>
        <w:tc>
          <w:tcPr>
            <w:tcW w:w="2269" w:type="dxa"/>
            <w:vMerge/>
            <w:tcBorders>
              <w:top w:val="single" w:sz="4" w:space="0" w:color="auto"/>
              <w:left w:val="single" w:sz="4" w:space="0" w:color="auto"/>
              <w:bottom w:val="single" w:sz="4" w:space="0" w:color="000000"/>
              <w:right w:val="single" w:sz="4" w:space="0" w:color="auto"/>
            </w:tcBorders>
            <w:vAlign w:val="center"/>
            <w:hideMark/>
          </w:tcPr>
          <w:p w14:paraId="4A841D5A" w14:textId="77777777" w:rsidR="00F14198" w:rsidRPr="00F14198" w:rsidRDefault="00F14198" w:rsidP="00F14198">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4966EB99" w14:textId="77777777" w:rsidR="00F14198" w:rsidRPr="00F14198" w:rsidRDefault="00F14198" w:rsidP="00F14198">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14:paraId="0C6927A0" w14:textId="77777777" w:rsidR="00F14198" w:rsidRPr="00F14198" w:rsidRDefault="00F14198" w:rsidP="00F14198">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3921CCD6" w14:textId="77777777" w:rsidR="00F14198" w:rsidRPr="00F14198" w:rsidRDefault="00F14198" w:rsidP="00F14198">
            <w:pPr>
              <w:rPr>
                <w:rFonts w:cs="Times New Roman"/>
                <w:color w:val="000000"/>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14:paraId="60BC11EB" w14:textId="77777777" w:rsidR="00F14198" w:rsidRPr="00F14198" w:rsidRDefault="00F14198" w:rsidP="00F14198">
            <w:pPr>
              <w:rPr>
                <w:rFonts w:cs="Times New Roman"/>
                <w:color w:val="000000"/>
                <w:sz w:val="16"/>
                <w:szCs w:val="16"/>
              </w:rPr>
            </w:pPr>
          </w:p>
        </w:tc>
        <w:tc>
          <w:tcPr>
            <w:tcW w:w="709" w:type="dxa"/>
            <w:vMerge/>
            <w:tcBorders>
              <w:top w:val="nil"/>
              <w:left w:val="single" w:sz="4" w:space="0" w:color="auto"/>
              <w:bottom w:val="single" w:sz="4" w:space="0" w:color="auto"/>
              <w:right w:val="single" w:sz="4" w:space="0" w:color="auto"/>
            </w:tcBorders>
            <w:vAlign w:val="center"/>
            <w:hideMark/>
          </w:tcPr>
          <w:p w14:paraId="2A085EF5" w14:textId="77777777" w:rsidR="00F14198" w:rsidRPr="00F14198" w:rsidRDefault="00F14198" w:rsidP="00F14198">
            <w:pPr>
              <w:rPr>
                <w:rFonts w:cs="Times New Roman"/>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14:paraId="1E2F96C7"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22B8057F"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08B78B44"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0466770A"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12 месяцев</w:t>
            </w:r>
          </w:p>
        </w:tc>
        <w:tc>
          <w:tcPr>
            <w:tcW w:w="993" w:type="dxa"/>
            <w:vMerge/>
            <w:tcBorders>
              <w:top w:val="nil"/>
              <w:left w:val="single" w:sz="4" w:space="0" w:color="auto"/>
              <w:bottom w:val="single" w:sz="4" w:space="0" w:color="auto"/>
              <w:right w:val="single" w:sz="4" w:space="0" w:color="auto"/>
            </w:tcBorders>
            <w:vAlign w:val="center"/>
            <w:hideMark/>
          </w:tcPr>
          <w:p w14:paraId="69F16B1C" w14:textId="77777777" w:rsidR="00F14198" w:rsidRPr="00F14198" w:rsidRDefault="00F14198" w:rsidP="00F14198">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DA6FF04" w14:textId="77777777" w:rsidR="00F14198" w:rsidRPr="00F14198" w:rsidRDefault="00F14198" w:rsidP="00F14198">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A92213B" w14:textId="77777777" w:rsidR="00F14198" w:rsidRPr="00F14198" w:rsidRDefault="00F14198" w:rsidP="00F14198">
            <w:pPr>
              <w:rPr>
                <w:rFonts w:cs="Times New Roman"/>
                <w:color w:val="000000"/>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1311BA1D" w14:textId="77777777" w:rsidR="00F14198" w:rsidRPr="00F14198" w:rsidRDefault="00F14198" w:rsidP="00F14198">
            <w:pPr>
              <w:rPr>
                <w:rFonts w:cs="Times New Roman"/>
                <w:color w:val="000000"/>
                <w:sz w:val="16"/>
                <w:szCs w:val="16"/>
              </w:rPr>
            </w:pPr>
          </w:p>
        </w:tc>
      </w:tr>
      <w:tr w:rsidR="00502474" w:rsidRPr="00502474" w14:paraId="50C20E61" w14:textId="77777777" w:rsidTr="00502474">
        <w:trPr>
          <w:trHeight w:val="435"/>
        </w:trPr>
        <w:tc>
          <w:tcPr>
            <w:tcW w:w="567" w:type="dxa"/>
            <w:vMerge/>
            <w:tcBorders>
              <w:top w:val="nil"/>
              <w:left w:val="single" w:sz="4" w:space="0" w:color="auto"/>
              <w:bottom w:val="single" w:sz="4" w:space="0" w:color="000000"/>
              <w:right w:val="single" w:sz="4" w:space="0" w:color="auto"/>
            </w:tcBorders>
            <w:vAlign w:val="center"/>
            <w:hideMark/>
          </w:tcPr>
          <w:p w14:paraId="500F6A8F" w14:textId="77777777" w:rsidR="00F14198" w:rsidRPr="00F14198" w:rsidRDefault="00F14198" w:rsidP="00F14198">
            <w:pPr>
              <w:rPr>
                <w:rFonts w:cs="Times New Roman"/>
                <w:sz w:val="16"/>
                <w:szCs w:val="16"/>
              </w:rPr>
            </w:pPr>
          </w:p>
        </w:tc>
        <w:tc>
          <w:tcPr>
            <w:tcW w:w="2269" w:type="dxa"/>
            <w:vMerge/>
            <w:tcBorders>
              <w:top w:val="single" w:sz="4" w:space="0" w:color="auto"/>
              <w:left w:val="single" w:sz="4" w:space="0" w:color="auto"/>
              <w:bottom w:val="single" w:sz="4" w:space="0" w:color="000000"/>
              <w:right w:val="single" w:sz="4" w:space="0" w:color="auto"/>
            </w:tcBorders>
            <w:vAlign w:val="center"/>
            <w:hideMark/>
          </w:tcPr>
          <w:p w14:paraId="7A77D300" w14:textId="77777777" w:rsidR="00F14198" w:rsidRPr="00F14198" w:rsidRDefault="00F14198" w:rsidP="00F14198">
            <w:pPr>
              <w:rPr>
                <w:rFonts w:cs="Times New Roman"/>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61E6AC25" w14:textId="77777777" w:rsidR="00F14198" w:rsidRPr="00F14198" w:rsidRDefault="00F14198" w:rsidP="00F14198">
            <w:pPr>
              <w:rPr>
                <w:rFonts w:cs="Times New Roman"/>
                <w:color w:val="000000"/>
                <w:sz w:val="16"/>
                <w:szCs w:val="16"/>
              </w:rPr>
            </w:pPr>
          </w:p>
        </w:tc>
        <w:tc>
          <w:tcPr>
            <w:tcW w:w="1843" w:type="dxa"/>
            <w:vMerge/>
            <w:tcBorders>
              <w:top w:val="nil"/>
              <w:left w:val="single" w:sz="4" w:space="0" w:color="auto"/>
              <w:bottom w:val="single" w:sz="4" w:space="0" w:color="000000"/>
              <w:right w:val="single" w:sz="4" w:space="0" w:color="auto"/>
            </w:tcBorders>
            <w:vAlign w:val="center"/>
            <w:hideMark/>
          </w:tcPr>
          <w:p w14:paraId="6966FF1A" w14:textId="77777777" w:rsidR="00F14198" w:rsidRPr="00F14198" w:rsidRDefault="00F14198" w:rsidP="00F14198">
            <w:pPr>
              <w:rPr>
                <w:rFonts w:cs="Times New Roman"/>
                <w:color w:val="000000"/>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14:paraId="2F55655C"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0</w:t>
            </w:r>
          </w:p>
        </w:tc>
        <w:tc>
          <w:tcPr>
            <w:tcW w:w="851" w:type="dxa"/>
            <w:tcBorders>
              <w:top w:val="nil"/>
              <w:left w:val="nil"/>
              <w:bottom w:val="single" w:sz="4" w:space="0" w:color="auto"/>
              <w:right w:val="single" w:sz="4" w:space="0" w:color="auto"/>
            </w:tcBorders>
            <w:shd w:val="clear" w:color="auto" w:fill="auto"/>
            <w:vAlign w:val="center"/>
            <w:hideMark/>
          </w:tcPr>
          <w:p w14:paraId="7A1E36E3"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0</w:t>
            </w:r>
          </w:p>
        </w:tc>
        <w:tc>
          <w:tcPr>
            <w:tcW w:w="709" w:type="dxa"/>
            <w:tcBorders>
              <w:top w:val="nil"/>
              <w:left w:val="nil"/>
              <w:bottom w:val="single" w:sz="4" w:space="0" w:color="auto"/>
              <w:right w:val="single" w:sz="4" w:space="0" w:color="auto"/>
            </w:tcBorders>
            <w:shd w:val="clear" w:color="auto" w:fill="auto"/>
            <w:noWrap/>
            <w:vAlign w:val="center"/>
            <w:hideMark/>
          </w:tcPr>
          <w:p w14:paraId="742C92B4" w14:textId="220B9E8F" w:rsidR="00F14198" w:rsidRPr="00F14198" w:rsidRDefault="007D23B2" w:rsidP="00F14198">
            <w:pPr>
              <w:jc w:val="center"/>
              <w:rPr>
                <w:rFonts w:cs="Times New Roman"/>
                <w:color w:val="000000"/>
                <w:sz w:val="16"/>
                <w:szCs w:val="16"/>
              </w:rPr>
            </w:pPr>
            <w:r w:rsidRPr="00502474">
              <w:rPr>
                <w:rFonts w:cs="Times New Roman"/>
                <w:color w:val="000000"/>
                <w:sz w:val="16"/>
                <w:szCs w:val="16"/>
              </w:rPr>
              <w:t>88</w:t>
            </w:r>
          </w:p>
        </w:tc>
        <w:tc>
          <w:tcPr>
            <w:tcW w:w="850" w:type="dxa"/>
            <w:tcBorders>
              <w:top w:val="nil"/>
              <w:left w:val="nil"/>
              <w:bottom w:val="single" w:sz="4" w:space="0" w:color="auto"/>
              <w:right w:val="single" w:sz="4" w:space="0" w:color="auto"/>
            </w:tcBorders>
            <w:shd w:val="clear" w:color="auto" w:fill="auto"/>
            <w:noWrap/>
            <w:vAlign w:val="center"/>
            <w:hideMark/>
          </w:tcPr>
          <w:p w14:paraId="6D05077D"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hideMark/>
          </w:tcPr>
          <w:p w14:paraId="74FD293D"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hideMark/>
          </w:tcPr>
          <w:p w14:paraId="2F23F97B"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noWrap/>
            <w:vAlign w:val="center"/>
            <w:hideMark/>
          </w:tcPr>
          <w:p w14:paraId="1226A1F4" w14:textId="31BA2862" w:rsidR="00F14198" w:rsidRPr="00F14198" w:rsidRDefault="007D23B2" w:rsidP="00F14198">
            <w:pPr>
              <w:jc w:val="center"/>
              <w:rPr>
                <w:rFonts w:cs="Times New Roman"/>
                <w:color w:val="000000"/>
                <w:sz w:val="16"/>
                <w:szCs w:val="16"/>
              </w:rPr>
            </w:pPr>
            <w:r w:rsidRPr="00502474">
              <w:rPr>
                <w:rFonts w:cs="Times New Roman"/>
                <w:color w:val="000000"/>
                <w:sz w:val="16"/>
                <w:szCs w:val="16"/>
              </w:rPr>
              <w:t>88</w:t>
            </w:r>
          </w:p>
        </w:tc>
        <w:tc>
          <w:tcPr>
            <w:tcW w:w="993" w:type="dxa"/>
            <w:tcBorders>
              <w:top w:val="nil"/>
              <w:left w:val="nil"/>
              <w:bottom w:val="single" w:sz="4" w:space="0" w:color="auto"/>
              <w:right w:val="single" w:sz="4" w:space="0" w:color="auto"/>
            </w:tcBorders>
            <w:shd w:val="clear" w:color="auto" w:fill="auto"/>
            <w:noWrap/>
            <w:vAlign w:val="center"/>
            <w:hideMark/>
          </w:tcPr>
          <w:p w14:paraId="6F1FBEF1"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noWrap/>
            <w:vAlign w:val="center"/>
            <w:hideMark/>
          </w:tcPr>
          <w:p w14:paraId="2FED1152"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0</w:t>
            </w:r>
          </w:p>
        </w:tc>
        <w:tc>
          <w:tcPr>
            <w:tcW w:w="1134" w:type="dxa"/>
            <w:tcBorders>
              <w:top w:val="nil"/>
              <w:left w:val="nil"/>
              <w:bottom w:val="single" w:sz="4" w:space="0" w:color="auto"/>
              <w:right w:val="single" w:sz="4" w:space="0" w:color="auto"/>
            </w:tcBorders>
            <w:shd w:val="clear" w:color="auto" w:fill="auto"/>
            <w:vAlign w:val="center"/>
            <w:hideMark/>
          </w:tcPr>
          <w:p w14:paraId="34BE54AD"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0</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4C33B2E" w14:textId="77777777" w:rsidR="00F14198" w:rsidRPr="00F14198" w:rsidRDefault="00F14198" w:rsidP="00F14198">
            <w:pPr>
              <w:rPr>
                <w:rFonts w:cs="Times New Roman"/>
                <w:color w:val="000000"/>
                <w:sz w:val="16"/>
                <w:szCs w:val="16"/>
              </w:rPr>
            </w:pPr>
          </w:p>
        </w:tc>
      </w:tr>
      <w:tr w:rsidR="00502474" w:rsidRPr="00502474" w14:paraId="1E8DD6BB" w14:textId="77777777" w:rsidTr="0050247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hideMark/>
          </w:tcPr>
          <w:p w14:paraId="3FAE81B2" w14:textId="77777777" w:rsidR="00F14198" w:rsidRPr="00F14198" w:rsidRDefault="00F14198" w:rsidP="00F14198">
            <w:pPr>
              <w:rPr>
                <w:rFonts w:cs="Times New Roman"/>
                <w:color w:val="000000"/>
                <w:sz w:val="16"/>
                <w:szCs w:val="16"/>
              </w:rPr>
            </w:pPr>
            <w:r w:rsidRPr="00F14198">
              <w:rPr>
                <w:rFonts w:cs="Times New Roman"/>
                <w:color w:val="000000"/>
                <w:sz w:val="16"/>
                <w:szCs w:val="16"/>
              </w:rPr>
              <w:t> </w:t>
            </w:r>
          </w:p>
        </w:tc>
        <w:tc>
          <w:tcPr>
            <w:tcW w:w="2269" w:type="dxa"/>
            <w:vMerge w:val="restart"/>
            <w:tcBorders>
              <w:top w:val="nil"/>
              <w:left w:val="single" w:sz="4" w:space="0" w:color="auto"/>
              <w:bottom w:val="single" w:sz="4" w:space="0" w:color="auto"/>
              <w:right w:val="single" w:sz="4" w:space="0" w:color="auto"/>
            </w:tcBorders>
            <w:shd w:val="clear" w:color="auto" w:fill="auto"/>
            <w:hideMark/>
          </w:tcPr>
          <w:p w14:paraId="24B25711" w14:textId="77777777" w:rsidR="00F14198" w:rsidRPr="00F14198" w:rsidRDefault="00F14198" w:rsidP="00F14198">
            <w:pPr>
              <w:rPr>
                <w:rFonts w:cs="Times New Roman"/>
                <w:color w:val="000000"/>
                <w:sz w:val="16"/>
                <w:szCs w:val="16"/>
              </w:rPr>
            </w:pPr>
            <w:r w:rsidRPr="00F14198">
              <w:rPr>
                <w:rFonts w:cs="Times New Roman"/>
                <w:color w:val="000000"/>
                <w:sz w:val="16"/>
                <w:szCs w:val="16"/>
              </w:rPr>
              <w:t>Всего по Подпрограмме</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8C2F300"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Х</w:t>
            </w:r>
          </w:p>
        </w:tc>
        <w:tc>
          <w:tcPr>
            <w:tcW w:w="1843" w:type="dxa"/>
            <w:tcBorders>
              <w:top w:val="nil"/>
              <w:left w:val="nil"/>
              <w:bottom w:val="single" w:sz="4" w:space="0" w:color="auto"/>
              <w:right w:val="single" w:sz="4" w:space="0" w:color="auto"/>
            </w:tcBorders>
            <w:shd w:val="clear" w:color="auto" w:fill="auto"/>
            <w:hideMark/>
          </w:tcPr>
          <w:p w14:paraId="19F14050" w14:textId="77777777" w:rsidR="00F14198" w:rsidRPr="00F14198" w:rsidRDefault="00F14198" w:rsidP="00F14198">
            <w:pPr>
              <w:rPr>
                <w:rFonts w:cs="Times New Roman"/>
                <w:color w:val="000000"/>
                <w:sz w:val="16"/>
                <w:szCs w:val="16"/>
              </w:rPr>
            </w:pPr>
            <w:r w:rsidRPr="00F14198">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hideMark/>
          </w:tcPr>
          <w:p w14:paraId="573CF376"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337 815,74</w:t>
            </w:r>
          </w:p>
        </w:tc>
        <w:tc>
          <w:tcPr>
            <w:tcW w:w="851" w:type="dxa"/>
            <w:tcBorders>
              <w:top w:val="nil"/>
              <w:left w:val="nil"/>
              <w:bottom w:val="single" w:sz="4" w:space="0" w:color="auto"/>
              <w:right w:val="single" w:sz="4" w:space="0" w:color="auto"/>
            </w:tcBorders>
            <w:shd w:val="clear" w:color="auto" w:fill="auto"/>
            <w:hideMark/>
          </w:tcPr>
          <w:p w14:paraId="5854CAC3"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47F36CF6"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41 158,75</w:t>
            </w:r>
          </w:p>
        </w:tc>
        <w:tc>
          <w:tcPr>
            <w:tcW w:w="993" w:type="dxa"/>
            <w:tcBorders>
              <w:top w:val="nil"/>
              <w:left w:val="nil"/>
              <w:bottom w:val="single" w:sz="4" w:space="0" w:color="auto"/>
              <w:right w:val="single" w:sz="4" w:space="0" w:color="auto"/>
            </w:tcBorders>
            <w:shd w:val="clear" w:color="auto" w:fill="auto"/>
            <w:hideMark/>
          </w:tcPr>
          <w:p w14:paraId="60A7F634"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269D04C1"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296 656,99</w:t>
            </w:r>
          </w:p>
        </w:tc>
        <w:tc>
          <w:tcPr>
            <w:tcW w:w="1134" w:type="dxa"/>
            <w:tcBorders>
              <w:top w:val="nil"/>
              <w:left w:val="nil"/>
              <w:bottom w:val="single" w:sz="4" w:space="0" w:color="auto"/>
              <w:right w:val="single" w:sz="4" w:space="0" w:color="auto"/>
            </w:tcBorders>
            <w:shd w:val="clear" w:color="auto" w:fill="auto"/>
            <w:hideMark/>
          </w:tcPr>
          <w:p w14:paraId="70CC2E1C"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411EBBE"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Х</w:t>
            </w:r>
          </w:p>
        </w:tc>
      </w:tr>
      <w:tr w:rsidR="00502474" w:rsidRPr="00502474" w14:paraId="45089541" w14:textId="77777777" w:rsidTr="00502474">
        <w:trPr>
          <w:trHeight w:val="841"/>
        </w:trPr>
        <w:tc>
          <w:tcPr>
            <w:tcW w:w="567" w:type="dxa"/>
            <w:vMerge/>
            <w:tcBorders>
              <w:top w:val="nil"/>
              <w:left w:val="single" w:sz="4" w:space="0" w:color="auto"/>
              <w:bottom w:val="single" w:sz="4" w:space="0" w:color="auto"/>
              <w:right w:val="single" w:sz="4" w:space="0" w:color="auto"/>
            </w:tcBorders>
            <w:vAlign w:val="center"/>
            <w:hideMark/>
          </w:tcPr>
          <w:p w14:paraId="42737D54" w14:textId="77777777" w:rsidR="00F14198" w:rsidRPr="00F14198" w:rsidRDefault="00F14198" w:rsidP="00F14198">
            <w:pPr>
              <w:rPr>
                <w:rFonts w:cs="Times New Roman"/>
                <w:color w:val="000000"/>
                <w:sz w:val="16"/>
                <w:szCs w:val="16"/>
              </w:rPr>
            </w:pPr>
          </w:p>
        </w:tc>
        <w:tc>
          <w:tcPr>
            <w:tcW w:w="2269" w:type="dxa"/>
            <w:vMerge/>
            <w:tcBorders>
              <w:top w:val="nil"/>
              <w:left w:val="single" w:sz="4" w:space="0" w:color="auto"/>
              <w:bottom w:val="single" w:sz="4" w:space="0" w:color="auto"/>
              <w:right w:val="single" w:sz="4" w:space="0" w:color="auto"/>
            </w:tcBorders>
            <w:vAlign w:val="center"/>
            <w:hideMark/>
          </w:tcPr>
          <w:p w14:paraId="639BDE99" w14:textId="77777777" w:rsidR="00F14198" w:rsidRPr="00F14198" w:rsidRDefault="00F14198" w:rsidP="00F14198">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6DB780AD" w14:textId="77777777" w:rsidR="00F14198" w:rsidRPr="00F14198" w:rsidRDefault="00F14198" w:rsidP="00F14198">
            <w:pP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33D058AC" w14:textId="77777777" w:rsidR="00F14198" w:rsidRPr="00F14198" w:rsidRDefault="00F14198" w:rsidP="00F14198">
            <w:pPr>
              <w:rPr>
                <w:rFonts w:cs="Times New Roman"/>
                <w:color w:val="000000"/>
                <w:sz w:val="16"/>
                <w:szCs w:val="16"/>
              </w:rPr>
            </w:pPr>
            <w:r w:rsidRPr="00F14198">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hideMark/>
          </w:tcPr>
          <w:p w14:paraId="5AE680A5"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103 495,84</w:t>
            </w:r>
          </w:p>
        </w:tc>
        <w:tc>
          <w:tcPr>
            <w:tcW w:w="851" w:type="dxa"/>
            <w:tcBorders>
              <w:top w:val="nil"/>
              <w:left w:val="nil"/>
              <w:bottom w:val="single" w:sz="4" w:space="0" w:color="auto"/>
              <w:right w:val="single" w:sz="4" w:space="0" w:color="auto"/>
            </w:tcBorders>
            <w:shd w:val="clear" w:color="auto" w:fill="auto"/>
            <w:hideMark/>
          </w:tcPr>
          <w:p w14:paraId="57E222B1"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1959B798"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19 299,64</w:t>
            </w:r>
          </w:p>
        </w:tc>
        <w:tc>
          <w:tcPr>
            <w:tcW w:w="993" w:type="dxa"/>
            <w:tcBorders>
              <w:top w:val="nil"/>
              <w:left w:val="nil"/>
              <w:bottom w:val="single" w:sz="4" w:space="0" w:color="auto"/>
              <w:right w:val="single" w:sz="4" w:space="0" w:color="auto"/>
            </w:tcBorders>
            <w:shd w:val="clear" w:color="auto" w:fill="auto"/>
            <w:hideMark/>
          </w:tcPr>
          <w:p w14:paraId="21E50D26"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6B3636DB"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84 196,20</w:t>
            </w:r>
          </w:p>
        </w:tc>
        <w:tc>
          <w:tcPr>
            <w:tcW w:w="1134" w:type="dxa"/>
            <w:tcBorders>
              <w:top w:val="nil"/>
              <w:left w:val="nil"/>
              <w:bottom w:val="single" w:sz="4" w:space="0" w:color="auto"/>
              <w:right w:val="single" w:sz="4" w:space="0" w:color="auto"/>
            </w:tcBorders>
            <w:shd w:val="clear" w:color="auto" w:fill="auto"/>
            <w:hideMark/>
          </w:tcPr>
          <w:p w14:paraId="19E35769"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419D27B1" w14:textId="77777777" w:rsidR="00F14198" w:rsidRPr="00F14198" w:rsidRDefault="00F14198" w:rsidP="00F14198">
            <w:pPr>
              <w:rPr>
                <w:rFonts w:cs="Times New Roman"/>
                <w:color w:val="000000"/>
                <w:sz w:val="16"/>
                <w:szCs w:val="16"/>
              </w:rPr>
            </w:pPr>
          </w:p>
        </w:tc>
      </w:tr>
      <w:tr w:rsidR="00502474" w:rsidRPr="00502474" w14:paraId="04DC9491" w14:textId="77777777" w:rsidTr="00502474">
        <w:trPr>
          <w:trHeight w:val="480"/>
        </w:trPr>
        <w:tc>
          <w:tcPr>
            <w:tcW w:w="567" w:type="dxa"/>
            <w:vMerge/>
            <w:tcBorders>
              <w:top w:val="nil"/>
              <w:left w:val="single" w:sz="4" w:space="0" w:color="auto"/>
              <w:bottom w:val="single" w:sz="4" w:space="0" w:color="auto"/>
              <w:right w:val="single" w:sz="4" w:space="0" w:color="auto"/>
            </w:tcBorders>
            <w:vAlign w:val="center"/>
            <w:hideMark/>
          </w:tcPr>
          <w:p w14:paraId="7552C44A" w14:textId="77777777" w:rsidR="00F14198" w:rsidRPr="00F14198" w:rsidRDefault="00F14198" w:rsidP="00F14198">
            <w:pPr>
              <w:rPr>
                <w:rFonts w:cs="Times New Roman"/>
                <w:color w:val="000000"/>
                <w:sz w:val="16"/>
                <w:szCs w:val="16"/>
              </w:rPr>
            </w:pPr>
          </w:p>
        </w:tc>
        <w:tc>
          <w:tcPr>
            <w:tcW w:w="2269" w:type="dxa"/>
            <w:vMerge/>
            <w:tcBorders>
              <w:top w:val="nil"/>
              <w:left w:val="single" w:sz="4" w:space="0" w:color="auto"/>
              <w:bottom w:val="single" w:sz="4" w:space="0" w:color="auto"/>
              <w:right w:val="single" w:sz="4" w:space="0" w:color="auto"/>
            </w:tcBorders>
            <w:vAlign w:val="center"/>
            <w:hideMark/>
          </w:tcPr>
          <w:p w14:paraId="03413762" w14:textId="77777777" w:rsidR="00F14198" w:rsidRPr="00F14198" w:rsidRDefault="00F14198" w:rsidP="00F14198">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77F65EAC" w14:textId="77777777" w:rsidR="00F14198" w:rsidRPr="00F14198" w:rsidRDefault="00F14198" w:rsidP="00F14198">
            <w:pP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419AF5E8" w14:textId="77777777" w:rsidR="00F14198" w:rsidRPr="00F14198" w:rsidRDefault="00F14198" w:rsidP="00F14198">
            <w:pPr>
              <w:rPr>
                <w:rFonts w:cs="Times New Roman"/>
                <w:color w:val="000000"/>
                <w:sz w:val="16"/>
                <w:szCs w:val="16"/>
              </w:rPr>
            </w:pPr>
            <w:r w:rsidRPr="00F14198">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hideMark/>
          </w:tcPr>
          <w:p w14:paraId="70D894C7"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234 319,90</w:t>
            </w:r>
          </w:p>
        </w:tc>
        <w:tc>
          <w:tcPr>
            <w:tcW w:w="851" w:type="dxa"/>
            <w:tcBorders>
              <w:top w:val="nil"/>
              <w:left w:val="nil"/>
              <w:bottom w:val="single" w:sz="4" w:space="0" w:color="auto"/>
              <w:right w:val="single" w:sz="4" w:space="0" w:color="auto"/>
            </w:tcBorders>
            <w:shd w:val="clear" w:color="auto" w:fill="auto"/>
            <w:hideMark/>
          </w:tcPr>
          <w:p w14:paraId="3FD08BC8"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hideMark/>
          </w:tcPr>
          <w:p w14:paraId="3E8F4A4D"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21 859,11</w:t>
            </w:r>
          </w:p>
        </w:tc>
        <w:tc>
          <w:tcPr>
            <w:tcW w:w="993" w:type="dxa"/>
            <w:tcBorders>
              <w:top w:val="nil"/>
              <w:left w:val="nil"/>
              <w:bottom w:val="single" w:sz="4" w:space="0" w:color="auto"/>
              <w:right w:val="single" w:sz="4" w:space="0" w:color="auto"/>
            </w:tcBorders>
            <w:shd w:val="clear" w:color="auto" w:fill="auto"/>
            <w:hideMark/>
          </w:tcPr>
          <w:p w14:paraId="1A22533A"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hideMark/>
          </w:tcPr>
          <w:p w14:paraId="31DF9716"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212 460,79</w:t>
            </w:r>
          </w:p>
        </w:tc>
        <w:tc>
          <w:tcPr>
            <w:tcW w:w="1134" w:type="dxa"/>
            <w:tcBorders>
              <w:top w:val="nil"/>
              <w:left w:val="nil"/>
              <w:bottom w:val="single" w:sz="4" w:space="0" w:color="auto"/>
              <w:right w:val="single" w:sz="4" w:space="0" w:color="auto"/>
            </w:tcBorders>
            <w:shd w:val="clear" w:color="auto" w:fill="auto"/>
            <w:hideMark/>
          </w:tcPr>
          <w:p w14:paraId="69B3F79D"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382F2CF5" w14:textId="77777777" w:rsidR="00F14198" w:rsidRPr="00F14198" w:rsidRDefault="00F14198" w:rsidP="00F14198">
            <w:pPr>
              <w:rPr>
                <w:rFonts w:cs="Times New Roman"/>
                <w:color w:val="000000"/>
                <w:sz w:val="16"/>
                <w:szCs w:val="16"/>
              </w:rPr>
            </w:pPr>
          </w:p>
        </w:tc>
      </w:tr>
      <w:tr w:rsidR="00F14198" w:rsidRPr="00502474" w14:paraId="26773535" w14:textId="77777777" w:rsidTr="00F14198">
        <w:trPr>
          <w:trHeight w:val="300"/>
        </w:trPr>
        <w:tc>
          <w:tcPr>
            <w:tcW w:w="15877" w:type="dxa"/>
            <w:gridSpan w:val="15"/>
            <w:tcBorders>
              <w:top w:val="single" w:sz="4" w:space="0" w:color="auto"/>
              <w:left w:val="single" w:sz="4" w:space="0" w:color="auto"/>
              <w:bottom w:val="single" w:sz="4" w:space="0" w:color="auto"/>
              <w:right w:val="single" w:sz="4" w:space="0" w:color="auto"/>
            </w:tcBorders>
            <w:shd w:val="clear" w:color="auto" w:fill="auto"/>
            <w:hideMark/>
          </w:tcPr>
          <w:p w14:paraId="1D3C1ED3" w14:textId="77777777" w:rsidR="00F14198" w:rsidRPr="00F14198" w:rsidRDefault="00F14198" w:rsidP="00F14198">
            <w:pPr>
              <w:rPr>
                <w:rFonts w:cs="Times New Roman"/>
                <w:color w:val="000000"/>
                <w:sz w:val="16"/>
                <w:szCs w:val="16"/>
              </w:rPr>
            </w:pPr>
            <w:r w:rsidRPr="00F14198">
              <w:rPr>
                <w:rFonts w:cs="Times New Roman"/>
                <w:color w:val="000000"/>
                <w:sz w:val="16"/>
                <w:szCs w:val="16"/>
              </w:rPr>
              <w:t>в том числе по главным распорядителям бюджетных средств:</w:t>
            </w:r>
          </w:p>
        </w:tc>
      </w:tr>
      <w:tr w:rsidR="00502474" w:rsidRPr="00502474" w14:paraId="1ADB0FCC" w14:textId="77777777" w:rsidTr="00502474">
        <w:trPr>
          <w:trHeight w:val="300"/>
        </w:trPr>
        <w:tc>
          <w:tcPr>
            <w:tcW w:w="567" w:type="dxa"/>
            <w:vMerge w:val="restart"/>
            <w:tcBorders>
              <w:top w:val="nil"/>
              <w:left w:val="single" w:sz="4" w:space="0" w:color="auto"/>
              <w:bottom w:val="single" w:sz="4" w:space="0" w:color="000000"/>
              <w:right w:val="single" w:sz="4" w:space="0" w:color="auto"/>
            </w:tcBorders>
            <w:shd w:val="clear" w:color="auto" w:fill="auto"/>
            <w:noWrap/>
            <w:hideMark/>
          </w:tcPr>
          <w:p w14:paraId="464100B4" w14:textId="77777777" w:rsidR="00F14198" w:rsidRPr="00F14198" w:rsidRDefault="00F14198" w:rsidP="00F14198">
            <w:pPr>
              <w:jc w:val="center"/>
              <w:rPr>
                <w:rFonts w:ascii="Calibri" w:hAnsi="Calibri" w:cs="Calibri"/>
                <w:color w:val="000000"/>
                <w:sz w:val="16"/>
                <w:szCs w:val="16"/>
              </w:rPr>
            </w:pPr>
            <w:r w:rsidRPr="00F14198">
              <w:rPr>
                <w:rFonts w:ascii="Calibri" w:hAnsi="Calibri" w:cs="Calibri"/>
                <w:color w:val="000000"/>
                <w:sz w:val="16"/>
                <w:szCs w:val="16"/>
              </w:rPr>
              <w:t> </w:t>
            </w:r>
          </w:p>
        </w:tc>
        <w:tc>
          <w:tcPr>
            <w:tcW w:w="2269" w:type="dxa"/>
            <w:vMerge w:val="restart"/>
            <w:tcBorders>
              <w:top w:val="nil"/>
              <w:left w:val="single" w:sz="4" w:space="0" w:color="auto"/>
              <w:bottom w:val="single" w:sz="4" w:space="0" w:color="000000"/>
              <w:right w:val="single" w:sz="4" w:space="0" w:color="auto"/>
            </w:tcBorders>
            <w:shd w:val="clear" w:color="auto" w:fill="auto"/>
            <w:hideMark/>
          </w:tcPr>
          <w:p w14:paraId="46C4DA0C" w14:textId="77777777" w:rsidR="00F14198" w:rsidRPr="00F14198" w:rsidRDefault="00F14198" w:rsidP="00F14198">
            <w:pPr>
              <w:rPr>
                <w:rFonts w:cs="Times New Roman"/>
                <w:color w:val="000000"/>
                <w:sz w:val="16"/>
                <w:szCs w:val="16"/>
              </w:rPr>
            </w:pPr>
            <w:r w:rsidRPr="00F14198">
              <w:rPr>
                <w:rFonts w:cs="Times New Roman"/>
                <w:color w:val="000000"/>
                <w:sz w:val="16"/>
                <w:szCs w:val="16"/>
              </w:rPr>
              <w:t xml:space="preserve">Всего по </w:t>
            </w:r>
            <w:proofErr w:type="gramStart"/>
            <w:r w:rsidRPr="00F14198">
              <w:rPr>
                <w:rFonts w:cs="Times New Roman"/>
                <w:color w:val="000000"/>
                <w:sz w:val="16"/>
                <w:szCs w:val="16"/>
              </w:rPr>
              <w:t>ГРБС  -</w:t>
            </w:r>
            <w:proofErr w:type="gramEnd"/>
            <w:r w:rsidRPr="00F14198">
              <w:rPr>
                <w:rFonts w:cs="Times New Roman"/>
                <w:color w:val="000000"/>
                <w:sz w:val="16"/>
                <w:szCs w:val="16"/>
              </w:rPr>
              <w:t xml:space="preserve">  УГЖКХ Администрации городского округа Электросталь Московской области</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08EDE457"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Х</w:t>
            </w:r>
          </w:p>
        </w:tc>
        <w:tc>
          <w:tcPr>
            <w:tcW w:w="1843" w:type="dxa"/>
            <w:tcBorders>
              <w:top w:val="nil"/>
              <w:left w:val="nil"/>
              <w:bottom w:val="single" w:sz="4" w:space="0" w:color="auto"/>
              <w:right w:val="single" w:sz="4" w:space="0" w:color="auto"/>
            </w:tcBorders>
            <w:shd w:val="clear" w:color="auto" w:fill="auto"/>
            <w:hideMark/>
          </w:tcPr>
          <w:p w14:paraId="295D9940" w14:textId="77777777" w:rsidR="00F14198" w:rsidRPr="00F14198" w:rsidRDefault="00F14198" w:rsidP="00F14198">
            <w:pPr>
              <w:rPr>
                <w:rFonts w:cs="Times New Roman"/>
                <w:color w:val="000000"/>
                <w:sz w:val="16"/>
                <w:szCs w:val="16"/>
              </w:rPr>
            </w:pPr>
            <w:r w:rsidRPr="00F14198">
              <w:rPr>
                <w:rFonts w:cs="Times New Roman"/>
                <w:color w:val="000000"/>
                <w:sz w:val="16"/>
                <w:szCs w:val="16"/>
              </w:rPr>
              <w:t>Итого</w:t>
            </w:r>
          </w:p>
        </w:tc>
        <w:tc>
          <w:tcPr>
            <w:tcW w:w="992" w:type="dxa"/>
            <w:tcBorders>
              <w:top w:val="nil"/>
              <w:left w:val="nil"/>
              <w:bottom w:val="single" w:sz="4" w:space="0" w:color="auto"/>
              <w:right w:val="single" w:sz="4" w:space="0" w:color="auto"/>
            </w:tcBorders>
            <w:shd w:val="clear" w:color="auto" w:fill="auto"/>
            <w:noWrap/>
            <w:hideMark/>
          </w:tcPr>
          <w:p w14:paraId="06CCF635"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337 815,74</w:t>
            </w:r>
          </w:p>
        </w:tc>
        <w:tc>
          <w:tcPr>
            <w:tcW w:w="851" w:type="dxa"/>
            <w:tcBorders>
              <w:top w:val="nil"/>
              <w:left w:val="nil"/>
              <w:bottom w:val="single" w:sz="4" w:space="0" w:color="auto"/>
              <w:right w:val="single" w:sz="4" w:space="0" w:color="auto"/>
            </w:tcBorders>
            <w:shd w:val="clear" w:color="auto" w:fill="auto"/>
            <w:noWrap/>
            <w:hideMark/>
          </w:tcPr>
          <w:p w14:paraId="000E0D73"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noWrap/>
            <w:hideMark/>
          </w:tcPr>
          <w:p w14:paraId="36269F1D"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41 158,75</w:t>
            </w:r>
          </w:p>
        </w:tc>
        <w:tc>
          <w:tcPr>
            <w:tcW w:w="993" w:type="dxa"/>
            <w:tcBorders>
              <w:top w:val="nil"/>
              <w:left w:val="nil"/>
              <w:bottom w:val="single" w:sz="4" w:space="0" w:color="auto"/>
              <w:right w:val="single" w:sz="4" w:space="0" w:color="auto"/>
            </w:tcBorders>
            <w:shd w:val="clear" w:color="auto" w:fill="auto"/>
            <w:noWrap/>
            <w:hideMark/>
          </w:tcPr>
          <w:p w14:paraId="02B2E711"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14:paraId="24573BE3"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296 656,99</w:t>
            </w:r>
          </w:p>
        </w:tc>
        <w:tc>
          <w:tcPr>
            <w:tcW w:w="1134" w:type="dxa"/>
            <w:tcBorders>
              <w:top w:val="nil"/>
              <w:left w:val="nil"/>
              <w:bottom w:val="single" w:sz="4" w:space="0" w:color="auto"/>
              <w:right w:val="single" w:sz="4" w:space="0" w:color="auto"/>
            </w:tcBorders>
            <w:shd w:val="clear" w:color="auto" w:fill="auto"/>
            <w:noWrap/>
            <w:hideMark/>
          </w:tcPr>
          <w:p w14:paraId="41A13C99"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0,00</w:t>
            </w:r>
          </w:p>
        </w:tc>
        <w:tc>
          <w:tcPr>
            <w:tcW w:w="992" w:type="dxa"/>
            <w:vMerge w:val="restart"/>
            <w:tcBorders>
              <w:top w:val="nil"/>
              <w:left w:val="single" w:sz="4" w:space="0" w:color="auto"/>
              <w:bottom w:val="single" w:sz="4" w:space="0" w:color="auto"/>
              <w:right w:val="single" w:sz="4" w:space="0" w:color="auto"/>
            </w:tcBorders>
            <w:shd w:val="clear" w:color="auto" w:fill="auto"/>
            <w:hideMark/>
          </w:tcPr>
          <w:p w14:paraId="619E8ED9"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Х</w:t>
            </w:r>
          </w:p>
        </w:tc>
      </w:tr>
      <w:tr w:rsidR="00502474" w:rsidRPr="00502474" w14:paraId="08C67FEB" w14:textId="77777777" w:rsidTr="00502474">
        <w:trPr>
          <w:trHeight w:val="871"/>
        </w:trPr>
        <w:tc>
          <w:tcPr>
            <w:tcW w:w="567" w:type="dxa"/>
            <w:vMerge/>
            <w:tcBorders>
              <w:top w:val="nil"/>
              <w:left w:val="single" w:sz="4" w:space="0" w:color="auto"/>
              <w:bottom w:val="single" w:sz="4" w:space="0" w:color="000000"/>
              <w:right w:val="single" w:sz="4" w:space="0" w:color="auto"/>
            </w:tcBorders>
            <w:vAlign w:val="center"/>
            <w:hideMark/>
          </w:tcPr>
          <w:p w14:paraId="60F9CD57" w14:textId="77777777" w:rsidR="00F14198" w:rsidRPr="00F14198" w:rsidRDefault="00F14198" w:rsidP="00F14198">
            <w:pPr>
              <w:rPr>
                <w:rFonts w:ascii="Calibri" w:hAnsi="Calibri" w:cs="Calibri"/>
                <w:color w:val="000000"/>
                <w:sz w:val="16"/>
                <w:szCs w:val="16"/>
              </w:rPr>
            </w:pPr>
          </w:p>
        </w:tc>
        <w:tc>
          <w:tcPr>
            <w:tcW w:w="2269" w:type="dxa"/>
            <w:vMerge/>
            <w:tcBorders>
              <w:top w:val="nil"/>
              <w:left w:val="single" w:sz="4" w:space="0" w:color="auto"/>
              <w:bottom w:val="single" w:sz="4" w:space="0" w:color="000000"/>
              <w:right w:val="single" w:sz="4" w:space="0" w:color="auto"/>
            </w:tcBorders>
            <w:vAlign w:val="center"/>
            <w:hideMark/>
          </w:tcPr>
          <w:p w14:paraId="6A476057" w14:textId="77777777" w:rsidR="00F14198" w:rsidRPr="00F14198" w:rsidRDefault="00F14198" w:rsidP="00F14198">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4F47CC5C" w14:textId="77777777" w:rsidR="00F14198" w:rsidRPr="00F14198" w:rsidRDefault="00F14198" w:rsidP="00F14198">
            <w:pP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1077CEB3" w14:textId="77777777" w:rsidR="00F14198" w:rsidRPr="00F14198" w:rsidRDefault="00F14198" w:rsidP="00F14198">
            <w:pPr>
              <w:rPr>
                <w:rFonts w:cs="Times New Roman"/>
                <w:color w:val="000000"/>
                <w:sz w:val="16"/>
                <w:szCs w:val="16"/>
              </w:rPr>
            </w:pPr>
            <w:r w:rsidRPr="00F14198">
              <w:rPr>
                <w:rFonts w:cs="Times New Roman"/>
                <w:color w:val="000000"/>
                <w:sz w:val="16"/>
                <w:szCs w:val="16"/>
              </w:rPr>
              <w:t>Средства бюджета городского округа Электросталь Московской области</w:t>
            </w:r>
          </w:p>
        </w:tc>
        <w:tc>
          <w:tcPr>
            <w:tcW w:w="992" w:type="dxa"/>
            <w:tcBorders>
              <w:top w:val="nil"/>
              <w:left w:val="nil"/>
              <w:bottom w:val="single" w:sz="4" w:space="0" w:color="auto"/>
              <w:right w:val="single" w:sz="4" w:space="0" w:color="auto"/>
            </w:tcBorders>
            <w:shd w:val="clear" w:color="auto" w:fill="auto"/>
            <w:noWrap/>
            <w:hideMark/>
          </w:tcPr>
          <w:p w14:paraId="5F41645E"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103 495,84</w:t>
            </w:r>
          </w:p>
        </w:tc>
        <w:tc>
          <w:tcPr>
            <w:tcW w:w="851" w:type="dxa"/>
            <w:tcBorders>
              <w:top w:val="nil"/>
              <w:left w:val="nil"/>
              <w:bottom w:val="single" w:sz="4" w:space="0" w:color="auto"/>
              <w:right w:val="single" w:sz="4" w:space="0" w:color="auto"/>
            </w:tcBorders>
            <w:shd w:val="clear" w:color="auto" w:fill="auto"/>
            <w:noWrap/>
            <w:hideMark/>
          </w:tcPr>
          <w:p w14:paraId="6AB464F4"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noWrap/>
            <w:hideMark/>
          </w:tcPr>
          <w:p w14:paraId="2591D9AE"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19 299,64</w:t>
            </w:r>
          </w:p>
        </w:tc>
        <w:tc>
          <w:tcPr>
            <w:tcW w:w="993" w:type="dxa"/>
            <w:tcBorders>
              <w:top w:val="nil"/>
              <w:left w:val="nil"/>
              <w:bottom w:val="single" w:sz="4" w:space="0" w:color="auto"/>
              <w:right w:val="single" w:sz="4" w:space="0" w:color="auto"/>
            </w:tcBorders>
            <w:shd w:val="clear" w:color="auto" w:fill="auto"/>
            <w:noWrap/>
            <w:hideMark/>
          </w:tcPr>
          <w:p w14:paraId="6758B768"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14:paraId="518110C2"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84 196,20</w:t>
            </w:r>
          </w:p>
        </w:tc>
        <w:tc>
          <w:tcPr>
            <w:tcW w:w="1134" w:type="dxa"/>
            <w:tcBorders>
              <w:top w:val="nil"/>
              <w:left w:val="nil"/>
              <w:bottom w:val="single" w:sz="4" w:space="0" w:color="auto"/>
              <w:right w:val="single" w:sz="4" w:space="0" w:color="auto"/>
            </w:tcBorders>
            <w:shd w:val="clear" w:color="auto" w:fill="auto"/>
            <w:noWrap/>
            <w:hideMark/>
          </w:tcPr>
          <w:p w14:paraId="5F6CC59B"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6AE5B10F" w14:textId="77777777" w:rsidR="00F14198" w:rsidRPr="00F14198" w:rsidRDefault="00F14198" w:rsidP="00F14198">
            <w:pPr>
              <w:rPr>
                <w:rFonts w:cs="Times New Roman"/>
                <w:color w:val="000000"/>
                <w:sz w:val="16"/>
                <w:szCs w:val="16"/>
              </w:rPr>
            </w:pPr>
          </w:p>
        </w:tc>
      </w:tr>
      <w:tr w:rsidR="00502474" w:rsidRPr="00502474" w14:paraId="68364231" w14:textId="77777777" w:rsidTr="00502474">
        <w:trPr>
          <w:trHeight w:val="480"/>
        </w:trPr>
        <w:tc>
          <w:tcPr>
            <w:tcW w:w="567" w:type="dxa"/>
            <w:vMerge/>
            <w:tcBorders>
              <w:top w:val="nil"/>
              <w:left w:val="single" w:sz="4" w:space="0" w:color="auto"/>
              <w:bottom w:val="single" w:sz="4" w:space="0" w:color="000000"/>
              <w:right w:val="single" w:sz="4" w:space="0" w:color="auto"/>
            </w:tcBorders>
            <w:vAlign w:val="center"/>
            <w:hideMark/>
          </w:tcPr>
          <w:p w14:paraId="42260A66" w14:textId="77777777" w:rsidR="00F14198" w:rsidRPr="00F14198" w:rsidRDefault="00F14198" w:rsidP="00F14198">
            <w:pPr>
              <w:rPr>
                <w:rFonts w:ascii="Calibri" w:hAnsi="Calibri" w:cs="Calibri"/>
                <w:color w:val="000000"/>
                <w:sz w:val="16"/>
                <w:szCs w:val="16"/>
              </w:rPr>
            </w:pPr>
          </w:p>
        </w:tc>
        <w:tc>
          <w:tcPr>
            <w:tcW w:w="2269" w:type="dxa"/>
            <w:vMerge/>
            <w:tcBorders>
              <w:top w:val="nil"/>
              <w:left w:val="single" w:sz="4" w:space="0" w:color="auto"/>
              <w:bottom w:val="single" w:sz="4" w:space="0" w:color="000000"/>
              <w:right w:val="single" w:sz="4" w:space="0" w:color="auto"/>
            </w:tcBorders>
            <w:vAlign w:val="center"/>
            <w:hideMark/>
          </w:tcPr>
          <w:p w14:paraId="4869D574" w14:textId="77777777" w:rsidR="00F14198" w:rsidRPr="00F14198" w:rsidRDefault="00F14198" w:rsidP="00F14198">
            <w:pPr>
              <w:rPr>
                <w:rFonts w:cs="Times New Roman"/>
                <w:color w:val="000000"/>
                <w:sz w:val="16"/>
                <w:szCs w:val="16"/>
              </w:rPr>
            </w:pPr>
          </w:p>
        </w:tc>
        <w:tc>
          <w:tcPr>
            <w:tcW w:w="992" w:type="dxa"/>
            <w:vMerge/>
            <w:tcBorders>
              <w:top w:val="nil"/>
              <w:left w:val="single" w:sz="4" w:space="0" w:color="auto"/>
              <w:bottom w:val="single" w:sz="4" w:space="0" w:color="auto"/>
              <w:right w:val="single" w:sz="4" w:space="0" w:color="auto"/>
            </w:tcBorders>
            <w:vAlign w:val="center"/>
            <w:hideMark/>
          </w:tcPr>
          <w:p w14:paraId="1F2E9A49" w14:textId="77777777" w:rsidR="00F14198" w:rsidRPr="00F14198" w:rsidRDefault="00F14198" w:rsidP="00F14198">
            <w:pPr>
              <w:rPr>
                <w:rFonts w:cs="Times New Roman"/>
                <w:color w:val="000000"/>
                <w:sz w:val="16"/>
                <w:szCs w:val="16"/>
              </w:rPr>
            </w:pPr>
          </w:p>
        </w:tc>
        <w:tc>
          <w:tcPr>
            <w:tcW w:w="1843" w:type="dxa"/>
            <w:tcBorders>
              <w:top w:val="nil"/>
              <w:left w:val="nil"/>
              <w:bottom w:val="single" w:sz="4" w:space="0" w:color="auto"/>
              <w:right w:val="single" w:sz="4" w:space="0" w:color="auto"/>
            </w:tcBorders>
            <w:shd w:val="clear" w:color="auto" w:fill="auto"/>
            <w:hideMark/>
          </w:tcPr>
          <w:p w14:paraId="59E19F83" w14:textId="77777777" w:rsidR="00F14198" w:rsidRPr="00F14198" w:rsidRDefault="00F14198" w:rsidP="00F14198">
            <w:pPr>
              <w:rPr>
                <w:rFonts w:cs="Times New Roman"/>
                <w:color w:val="000000"/>
                <w:sz w:val="16"/>
                <w:szCs w:val="16"/>
              </w:rPr>
            </w:pPr>
            <w:r w:rsidRPr="00F14198">
              <w:rPr>
                <w:rFonts w:cs="Times New Roman"/>
                <w:color w:val="000000"/>
                <w:sz w:val="16"/>
                <w:szCs w:val="16"/>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noWrap/>
            <w:hideMark/>
          </w:tcPr>
          <w:p w14:paraId="3FB138E2"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234 319,90</w:t>
            </w:r>
          </w:p>
        </w:tc>
        <w:tc>
          <w:tcPr>
            <w:tcW w:w="851" w:type="dxa"/>
            <w:tcBorders>
              <w:top w:val="nil"/>
              <w:left w:val="nil"/>
              <w:bottom w:val="single" w:sz="4" w:space="0" w:color="auto"/>
              <w:right w:val="single" w:sz="4" w:space="0" w:color="auto"/>
            </w:tcBorders>
            <w:shd w:val="clear" w:color="auto" w:fill="auto"/>
            <w:noWrap/>
            <w:hideMark/>
          </w:tcPr>
          <w:p w14:paraId="0CE01D35"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0,00</w:t>
            </w:r>
          </w:p>
        </w:tc>
        <w:tc>
          <w:tcPr>
            <w:tcW w:w="4252" w:type="dxa"/>
            <w:gridSpan w:val="5"/>
            <w:tcBorders>
              <w:top w:val="single" w:sz="4" w:space="0" w:color="auto"/>
              <w:left w:val="nil"/>
              <w:bottom w:val="single" w:sz="4" w:space="0" w:color="auto"/>
              <w:right w:val="single" w:sz="4" w:space="0" w:color="000000"/>
            </w:tcBorders>
            <w:shd w:val="clear" w:color="auto" w:fill="auto"/>
            <w:noWrap/>
            <w:hideMark/>
          </w:tcPr>
          <w:p w14:paraId="0CCD2B56"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21 859,11</w:t>
            </w:r>
          </w:p>
        </w:tc>
        <w:tc>
          <w:tcPr>
            <w:tcW w:w="993" w:type="dxa"/>
            <w:tcBorders>
              <w:top w:val="nil"/>
              <w:left w:val="nil"/>
              <w:bottom w:val="single" w:sz="4" w:space="0" w:color="auto"/>
              <w:right w:val="single" w:sz="4" w:space="0" w:color="auto"/>
            </w:tcBorders>
            <w:shd w:val="clear" w:color="auto" w:fill="auto"/>
            <w:noWrap/>
            <w:hideMark/>
          </w:tcPr>
          <w:p w14:paraId="360434BF"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0,00</w:t>
            </w:r>
          </w:p>
        </w:tc>
        <w:tc>
          <w:tcPr>
            <w:tcW w:w="992" w:type="dxa"/>
            <w:tcBorders>
              <w:top w:val="nil"/>
              <w:left w:val="nil"/>
              <w:bottom w:val="single" w:sz="4" w:space="0" w:color="auto"/>
              <w:right w:val="single" w:sz="4" w:space="0" w:color="auto"/>
            </w:tcBorders>
            <w:shd w:val="clear" w:color="auto" w:fill="auto"/>
            <w:noWrap/>
            <w:hideMark/>
          </w:tcPr>
          <w:p w14:paraId="5A684732"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212 460,79</w:t>
            </w:r>
          </w:p>
        </w:tc>
        <w:tc>
          <w:tcPr>
            <w:tcW w:w="1134" w:type="dxa"/>
            <w:tcBorders>
              <w:top w:val="nil"/>
              <w:left w:val="nil"/>
              <w:bottom w:val="single" w:sz="4" w:space="0" w:color="auto"/>
              <w:right w:val="single" w:sz="4" w:space="0" w:color="auto"/>
            </w:tcBorders>
            <w:shd w:val="clear" w:color="auto" w:fill="auto"/>
            <w:noWrap/>
            <w:hideMark/>
          </w:tcPr>
          <w:p w14:paraId="6D8031C3" w14:textId="77777777" w:rsidR="00F14198" w:rsidRPr="00F14198" w:rsidRDefault="00F14198" w:rsidP="00F14198">
            <w:pPr>
              <w:jc w:val="center"/>
              <w:rPr>
                <w:rFonts w:cs="Times New Roman"/>
                <w:color w:val="000000"/>
                <w:sz w:val="16"/>
                <w:szCs w:val="16"/>
              </w:rPr>
            </w:pPr>
            <w:r w:rsidRPr="00F14198">
              <w:rPr>
                <w:rFonts w:cs="Times New Roman"/>
                <w:color w:val="000000"/>
                <w:sz w:val="16"/>
                <w:szCs w:val="16"/>
              </w:rPr>
              <w:t>0,00</w:t>
            </w:r>
          </w:p>
        </w:tc>
        <w:tc>
          <w:tcPr>
            <w:tcW w:w="992" w:type="dxa"/>
            <w:vMerge/>
            <w:tcBorders>
              <w:top w:val="nil"/>
              <w:left w:val="single" w:sz="4" w:space="0" w:color="auto"/>
              <w:bottom w:val="single" w:sz="4" w:space="0" w:color="auto"/>
              <w:right w:val="single" w:sz="4" w:space="0" w:color="auto"/>
            </w:tcBorders>
            <w:vAlign w:val="center"/>
            <w:hideMark/>
          </w:tcPr>
          <w:p w14:paraId="6A01F58E" w14:textId="77777777" w:rsidR="00F14198" w:rsidRPr="00F14198" w:rsidRDefault="00F14198" w:rsidP="00F14198">
            <w:pPr>
              <w:rPr>
                <w:rFonts w:cs="Times New Roman"/>
                <w:color w:val="000000"/>
                <w:sz w:val="16"/>
                <w:szCs w:val="16"/>
              </w:rPr>
            </w:pPr>
          </w:p>
        </w:tc>
      </w:tr>
    </w:tbl>
    <w:p w14:paraId="27F4AB2D" w14:textId="29D5665C" w:rsidR="00F14198" w:rsidRPr="00502474" w:rsidRDefault="00F14198" w:rsidP="00A74A98">
      <w:pPr>
        <w:rPr>
          <w:rFonts w:eastAsiaTheme="minorHAnsi" w:cs="Times New Roman"/>
          <w:sz w:val="16"/>
          <w:szCs w:val="16"/>
          <w:lang w:eastAsia="en-US"/>
        </w:rPr>
      </w:pPr>
    </w:p>
    <w:p w14:paraId="7AC4A2F2" w14:textId="64AC21B6" w:rsidR="007D23B2" w:rsidRPr="00502474" w:rsidRDefault="007D23B2" w:rsidP="00A74A98">
      <w:pPr>
        <w:rPr>
          <w:rFonts w:eastAsiaTheme="minorHAnsi" w:cs="Times New Roman"/>
          <w:sz w:val="16"/>
          <w:szCs w:val="16"/>
          <w:lang w:eastAsia="en-US"/>
        </w:rPr>
      </w:pPr>
    </w:p>
    <w:p w14:paraId="3A963070" w14:textId="2ECD130D" w:rsidR="007D23B2" w:rsidRPr="00502474" w:rsidRDefault="007D23B2" w:rsidP="00A74A98">
      <w:pPr>
        <w:rPr>
          <w:rFonts w:eastAsiaTheme="minorHAnsi" w:cs="Times New Roman"/>
          <w:sz w:val="16"/>
          <w:szCs w:val="16"/>
          <w:lang w:eastAsia="en-US"/>
        </w:rPr>
      </w:pPr>
    </w:p>
    <w:p w14:paraId="0C60B5D0" w14:textId="752BA91A" w:rsidR="007D23B2" w:rsidRPr="00502474" w:rsidRDefault="007D23B2" w:rsidP="00A74A98">
      <w:pPr>
        <w:rPr>
          <w:rFonts w:eastAsiaTheme="minorHAnsi" w:cs="Times New Roman"/>
          <w:sz w:val="16"/>
          <w:szCs w:val="16"/>
          <w:lang w:eastAsia="en-US"/>
        </w:rPr>
      </w:pPr>
    </w:p>
    <w:p w14:paraId="270341A8" w14:textId="42FAA392" w:rsidR="007D23B2" w:rsidRPr="00502474" w:rsidRDefault="007D23B2" w:rsidP="00A74A98">
      <w:pPr>
        <w:rPr>
          <w:rFonts w:eastAsiaTheme="minorHAnsi" w:cs="Times New Roman"/>
          <w:sz w:val="16"/>
          <w:szCs w:val="16"/>
          <w:lang w:eastAsia="en-US"/>
        </w:rPr>
      </w:pPr>
    </w:p>
    <w:p w14:paraId="2461F434" w14:textId="5CE23266" w:rsidR="007D23B2" w:rsidRPr="00502474" w:rsidRDefault="007D23B2" w:rsidP="00A74A98">
      <w:pPr>
        <w:rPr>
          <w:rFonts w:eastAsiaTheme="minorHAnsi" w:cs="Times New Roman"/>
          <w:sz w:val="16"/>
          <w:szCs w:val="16"/>
          <w:lang w:eastAsia="en-US"/>
        </w:rPr>
      </w:pPr>
    </w:p>
    <w:p w14:paraId="6CB46624" w14:textId="5FBF7347" w:rsidR="007D23B2" w:rsidRPr="00502474" w:rsidRDefault="007D23B2" w:rsidP="00A74A98">
      <w:pPr>
        <w:rPr>
          <w:rFonts w:eastAsiaTheme="minorHAnsi" w:cs="Times New Roman"/>
          <w:sz w:val="16"/>
          <w:szCs w:val="16"/>
          <w:lang w:eastAsia="en-US"/>
        </w:rPr>
      </w:pPr>
    </w:p>
    <w:p w14:paraId="4EB662E7" w14:textId="45FD1847" w:rsidR="007D23B2" w:rsidRPr="00502474" w:rsidRDefault="007D23B2" w:rsidP="00A74A98">
      <w:pPr>
        <w:rPr>
          <w:rFonts w:eastAsiaTheme="minorHAnsi" w:cs="Times New Roman"/>
          <w:sz w:val="16"/>
          <w:szCs w:val="16"/>
          <w:lang w:eastAsia="en-US"/>
        </w:rPr>
      </w:pPr>
    </w:p>
    <w:p w14:paraId="199925E6" w14:textId="234FB4AF" w:rsidR="007D23B2" w:rsidRPr="00502474" w:rsidRDefault="007D23B2" w:rsidP="00A74A98">
      <w:pPr>
        <w:rPr>
          <w:rFonts w:eastAsiaTheme="minorHAnsi" w:cs="Times New Roman"/>
          <w:sz w:val="16"/>
          <w:szCs w:val="16"/>
          <w:lang w:eastAsia="en-US"/>
        </w:rPr>
      </w:pPr>
    </w:p>
    <w:p w14:paraId="43D36608" w14:textId="1FFE0D2F" w:rsidR="007D23B2" w:rsidRPr="00502474" w:rsidRDefault="007D23B2" w:rsidP="00A74A98">
      <w:pPr>
        <w:rPr>
          <w:rFonts w:eastAsiaTheme="minorHAnsi" w:cs="Times New Roman"/>
          <w:sz w:val="16"/>
          <w:szCs w:val="16"/>
          <w:lang w:eastAsia="en-US"/>
        </w:rPr>
      </w:pPr>
    </w:p>
    <w:p w14:paraId="704C9A77" w14:textId="45CEB1A1" w:rsidR="007D23B2" w:rsidRPr="00502474" w:rsidRDefault="007D23B2" w:rsidP="00A74A98">
      <w:pPr>
        <w:rPr>
          <w:rFonts w:eastAsiaTheme="minorHAnsi" w:cs="Times New Roman"/>
          <w:sz w:val="16"/>
          <w:szCs w:val="16"/>
          <w:lang w:eastAsia="en-US"/>
        </w:rPr>
      </w:pPr>
    </w:p>
    <w:p w14:paraId="258144A2" w14:textId="6B32B7D7" w:rsidR="007D23B2" w:rsidRDefault="007D23B2" w:rsidP="00A74A98">
      <w:pPr>
        <w:rPr>
          <w:rFonts w:eastAsiaTheme="minorHAnsi" w:cs="Times New Roman"/>
          <w:lang w:eastAsia="en-US"/>
        </w:rPr>
      </w:pPr>
    </w:p>
    <w:p w14:paraId="13C3ADC4" w14:textId="54EDF904" w:rsidR="007D23B2" w:rsidRDefault="007D23B2" w:rsidP="00A74A98">
      <w:pPr>
        <w:rPr>
          <w:rFonts w:eastAsiaTheme="minorHAnsi" w:cs="Times New Roman"/>
          <w:lang w:eastAsia="en-US"/>
        </w:rPr>
      </w:pPr>
    </w:p>
    <w:p w14:paraId="4876ECDD" w14:textId="1569AF08" w:rsidR="007D23B2" w:rsidRDefault="007D23B2" w:rsidP="00A74A98">
      <w:pPr>
        <w:rPr>
          <w:rFonts w:eastAsiaTheme="minorHAnsi" w:cs="Times New Roman"/>
          <w:lang w:eastAsia="en-US"/>
        </w:rPr>
      </w:pPr>
    </w:p>
    <w:p w14:paraId="126C8A18" w14:textId="68FA796E" w:rsidR="007D23B2" w:rsidRDefault="007D23B2" w:rsidP="00A74A98">
      <w:pPr>
        <w:rPr>
          <w:rFonts w:eastAsiaTheme="minorHAnsi" w:cs="Times New Roman"/>
          <w:lang w:eastAsia="en-US"/>
        </w:rPr>
      </w:pPr>
    </w:p>
    <w:p w14:paraId="6C11726F" w14:textId="746007BA" w:rsidR="007D23B2" w:rsidRDefault="007D23B2" w:rsidP="00A74A98">
      <w:pPr>
        <w:rPr>
          <w:rFonts w:eastAsiaTheme="minorHAnsi" w:cs="Times New Roman"/>
          <w:lang w:eastAsia="en-US"/>
        </w:rPr>
      </w:pPr>
    </w:p>
    <w:p w14:paraId="23157112" w14:textId="089F74D1" w:rsidR="007D23B2" w:rsidRDefault="007D23B2" w:rsidP="00A74A98">
      <w:pPr>
        <w:rPr>
          <w:rFonts w:eastAsiaTheme="minorHAnsi" w:cs="Times New Roman"/>
          <w:lang w:eastAsia="en-US"/>
        </w:rPr>
      </w:pPr>
    </w:p>
    <w:p w14:paraId="68512F05" w14:textId="0D85BC65" w:rsidR="007D23B2" w:rsidRDefault="007D23B2" w:rsidP="00A74A98">
      <w:pPr>
        <w:rPr>
          <w:rFonts w:eastAsiaTheme="minorHAnsi" w:cs="Times New Roman"/>
          <w:lang w:eastAsia="en-US"/>
        </w:rPr>
      </w:pPr>
    </w:p>
    <w:p w14:paraId="5E991F8B" w14:textId="335C01D2" w:rsidR="007D23B2" w:rsidRDefault="007D23B2" w:rsidP="00A74A98">
      <w:pPr>
        <w:rPr>
          <w:rFonts w:eastAsiaTheme="minorHAnsi" w:cs="Times New Roman"/>
          <w:lang w:eastAsia="en-US"/>
        </w:rPr>
      </w:pPr>
    </w:p>
    <w:p w14:paraId="6BBEA576" w14:textId="0BDE8759" w:rsidR="007D23B2" w:rsidRDefault="007D23B2" w:rsidP="00A74A98">
      <w:pPr>
        <w:rPr>
          <w:rFonts w:eastAsiaTheme="minorHAnsi" w:cs="Times New Roman"/>
          <w:lang w:eastAsia="en-US"/>
        </w:rPr>
      </w:pPr>
    </w:p>
    <w:p w14:paraId="72FB0EF6" w14:textId="2479E4F6" w:rsidR="007D23B2" w:rsidRDefault="007D23B2" w:rsidP="00A74A98">
      <w:pPr>
        <w:rPr>
          <w:rFonts w:eastAsiaTheme="minorHAnsi" w:cs="Times New Roman"/>
          <w:lang w:eastAsia="en-US"/>
        </w:rPr>
      </w:pPr>
    </w:p>
    <w:p w14:paraId="735172ED" w14:textId="1D228931" w:rsidR="007D23B2" w:rsidRDefault="007D23B2" w:rsidP="00A74A98">
      <w:pPr>
        <w:rPr>
          <w:rFonts w:eastAsiaTheme="minorHAnsi" w:cs="Times New Roman"/>
          <w:lang w:eastAsia="en-US"/>
        </w:rPr>
      </w:pPr>
    </w:p>
    <w:p w14:paraId="50F5CD94" w14:textId="00DC8A20" w:rsidR="00156FFA" w:rsidRDefault="00156FFA" w:rsidP="00A74A98">
      <w:pPr>
        <w:rPr>
          <w:rFonts w:eastAsiaTheme="minorHAnsi" w:cs="Times New Roman"/>
          <w:lang w:eastAsia="en-US"/>
        </w:rPr>
      </w:pPr>
    </w:p>
    <w:p w14:paraId="27AB9B8F" w14:textId="7D7B7DAF" w:rsidR="00156FFA" w:rsidRDefault="00156FFA" w:rsidP="00A74A98">
      <w:pPr>
        <w:rPr>
          <w:rFonts w:eastAsiaTheme="minorHAnsi" w:cs="Times New Roman"/>
          <w:lang w:eastAsia="en-US"/>
        </w:rPr>
      </w:pPr>
    </w:p>
    <w:p w14:paraId="0591ABE2" w14:textId="77777777" w:rsidR="00156FFA" w:rsidRDefault="00156FFA" w:rsidP="00A74A98">
      <w:pPr>
        <w:rPr>
          <w:rFonts w:eastAsiaTheme="minorHAnsi" w:cs="Times New Roman"/>
          <w:lang w:eastAsia="en-US"/>
        </w:rPr>
      </w:pPr>
    </w:p>
    <w:p w14:paraId="07058833" w14:textId="77777777" w:rsidR="007D23B2" w:rsidRPr="007D23B2" w:rsidRDefault="007D23B2" w:rsidP="00A74A98">
      <w:pPr>
        <w:rPr>
          <w:rFonts w:eastAsiaTheme="minorHAnsi" w:cs="Times New Roman"/>
          <w:lang w:eastAsia="en-US"/>
        </w:rPr>
      </w:pPr>
    </w:p>
    <w:p w14:paraId="4F98ACF7" w14:textId="77777777" w:rsidR="00A74A98" w:rsidRPr="00B73957" w:rsidRDefault="00A74A98" w:rsidP="00A74A98">
      <w:pPr>
        <w:widowControl w:val="0"/>
        <w:autoSpaceDE w:val="0"/>
        <w:autoSpaceDN w:val="0"/>
        <w:adjustRightInd w:val="0"/>
        <w:jc w:val="center"/>
        <w:outlineLvl w:val="0"/>
        <w:rPr>
          <w:rFonts w:eastAsiaTheme="minorHAnsi" w:cs="Times New Roman"/>
          <w:lang w:eastAsia="en-US"/>
        </w:rPr>
      </w:pPr>
      <w:r w:rsidRPr="00B73957">
        <w:rPr>
          <w:rFonts w:eastAsiaTheme="minorHAnsi" w:cs="Times New Roman"/>
          <w:lang w:eastAsia="en-US"/>
        </w:rPr>
        <w:lastRenderedPageBreak/>
        <w:t xml:space="preserve">6. Методика расчета значений целевых показателей </w:t>
      </w:r>
    </w:p>
    <w:p w14:paraId="2F3068EE" w14:textId="77777777" w:rsidR="00A74A98" w:rsidRPr="00B73957" w:rsidRDefault="00A74A98" w:rsidP="00A74A98">
      <w:pPr>
        <w:widowControl w:val="0"/>
        <w:autoSpaceDE w:val="0"/>
        <w:autoSpaceDN w:val="0"/>
        <w:adjustRightInd w:val="0"/>
        <w:jc w:val="center"/>
        <w:outlineLvl w:val="0"/>
        <w:rPr>
          <w:rFonts w:eastAsiaTheme="minorHAnsi" w:cs="Times New Roman"/>
          <w:lang w:eastAsia="en-US"/>
        </w:rPr>
      </w:pPr>
      <w:r w:rsidRPr="00B73957">
        <w:rPr>
          <w:rFonts w:eastAsiaTheme="minorHAnsi" w:cs="Times New Roman"/>
          <w:lang w:eastAsia="en-US"/>
        </w:rPr>
        <w:t xml:space="preserve">муниципальной программы городского округа Электросталь Московской области </w:t>
      </w:r>
    </w:p>
    <w:p w14:paraId="6F364D32"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tbl>
      <w:tblPr>
        <w:tblW w:w="5041" w:type="pct"/>
        <w:tblLayout w:type="fixed"/>
        <w:tblLook w:val="04A0" w:firstRow="1" w:lastRow="0" w:firstColumn="1" w:lastColumn="0" w:noHBand="0" w:noVBand="1"/>
      </w:tblPr>
      <w:tblGrid>
        <w:gridCol w:w="619"/>
        <w:gridCol w:w="2835"/>
        <w:gridCol w:w="1218"/>
        <w:gridCol w:w="5144"/>
        <w:gridCol w:w="2504"/>
        <w:gridCol w:w="2073"/>
      </w:tblGrid>
      <w:tr w:rsidR="00A74A98" w:rsidRPr="00B73957" w14:paraId="4BF8D39D" w14:textId="77777777" w:rsidTr="009E223A">
        <w:trPr>
          <w:trHeight w:val="630"/>
        </w:trPr>
        <w:tc>
          <w:tcPr>
            <w:tcW w:w="215" w:type="pct"/>
            <w:tcBorders>
              <w:top w:val="single" w:sz="4" w:space="0" w:color="000000"/>
              <w:left w:val="single" w:sz="4" w:space="0" w:color="000000"/>
              <w:bottom w:val="single" w:sz="4" w:space="0" w:color="000000"/>
              <w:right w:val="single" w:sz="4" w:space="0" w:color="000000"/>
            </w:tcBorders>
            <w:shd w:val="clear" w:color="auto" w:fill="auto"/>
            <w:hideMark/>
          </w:tcPr>
          <w:p w14:paraId="113C761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п/п</w:t>
            </w:r>
          </w:p>
        </w:tc>
        <w:tc>
          <w:tcPr>
            <w:tcW w:w="985" w:type="pct"/>
            <w:tcBorders>
              <w:top w:val="single" w:sz="4" w:space="0" w:color="000000"/>
              <w:left w:val="nil"/>
              <w:bottom w:val="single" w:sz="4" w:space="0" w:color="000000"/>
              <w:right w:val="single" w:sz="4" w:space="0" w:color="000000"/>
            </w:tcBorders>
            <w:shd w:val="clear" w:color="auto" w:fill="auto"/>
            <w:hideMark/>
          </w:tcPr>
          <w:p w14:paraId="578B452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Наименование показателя</w:t>
            </w:r>
          </w:p>
        </w:tc>
        <w:tc>
          <w:tcPr>
            <w:tcW w:w="423" w:type="pct"/>
            <w:tcBorders>
              <w:top w:val="single" w:sz="4" w:space="0" w:color="000000"/>
              <w:left w:val="nil"/>
              <w:bottom w:val="single" w:sz="4" w:space="0" w:color="000000"/>
              <w:right w:val="single" w:sz="4" w:space="0" w:color="000000"/>
            </w:tcBorders>
            <w:shd w:val="clear" w:color="auto" w:fill="auto"/>
            <w:hideMark/>
          </w:tcPr>
          <w:p w14:paraId="14E96348"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Единица измерения</w:t>
            </w:r>
          </w:p>
        </w:tc>
        <w:tc>
          <w:tcPr>
            <w:tcW w:w="1787" w:type="pct"/>
            <w:tcBorders>
              <w:top w:val="single" w:sz="4" w:space="0" w:color="000000"/>
              <w:left w:val="nil"/>
              <w:bottom w:val="single" w:sz="4" w:space="0" w:color="000000"/>
              <w:right w:val="single" w:sz="4" w:space="0" w:color="000000"/>
            </w:tcBorders>
            <w:shd w:val="clear" w:color="auto" w:fill="auto"/>
            <w:hideMark/>
          </w:tcPr>
          <w:p w14:paraId="589280C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 xml:space="preserve">Порядок расчета </w:t>
            </w:r>
          </w:p>
        </w:tc>
        <w:tc>
          <w:tcPr>
            <w:tcW w:w="870" w:type="pct"/>
            <w:tcBorders>
              <w:top w:val="single" w:sz="4" w:space="0" w:color="000000"/>
              <w:left w:val="nil"/>
              <w:bottom w:val="single" w:sz="4" w:space="0" w:color="000000"/>
              <w:right w:val="single" w:sz="4" w:space="0" w:color="000000"/>
            </w:tcBorders>
            <w:shd w:val="clear" w:color="auto" w:fill="auto"/>
            <w:hideMark/>
          </w:tcPr>
          <w:p w14:paraId="0762E794"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Источник данных</w:t>
            </w:r>
          </w:p>
        </w:tc>
        <w:tc>
          <w:tcPr>
            <w:tcW w:w="720" w:type="pct"/>
            <w:tcBorders>
              <w:top w:val="single" w:sz="4" w:space="0" w:color="000000"/>
              <w:left w:val="nil"/>
              <w:bottom w:val="single" w:sz="4" w:space="0" w:color="000000"/>
              <w:right w:val="single" w:sz="4" w:space="0" w:color="000000"/>
            </w:tcBorders>
          </w:tcPr>
          <w:p w14:paraId="785ABC5A"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Периодичность предоставления</w:t>
            </w:r>
          </w:p>
        </w:tc>
      </w:tr>
      <w:tr w:rsidR="00A74A98" w:rsidRPr="00B73957" w14:paraId="0842BA97" w14:textId="77777777" w:rsidTr="009E223A">
        <w:trPr>
          <w:trHeight w:val="315"/>
        </w:trPr>
        <w:tc>
          <w:tcPr>
            <w:tcW w:w="215" w:type="pct"/>
            <w:tcBorders>
              <w:top w:val="nil"/>
              <w:left w:val="single" w:sz="4" w:space="0" w:color="000000"/>
              <w:bottom w:val="single" w:sz="4" w:space="0" w:color="000000"/>
              <w:right w:val="single" w:sz="4" w:space="0" w:color="000000"/>
            </w:tcBorders>
            <w:shd w:val="clear" w:color="auto" w:fill="auto"/>
            <w:hideMark/>
          </w:tcPr>
          <w:p w14:paraId="23DAFEE3"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1</w:t>
            </w:r>
          </w:p>
        </w:tc>
        <w:tc>
          <w:tcPr>
            <w:tcW w:w="985" w:type="pct"/>
            <w:tcBorders>
              <w:top w:val="nil"/>
              <w:left w:val="nil"/>
              <w:bottom w:val="single" w:sz="4" w:space="0" w:color="000000"/>
              <w:right w:val="single" w:sz="4" w:space="0" w:color="000000"/>
            </w:tcBorders>
            <w:shd w:val="clear" w:color="auto" w:fill="auto"/>
            <w:hideMark/>
          </w:tcPr>
          <w:p w14:paraId="2370FD91"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2</w:t>
            </w:r>
          </w:p>
        </w:tc>
        <w:tc>
          <w:tcPr>
            <w:tcW w:w="423" w:type="pct"/>
            <w:tcBorders>
              <w:top w:val="nil"/>
              <w:left w:val="nil"/>
              <w:bottom w:val="single" w:sz="4" w:space="0" w:color="000000"/>
              <w:right w:val="single" w:sz="4" w:space="0" w:color="000000"/>
            </w:tcBorders>
            <w:shd w:val="clear" w:color="auto" w:fill="auto"/>
            <w:hideMark/>
          </w:tcPr>
          <w:p w14:paraId="40BC78DF"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3</w:t>
            </w:r>
          </w:p>
        </w:tc>
        <w:tc>
          <w:tcPr>
            <w:tcW w:w="1787" w:type="pct"/>
            <w:tcBorders>
              <w:top w:val="nil"/>
              <w:left w:val="nil"/>
              <w:bottom w:val="single" w:sz="4" w:space="0" w:color="000000"/>
              <w:right w:val="single" w:sz="4" w:space="0" w:color="000000"/>
            </w:tcBorders>
            <w:shd w:val="clear" w:color="auto" w:fill="auto"/>
            <w:hideMark/>
          </w:tcPr>
          <w:p w14:paraId="1975CAA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4</w:t>
            </w:r>
          </w:p>
        </w:tc>
        <w:tc>
          <w:tcPr>
            <w:tcW w:w="870" w:type="pct"/>
            <w:tcBorders>
              <w:top w:val="nil"/>
              <w:left w:val="nil"/>
              <w:bottom w:val="single" w:sz="4" w:space="0" w:color="000000"/>
              <w:right w:val="single" w:sz="4" w:space="0" w:color="000000"/>
            </w:tcBorders>
            <w:shd w:val="clear" w:color="auto" w:fill="auto"/>
            <w:hideMark/>
          </w:tcPr>
          <w:p w14:paraId="56EBE84B"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5</w:t>
            </w:r>
          </w:p>
        </w:tc>
        <w:tc>
          <w:tcPr>
            <w:tcW w:w="720" w:type="pct"/>
            <w:tcBorders>
              <w:top w:val="nil"/>
              <w:left w:val="nil"/>
              <w:bottom w:val="single" w:sz="4" w:space="0" w:color="000000"/>
              <w:right w:val="single" w:sz="4" w:space="0" w:color="000000"/>
            </w:tcBorders>
          </w:tcPr>
          <w:p w14:paraId="333B629C"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6</w:t>
            </w:r>
          </w:p>
        </w:tc>
      </w:tr>
      <w:tr w:rsidR="00A74A98" w:rsidRPr="00B73957" w14:paraId="64D48028" w14:textId="77777777" w:rsidTr="009E223A">
        <w:trPr>
          <w:trHeight w:val="57"/>
        </w:trPr>
        <w:tc>
          <w:tcPr>
            <w:tcW w:w="215" w:type="pct"/>
            <w:tcBorders>
              <w:top w:val="nil"/>
              <w:left w:val="single" w:sz="4" w:space="0" w:color="000000"/>
              <w:bottom w:val="single" w:sz="4" w:space="0" w:color="000000"/>
              <w:right w:val="single" w:sz="4" w:space="0" w:color="000000"/>
            </w:tcBorders>
            <w:shd w:val="clear" w:color="auto" w:fill="auto"/>
            <w:hideMark/>
          </w:tcPr>
          <w:p w14:paraId="02FCE403"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1.</w:t>
            </w:r>
          </w:p>
        </w:tc>
        <w:tc>
          <w:tcPr>
            <w:tcW w:w="985" w:type="pct"/>
            <w:tcBorders>
              <w:top w:val="nil"/>
              <w:left w:val="nil"/>
              <w:bottom w:val="single" w:sz="4" w:space="0" w:color="000000"/>
              <w:right w:val="single" w:sz="4" w:space="0" w:color="000000"/>
            </w:tcBorders>
            <w:shd w:val="clear" w:color="auto" w:fill="auto"/>
            <w:hideMark/>
          </w:tcPr>
          <w:p w14:paraId="3AC4008F"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расселенного аварийного жилищного фонда</w:t>
            </w:r>
          </w:p>
        </w:tc>
        <w:tc>
          <w:tcPr>
            <w:tcW w:w="423" w:type="pct"/>
            <w:tcBorders>
              <w:top w:val="nil"/>
              <w:left w:val="nil"/>
              <w:bottom w:val="single" w:sz="4" w:space="0" w:color="000000"/>
              <w:right w:val="single" w:sz="4" w:space="0" w:color="000000"/>
            </w:tcBorders>
            <w:shd w:val="clear" w:color="auto" w:fill="auto"/>
            <w:hideMark/>
          </w:tcPr>
          <w:p w14:paraId="0C565402"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nil"/>
              <w:left w:val="nil"/>
              <w:bottom w:val="single" w:sz="4" w:space="0" w:color="000000"/>
              <w:right w:val="single" w:sz="4" w:space="0" w:color="000000"/>
            </w:tcBorders>
            <w:shd w:val="clear" w:color="auto" w:fill="auto"/>
            <w:hideMark/>
          </w:tcPr>
          <w:p w14:paraId="66E183F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расселенных квадратных метров аварийного фонда с привлечением средств Фонда содействия реформированию ЖКХ</w:t>
            </w:r>
          </w:p>
        </w:tc>
        <w:tc>
          <w:tcPr>
            <w:tcW w:w="870" w:type="pct"/>
            <w:tcBorders>
              <w:top w:val="nil"/>
              <w:left w:val="nil"/>
              <w:bottom w:val="single" w:sz="4" w:space="0" w:color="000000"/>
              <w:right w:val="single" w:sz="4" w:space="0" w:color="000000"/>
            </w:tcBorders>
            <w:shd w:val="clear" w:color="auto" w:fill="auto"/>
            <w:hideMark/>
          </w:tcPr>
          <w:p w14:paraId="7490F0F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000000"/>
              <w:right w:val="single" w:sz="4" w:space="0" w:color="000000"/>
            </w:tcBorders>
          </w:tcPr>
          <w:p w14:paraId="77788007"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661CCF17" w14:textId="77777777" w:rsidTr="009E223A">
        <w:trPr>
          <w:trHeight w:val="236"/>
        </w:trPr>
        <w:tc>
          <w:tcPr>
            <w:tcW w:w="215" w:type="pct"/>
            <w:tcBorders>
              <w:top w:val="nil"/>
              <w:left w:val="single" w:sz="4" w:space="0" w:color="000000"/>
              <w:bottom w:val="single" w:sz="4" w:space="0" w:color="auto"/>
              <w:right w:val="single" w:sz="4" w:space="0" w:color="000000"/>
            </w:tcBorders>
            <w:shd w:val="clear" w:color="auto" w:fill="auto"/>
            <w:hideMark/>
          </w:tcPr>
          <w:p w14:paraId="474562DC"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2.</w:t>
            </w:r>
          </w:p>
        </w:tc>
        <w:tc>
          <w:tcPr>
            <w:tcW w:w="985" w:type="pct"/>
            <w:tcBorders>
              <w:top w:val="nil"/>
              <w:left w:val="nil"/>
              <w:bottom w:val="single" w:sz="4" w:space="0" w:color="auto"/>
              <w:right w:val="single" w:sz="4" w:space="0" w:color="000000"/>
            </w:tcBorders>
            <w:shd w:val="clear" w:color="auto" w:fill="auto"/>
            <w:hideMark/>
          </w:tcPr>
          <w:p w14:paraId="4BEE7414"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аварийного жилищного фонда</w:t>
            </w:r>
          </w:p>
        </w:tc>
        <w:tc>
          <w:tcPr>
            <w:tcW w:w="423" w:type="pct"/>
            <w:tcBorders>
              <w:top w:val="nil"/>
              <w:left w:val="nil"/>
              <w:bottom w:val="single" w:sz="4" w:space="0" w:color="auto"/>
              <w:right w:val="single" w:sz="4" w:space="0" w:color="000000"/>
            </w:tcBorders>
            <w:shd w:val="clear" w:color="auto" w:fill="auto"/>
            <w:hideMark/>
          </w:tcPr>
          <w:p w14:paraId="15E7FB29"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nil"/>
              <w:left w:val="nil"/>
              <w:bottom w:val="single" w:sz="4" w:space="0" w:color="auto"/>
              <w:right w:val="single" w:sz="4" w:space="0" w:color="000000"/>
            </w:tcBorders>
            <w:shd w:val="clear" w:color="auto" w:fill="auto"/>
            <w:hideMark/>
          </w:tcPr>
          <w:p w14:paraId="7F9B09D7"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переселенных из аварийного фонда граждан, с привлечением средств Фонда содействия реформированию ЖКХ</w:t>
            </w:r>
          </w:p>
        </w:tc>
        <w:tc>
          <w:tcPr>
            <w:tcW w:w="870" w:type="pct"/>
            <w:tcBorders>
              <w:top w:val="nil"/>
              <w:left w:val="nil"/>
              <w:bottom w:val="single" w:sz="4" w:space="0" w:color="auto"/>
              <w:right w:val="single" w:sz="4" w:space="0" w:color="000000"/>
            </w:tcBorders>
            <w:shd w:val="clear" w:color="auto" w:fill="auto"/>
            <w:hideMark/>
          </w:tcPr>
          <w:p w14:paraId="79D574E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nil"/>
              <w:left w:val="nil"/>
              <w:bottom w:val="single" w:sz="4" w:space="0" w:color="auto"/>
              <w:right w:val="single" w:sz="4" w:space="0" w:color="000000"/>
            </w:tcBorders>
          </w:tcPr>
          <w:p w14:paraId="0CF31FEF"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1C4C6119" w14:textId="77777777" w:rsidTr="009E223A">
        <w:trPr>
          <w:trHeight w:val="1320"/>
        </w:trPr>
        <w:tc>
          <w:tcPr>
            <w:tcW w:w="215" w:type="pct"/>
            <w:tcBorders>
              <w:top w:val="single" w:sz="4" w:space="0" w:color="auto"/>
              <w:left w:val="single" w:sz="4" w:space="0" w:color="auto"/>
              <w:bottom w:val="single" w:sz="4" w:space="0" w:color="auto"/>
              <w:right w:val="single" w:sz="4" w:space="0" w:color="auto"/>
            </w:tcBorders>
            <w:shd w:val="clear" w:color="auto" w:fill="auto"/>
            <w:hideMark/>
          </w:tcPr>
          <w:p w14:paraId="7A419931"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3.</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9EE5F6"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квадратных метров непригодного для проживания жилищного фонда, п</w:t>
            </w:r>
            <w:r w:rsidR="0096784C" w:rsidRPr="00B73957">
              <w:rPr>
                <w:rFonts w:cs="Times New Roman"/>
                <w:sz w:val="18"/>
                <w:szCs w:val="18"/>
              </w:rPr>
              <w:t>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single" w:sz="4" w:space="0" w:color="auto"/>
              <w:bottom w:val="single" w:sz="4" w:space="0" w:color="auto"/>
              <w:right w:val="single" w:sz="4" w:space="0" w:color="auto"/>
            </w:tcBorders>
            <w:shd w:val="clear" w:color="auto" w:fill="auto"/>
            <w:hideMark/>
          </w:tcPr>
          <w:p w14:paraId="07E8DD45"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квадратных метров</w:t>
            </w:r>
          </w:p>
        </w:tc>
        <w:tc>
          <w:tcPr>
            <w:tcW w:w="1787" w:type="pct"/>
            <w:tcBorders>
              <w:top w:val="single" w:sz="4" w:space="0" w:color="auto"/>
              <w:left w:val="single" w:sz="4" w:space="0" w:color="auto"/>
              <w:bottom w:val="single" w:sz="4" w:space="0" w:color="auto"/>
              <w:right w:val="single" w:sz="4" w:space="0" w:color="auto"/>
            </w:tcBorders>
            <w:shd w:val="clear" w:color="auto" w:fill="auto"/>
            <w:hideMark/>
          </w:tcPr>
          <w:p w14:paraId="0B7D5DD0"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single" w:sz="4" w:space="0" w:color="auto"/>
              <w:bottom w:val="single" w:sz="4" w:space="0" w:color="auto"/>
              <w:right w:val="single" w:sz="4" w:space="0" w:color="auto"/>
            </w:tcBorders>
            <w:shd w:val="clear" w:color="auto" w:fill="auto"/>
            <w:hideMark/>
          </w:tcPr>
          <w:p w14:paraId="63849B7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single" w:sz="4" w:space="0" w:color="auto"/>
              <w:bottom w:val="single" w:sz="4" w:space="0" w:color="auto"/>
              <w:right w:val="single" w:sz="4" w:space="0" w:color="auto"/>
            </w:tcBorders>
          </w:tcPr>
          <w:p w14:paraId="714C6F07"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766EE1D7"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hideMark/>
          </w:tcPr>
          <w:p w14:paraId="3935B1CE"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4.</w:t>
            </w:r>
          </w:p>
        </w:tc>
        <w:tc>
          <w:tcPr>
            <w:tcW w:w="985" w:type="pct"/>
            <w:tcBorders>
              <w:top w:val="single" w:sz="4" w:space="0" w:color="auto"/>
              <w:left w:val="nil"/>
              <w:bottom w:val="single" w:sz="4" w:space="0" w:color="auto"/>
              <w:right w:val="single" w:sz="4" w:space="0" w:color="000000"/>
            </w:tcBorders>
            <w:shd w:val="clear" w:color="auto" w:fill="auto"/>
            <w:vAlign w:val="center"/>
            <w:hideMark/>
          </w:tcPr>
          <w:p w14:paraId="5BF30EBD"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w:t>
            </w:r>
            <w:r w:rsidR="0096784C" w:rsidRPr="00B73957">
              <w:rPr>
                <w:rFonts w:cs="Times New Roman"/>
                <w:sz w:val="18"/>
                <w:szCs w:val="18"/>
              </w:rPr>
              <w:t>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3" w:type="pct"/>
            <w:tcBorders>
              <w:top w:val="single" w:sz="4" w:space="0" w:color="auto"/>
              <w:left w:val="nil"/>
              <w:bottom w:val="single" w:sz="4" w:space="0" w:color="auto"/>
              <w:right w:val="single" w:sz="4" w:space="0" w:color="000000"/>
            </w:tcBorders>
            <w:shd w:val="clear" w:color="auto" w:fill="auto"/>
            <w:hideMark/>
          </w:tcPr>
          <w:p w14:paraId="16895FE0"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Тысяча человек</w:t>
            </w:r>
          </w:p>
        </w:tc>
        <w:tc>
          <w:tcPr>
            <w:tcW w:w="1787" w:type="pct"/>
            <w:tcBorders>
              <w:top w:val="single" w:sz="4" w:space="0" w:color="auto"/>
              <w:left w:val="nil"/>
              <w:bottom w:val="single" w:sz="4" w:space="0" w:color="auto"/>
              <w:right w:val="single" w:sz="4" w:space="0" w:color="000000"/>
            </w:tcBorders>
            <w:shd w:val="clear" w:color="auto" w:fill="auto"/>
            <w:hideMark/>
          </w:tcPr>
          <w:p w14:paraId="2F2FC77A"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целевого показателя определяется исходя из количества переселённых граждан из аварийно</w:t>
            </w:r>
            <w:r w:rsidR="00AB7F4B"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hideMark/>
          </w:tcPr>
          <w:p w14:paraId="57046883"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5F2A5795"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5E2BFA08" w14:textId="77777777" w:rsidTr="009E223A">
        <w:trPr>
          <w:trHeight w:val="1320"/>
        </w:trPr>
        <w:tc>
          <w:tcPr>
            <w:tcW w:w="215" w:type="pct"/>
            <w:tcBorders>
              <w:top w:val="single" w:sz="4" w:space="0" w:color="auto"/>
              <w:left w:val="single" w:sz="4" w:space="0" w:color="000000"/>
              <w:bottom w:val="single" w:sz="4" w:space="0" w:color="auto"/>
              <w:right w:val="single" w:sz="4" w:space="0" w:color="000000"/>
            </w:tcBorders>
            <w:shd w:val="clear" w:color="auto" w:fill="auto"/>
          </w:tcPr>
          <w:p w14:paraId="16DAF8D5"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5.</w:t>
            </w:r>
          </w:p>
        </w:tc>
        <w:tc>
          <w:tcPr>
            <w:tcW w:w="985" w:type="pct"/>
            <w:tcBorders>
              <w:top w:val="single" w:sz="4" w:space="0" w:color="auto"/>
              <w:left w:val="nil"/>
              <w:bottom w:val="single" w:sz="4" w:space="0" w:color="auto"/>
              <w:right w:val="single" w:sz="4" w:space="0" w:color="000000"/>
            </w:tcBorders>
            <w:shd w:val="clear" w:color="auto" w:fill="auto"/>
            <w:vAlign w:val="center"/>
          </w:tcPr>
          <w:p w14:paraId="6988C371" w14:textId="77777777" w:rsidR="00A74A98" w:rsidRPr="00B73957" w:rsidRDefault="00A74A98" w:rsidP="00BA696D">
            <w:pPr>
              <w:rPr>
                <w:rFonts w:cs="Times New Roman"/>
                <w:sz w:val="18"/>
                <w:szCs w:val="18"/>
              </w:rPr>
            </w:pPr>
            <w:r w:rsidRPr="00B73957">
              <w:rPr>
                <w:rFonts w:cs="Times New Roman"/>
                <w:sz w:val="18"/>
                <w:szCs w:val="18"/>
              </w:rPr>
              <w:t>Количество квадратных метров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auto"/>
              <w:right w:val="single" w:sz="4" w:space="0" w:color="000000"/>
            </w:tcBorders>
            <w:shd w:val="clear" w:color="auto" w:fill="auto"/>
          </w:tcPr>
          <w:p w14:paraId="3EBEAB81" w14:textId="77777777" w:rsidR="00A74A98" w:rsidRPr="00B73957" w:rsidRDefault="009E223A" w:rsidP="009E223A">
            <w:pPr>
              <w:jc w:val="center"/>
              <w:rPr>
                <w:rFonts w:cs="Times New Roman"/>
                <w:sz w:val="18"/>
                <w:szCs w:val="18"/>
              </w:rPr>
            </w:pPr>
            <w:r w:rsidRPr="00B73957">
              <w:rPr>
                <w:rFonts w:cs="Times New Roman"/>
                <w:sz w:val="18"/>
                <w:szCs w:val="18"/>
              </w:rPr>
              <w:t>Тысяча квадратных метров</w:t>
            </w:r>
          </w:p>
        </w:tc>
        <w:tc>
          <w:tcPr>
            <w:tcW w:w="1787" w:type="pct"/>
            <w:tcBorders>
              <w:top w:val="single" w:sz="4" w:space="0" w:color="auto"/>
              <w:left w:val="nil"/>
              <w:bottom w:val="single" w:sz="4" w:space="0" w:color="auto"/>
              <w:right w:val="single" w:sz="4" w:space="0" w:color="000000"/>
            </w:tcBorders>
            <w:shd w:val="clear" w:color="auto" w:fill="auto"/>
          </w:tcPr>
          <w:p w14:paraId="33C64B75" w14:textId="77777777" w:rsidR="00A74A98" w:rsidRPr="00B73957" w:rsidRDefault="00A74A98" w:rsidP="00BA696D">
            <w:pPr>
              <w:rPr>
                <w:rFonts w:cs="Times New Roman"/>
                <w:sz w:val="18"/>
                <w:szCs w:val="18"/>
              </w:rPr>
            </w:pPr>
            <w:r w:rsidRPr="00B73957">
              <w:rPr>
                <w:rFonts w:cs="Times New Roman"/>
                <w:sz w:val="18"/>
                <w:szCs w:val="18"/>
              </w:rPr>
              <w:t>Значение целевого показателя определяется исходя из количества расселенных квадратных метров аварийно</w:t>
            </w:r>
            <w:r w:rsidR="00AB7F4B" w:rsidRPr="00B73957">
              <w:rPr>
                <w:rFonts w:cs="Times New Roman"/>
                <w:sz w:val="18"/>
                <w:szCs w:val="18"/>
              </w:rPr>
              <w:t>го 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auto"/>
              <w:right w:val="single" w:sz="4" w:space="0" w:color="000000"/>
            </w:tcBorders>
            <w:shd w:val="clear" w:color="auto" w:fill="auto"/>
          </w:tcPr>
          <w:p w14:paraId="594987F1"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auto"/>
              <w:right w:val="single" w:sz="4" w:space="0" w:color="000000"/>
            </w:tcBorders>
          </w:tcPr>
          <w:p w14:paraId="74F10A7B"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r w:rsidR="00A74A98" w:rsidRPr="00B73957" w14:paraId="050C67FF" w14:textId="77777777" w:rsidTr="009E223A">
        <w:trPr>
          <w:trHeight w:val="1320"/>
        </w:trPr>
        <w:tc>
          <w:tcPr>
            <w:tcW w:w="215" w:type="pct"/>
            <w:tcBorders>
              <w:top w:val="single" w:sz="4" w:space="0" w:color="auto"/>
              <w:left w:val="single" w:sz="4" w:space="0" w:color="000000"/>
              <w:bottom w:val="single" w:sz="4" w:space="0" w:color="000000"/>
              <w:right w:val="single" w:sz="4" w:space="0" w:color="000000"/>
            </w:tcBorders>
            <w:shd w:val="clear" w:color="auto" w:fill="auto"/>
          </w:tcPr>
          <w:p w14:paraId="5823EDBB" w14:textId="77777777" w:rsidR="00A74A98" w:rsidRPr="00B73957" w:rsidRDefault="00A74A98" w:rsidP="00BA696D">
            <w:pPr>
              <w:pStyle w:val="ConsPlusNormal"/>
              <w:jc w:val="center"/>
              <w:rPr>
                <w:rFonts w:ascii="Times New Roman" w:hAnsi="Times New Roman" w:cs="Times New Roman"/>
                <w:sz w:val="18"/>
                <w:szCs w:val="18"/>
              </w:rPr>
            </w:pPr>
            <w:r w:rsidRPr="00B73957">
              <w:rPr>
                <w:rFonts w:ascii="Times New Roman" w:hAnsi="Times New Roman" w:cs="Times New Roman"/>
                <w:sz w:val="18"/>
                <w:szCs w:val="18"/>
              </w:rPr>
              <w:t>6.</w:t>
            </w:r>
          </w:p>
        </w:tc>
        <w:tc>
          <w:tcPr>
            <w:tcW w:w="985" w:type="pct"/>
            <w:tcBorders>
              <w:top w:val="single" w:sz="4" w:space="0" w:color="auto"/>
              <w:left w:val="nil"/>
              <w:bottom w:val="single" w:sz="4" w:space="0" w:color="000000"/>
              <w:right w:val="single" w:sz="4" w:space="0" w:color="000000"/>
            </w:tcBorders>
            <w:shd w:val="clear" w:color="auto" w:fill="auto"/>
            <w:vAlign w:val="center"/>
          </w:tcPr>
          <w:p w14:paraId="7563FD31" w14:textId="77777777" w:rsidR="00A74A98" w:rsidRPr="00B73957" w:rsidRDefault="00A74A98" w:rsidP="00BA696D">
            <w:pPr>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до 01.01.2017 года, расселенного по Подпрограмме 2.</w:t>
            </w:r>
          </w:p>
        </w:tc>
        <w:tc>
          <w:tcPr>
            <w:tcW w:w="423" w:type="pct"/>
            <w:tcBorders>
              <w:top w:val="single" w:sz="4" w:space="0" w:color="auto"/>
              <w:left w:val="nil"/>
              <w:bottom w:val="single" w:sz="4" w:space="0" w:color="000000"/>
              <w:right w:val="single" w:sz="4" w:space="0" w:color="000000"/>
            </w:tcBorders>
            <w:shd w:val="clear" w:color="auto" w:fill="auto"/>
          </w:tcPr>
          <w:p w14:paraId="17F52DF9" w14:textId="77777777" w:rsidR="00A74A98" w:rsidRPr="00B73957" w:rsidRDefault="009E223A" w:rsidP="00BA696D">
            <w:pPr>
              <w:jc w:val="center"/>
              <w:rPr>
                <w:rFonts w:cs="Times New Roman"/>
                <w:sz w:val="18"/>
                <w:szCs w:val="18"/>
              </w:rPr>
            </w:pPr>
            <w:r w:rsidRPr="00B73957">
              <w:rPr>
                <w:rFonts w:cs="Times New Roman"/>
                <w:sz w:val="18"/>
                <w:szCs w:val="18"/>
              </w:rPr>
              <w:t xml:space="preserve">Тысяча </w:t>
            </w:r>
            <w:r w:rsidR="00A74A98" w:rsidRPr="00B73957">
              <w:rPr>
                <w:rFonts w:cs="Times New Roman"/>
                <w:sz w:val="18"/>
                <w:szCs w:val="18"/>
              </w:rPr>
              <w:t>человек</w:t>
            </w:r>
          </w:p>
        </w:tc>
        <w:tc>
          <w:tcPr>
            <w:tcW w:w="1787" w:type="pct"/>
            <w:tcBorders>
              <w:top w:val="single" w:sz="4" w:space="0" w:color="auto"/>
              <w:left w:val="nil"/>
              <w:bottom w:val="single" w:sz="4" w:space="0" w:color="000000"/>
              <w:right w:val="single" w:sz="4" w:space="0" w:color="000000"/>
            </w:tcBorders>
            <w:shd w:val="clear" w:color="auto" w:fill="auto"/>
          </w:tcPr>
          <w:p w14:paraId="33F175F6" w14:textId="77777777" w:rsidR="00A74A98" w:rsidRPr="00B73957" w:rsidRDefault="00A74A98" w:rsidP="00BA696D">
            <w:pPr>
              <w:rPr>
                <w:rFonts w:cs="Times New Roman"/>
                <w:sz w:val="18"/>
                <w:szCs w:val="18"/>
              </w:rPr>
            </w:pPr>
            <w:r w:rsidRPr="00B73957">
              <w:rPr>
                <w:rFonts w:cs="Times New Roman"/>
                <w:sz w:val="18"/>
                <w:szCs w:val="18"/>
              </w:rPr>
              <w:t xml:space="preserve">Значение целевого показателя определяется исходя из количества переселённых граждан из аварийного </w:t>
            </w:r>
            <w:r w:rsidR="00AB7F4B" w:rsidRPr="00B73957">
              <w:rPr>
                <w:rFonts w:cs="Times New Roman"/>
                <w:sz w:val="18"/>
                <w:szCs w:val="18"/>
              </w:rPr>
              <w:t>фонда, признанного аварийным</w:t>
            </w:r>
            <w:r w:rsidRPr="00B73957">
              <w:rPr>
                <w:rFonts w:cs="Times New Roman"/>
                <w:sz w:val="18"/>
                <w:szCs w:val="18"/>
              </w:rPr>
              <w:t xml:space="preserve"> до 01.01.2017 года с привлечением средств бюджета Московской области.</w:t>
            </w:r>
          </w:p>
        </w:tc>
        <w:tc>
          <w:tcPr>
            <w:tcW w:w="870" w:type="pct"/>
            <w:tcBorders>
              <w:top w:val="single" w:sz="4" w:space="0" w:color="auto"/>
              <w:left w:val="nil"/>
              <w:bottom w:val="single" w:sz="4" w:space="0" w:color="000000"/>
              <w:right w:val="single" w:sz="4" w:space="0" w:color="000000"/>
            </w:tcBorders>
            <w:shd w:val="clear" w:color="auto" w:fill="auto"/>
          </w:tcPr>
          <w:p w14:paraId="5147234D" w14:textId="77777777" w:rsidR="00A74A98" w:rsidRPr="00B73957" w:rsidRDefault="00A74A98" w:rsidP="00BA696D">
            <w:pPr>
              <w:rPr>
                <w:rFonts w:cs="Times New Roman"/>
                <w:sz w:val="18"/>
                <w:szCs w:val="18"/>
                <w:lang w:eastAsia="en-US"/>
              </w:rPr>
            </w:pPr>
            <w:r w:rsidRPr="00B73957">
              <w:rPr>
                <w:rFonts w:cs="Times New Roman"/>
                <w:sz w:val="18"/>
                <w:szCs w:val="18"/>
                <w:lang w:eastAsia="en-US"/>
              </w:rPr>
              <w:t>Ведомственные данные Министерства строительного комплекса Московской области</w:t>
            </w:r>
          </w:p>
        </w:tc>
        <w:tc>
          <w:tcPr>
            <w:tcW w:w="720" w:type="pct"/>
            <w:tcBorders>
              <w:top w:val="single" w:sz="4" w:space="0" w:color="auto"/>
              <w:left w:val="nil"/>
              <w:bottom w:val="single" w:sz="4" w:space="0" w:color="000000"/>
              <w:right w:val="single" w:sz="4" w:space="0" w:color="000000"/>
            </w:tcBorders>
          </w:tcPr>
          <w:p w14:paraId="31221F02" w14:textId="77777777" w:rsidR="00A74A98" w:rsidRPr="00B73957" w:rsidRDefault="00A74A98" w:rsidP="00BA696D">
            <w:pPr>
              <w:rPr>
                <w:rFonts w:eastAsiaTheme="minorHAnsi" w:cs="Times New Roman"/>
                <w:sz w:val="18"/>
                <w:szCs w:val="18"/>
                <w:lang w:eastAsia="en-US"/>
              </w:rPr>
            </w:pPr>
            <w:r w:rsidRPr="00B73957">
              <w:rPr>
                <w:rFonts w:cs="Times New Roman"/>
                <w:sz w:val="18"/>
                <w:szCs w:val="18"/>
                <w:lang w:eastAsia="en-US"/>
              </w:rPr>
              <w:t>Ежеквартально, годовая</w:t>
            </w:r>
          </w:p>
        </w:tc>
      </w:tr>
    </w:tbl>
    <w:p w14:paraId="0A0D79F3" w14:textId="77777777" w:rsidR="00156FFA" w:rsidRDefault="00156FFA" w:rsidP="00C178BF">
      <w:pPr>
        <w:spacing w:after="200" w:line="276" w:lineRule="auto"/>
        <w:rPr>
          <w:rFonts w:cs="Times New Roman"/>
        </w:rPr>
      </w:pPr>
    </w:p>
    <w:p w14:paraId="02EBCD06" w14:textId="420C215E" w:rsidR="00A74A98" w:rsidRPr="00B73957" w:rsidRDefault="00A74A98" w:rsidP="00E8384A">
      <w:pPr>
        <w:spacing w:after="200" w:line="276" w:lineRule="auto"/>
        <w:jc w:val="center"/>
        <w:rPr>
          <w:rFonts w:cs="Times New Roman"/>
        </w:rPr>
      </w:pPr>
      <w:r w:rsidRPr="00B73957">
        <w:rPr>
          <w:rFonts w:cs="Times New Roman"/>
        </w:rPr>
        <w:t>7. Методика определения результатов выполнения мероприятий</w:t>
      </w:r>
    </w:p>
    <w:p w14:paraId="2B24FF2D"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rPr>
        <w:t>муниципальной программы городского округа Электросталь Московской области</w:t>
      </w:r>
      <w:r w:rsidRPr="00B73957">
        <w:rPr>
          <w:rFonts w:cs="Times New Roman"/>
          <w:bCs/>
        </w:rPr>
        <w:t xml:space="preserve">  </w:t>
      </w:r>
    </w:p>
    <w:p w14:paraId="455E2A55" w14:textId="77777777" w:rsidR="00A74A98" w:rsidRPr="00B73957" w:rsidRDefault="00A74A98" w:rsidP="00A74A98">
      <w:pPr>
        <w:widowControl w:val="0"/>
        <w:autoSpaceDE w:val="0"/>
        <w:autoSpaceDN w:val="0"/>
        <w:adjustRightInd w:val="0"/>
        <w:jc w:val="center"/>
        <w:outlineLvl w:val="0"/>
        <w:rPr>
          <w:rFonts w:cs="Times New Roman"/>
          <w:bCs/>
        </w:rPr>
      </w:pPr>
      <w:r w:rsidRPr="00B73957">
        <w:rPr>
          <w:rFonts w:cs="Times New Roman"/>
          <w:bCs/>
        </w:rPr>
        <w:t>«</w:t>
      </w:r>
      <w:r w:rsidRPr="00B73957">
        <w:rPr>
          <w:rFonts w:cs="Times New Roman"/>
          <w:bCs/>
          <w:lang w:eastAsia="en-US"/>
        </w:rPr>
        <w:t>Переселение граждан из аварийного жилищного фонда</w:t>
      </w:r>
      <w:r w:rsidRPr="00B73957">
        <w:rPr>
          <w:rFonts w:cs="Times New Roman"/>
          <w:bCs/>
        </w:rPr>
        <w:t>»</w:t>
      </w:r>
    </w:p>
    <w:p w14:paraId="488AC636" w14:textId="77777777" w:rsidR="00A74A98" w:rsidRPr="00B73957" w:rsidRDefault="00A74A98" w:rsidP="00A74A98">
      <w:pPr>
        <w:tabs>
          <w:tab w:val="left" w:pos="1845"/>
        </w:tabs>
        <w:jc w:val="center"/>
        <w:rPr>
          <w:rFonts w:cs="Times New Roman"/>
          <w:b/>
          <w:bCs/>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485"/>
        <w:gridCol w:w="1275"/>
        <w:gridCol w:w="1278"/>
        <w:gridCol w:w="3826"/>
        <w:gridCol w:w="1216"/>
        <w:gridCol w:w="4591"/>
      </w:tblGrid>
      <w:tr w:rsidR="00A74A98" w:rsidRPr="00B73957" w14:paraId="528E9814" w14:textId="77777777" w:rsidTr="00BA696D">
        <w:tc>
          <w:tcPr>
            <w:tcW w:w="176" w:type="pct"/>
            <w:shd w:val="clear" w:color="auto" w:fill="auto"/>
          </w:tcPr>
          <w:p w14:paraId="0EE2DC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w:t>
            </w:r>
            <w:r w:rsidRPr="00B73957">
              <w:rPr>
                <w:rFonts w:eastAsia="Calibri" w:cs="Times New Roman"/>
                <w:sz w:val="18"/>
                <w:szCs w:val="18"/>
              </w:rPr>
              <w:br/>
              <w:t>п/п</w:t>
            </w:r>
          </w:p>
        </w:tc>
        <w:tc>
          <w:tcPr>
            <w:tcW w:w="524" w:type="pct"/>
            <w:shd w:val="clear" w:color="auto" w:fill="auto"/>
          </w:tcPr>
          <w:p w14:paraId="3030625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 xml:space="preserve">№ подпрограммы </w:t>
            </w:r>
          </w:p>
        </w:tc>
        <w:tc>
          <w:tcPr>
            <w:tcW w:w="450" w:type="pct"/>
            <w:shd w:val="clear" w:color="auto" w:fill="auto"/>
          </w:tcPr>
          <w:p w14:paraId="4B39D51C"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основного мероприятия </w:t>
            </w:r>
          </w:p>
        </w:tc>
        <w:tc>
          <w:tcPr>
            <w:tcW w:w="451" w:type="pct"/>
            <w:shd w:val="clear" w:color="auto" w:fill="auto"/>
          </w:tcPr>
          <w:p w14:paraId="04B178C7"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rPr>
              <w:t xml:space="preserve">№ мероприятия </w:t>
            </w:r>
          </w:p>
        </w:tc>
        <w:tc>
          <w:tcPr>
            <w:tcW w:w="1350" w:type="pct"/>
            <w:shd w:val="clear" w:color="auto" w:fill="auto"/>
          </w:tcPr>
          <w:p w14:paraId="27732976"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Наименование результата</w:t>
            </w:r>
          </w:p>
        </w:tc>
        <w:tc>
          <w:tcPr>
            <w:tcW w:w="429" w:type="pct"/>
            <w:shd w:val="clear" w:color="auto" w:fill="auto"/>
          </w:tcPr>
          <w:p w14:paraId="080A4C11"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Единица измерения</w:t>
            </w:r>
          </w:p>
        </w:tc>
        <w:tc>
          <w:tcPr>
            <w:tcW w:w="1620" w:type="pct"/>
            <w:shd w:val="clear" w:color="auto" w:fill="auto"/>
          </w:tcPr>
          <w:p w14:paraId="0E14E47F"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Порядок определения значений</w:t>
            </w:r>
          </w:p>
        </w:tc>
      </w:tr>
      <w:tr w:rsidR="00A74A98" w:rsidRPr="00B73957" w14:paraId="12E9D9A0" w14:textId="77777777" w:rsidTr="00BA696D">
        <w:tc>
          <w:tcPr>
            <w:tcW w:w="176" w:type="pct"/>
            <w:shd w:val="clear" w:color="auto" w:fill="auto"/>
          </w:tcPr>
          <w:p w14:paraId="436D1D1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C01F5CA"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2</w:t>
            </w:r>
          </w:p>
        </w:tc>
        <w:tc>
          <w:tcPr>
            <w:tcW w:w="450" w:type="pct"/>
            <w:shd w:val="clear" w:color="auto" w:fill="auto"/>
          </w:tcPr>
          <w:p w14:paraId="023F1895"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3</w:t>
            </w:r>
          </w:p>
        </w:tc>
        <w:tc>
          <w:tcPr>
            <w:tcW w:w="451" w:type="pct"/>
            <w:shd w:val="clear" w:color="auto" w:fill="auto"/>
          </w:tcPr>
          <w:p w14:paraId="499EC992"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4</w:t>
            </w:r>
          </w:p>
        </w:tc>
        <w:tc>
          <w:tcPr>
            <w:tcW w:w="1350" w:type="pct"/>
            <w:shd w:val="clear" w:color="auto" w:fill="auto"/>
          </w:tcPr>
          <w:p w14:paraId="6BA7BDC8"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5</w:t>
            </w:r>
          </w:p>
        </w:tc>
        <w:tc>
          <w:tcPr>
            <w:tcW w:w="429" w:type="pct"/>
            <w:shd w:val="clear" w:color="auto" w:fill="auto"/>
          </w:tcPr>
          <w:p w14:paraId="1D288709"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6</w:t>
            </w:r>
          </w:p>
        </w:tc>
        <w:tc>
          <w:tcPr>
            <w:tcW w:w="1620" w:type="pct"/>
            <w:shd w:val="clear" w:color="auto" w:fill="auto"/>
          </w:tcPr>
          <w:p w14:paraId="36D134F8" w14:textId="77777777" w:rsidR="00A74A98" w:rsidRPr="00B73957" w:rsidRDefault="00A74A98" w:rsidP="00BA696D">
            <w:pPr>
              <w:autoSpaceDE w:val="0"/>
              <w:autoSpaceDN w:val="0"/>
              <w:adjustRightInd w:val="0"/>
              <w:ind w:right="-79"/>
              <w:jc w:val="center"/>
              <w:rPr>
                <w:rFonts w:eastAsia="Calibri" w:cs="Times New Roman"/>
                <w:sz w:val="18"/>
                <w:szCs w:val="18"/>
              </w:rPr>
            </w:pPr>
            <w:r w:rsidRPr="00B73957">
              <w:rPr>
                <w:rFonts w:eastAsia="Calibri" w:cs="Times New Roman"/>
                <w:sz w:val="18"/>
                <w:szCs w:val="18"/>
              </w:rPr>
              <w:t>7</w:t>
            </w:r>
          </w:p>
        </w:tc>
      </w:tr>
      <w:tr w:rsidR="00A74A98" w:rsidRPr="00B73957" w14:paraId="14A49618" w14:textId="77777777" w:rsidTr="00BA696D">
        <w:tc>
          <w:tcPr>
            <w:tcW w:w="176" w:type="pct"/>
            <w:shd w:val="clear" w:color="auto" w:fill="auto"/>
          </w:tcPr>
          <w:p w14:paraId="304E8633"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1.</w:t>
            </w:r>
          </w:p>
        </w:tc>
        <w:tc>
          <w:tcPr>
            <w:tcW w:w="524" w:type="pct"/>
            <w:shd w:val="clear" w:color="auto" w:fill="auto"/>
          </w:tcPr>
          <w:p w14:paraId="4F7F1969" w14:textId="77777777" w:rsidR="00A74A98" w:rsidRPr="00B73957" w:rsidRDefault="00A74A98" w:rsidP="00BA696D">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59FEA48A"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18FB2258" w14:textId="77777777" w:rsidR="00A74A98" w:rsidRPr="00B73957" w:rsidRDefault="00A74A98" w:rsidP="00BA696D">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shd w:val="clear" w:color="auto" w:fill="auto"/>
            <w:vAlign w:val="center"/>
          </w:tcPr>
          <w:p w14:paraId="75614622" w14:textId="77777777" w:rsidR="00A74A98" w:rsidRPr="00B73957" w:rsidRDefault="00A74A98" w:rsidP="00BA696D">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w:t>
            </w:r>
            <w:r w:rsidR="0096784C" w:rsidRPr="00B73957">
              <w:rPr>
                <w:rFonts w:cs="Times New Roman"/>
                <w:sz w:val="18"/>
                <w:szCs w:val="18"/>
              </w:rPr>
              <w:t>го фонда, признанного аварийным</w:t>
            </w:r>
            <w:r w:rsidRPr="00B73957">
              <w:rPr>
                <w:rFonts w:cs="Times New Roman"/>
                <w:sz w:val="18"/>
                <w:szCs w:val="18"/>
              </w:rPr>
              <w:t xml:space="preserve"> после 01.01.2017 года, расселенного по Подпрограмме </w:t>
            </w:r>
            <w:r w:rsidRPr="00B73957">
              <w:rPr>
                <w:rFonts w:cs="Times New Roman"/>
                <w:sz w:val="18"/>
                <w:szCs w:val="18"/>
                <w:lang w:val="en-US"/>
              </w:rPr>
              <w:t>II</w:t>
            </w:r>
            <w:r w:rsidRPr="00B73957">
              <w:rPr>
                <w:rFonts w:cs="Times New Roman"/>
                <w:sz w:val="18"/>
                <w:szCs w:val="18"/>
              </w:rPr>
              <w:t>.</w:t>
            </w:r>
          </w:p>
        </w:tc>
        <w:tc>
          <w:tcPr>
            <w:tcW w:w="429" w:type="pct"/>
            <w:shd w:val="clear" w:color="auto" w:fill="auto"/>
          </w:tcPr>
          <w:p w14:paraId="2FCC8116" w14:textId="77777777" w:rsidR="00A74A98" w:rsidRPr="00B73957" w:rsidRDefault="00A74A98" w:rsidP="00BA696D">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5380F0D9" w14:textId="5996F33F" w:rsidR="00A74A98" w:rsidRPr="00B73957" w:rsidRDefault="00A74A98" w:rsidP="00BA696D">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w:t>
            </w:r>
            <w:r w:rsidR="0096784C" w:rsidRPr="00B73957">
              <w:rPr>
                <w:rFonts w:cs="Times New Roman"/>
                <w:sz w:val="18"/>
                <w:szCs w:val="18"/>
                <w:lang w:eastAsia="en-US"/>
              </w:rPr>
              <w:t>го фонда, признанного аварийным</w:t>
            </w:r>
            <w:r w:rsidRPr="00B73957">
              <w:rPr>
                <w:rFonts w:cs="Times New Roman"/>
                <w:sz w:val="18"/>
                <w:szCs w:val="18"/>
                <w:lang w:eastAsia="en-US"/>
              </w:rPr>
              <w:t xml:space="preserve"> после 01.01.2017 года с привлечением средств бюджета</w:t>
            </w:r>
            <w:r w:rsidR="00E116C2" w:rsidRPr="00B73957">
              <w:rPr>
                <w:rFonts w:cs="Times New Roman"/>
                <w:sz w:val="18"/>
                <w:szCs w:val="18"/>
                <w:lang w:eastAsia="en-US"/>
              </w:rPr>
              <w:t xml:space="preserve"> городского округа Электросталь</w:t>
            </w:r>
            <w:r w:rsidRPr="00B73957">
              <w:rPr>
                <w:rFonts w:cs="Times New Roman"/>
                <w:sz w:val="18"/>
                <w:szCs w:val="18"/>
                <w:lang w:eastAsia="en-US"/>
              </w:rPr>
              <w:t xml:space="preserve"> Московской области.</w:t>
            </w:r>
          </w:p>
        </w:tc>
      </w:tr>
      <w:tr w:rsidR="00E116C2" w:rsidRPr="00B73957" w14:paraId="0A45C382" w14:textId="77777777" w:rsidTr="00BA696D">
        <w:tc>
          <w:tcPr>
            <w:tcW w:w="176" w:type="pct"/>
            <w:shd w:val="clear" w:color="auto" w:fill="auto"/>
          </w:tcPr>
          <w:p w14:paraId="2D685211" w14:textId="7CFF5C20"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2.</w:t>
            </w:r>
          </w:p>
        </w:tc>
        <w:tc>
          <w:tcPr>
            <w:tcW w:w="524" w:type="pct"/>
            <w:shd w:val="clear" w:color="auto" w:fill="auto"/>
          </w:tcPr>
          <w:p w14:paraId="1621163E" w14:textId="63D50CD5" w:rsidR="00E116C2" w:rsidRPr="00B73957" w:rsidRDefault="00E116C2" w:rsidP="00E116C2">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0E5F079E" w14:textId="7F5A42A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451" w:type="pct"/>
            <w:shd w:val="clear" w:color="auto" w:fill="auto"/>
          </w:tcPr>
          <w:p w14:paraId="6EB3E9A0" w14:textId="626A6632"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02</w:t>
            </w:r>
          </w:p>
        </w:tc>
        <w:tc>
          <w:tcPr>
            <w:tcW w:w="1350" w:type="pct"/>
            <w:shd w:val="clear" w:color="auto" w:fill="auto"/>
            <w:vAlign w:val="center"/>
          </w:tcPr>
          <w:p w14:paraId="071685EE" w14:textId="2EA711AC" w:rsidR="00E116C2" w:rsidRPr="00B73957" w:rsidRDefault="00E116C2" w:rsidP="00E116C2">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 расселенного по Подпрограмме II</w:t>
            </w:r>
          </w:p>
        </w:tc>
        <w:tc>
          <w:tcPr>
            <w:tcW w:w="429" w:type="pct"/>
            <w:shd w:val="clear" w:color="auto" w:fill="auto"/>
          </w:tcPr>
          <w:p w14:paraId="061CB708" w14:textId="0588D2C8" w:rsidR="00E116C2" w:rsidRPr="00B73957" w:rsidRDefault="00E116C2" w:rsidP="00E116C2">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16A670E5" w14:textId="0645D184" w:rsidR="00E116C2" w:rsidRPr="00B73957" w:rsidRDefault="00E116C2" w:rsidP="00E116C2">
            <w:pPr>
              <w:rPr>
                <w:rFonts w:cs="Times New Roman"/>
                <w:sz w:val="18"/>
                <w:szCs w:val="18"/>
                <w:lang w:eastAsia="en-US"/>
              </w:rPr>
            </w:pPr>
            <w:r w:rsidRPr="00B73957">
              <w:rPr>
                <w:rFonts w:cs="Times New Roman"/>
                <w:sz w:val="18"/>
                <w:szCs w:val="18"/>
                <w:lang w:eastAsia="en-US"/>
              </w:rPr>
              <w:t>Значение определяется исходя из количества переселённых граждан из аварийного фонда, признанного аварийным до 01.01.2017 года с привлечением средств бюджета городского округа Электросталь Московской области.</w:t>
            </w:r>
          </w:p>
        </w:tc>
      </w:tr>
      <w:tr w:rsidR="00E116C2" w:rsidRPr="00B73957" w14:paraId="224633D3" w14:textId="77777777" w:rsidTr="00BA696D">
        <w:tc>
          <w:tcPr>
            <w:tcW w:w="176" w:type="pct"/>
            <w:shd w:val="clear" w:color="auto" w:fill="auto"/>
          </w:tcPr>
          <w:p w14:paraId="091EC15B" w14:textId="26DF6B8D"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3.</w:t>
            </w:r>
          </w:p>
        </w:tc>
        <w:tc>
          <w:tcPr>
            <w:tcW w:w="524" w:type="pct"/>
            <w:shd w:val="clear" w:color="auto" w:fill="auto"/>
          </w:tcPr>
          <w:p w14:paraId="7BEC8118" w14:textId="77777777" w:rsidR="00E116C2" w:rsidRPr="00B73957" w:rsidRDefault="00E116C2" w:rsidP="00E116C2">
            <w:pPr>
              <w:autoSpaceDE w:val="0"/>
              <w:autoSpaceDN w:val="0"/>
              <w:adjustRightInd w:val="0"/>
              <w:jc w:val="center"/>
              <w:rPr>
                <w:rFonts w:eastAsia="Calibri" w:cs="Times New Roman"/>
                <w:sz w:val="18"/>
                <w:szCs w:val="18"/>
                <w:lang w:val="en-US"/>
              </w:rPr>
            </w:pPr>
            <w:r w:rsidRPr="00B73957">
              <w:rPr>
                <w:rFonts w:eastAsia="Calibri" w:cs="Times New Roman"/>
                <w:sz w:val="18"/>
                <w:szCs w:val="18"/>
                <w:lang w:val="en-US"/>
              </w:rPr>
              <w:t>II</w:t>
            </w:r>
          </w:p>
        </w:tc>
        <w:tc>
          <w:tcPr>
            <w:tcW w:w="450" w:type="pct"/>
            <w:shd w:val="clear" w:color="auto" w:fill="auto"/>
          </w:tcPr>
          <w:p w14:paraId="3B216909" w14:textId="77777777"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F3</w:t>
            </w:r>
          </w:p>
        </w:tc>
        <w:tc>
          <w:tcPr>
            <w:tcW w:w="451" w:type="pct"/>
            <w:shd w:val="clear" w:color="auto" w:fill="auto"/>
          </w:tcPr>
          <w:p w14:paraId="0BC746BB" w14:textId="77777777" w:rsidR="00E116C2" w:rsidRPr="00B73957" w:rsidRDefault="00E116C2" w:rsidP="00E116C2">
            <w:pPr>
              <w:autoSpaceDE w:val="0"/>
              <w:autoSpaceDN w:val="0"/>
              <w:adjustRightInd w:val="0"/>
              <w:jc w:val="center"/>
              <w:rPr>
                <w:rFonts w:eastAsia="Calibri" w:cs="Times New Roman"/>
                <w:sz w:val="18"/>
                <w:szCs w:val="18"/>
              </w:rPr>
            </w:pPr>
            <w:r w:rsidRPr="00B73957">
              <w:rPr>
                <w:rFonts w:eastAsia="Calibri" w:cs="Times New Roman"/>
                <w:sz w:val="18"/>
                <w:szCs w:val="18"/>
              </w:rPr>
              <w:t>01</w:t>
            </w:r>
          </w:p>
        </w:tc>
        <w:tc>
          <w:tcPr>
            <w:tcW w:w="1350" w:type="pct"/>
            <w:shd w:val="clear" w:color="auto" w:fill="auto"/>
            <w:vAlign w:val="center"/>
          </w:tcPr>
          <w:p w14:paraId="76F119D8" w14:textId="77777777" w:rsidR="00E116C2" w:rsidRPr="00B73957" w:rsidRDefault="00E116C2" w:rsidP="00E116C2">
            <w:pPr>
              <w:widowControl w:val="0"/>
              <w:autoSpaceDE w:val="0"/>
              <w:autoSpaceDN w:val="0"/>
              <w:adjustRightInd w:val="0"/>
              <w:outlineLvl w:val="0"/>
              <w:rPr>
                <w:rFonts w:cs="Times New Roman"/>
                <w:sz w:val="18"/>
                <w:szCs w:val="18"/>
              </w:rPr>
            </w:pPr>
            <w:r w:rsidRPr="00B73957">
              <w:rPr>
                <w:rFonts w:cs="Times New Roman"/>
                <w:sz w:val="18"/>
                <w:szCs w:val="18"/>
              </w:rPr>
              <w:t>Количество граждан, расселенных из непригодного для проживания жилищного фонда, признанного аварийным до 01.01.2017 года.</w:t>
            </w:r>
          </w:p>
        </w:tc>
        <w:tc>
          <w:tcPr>
            <w:tcW w:w="429" w:type="pct"/>
            <w:shd w:val="clear" w:color="auto" w:fill="auto"/>
          </w:tcPr>
          <w:p w14:paraId="1A79703A" w14:textId="77777777" w:rsidR="00E116C2" w:rsidRPr="00B73957" w:rsidRDefault="00E116C2" w:rsidP="00E116C2">
            <w:pPr>
              <w:jc w:val="center"/>
              <w:rPr>
                <w:rFonts w:cs="Times New Roman"/>
                <w:sz w:val="18"/>
                <w:szCs w:val="18"/>
                <w:lang w:eastAsia="en-US"/>
              </w:rPr>
            </w:pPr>
            <w:r w:rsidRPr="00B73957">
              <w:rPr>
                <w:rFonts w:cs="Times New Roman"/>
                <w:sz w:val="18"/>
                <w:szCs w:val="18"/>
                <w:lang w:eastAsia="en-US"/>
              </w:rPr>
              <w:t>человек</w:t>
            </w:r>
          </w:p>
        </w:tc>
        <w:tc>
          <w:tcPr>
            <w:tcW w:w="1620" w:type="pct"/>
            <w:shd w:val="clear" w:color="auto" w:fill="auto"/>
          </w:tcPr>
          <w:p w14:paraId="3FD3252E" w14:textId="459639F5" w:rsidR="00E116C2" w:rsidRPr="00B73957" w:rsidRDefault="00E116C2" w:rsidP="00E116C2">
            <w:pPr>
              <w:rPr>
                <w:rFonts w:cs="Times New Roman"/>
                <w:sz w:val="18"/>
                <w:szCs w:val="18"/>
                <w:lang w:eastAsia="en-US"/>
              </w:rPr>
            </w:pPr>
            <w:r w:rsidRPr="00B73957">
              <w:rPr>
                <w:rFonts w:cs="Times New Roman"/>
                <w:sz w:val="18"/>
                <w:szCs w:val="18"/>
                <w:lang w:eastAsia="en-US"/>
              </w:rPr>
              <w:t xml:space="preserve">Значение определяется исходя из </w:t>
            </w:r>
            <w:r w:rsidRPr="00B73957">
              <w:rPr>
                <w:rFonts w:cs="Times New Roman"/>
                <w:sz w:val="18"/>
                <w:szCs w:val="18"/>
              </w:rPr>
              <w:t>количества граждан, расселенных из непригодного для проживания жилищного фонда, признанного аварийным до 01.01.2017 года,</w:t>
            </w:r>
            <w:r w:rsidRPr="00B73957">
              <w:rPr>
                <w:rFonts w:cs="Times New Roman"/>
                <w:sz w:val="18"/>
                <w:szCs w:val="18"/>
                <w:lang w:eastAsia="en-US"/>
              </w:rPr>
              <w:t xml:space="preserve"> с привлечением средств бюджета городского округа Электросталь Московской области.</w:t>
            </w:r>
          </w:p>
        </w:tc>
      </w:tr>
    </w:tbl>
    <w:p w14:paraId="7A3EDE85" w14:textId="77777777" w:rsidR="00A74A98" w:rsidRPr="00B73957" w:rsidRDefault="00A74A98" w:rsidP="00A74A98">
      <w:pPr>
        <w:rPr>
          <w:rFonts w:eastAsiaTheme="minorHAnsi" w:cs="Times New Roman"/>
          <w:lang w:eastAsia="en-US"/>
        </w:rPr>
      </w:pPr>
      <w:bookmarkStart w:id="5" w:name="_GoBack"/>
      <w:bookmarkEnd w:id="5"/>
    </w:p>
    <w:sectPr w:rsidR="00A74A98" w:rsidRPr="00B73957" w:rsidSect="00C178BF">
      <w:pgSz w:w="16838" w:h="11906" w:orient="landscape"/>
      <w:pgMar w:top="1985" w:right="851" w:bottom="993" w:left="1701" w:header="709" w:footer="709"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5BFD8D" w14:textId="77777777" w:rsidR="006B01AF" w:rsidRDefault="006B01AF" w:rsidP="00DA24D6">
      <w:r>
        <w:separator/>
      </w:r>
    </w:p>
  </w:endnote>
  <w:endnote w:type="continuationSeparator" w:id="0">
    <w:p w14:paraId="5BE27D84" w14:textId="77777777" w:rsidR="006B01AF" w:rsidRDefault="006B01AF"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21E91A" w14:textId="77777777" w:rsidR="006B01AF" w:rsidRDefault="006B01AF" w:rsidP="00DA24D6">
      <w:r>
        <w:separator/>
      </w:r>
    </w:p>
  </w:footnote>
  <w:footnote w:type="continuationSeparator" w:id="0">
    <w:p w14:paraId="14BC123E" w14:textId="77777777" w:rsidR="006B01AF" w:rsidRDefault="006B01AF"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6488547"/>
      <w:docPartObj>
        <w:docPartGallery w:val="Page Numbers (Top of Page)"/>
        <w:docPartUnique/>
      </w:docPartObj>
    </w:sdtPr>
    <w:sdtEndPr/>
    <w:sdtContent>
      <w:p w14:paraId="5EE65B2E" w14:textId="77777777" w:rsidR="00D26DCB" w:rsidRDefault="00834AB3">
        <w:pPr>
          <w:pStyle w:val="a8"/>
          <w:jc w:val="center"/>
        </w:pPr>
        <w:r>
          <w:fldChar w:fldCharType="begin"/>
        </w:r>
        <w:r>
          <w:instrText>PAGE   \* MERGEFORMAT</w:instrText>
        </w:r>
        <w:r>
          <w:fldChar w:fldCharType="separate"/>
        </w:r>
        <w:r w:rsidR="001F34F8">
          <w:rPr>
            <w:noProof/>
          </w:rPr>
          <w:t>2</w:t>
        </w:r>
        <w:r>
          <w:rPr>
            <w:noProof/>
          </w:rPr>
          <w:fldChar w:fldCharType="end"/>
        </w:r>
      </w:p>
    </w:sdtContent>
  </w:sdt>
  <w:p w14:paraId="4644CDD0" w14:textId="77777777" w:rsidR="00D26DCB" w:rsidRDefault="00D26DC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5EC22" w14:textId="77777777" w:rsidR="00D26DCB" w:rsidRDefault="00D26DCB" w:rsidP="009B7D9A">
    <w:pPr>
      <w:pStyle w:val="a8"/>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F1E42"/>
    <w:multiLevelType w:val="hybridMultilevel"/>
    <w:tmpl w:val="00669F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EDA4004"/>
    <w:multiLevelType w:val="hybridMultilevel"/>
    <w:tmpl w:val="1B44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6D5687D"/>
    <w:multiLevelType w:val="hybridMultilevel"/>
    <w:tmpl w:val="976A5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FF4EA7"/>
    <w:multiLevelType w:val="hybridMultilevel"/>
    <w:tmpl w:val="2CCE5896"/>
    <w:lvl w:ilvl="0" w:tplc="FA426F6A">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CF77CF"/>
    <w:multiLevelType w:val="hybridMultilevel"/>
    <w:tmpl w:val="39C6E7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4BC5"/>
    <w:rsid w:val="00013B3B"/>
    <w:rsid w:val="00014411"/>
    <w:rsid w:val="000376C9"/>
    <w:rsid w:val="000465AA"/>
    <w:rsid w:val="000535E6"/>
    <w:rsid w:val="00054CA2"/>
    <w:rsid w:val="00060191"/>
    <w:rsid w:val="00062A30"/>
    <w:rsid w:val="000630A8"/>
    <w:rsid w:val="00067B44"/>
    <w:rsid w:val="00071382"/>
    <w:rsid w:val="00071E7B"/>
    <w:rsid w:val="000762C8"/>
    <w:rsid w:val="0007664E"/>
    <w:rsid w:val="0009455F"/>
    <w:rsid w:val="000C09A6"/>
    <w:rsid w:val="000C3C97"/>
    <w:rsid w:val="000D52CE"/>
    <w:rsid w:val="000E4655"/>
    <w:rsid w:val="000E5E4B"/>
    <w:rsid w:val="000F4FA3"/>
    <w:rsid w:val="00105155"/>
    <w:rsid w:val="00116E16"/>
    <w:rsid w:val="00125556"/>
    <w:rsid w:val="00127C91"/>
    <w:rsid w:val="0013509B"/>
    <w:rsid w:val="00135D18"/>
    <w:rsid w:val="00136A58"/>
    <w:rsid w:val="00156FFA"/>
    <w:rsid w:val="0017301D"/>
    <w:rsid w:val="001819B0"/>
    <w:rsid w:val="001A5C28"/>
    <w:rsid w:val="001A714A"/>
    <w:rsid w:val="001E749E"/>
    <w:rsid w:val="001F34F8"/>
    <w:rsid w:val="001F6E4B"/>
    <w:rsid w:val="00212934"/>
    <w:rsid w:val="00251CCB"/>
    <w:rsid w:val="00255AFE"/>
    <w:rsid w:val="0025755D"/>
    <w:rsid w:val="00273625"/>
    <w:rsid w:val="00275F87"/>
    <w:rsid w:val="00291116"/>
    <w:rsid w:val="002918CF"/>
    <w:rsid w:val="0029190F"/>
    <w:rsid w:val="002953DC"/>
    <w:rsid w:val="002958DD"/>
    <w:rsid w:val="0029708D"/>
    <w:rsid w:val="002C2ABF"/>
    <w:rsid w:val="002C4E4E"/>
    <w:rsid w:val="002D53F7"/>
    <w:rsid w:val="002E1EF7"/>
    <w:rsid w:val="002E71E2"/>
    <w:rsid w:val="002E796F"/>
    <w:rsid w:val="00305243"/>
    <w:rsid w:val="00315FB1"/>
    <w:rsid w:val="00321910"/>
    <w:rsid w:val="00327C63"/>
    <w:rsid w:val="00361E27"/>
    <w:rsid w:val="00367286"/>
    <w:rsid w:val="0037273E"/>
    <w:rsid w:val="00372C6E"/>
    <w:rsid w:val="003822A8"/>
    <w:rsid w:val="003902B3"/>
    <w:rsid w:val="003A3962"/>
    <w:rsid w:val="003B6483"/>
    <w:rsid w:val="003B6B44"/>
    <w:rsid w:val="003D1E74"/>
    <w:rsid w:val="003E07CE"/>
    <w:rsid w:val="003E425B"/>
    <w:rsid w:val="003F31D4"/>
    <w:rsid w:val="00401431"/>
    <w:rsid w:val="00403261"/>
    <w:rsid w:val="00403ABC"/>
    <w:rsid w:val="00413D2D"/>
    <w:rsid w:val="00433483"/>
    <w:rsid w:val="0046095F"/>
    <w:rsid w:val="00481B51"/>
    <w:rsid w:val="00483569"/>
    <w:rsid w:val="00484405"/>
    <w:rsid w:val="00491D93"/>
    <w:rsid w:val="004A44C0"/>
    <w:rsid w:val="004A5359"/>
    <w:rsid w:val="004A6878"/>
    <w:rsid w:val="004C0E0E"/>
    <w:rsid w:val="004F1750"/>
    <w:rsid w:val="00502474"/>
    <w:rsid w:val="00504369"/>
    <w:rsid w:val="00514F8F"/>
    <w:rsid w:val="00515EC2"/>
    <w:rsid w:val="00517FFB"/>
    <w:rsid w:val="00520A1F"/>
    <w:rsid w:val="00520FE6"/>
    <w:rsid w:val="005228D3"/>
    <w:rsid w:val="00537731"/>
    <w:rsid w:val="005444FC"/>
    <w:rsid w:val="005623AB"/>
    <w:rsid w:val="0058294C"/>
    <w:rsid w:val="0059519B"/>
    <w:rsid w:val="005B3F8D"/>
    <w:rsid w:val="005B5B19"/>
    <w:rsid w:val="005C4BCB"/>
    <w:rsid w:val="005E5322"/>
    <w:rsid w:val="005E75CE"/>
    <w:rsid w:val="0061328E"/>
    <w:rsid w:val="0061355D"/>
    <w:rsid w:val="0061418B"/>
    <w:rsid w:val="00654D06"/>
    <w:rsid w:val="0066355D"/>
    <w:rsid w:val="006644EC"/>
    <w:rsid w:val="00674F64"/>
    <w:rsid w:val="00677F0B"/>
    <w:rsid w:val="006807C7"/>
    <w:rsid w:val="0069473E"/>
    <w:rsid w:val="00696F84"/>
    <w:rsid w:val="006A6C18"/>
    <w:rsid w:val="006B01AF"/>
    <w:rsid w:val="006B1753"/>
    <w:rsid w:val="006B62AB"/>
    <w:rsid w:val="006B7BD7"/>
    <w:rsid w:val="006B7F5B"/>
    <w:rsid w:val="006C61CD"/>
    <w:rsid w:val="006D3A0F"/>
    <w:rsid w:val="006F7B9A"/>
    <w:rsid w:val="007059CF"/>
    <w:rsid w:val="0071786F"/>
    <w:rsid w:val="0072220D"/>
    <w:rsid w:val="00730981"/>
    <w:rsid w:val="0073686C"/>
    <w:rsid w:val="00740BBE"/>
    <w:rsid w:val="0074248D"/>
    <w:rsid w:val="0075352E"/>
    <w:rsid w:val="00770635"/>
    <w:rsid w:val="00777141"/>
    <w:rsid w:val="0078517D"/>
    <w:rsid w:val="0079293D"/>
    <w:rsid w:val="007D23B2"/>
    <w:rsid w:val="007E3C81"/>
    <w:rsid w:val="007F698B"/>
    <w:rsid w:val="00834AB3"/>
    <w:rsid w:val="0084346C"/>
    <w:rsid w:val="00845208"/>
    <w:rsid w:val="00851F31"/>
    <w:rsid w:val="00861251"/>
    <w:rsid w:val="00867CC2"/>
    <w:rsid w:val="008808E0"/>
    <w:rsid w:val="00884E85"/>
    <w:rsid w:val="008855D4"/>
    <w:rsid w:val="00895F9D"/>
    <w:rsid w:val="00896823"/>
    <w:rsid w:val="00896832"/>
    <w:rsid w:val="008C06AB"/>
    <w:rsid w:val="008C2987"/>
    <w:rsid w:val="008C57D0"/>
    <w:rsid w:val="008D4D72"/>
    <w:rsid w:val="008E77CF"/>
    <w:rsid w:val="00901A6E"/>
    <w:rsid w:val="00903859"/>
    <w:rsid w:val="00906FEE"/>
    <w:rsid w:val="00916BAE"/>
    <w:rsid w:val="0092390E"/>
    <w:rsid w:val="00931123"/>
    <w:rsid w:val="00931221"/>
    <w:rsid w:val="00935048"/>
    <w:rsid w:val="00945F58"/>
    <w:rsid w:val="00946064"/>
    <w:rsid w:val="00947420"/>
    <w:rsid w:val="0095618F"/>
    <w:rsid w:val="0095679A"/>
    <w:rsid w:val="0096784C"/>
    <w:rsid w:val="009706CA"/>
    <w:rsid w:val="0097447C"/>
    <w:rsid w:val="00982738"/>
    <w:rsid w:val="0098723D"/>
    <w:rsid w:val="00993F70"/>
    <w:rsid w:val="00995BC2"/>
    <w:rsid w:val="009A19A1"/>
    <w:rsid w:val="009A6C7C"/>
    <w:rsid w:val="009B2ABE"/>
    <w:rsid w:val="009B7D9A"/>
    <w:rsid w:val="009C24D5"/>
    <w:rsid w:val="009C4F65"/>
    <w:rsid w:val="009D63BE"/>
    <w:rsid w:val="009E223A"/>
    <w:rsid w:val="009E5650"/>
    <w:rsid w:val="009F3D73"/>
    <w:rsid w:val="00A260EF"/>
    <w:rsid w:val="00A275B8"/>
    <w:rsid w:val="00A37D17"/>
    <w:rsid w:val="00A62906"/>
    <w:rsid w:val="00A645AE"/>
    <w:rsid w:val="00A71832"/>
    <w:rsid w:val="00A74A98"/>
    <w:rsid w:val="00A8176C"/>
    <w:rsid w:val="00A90DFA"/>
    <w:rsid w:val="00A94BC8"/>
    <w:rsid w:val="00AA2C4B"/>
    <w:rsid w:val="00AA62BF"/>
    <w:rsid w:val="00AB04A3"/>
    <w:rsid w:val="00AB09BE"/>
    <w:rsid w:val="00AB7F4B"/>
    <w:rsid w:val="00AC4C04"/>
    <w:rsid w:val="00AC4F92"/>
    <w:rsid w:val="00AE689E"/>
    <w:rsid w:val="00AF3362"/>
    <w:rsid w:val="00AF64E9"/>
    <w:rsid w:val="00B05428"/>
    <w:rsid w:val="00B22D32"/>
    <w:rsid w:val="00B3149D"/>
    <w:rsid w:val="00B52C91"/>
    <w:rsid w:val="00B655F8"/>
    <w:rsid w:val="00B7001F"/>
    <w:rsid w:val="00B70576"/>
    <w:rsid w:val="00B73957"/>
    <w:rsid w:val="00B74121"/>
    <w:rsid w:val="00B75C77"/>
    <w:rsid w:val="00B84D0B"/>
    <w:rsid w:val="00B86266"/>
    <w:rsid w:val="00B867A7"/>
    <w:rsid w:val="00BA4655"/>
    <w:rsid w:val="00BA696D"/>
    <w:rsid w:val="00BB2BD2"/>
    <w:rsid w:val="00BC3EAD"/>
    <w:rsid w:val="00BC67EE"/>
    <w:rsid w:val="00BE05E6"/>
    <w:rsid w:val="00BE3CA5"/>
    <w:rsid w:val="00BE77D2"/>
    <w:rsid w:val="00BF02A9"/>
    <w:rsid w:val="00BF6853"/>
    <w:rsid w:val="00C15259"/>
    <w:rsid w:val="00C17610"/>
    <w:rsid w:val="00C178BF"/>
    <w:rsid w:val="00C2637B"/>
    <w:rsid w:val="00C30280"/>
    <w:rsid w:val="00C30434"/>
    <w:rsid w:val="00C43056"/>
    <w:rsid w:val="00C51057"/>
    <w:rsid w:val="00C51C8A"/>
    <w:rsid w:val="00C52DBD"/>
    <w:rsid w:val="00C8085D"/>
    <w:rsid w:val="00C83531"/>
    <w:rsid w:val="00C91EF3"/>
    <w:rsid w:val="00CA6488"/>
    <w:rsid w:val="00CC48A6"/>
    <w:rsid w:val="00CC672A"/>
    <w:rsid w:val="00CD6426"/>
    <w:rsid w:val="00CE0445"/>
    <w:rsid w:val="00CF3C89"/>
    <w:rsid w:val="00D26DCB"/>
    <w:rsid w:val="00D30F2D"/>
    <w:rsid w:val="00D72706"/>
    <w:rsid w:val="00D84832"/>
    <w:rsid w:val="00D92A18"/>
    <w:rsid w:val="00D9560D"/>
    <w:rsid w:val="00DA0872"/>
    <w:rsid w:val="00DA24D6"/>
    <w:rsid w:val="00DB0D80"/>
    <w:rsid w:val="00DC17AE"/>
    <w:rsid w:val="00DC185D"/>
    <w:rsid w:val="00DC35E4"/>
    <w:rsid w:val="00E116C2"/>
    <w:rsid w:val="00E22BB9"/>
    <w:rsid w:val="00E30A3F"/>
    <w:rsid w:val="00E663AC"/>
    <w:rsid w:val="00E74F9D"/>
    <w:rsid w:val="00E8384A"/>
    <w:rsid w:val="00E86562"/>
    <w:rsid w:val="00EB0892"/>
    <w:rsid w:val="00EC0D6E"/>
    <w:rsid w:val="00ED2300"/>
    <w:rsid w:val="00ED6BF8"/>
    <w:rsid w:val="00EE0293"/>
    <w:rsid w:val="00F056B1"/>
    <w:rsid w:val="00F14198"/>
    <w:rsid w:val="00F141DC"/>
    <w:rsid w:val="00F202FA"/>
    <w:rsid w:val="00F22EE6"/>
    <w:rsid w:val="00F44BBD"/>
    <w:rsid w:val="00F46DEA"/>
    <w:rsid w:val="00F53D6B"/>
    <w:rsid w:val="00F71CFE"/>
    <w:rsid w:val="00F75C64"/>
    <w:rsid w:val="00F911DE"/>
    <w:rsid w:val="00FA3D97"/>
    <w:rsid w:val="00FC1C14"/>
    <w:rsid w:val="00FC26DE"/>
    <w:rsid w:val="00FC520F"/>
    <w:rsid w:val="00FC62B4"/>
    <w:rsid w:val="00FD1530"/>
    <w:rsid w:val="00FD4F71"/>
    <w:rsid w:val="00FE40DB"/>
    <w:rsid w:val="00FE4D41"/>
    <w:rsid w:val="00FF0B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574E94"/>
  <w15:docId w15:val="{6AD1AF75-AED5-486C-9F57-F54A587E3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qFormat/>
    <w:rsid w:val="00B86266"/>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B86266"/>
    <w:pPr>
      <w:jc w:val="both"/>
    </w:pPr>
    <w:rPr>
      <w:rFonts w:ascii="Arial" w:hAnsi="Arial" w:cs="Times New Roman"/>
      <w:szCs w:val="20"/>
    </w:rPr>
  </w:style>
  <w:style w:type="paragraph" w:styleId="a4">
    <w:name w:val="Body Text Indent"/>
    <w:basedOn w:val="a"/>
    <w:rsid w:val="00B86266"/>
    <w:pPr>
      <w:ind w:firstLine="720"/>
      <w:jc w:val="both"/>
    </w:pPr>
  </w:style>
  <w:style w:type="paragraph" w:styleId="2">
    <w:name w:val="Body Text Indent 2"/>
    <w:basedOn w:val="a"/>
    <w:rsid w:val="00B86266"/>
    <w:pPr>
      <w:ind w:left="1440" w:firstLine="720"/>
      <w:jc w:val="both"/>
    </w:pPr>
    <w:rPr>
      <w:rFonts w:cs="Times New Roman"/>
      <w:bCs/>
      <w:szCs w:val="20"/>
    </w:rPr>
  </w:style>
  <w:style w:type="paragraph" w:styleId="a5">
    <w:name w:val="Balloon Text"/>
    <w:basedOn w:val="a"/>
    <w:link w:val="a6"/>
    <w:uiPriority w:val="99"/>
    <w:rsid w:val="003B6483"/>
    <w:rPr>
      <w:rFonts w:ascii="Segoe UI" w:hAnsi="Segoe UI" w:cs="Times New Roman"/>
      <w:sz w:val="18"/>
      <w:szCs w:val="18"/>
    </w:rPr>
  </w:style>
  <w:style w:type="character" w:customStyle="1" w:styleId="a6">
    <w:name w:val="Текст выноски Знак"/>
    <w:link w:val="a5"/>
    <w:uiPriority w:val="99"/>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table" w:customStyle="1" w:styleId="7">
    <w:name w:val="Сетка таблицы7"/>
    <w:basedOn w:val="a1"/>
    <w:uiPriority w:val="39"/>
    <w:rsid w:val="00F202FA"/>
    <w:rPr>
      <w:rFonts w:eastAsiaTheme="minorEastAsia"/>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c">
    <w:name w:val="Table Grid"/>
    <w:basedOn w:val="a1"/>
    <w:rsid w:val="00F202FA"/>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F202FA"/>
  </w:style>
  <w:style w:type="paragraph" w:customStyle="1" w:styleId="ConsPlusNormal">
    <w:name w:val="ConsPlusNormal"/>
    <w:link w:val="ConsPlusNormal0"/>
    <w:qFormat/>
    <w:rsid w:val="00F202FA"/>
    <w:pPr>
      <w:widowControl w:val="0"/>
      <w:autoSpaceDE w:val="0"/>
      <w:autoSpaceDN w:val="0"/>
    </w:pPr>
    <w:rPr>
      <w:rFonts w:ascii="Calibri" w:hAnsi="Calibri" w:cs="Calibri"/>
      <w:sz w:val="22"/>
    </w:rPr>
  </w:style>
  <w:style w:type="paragraph" w:customStyle="1" w:styleId="ConsPlusTitle">
    <w:name w:val="ConsPlusTitle"/>
    <w:rsid w:val="00F202FA"/>
    <w:pPr>
      <w:widowControl w:val="0"/>
      <w:autoSpaceDE w:val="0"/>
      <w:autoSpaceDN w:val="0"/>
    </w:pPr>
    <w:rPr>
      <w:rFonts w:ascii="Calibri" w:hAnsi="Calibri" w:cs="Calibri"/>
      <w:b/>
      <w:sz w:val="22"/>
    </w:rPr>
  </w:style>
  <w:style w:type="table" w:customStyle="1" w:styleId="11">
    <w:name w:val="Сетка таблицы1"/>
    <w:basedOn w:val="a1"/>
    <w:next w:val="ac"/>
    <w:uiPriority w:val="39"/>
    <w:rsid w:val="00F202F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
    <w:link w:val="ae"/>
    <w:uiPriority w:val="99"/>
    <w:semiHidden/>
    <w:unhideWhenUsed/>
    <w:rsid w:val="00F202FA"/>
    <w:rPr>
      <w:rFonts w:eastAsiaTheme="minorHAnsi" w:cstheme="minorBidi"/>
      <w:sz w:val="20"/>
      <w:szCs w:val="20"/>
      <w:lang w:eastAsia="en-US"/>
    </w:rPr>
  </w:style>
  <w:style w:type="character" w:customStyle="1" w:styleId="ae">
    <w:name w:val="Текст сноски Знак"/>
    <w:basedOn w:val="a0"/>
    <w:link w:val="ad"/>
    <w:uiPriority w:val="99"/>
    <w:semiHidden/>
    <w:rsid w:val="00F202FA"/>
    <w:rPr>
      <w:rFonts w:eastAsiaTheme="minorHAnsi" w:cstheme="minorBidi"/>
      <w:lang w:eastAsia="en-US"/>
    </w:rPr>
  </w:style>
  <w:style w:type="character" w:styleId="af">
    <w:name w:val="footnote reference"/>
    <w:basedOn w:val="a0"/>
    <w:uiPriority w:val="99"/>
    <w:semiHidden/>
    <w:unhideWhenUsed/>
    <w:rsid w:val="00F202FA"/>
    <w:rPr>
      <w:vertAlign w:val="superscript"/>
    </w:rPr>
  </w:style>
  <w:style w:type="paragraph" w:styleId="af0">
    <w:name w:val="List Paragraph"/>
    <w:basedOn w:val="a"/>
    <w:uiPriority w:val="34"/>
    <w:qFormat/>
    <w:rsid w:val="00F202FA"/>
    <w:pPr>
      <w:ind w:left="720"/>
      <w:contextualSpacing/>
    </w:pPr>
    <w:rPr>
      <w:rFonts w:eastAsiaTheme="minorHAnsi" w:cstheme="minorBidi"/>
      <w:sz w:val="28"/>
      <w:szCs w:val="22"/>
      <w:lang w:eastAsia="en-US"/>
    </w:rPr>
  </w:style>
  <w:style w:type="paragraph" w:styleId="af1">
    <w:name w:val="Document Map"/>
    <w:basedOn w:val="a"/>
    <w:link w:val="af2"/>
    <w:uiPriority w:val="99"/>
    <w:semiHidden/>
    <w:unhideWhenUsed/>
    <w:rsid w:val="00F202FA"/>
    <w:rPr>
      <w:rFonts w:ascii="Tahoma" w:eastAsiaTheme="minorHAnsi" w:hAnsi="Tahoma" w:cs="Tahoma"/>
      <w:sz w:val="16"/>
      <w:szCs w:val="16"/>
      <w:lang w:eastAsia="en-US"/>
    </w:rPr>
  </w:style>
  <w:style w:type="character" w:customStyle="1" w:styleId="af2">
    <w:name w:val="Схема документа Знак"/>
    <w:basedOn w:val="a0"/>
    <w:link w:val="af1"/>
    <w:uiPriority w:val="99"/>
    <w:semiHidden/>
    <w:rsid w:val="00F202FA"/>
    <w:rPr>
      <w:rFonts w:ascii="Tahoma" w:eastAsiaTheme="minorHAnsi" w:hAnsi="Tahoma" w:cs="Tahoma"/>
      <w:sz w:val="16"/>
      <w:szCs w:val="16"/>
      <w:lang w:eastAsia="en-US"/>
    </w:rPr>
  </w:style>
  <w:style w:type="character" w:customStyle="1" w:styleId="ConsPlusNormal0">
    <w:name w:val="ConsPlusNormal Знак"/>
    <w:link w:val="ConsPlusNormal"/>
    <w:locked/>
    <w:rsid w:val="00F202FA"/>
    <w:rPr>
      <w:rFonts w:ascii="Calibri" w:hAnsi="Calibri" w:cs="Calibri"/>
      <w:sz w:val="22"/>
    </w:rPr>
  </w:style>
  <w:style w:type="table" w:customStyle="1" w:styleId="20">
    <w:name w:val="Сетка таблицы2"/>
    <w:basedOn w:val="a1"/>
    <w:next w:val="ac"/>
    <w:uiPriority w:val="59"/>
    <w:rsid w:val="00F20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906F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73912694">
      <w:bodyDiv w:val="1"/>
      <w:marLeft w:val="0"/>
      <w:marRight w:val="0"/>
      <w:marTop w:val="0"/>
      <w:marBottom w:val="0"/>
      <w:divBdr>
        <w:top w:val="none" w:sz="0" w:space="0" w:color="auto"/>
        <w:left w:val="none" w:sz="0" w:space="0" w:color="auto"/>
        <w:bottom w:val="none" w:sz="0" w:space="0" w:color="auto"/>
        <w:right w:val="none" w:sz="0" w:space="0" w:color="auto"/>
      </w:divBdr>
    </w:div>
    <w:div w:id="787433225">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51915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321CE2-9301-4037-A1C9-81C0FE84C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4960</Words>
  <Characters>28278</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33172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74</cp:revision>
  <cp:lastPrinted>2023-03-23T06:38:00Z</cp:lastPrinted>
  <dcterms:created xsi:type="dcterms:W3CDTF">2023-09-21T11:40:00Z</dcterms:created>
  <dcterms:modified xsi:type="dcterms:W3CDTF">2023-12-27T08:29:00Z</dcterms:modified>
</cp:coreProperties>
</file>