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A1" w:rsidRPr="000F42A1" w:rsidRDefault="000F42A1" w:rsidP="000F42A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F42A1">
        <w:rPr>
          <w:sz w:val="36"/>
          <w:szCs w:val="36"/>
        </w:rPr>
        <w:t>Как направить материнский капитал на ежемесячную выплату</w:t>
      </w:r>
    </w:p>
    <w:p w:rsidR="007703EC" w:rsidRDefault="00BC69B8" w:rsidP="000F42A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E7E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733E7E">
        <w:rPr>
          <w:sz w:val="28"/>
          <w:szCs w:val="28"/>
        </w:rPr>
        <w:t xml:space="preserve"> </w:t>
      </w:r>
      <w:r w:rsidR="000F10C5">
        <w:rPr>
          <w:sz w:val="28"/>
          <w:szCs w:val="28"/>
        </w:rPr>
        <w:t>напоминает</w:t>
      </w:r>
      <w:r w:rsidR="00F871B5" w:rsidRPr="00733E7E">
        <w:rPr>
          <w:sz w:val="28"/>
          <w:szCs w:val="28"/>
        </w:rPr>
        <w:t xml:space="preserve">, что </w:t>
      </w:r>
      <w:r w:rsidR="007703EC">
        <w:rPr>
          <w:rStyle w:val="a9"/>
          <w:b w:val="0"/>
          <w:sz w:val="28"/>
          <w:szCs w:val="28"/>
        </w:rPr>
        <w:t>м</w:t>
      </w:r>
      <w:r w:rsidR="007703EC" w:rsidRPr="007703EC">
        <w:rPr>
          <w:rStyle w:val="a9"/>
          <w:b w:val="0"/>
          <w:sz w:val="28"/>
          <w:szCs w:val="28"/>
        </w:rPr>
        <w:t>атеринский (семейный) капитал</w:t>
      </w:r>
      <w:r w:rsidR="007703EC" w:rsidRPr="007703EC">
        <w:rPr>
          <w:sz w:val="28"/>
          <w:szCs w:val="28"/>
        </w:rPr>
        <w:t xml:space="preserve"> – это мера государственной поддержки российских семей, в которых 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</w:t>
      </w:r>
    </w:p>
    <w:p w:rsidR="00F871B5" w:rsidRDefault="007703EC" w:rsidP="000F42A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42A1" w:rsidRPr="000F42A1">
        <w:rPr>
          <w:sz w:val="28"/>
          <w:szCs w:val="28"/>
        </w:rPr>
        <w:t>редства (часть средств) материнского (семейного) капитала на основании заявления о распоряжении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 на дату обращения за назначением указанной выплаты.</w:t>
      </w:r>
    </w:p>
    <w:p w:rsidR="000F10C5" w:rsidRDefault="000F10C5" w:rsidP="000F42A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F10C5">
        <w:rPr>
          <w:rFonts w:eastAsiaTheme="minorHAnsi"/>
          <w:bCs/>
          <w:color w:val="000000" w:themeColor="text1"/>
          <w:sz w:val="28"/>
          <w:szCs w:val="28"/>
        </w:rPr>
        <w:t>С 2023 года ежемесячную выплату можно получать на каждого ребенка до</w:t>
      </w:r>
      <w:r>
        <w:rPr>
          <w:rFonts w:eastAsiaTheme="minorHAnsi"/>
          <w:bCs/>
          <w:color w:val="000000" w:themeColor="text1"/>
          <w:sz w:val="28"/>
          <w:szCs w:val="28"/>
        </w:rPr>
        <w:t xml:space="preserve"> трех</w:t>
      </w:r>
      <w:r w:rsidRPr="000F10C5">
        <w:rPr>
          <w:rFonts w:eastAsiaTheme="minorHAnsi"/>
          <w:bCs/>
          <w:color w:val="000000" w:themeColor="text1"/>
          <w:sz w:val="28"/>
          <w:szCs w:val="28"/>
        </w:rPr>
        <w:t xml:space="preserve"> лет</w:t>
      </w:r>
      <w:r>
        <w:rPr>
          <w:rFonts w:eastAsiaTheme="minorHAnsi"/>
          <w:bCs/>
          <w:color w:val="000000" w:themeColor="text1"/>
          <w:sz w:val="28"/>
          <w:szCs w:val="28"/>
        </w:rPr>
        <w:t xml:space="preserve">. </w:t>
      </w:r>
      <w:r w:rsidRPr="000F10C5">
        <w:rPr>
          <w:sz w:val="28"/>
          <w:szCs w:val="28"/>
        </w:rPr>
        <w:t>При наличии в семье нескольких детей в возрасте до трех лет по заявлению лица, получившего сертификат, ежемесячная выплата может быть назначена на каждого ребенка.</w:t>
      </w:r>
      <w:r>
        <w:rPr>
          <w:sz w:val="28"/>
          <w:szCs w:val="28"/>
        </w:rPr>
        <w:t xml:space="preserve"> </w:t>
      </w:r>
    </w:p>
    <w:p w:rsidR="000F10C5" w:rsidRPr="007703EC" w:rsidRDefault="000F10C5" w:rsidP="00770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t>Подать заявление о распоряжении средствами материнского (семейного) капитала на получение ежемесячной выплаты в связи с рождением (усыновлением) реб</w:t>
      </w:r>
      <w:r w:rsidR="00901852">
        <w:rPr>
          <w:rFonts w:ascii="Times New Roman" w:eastAsia="Times New Roman" w:hAnsi="Times New Roman"/>
          <w:sz w:val="28"/>
          <w:szCs w:val="28"/>
          <w:lang w:eastAsia="ru-RU"/>
        </w:rPr>
        <w:t>енка до достижения им возраста трех</w:t>
      </w: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можно в любое время в течение трех лет со дня рождения ребенка. Если заявление о получении ежемесячной выплаты подано не позднее шести месяцев с месяца рождения </w:t>
      </w: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ребенка (родного, усыновленного), ежемесячная выплата осуществляется с месяца рождения ребенка (родного, усыновленного). В остальных случаях ежемесячная выплата осуществляется с месяца обращения за ее назначением.</w:t>
      </w:r>
    </w:p>
    <w:p w:rsidR="000F10C5" w:rsidRPr="000F10C5" w:rsidRDefault="000F10C5" w:rsidP="000F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назначении ежемесячной выплаты может быть отказано в случаях: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 xml:space="preserve">рекращения права на дополнительные меры государственной поддержки (смерть женщины, объявление ее умершей, лишение (ограничение) родительских прав, оставление ребенка в родильном доме, наличие письменного согласия на усыновление, отмена усыновления ребенка), в отношении которого подано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получении ежемесячной выплаты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арушения установленного порядка подачи заявления о распоряжении;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осударственная регистрация смерти ребенка, в отношении которого подано заявление о получении ежемесячной выплаты;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ебенку исполнилось 3 года;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тмены усыновления ребенка, в отношении которого подано заявление о получении ежемесячной выплаты;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тсутствия гражданства Российской Федерации у матери и ребенка;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овокупный доход семьи превышает двукратную величину прожиточного минимума на душу населения в субъекте РФ;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становление факта назначения ежемесячной выплаты на первого и второго ребенка по Федеральному закону № 418-ФЗ;</w:t>
      </w:r>
    </w:p>
    <w:p w:rsidR="000F10C5" w:rsidRPr="000F10C5" w:rsidRDefault="0068538A" w:rsidP="0068538A">
      <w:pPr>
        <w:numPr>
          <w:ilvl w:val="0"/>
          <w:numId w:val="24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становление факта назначения ежемесячной выплаты на третьего ребенка или последующих  детей  в соответствии с законодательством субъекта РФ.</w:t>
      </w:r>
    </w:p>
    <w:p w:rsidR="000F10C5" w:rsidRPr="000F10C5" w:rsidRDefault="000F10C5" w:rsidP="00F62F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Ежемесячная выплата устанавливается на 12 месяцев, но на срок не более чем до достижения ребенком возраста трех лет.  Повторное заявление о получении ежемесячной выплаты может быть подано в последний месяц  периода, на который назначена указанная выплата.</w:t>
      </w:r>
    </w:p>
    <w:p w:rsidR="000F10C5" w:rsidRPr="000F10C5" w:rsidRDefault="000F10C5" w:rsidP="000F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Ежемесячная выплата прекращается в случаях: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остижения ребенком возраста трех лет;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мерти (объявления  умершим или признания  безвестно отсутствующим) заявителя и (или) ребенка, в отношении которого подано заявление;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спользования средств материнского (семейного) капитала в полном объеме;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аличия информации об оставлении ребенка, в отношении которого подано заявление о получении ежемесячной выплаты</w:t>
      </w:r>
      <w:proofErr w:type="gramStart"/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роддоме или иной медицинской организации, либо о письменном согласии на усыновление ребенка;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ишения (ограничения) родительских прав заявителя, отмены усыновления в отношении ребенка, в отношении которого производится ежемесячная выплата;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тказа от получения указанной выплаты;</w:t>
      </w:r>
    </w:p>
    <w:p w:rsidR="000F10C5" w:rsidRPr="000F10C5" w:rsidRDefault="0068538A" w:rsidP="0068538A">
      <w:pPr>
        <w:numPr>
          <w:ilvl w:val="0"/>
          <w:numId w:val="23"/>
        </w:numPr>
        <w:spacing w:before="100" w:beforeAutospacing="1" w:after="100" w:afterAutospacing="1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F10C5" w:rsidRPr="000F10C5">
        <w:rPr>
          <w:rFonts w:ascii="Times New Roman" w:eastAsia="Times New Roman" w:hAnsi="Times New Roman"/>
          <w:sz w:val="28"/>
          <w:szCs w:val="28"/>
          <w:lang w:eastAsia="ru-RU"/>
        </w:rPr>
        <w:t>ыявления факта представления получателем ежемесячной выплаты документов (сведений), содержащих неполную или недостоверную информацию.</w:t>
      </w:r>
    </w:p>
    <w:p w:rsidR="000F10C5" w:rsidRPr="000F10C5" w:rsidRDefault="000F10C5" w:rsidP="000F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t>В случае наступления указанных выше обстоятельств, владелец сертификата обязан уведомить ТО СФР в месячный срок.</w:t>
      </w:r>
    </w:p>
    <w:p w:rsidR="000F10C5" w:rsidRDefault="000F10C5" w:rsidP="000F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0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может  отказаться от ежемесячной выплаты путем подачи заявления об отказе от получения ежемесячной выплаты в связи с рождением (усыновлением) ребенка до достижения им возраста трех лет из средств материнского (семейного) капитала. Указанное  заявление может быть подано в территориальный орган СФР, МФЦ, через ЕПГУ.  </w:t>
      </w:r>
    </w:p>
    <w:p w:rsidR="00901852" w:rsidRPr="00901852" w:rsidRDefault="00901852" w:rsidP="0090185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Напоминаем, что с</w:t>
      </w:r>
      <w:r w:rsidRPr="00901852">
        <w:rPr>
          <w:rStyle w:val="a9"/>
          <w:sz w:val="28"/>
          <w:szCs w:val="28"/>
        </w:rPr>
        <w:t xml:space="preserve"> 2021 года Социальный фонд самостоятельно собирает сведения о доходах заявителя и членов его семьи.</w:t>
      </w:r>
    </w:p>
    <w:p w:rsidR="000F10C5" w:rsidRDefault="00901852" w:rsidP="0090185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01852">
        <w:rPr>
          <w:sz w:val="28"/>
          <w:szCs w:val="28"/>
        </w:rPr>
        <w:t>Информация поступает из собственных данных фонда, Единой информационной системы социального обеспечения (ЕГИССО) и системы межведомственного взаимодействия, куда в том числе поступают данные Федеральной налоговой службы.</w:t>
      </w:r>
    </w:p>
    <w:p w:rsidR="00901852" w:rsidRPr="00901852" w:rsidRDefault="00901852" w:rsidP="00901852">
      <w:pPr>
        <w:pStyle w:val="a8"/>
        <w:spacing w:line="360" w:lineRule="auto"/>
        <w:ind w:firstLine="709"/>
        <w:jc w:val="both"/>
        <w:rPr>
          <w:sz w:val="28"/>
        </w:rPr>
      </w:pPr>
      <w:r w:rsidRPr="001524DD">
        <w:rPr>
          <w:sz w:val="28"/>
          <w:szCs w:val="28"/>
        </w:rPr>
        <w:t xml:space="preserve">Подробнее ознакомиться с условиями </w:t>
      </w:r>
      <w:r>
        <w:rPr>
          <w:sz w:val="28"/>
          <w:szCs w:val="28"/>
        </w:rPr>
        <w:t>направления материнского</w:t>
      </w:r>
      <w:r w:rsidRPr="00901852">
        <w:rPr>
          <w:sz w:val="28"/>
          <w:szCs w:val="28"/>
        </w:rPr>
        <w:t xml:space="preserve"> капитал</w:t>
      </w:r>
      <w:r>
        <w:rPr>
          <w:sz w:val="28"/>
          <w:szCs w:val="28"/>
        </w:rPr>
        <w:t>а</w:t>
      </w:r>
      <w:r w:rsidRPr="00901852">
        <w:rPr>
          <w:sz w:val="28"/>
          <w:szCs w:val="28"/>
        </w:rPr>
        <w:t xml:space="preserve"> на ежемесячную выплату</w:t>
      </w:r>
      <w:r>
        <w:rPr>
          <w:sz w:val="28"/>
          <w:szCs w:val="28"/>
        </w:rPr>
        <w:t xml:space="preserve"> можно</w:t>
      </w:r>
      <w:r w:rsidRPr="00901852">
        <w:rPr>
          <w:sz w:val="28"/>
          <w:szCs w:val="28"/>
        </w:rPr>
        <w:t xml:space="preserve"> </w:t>
      </w:r>
      <w:r w:rsidRPr="001524DD">
        <w:rPr>
          <w:sz w:val="28"/>
          <w:szCs w:val="28"/>
        </w:rPr>
        <w:t xml:space="preserve">на официальном сайте СФР в разделе «Гражданам» – </w:t>
      </w:r>
      <w:hyperlink r:id="rId7" w:history="1">
        <w:r w:rsidRPr="00C06F65">
          <w:rPr>
            <w:rStyle w:val="a7"/>
            <w:b/>
            <w:sz w:val="28"/>
            <w:szCs w:val="28"/>
          </w:rPr>
          <w:t>«Семьям с детьми»</w:t>
        </w:r>
      </w:hyperlink>
      <w:r w:rsidRPr="001524DD">
        <w:rPr>
          <w:sz w:val="28"/>
          <w:szCs w:val="28"/>
        </w:rPr>
        <w:t>.</w:t>
      </w:r>
    </w:p>
    <w:p w:rsidR="00733E7E" w:rsidRPr="00733E7E" w:rsidRDefault="00733E7E" w:rsidP="00733E7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20" w:rsidRDefault="00B56620" w:rsidP="00E60B04">
      <w:pPr>
        <w:spacing w:after="0" w:line="240" w:lineRule="auto"/>
      </w:pPr>
      <w:r>
        <w:separator/>
      </w:r>
    </w:p>
  </w:endnote>
  <w:endnote w:type="continuationSeparator" w:id="0">
    <w:p w:rsidR="00B56620" w:rsidRDefault="00B5662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20" w:rsidRDefault="00B56620" w:rsidP="00E60B04">
      <w:pPr>
        <w:spacing w:after="0" w:line="240" w:lineRule="auto"/>
      </w:pPr>
      <w:r>
        <w:separator/>
      </w:r>
    </w:p>
  </w:footnote>
  <w:footnote w:type="continuationSeparator" w:id="0">
    <w:p w:rsidR="00B56620" w:rsidRDefault="00B5662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6AB0">
      <w:pict>
        <v:rect id="_x0000_i1025" style="width:350.6pt;height:.05pt;flip:y" o:hrpct="944" o:hralign="center" o:hrstd="t" o:hr="t" fillcolor="gray" stroked="f"/>
      </w:pict>
    </w:r>
    <w:r w:rsidR="00276A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55B46"/>
    <w:multiLevelType w:val="multilevel"/>
    <w:tmpl w:val="8F5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30830"/>
    <w:multiLevelType w:val="multilevel"/>
    <w:tmpl w:val="90A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54AC1"/>
    <w:multiLevelType w:val="multilevel"/>
    <w:tmpl w:val="3D6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E1A81"/>
    <w:multiLevelType w:val="multilevel"/>
    <w:tmpl w:val="F6E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3"/>
  </w:num>
  <w:num w:numId="8">
    <w:abstractNumId w:val="17"/>
  </w:num>
  <w:num w:numId="9">
    <w:abstractNumId w:val="5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20"/>
  </w:num>
  <w:num w:numId="16">
    <w:abstractNumId w:val="10"/>
  </w:num>
  <w:num w:numId="17">
    <w:abstractNumId w:val="9"/>
  </w:num>
  <w:num w:numId="18">
    <w:abstractNumId w:val="7"/>
  </w:num>
  <w:num w:numId="19">
    <w:abstractNumId w:val="22"/>
  </w:num>
  <w:num w:numId="20">
    <w:abstractNumId w:val="19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56961"/>
    <w:rsid w:val="002644E4"/>
    <w:rsid w:val="00266709"/>
    <w:rsid w:val="00271505"/>
    <w:rsid w:val="002723FB"/>
    <w:rsid w:val="00276AB0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4E7D35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8538A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03EC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545B1"/>
    <w:rsid w:val="00B5543A"/>
    <w:rsid w:val="00B56620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06F65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3DFA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62FE1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6</cp:revision>
  <cp:lastPrinted>2024-03-21T07:09:00Z</cp:lastPrinted>
  <dcterms:created xsi:type="dcterms:W3CDTF">2024-03-20T06:38:00Z</dcterms:created>
  <dcterms:modified xsi:type="dcterms:W3CDTF">2024-03-21T07:46:00Z</dcterms:modified>
</cp:coreProperties>
</file>