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ППЭ-ЭС/25-1042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Московская область, Электросталь г.о., г. Электросталь, пом 1, 52 квартал Пригородного лесничества Ногинского лесхоза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00200190300322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bookmarkStart w:id="0" w:name="_GoBack"/>
      <w:bookmarkEnd w:id="0"/>
      <w:r>
        <w:rPr>
          <w:b/>
          <w:sz w:val="28"/>
          <w:szCs w:val="28"/>
          <w:lang w:val="ru-RU" w:eastAsia="ru-RU"/>
        </w:rPr>
        <w:t>24.03.2025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24.06.2025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26.06.2025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26.06.2025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ППЭ-ЭС/25-1042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Московская область, Электросталь г.о., г. Электросталь, пом 1, 52 квартал Пригородного лесничества Ногинского лесхоза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F16C5F" w:rsidRDefault="00755BFF" w:rsidP="00755BFF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F16C5F">
        <w:rPr>
          <w:color w:val="000000"/>
          <w:sz w:val="25"/>
          <w:szCs w:val="25"/>
        </w:rPr>
        <w:t> </w:t>
      </w:r>
      <w:r w:rsidR="00F16C5F" w:rsidRPr="00F16C5F">
        <w:rPr>
          <w:color w:val="000000"/>
          <w:sz w:val="25"/>
          <w:szCs w:val="25"/>
          <w:lang w:val="ru-RU"/>
        </w:rPr>
        <w:t>Изложить абзац 17 пункта 3.2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24.03.2025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24.06.2025 до 18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24.06.2025 в 18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proofErr w:type="spellStart"/>
      <w:proofErr w:type="spellEnd"/>
      <w:r>
        <w:rPr>
          <w:b/>
          <w:sz w:val="25"/>
          <w:szCs w:val="25"/>
        </w:rPr>
        <w:t>26.06.2025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26.06.2025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26.06.2025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EF4AD9" w:rsidP="00732AFB">
    <w:pPr>
      <w:pStyle w:val="a3"/>
      <w:ind w:right="360"/>
    </w:pPr>
  </w:p>
  <w:p w:rsidR="00056FC9" w:rsidRDefault="00EF4AD9">
    <w:pPr/>
  </w:p>
  <w:p w:rsidR="00056FC9" w:rsidRDefault="00EF4AD9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EF4AD9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115</cp:revision>
  <dcterms:created xsi:type="dcterms:W3CDTF">2025-03-13T14:39:00Z</dcterms:created>
  <dcterms:modified xsi:type="dcterms:W3CDTF">2025-03-28T08:50:00Z</dcterms:modified>
</cp:coreProperties>
</file>