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7A7" w:rsidRDefault="002347A7" w:rsidP="0023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347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Новая </w:t>
      </w:r>
      <w:proofErr w:type="spellStart"/>
      <w:r w:rsidRPr="002347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промостраница</w:t>
      </w:r>
      <w:proofErr w:type="spellEnd"/>
      <w:r w:rsidRPr="002347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поможет разобраться </w:t>
      </w:r>
    </w:p>
    <w:p w:rsidR="002347A7" w:rsidRDefault="002347A7" w:rsidP="0023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347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налоговых уведомлениях, </w:t>
      </w:r>
    </w:p>
    <w:p w:rsidR="002347A7" w:rsidRDefault="002347A7" w:rsidP="0023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347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направленных физическим лицам в 2023 году</w:t>
      </w:r>
    </w:p>
    <w:p w:rsidR="00B545B6" w:rsidRPr="00B545B6" w:rsidRDefault="00B545B6" w:rsidP="00B54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связи со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началом</w:t>
      </w:r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кампании по рассылке физическим лицам налоговых уведомлений для уплаты имущественных налогов за 2022 год на главной странице официального сайта ФНС России размещена новая </w:t>
      </w:r>
      <w:hyperlink r:id="rId6" w:history="1">
        <w:proofErr w:type="spellStart"/>
        <w:r w:rsidRPr="00B545B6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промостраница</w:t>
        </w:r>
        <w:proofErr w:type="spellEnd"/>
      </w:hyperlink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«Налоговое </w:t>
      </w:r>
      <w:r w:rsidR="005A1657"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>уведомление</w:t>
      </w:r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2023 года», на которой доступным языком даны ответы на наиболее популярные вопросы по имущественным налогам.</w:t>
      </w:r>
    </w:p>
    <w:p w:rsidR="00B545B6" w:rsidRDefault="00B545B6" w:rsidP="00B545B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Воспользовавшись ею, налогоплательщики могут получить разъяснения по типовым жизненным ситуациям: как получить и исполнить налоговое уведомление, что делать, если оно не пришло или в уведомлении указана некорректная информация, каковы основные изменения в налогообложении имущества физлиц по сравнению с прошлым годом.</w:t>
      </w:r>
    </w:p>
    <w:p w:rsidR="00B545B6" w:rsidRDefault="00B545B6" w:rsidP="00B545B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45B6" w:rsidRPr="00B545B6" w:rsidRDefault="00B545B6" w:rsidP="00B545B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Промо-страница также содержит информацию о применении налогового вычета по земельному налогу, о налоговых ставках и льготах (в том числе и для многодетных семей), указанных в уведомлении и т.д.</w:t>
      </w:r>
    </w:p>
    <w:p w:rsidR="00B545B6" w:rsidRDefault="00B545B6" w:rsidP="00B545B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45B6" w:rsidRPr="00B545B6" w:rsidRDefault="00B545B6" w:rsidP="00B545B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Напоминаем, что уплатить налоги можно онлайн через </w:t>
      </w:r>
      <w:hyperlink r:id="rId7" w:history="1">
        <w:r w:rsidRPr="00B545B6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при помощи сервисов </w:t>
      </w:r>
      <w:hyperlink r:id="rId8" w:history="1">
        <w:r w:rsidRPr="00B545B6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«Заплати налоги»</w:t>
        </w:r>
      </w:hyperlink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9" w:history="1">
        <w:r w:rsidRPr="00B545B6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«Единый налоговый платеж»</w:t>
        </w:r>
      </w:hyperlink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сайта ФНС России, с помощью смартфона через мобильное приложение «Налоги ФЛ», а также в ближайшем отделении банка или Почты России.</w:t>
      </w:r>
    </w:p>
    <w:p w:rsidR="00B545B6" w:rsidRDefault="00B545B6" w:rsidP="00B545B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0BFE" w:rsidRPr="00B545B6" w:rsidRDefault="00B545B6" w:rsidP="00B545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45B6">
        <w:rPr>
          <w:rFonts w:ascii="Times New Roman" w:eastAsia="Times New Roman" w:hAnsi="Times New Roman" w:cs="Times New Roman"/>
          <w:sz w:val="36"/>
          <w:szCs w:val="36"/>
          <w:lang w:eastAsia="ru-RU"/>
        </w:rPr>
        <w:t>Единый срок уплаты гражданами имущественных налогов – не позднее 1 декабря 2023 года.</w:t>
      </w:r>
    </w:p>
    <w:sectPr w:rsidR="00210BFE" w:rsidRPr="00B545B6" w:rsidSect="005A165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77206"/>
    <w:rsid w:val="000F2432"/>
    <w:rsid w:val="00210BFE"/>
    <w:rsid w:val="002347A7"/>
    <w:rsid w:val="002A3E7F"/>
    <w:rsid w:val="00314A95"/>
    <w:rsid w:val="00323275"/>
    <w:rsid w:val="00331FF6"/>
    <w:rsid w:val="003B0467"/>
    <w:rsid w:val="003D2998"/>
    <w:rsid w:val="00594BDC"/>
    <w:rsid w:val="005A1657"/>
    <w:rsid w:val="00636D5D"/>
    <w:rsid w:val="00662D20"/>
    <w:rsid w:val="0071111A"/>
    <w:rsid w:val="007370C7"/>
    <w:rsid w:val="00756C52"/>
    <w:rsid w:val="00801DC1"/>
    <w:rsid w:val="00842BD6"/>
    <w:rsid w:val="00865292"/>
    <w:rsid w:val="00921FA5"/>
    <w:rsid w:val="009C6792"/>
    <w:rsid w:val="00A478D2"/>
    <w:rsid w:val="00AF4FA4"/>
    <w:rsid w:val="00B00C8D"/>
    <w:rsid w:val="00B545B6"/>
    <w:rsid w:val="00BD2E89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91124-55AB-41F0-B507-55864CE5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50/nu202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static/personal-data.html?svc=payment&amp;from=%2Fpayment%2Fens.html%3Fpayer%3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Юлия Рукоданова</cp:lastModifiedBy>
  <cp:revision>2</cp:revision>
  <cp:lastPrinted>2023-09-28T11:39:00Z</cp:lastPrinted>
  <dcterms:created xsi:type="dcterms:W3CDTF">2023-10-03T14:31:00Z</dcterms:created>
  <dcterms:modified xsi:type="dcterms:W3CDTF">2023-10-03T14:31:00Z</dcterms:modified>
</cp:coreProperties>
</file>