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CEC" w:rsidRDefault="00FE4CEC" w:rsidP="00FE4CE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Прокуратурой города проведена проверка по обращению Л.                                     о нарушениях законодательства о социальной защите детей-инвалидов в Отделении фонда пенсионного и социального страхования Российской Федерации по г. Москве и Московской области. </w:t>
      </w:r>
    </w:p>
    <w:p w:rsidR="00FE4CEC" w:rsidRDefault="00FE4CEC" w:rsidP="00FE4CE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Установлено, что Л. обратилась с заявлением через портал государственных и муниципальных услуг о выплате компенсации за самостоятельно приобретенные технические средства реабилитации. Однако, в нарушение п. 3, п.5, п.6 Порядка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утвержденного постановлением Правительства РФ от 07.04.2008 № 240, компенсация законному представителю ребенка-инвалида Л. предоставлена с нарушением сроков выплаты компенсации за самостоятельно приобретенные технические средства реабилитации, что нарушает права детей-инвалидов, гарантированные им законом.</w:t>
      </w:r>
    </w:p>
    <w:p w:rsidR="00FE4CEC" w:rsidRDefault="00FE4CEC" w:rsidP="00FE4CEC">
      <w:pPr>
        <w:ind w:firstLine="708"/>
        <w:jc w:val="both"/>
        <w:rPr>
          <w:bCs/>
          <w:sz w:val="28"/>
          <w:szCs w:val="28"/>
        </w:rPr>
      </w:pPr>
      <w:r w:rsidRPr="00A97978">
        <w:rPr>
          <w:bCs/>
          <w:sz w:val="28"/>
          <w:szCs w:val="28"/>
        </w:rPr>
        <w:t xml:space="preserve">По итогам проведённой проверки, прокуратурой города в адрес </w:t>
      </w:r>
      <w:r>
        <w:rPr>
          <w:bCs/>
          <w:sz w:val="28"/>
          <w:szCs w:val="28"/>
        </w:rPr>
        <w:t>Отделения фонда пенсионного и социального страхования Российской Федерации по г. Москве и Московской области</w:t>
      </w:r>
      <w:r>
        <w:rPr>
          <w:sz w:val="28"/>
          <w:szCs w:val="28"/>
        </w:rPr>
        <w:t xml:space="preserve"> </w:t>
      </w:r>
      <w:r w:rsidRPr="00A97978">
        <w:rPr>
          <w:bCs/>
          <w:sz w:val="28"/>
          <w:szCs w:val="28"/>
        </w:rPr>
        <w:t xml:space="preserve">внесено представление об устранении нарушений </w:t>
      </w:r>
      <w:r>
        <w:rPr>
          <w:bCs/>
          <w:sz w:val="28"/>
          <w:szCs w:val="28"/>
        </w:rPr>
        <w:t>требований законодательства о социальной защите детей-инвалидов</w:t>
      </w:r>
      <w:r w:rsidRPr="00A97978">
        <w:rPr>
          <w:bCs/>
          <w:sz w:val="28"/>
          <w:szCs w:val="28"/>
        </w:rPr>
        <w:t xml:space="preserve">, которое </w:t>
      </w:r>
      <w:r>
        <w:rPr>
          <w:bCs/>
          <w:sz w:val="28"/>
          <w:szCs w:val="28"/>
        </w:rPr>
        <w:t>рассмотрено и удовлетворено.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6B"/>
    <w:rsid w:val="00166365"/>
    <w:rsid w:val="005A236B"/>
    <w:rsid w:val="00FE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933C9-9509-41FC-B756-1FEC113A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2023-12-20T05:24:00Z</dcterms:created>
  <dcterms:modified xsi:type="dcterms:W3CDTF">2023-12-20T05:24:00Z</dcterms:modified>
</cp:coreProperties>
</file>