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AE" w:rsidRPr="00D708AE" w:rsidRDefault="00D708AE" w:rsidP="00D708AE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32"/>
          <w:szCs w:val="32"/>
          <w:lang w:eastAsia="ru-RU"/>
        </w:rPr>
      </w:pPr>
      <w:r w:rsidRPr="00D708AE">
        <w:rPr>
          <w:rFonts w:ascii="Times New Roman" w:eastAsia="Times New Roman" w:hAnsi="Times New Roman" w:cs="Times New Roman"/>
          <w:b/>
          <w:bCs/>
          <w:color w:val="252525"/>
          <w:kern w:val="36"/>
          <w:sz w:val="32"/>
          <w:szCs w:val="32"/>
          <w:lang w:eastAsia="ru-RU"/>
        </w:rPr>
        <w:t>Новые меры контроля за претендентами на государственные должности</w:t>
      </w:r>
    </w:p>
    <w:p w:rsidR="00597837" w:rsidRPr="00D708AE" w:rsidRDefault="00D708AE">
      <w:pPr>
        <w:rPr>
          <w:rFonts w:ascii="Times New Roman" w:hAnsi="Times New Roman" w:cs="Times New Roman"/>
        </w:rPr>
      </w:pPr>
      <w:r w:rsidRPr="00D708AE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23.05pt">
            <v:imagedata r:id="rId4" o:title="8L7xNTPE8o91l2EAlLRWRhGPBPT4VIsGl4Iwew0cTOTJXC7WwGe5jjvAMeAFu2vM4U7ykYGwdmUVPppYYmf9RpXlargirSKM"/>
          </v:shape>
        </w:pict>
      </w:r>
    </w:p>
    <w:p w:rsidR="00D708AE" w:rsidRPr="00D708AE" w:rsidRDefault="00D708AE" w:rsidP="00D708A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</w:rPr>
      </w:pPr>
      <w:r w:rsidRPr="00D708AE">
        <w:rPr>
          <w:color w:val="464646"/>
        </w:rPr>
        <w:t>Минтруд России предложил дополнить антикоррупционное законодательство и расширить полномочия глав регионов в части проверки достоверности сведений о доходах и имуществе госслужащих.</w:t>
      </w:r>
    </w:p>
    <w:p w:rsidR="00D708AE" w:rsidRPr="00D708AE" w:rsidRDefault="00D708AE" w:rsidP="00D708A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</w:rPr>
      </w:pPr>
      <w:r w:rsidRPr="00D708AE">
        <w:rPr>
          <w:color w:val="464646"/>
        </w:rPr>
        <w:t>Теперь губернаторы смогут направлять запросы в федеральные органы исполнительной власти, ответст</w:t>
      </w:r>
      <w:bookmarkStart w:id="0" w:name="_GoBack"/>
      <w:bookmarkEnd w:id="0"/>
      <w:r w:rsidRPr="00D708AE">
        <w:rPr>
          <w:color w:val="464646"/>
        </w:rPr>
        <w:t>венные за оперативно-</w:t>
      </w:r>
      <w:proofErr w:type="spellStart"/>
      <w:r w:rsidRPr="00D708AE">
        <w:rPr>
          <w:color w:val="464646"/>
        </w:rPr>
        <w:t>разыскную</w:t>
      </w:r>
      <w:proofErr w:type="spellEnd"/>
      <w:r w:rsidRPr="00D708AE">
        <w:rPr>
          <w:color w:val="464646"/>
        </w:rPr>
        <w:t xml:space="preserve"> деятельность.</w:t>
      </w:r>
    </w:p>
    <w:p w:rsidR="00D708AE" w:rsidRPr="00D708AE" w:rsidRDefault="00D708AE" w:rsidP="00D708A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</w:rPr>
      </w:pPr>
      <w:r w:rsidRPr="00D708AE">
        <w:rPr>
          <w:color w:val="464646"/>
        </w:rPr>
        <w:t>Запросы в правоохранительные органы не будут направляться в отношении депутатов законодательных органов регионов и представительных органов муниципальных образований – так указано в предложенных поправках.</w:t>
      </w:r>
    </w:p>
    <w:p w:rsidR="00D708AE" w:rsidRPr="00D708AE" w:rsidRDefault="00D708AE" w:rsidP="00D708A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</w:rPr>
      </w:pPr>
      <w:r w:rsidRPr="00D708AE">
        <w:rPr>
          <w:color w:val="464646"/>
        </w:rPr>
        <w:t>Предложенный законопроект призван унифицировать правила проведения антикоррупционных проверок в отношении гражданских служащих и лиц, занимающих государственные и муниципальные должности в регионах.</w:t>
      </w:r>
    </w:p>
    <w:p w:rsidR="00D708AE" w:rsidRPr="00D708AE" w:rsidRDefault="00D708AE" w:rsidP="00D708A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464646"/>
        </w:rPr>
      </w:pPr>
      <w:r w:rsidRPr="00D708AE">
        <w:rPr>
          <w:color w:val="464646"/>
        </w:rPr>
        <w:t>Документ рассмотрен правительственной комиссией по законопроектной деятельности. Теперь он ожидает одобрения на заседании правительства, после чего может быть внесен в Госдуму.</w:t>
      </w:r>
    </w:p>
    <w:p w:rsidR="00D708AE" w:rsidRPr="00D708AE" w:rsidRDefault="00D708AE">
      <w:pPr>
        <w:rPr>
          <w:rFonts w:ascii="Times New Roman" w:hAnsi="Times New Roman" w:cs="Times New Roman"/>
          <w:sz w:val="24"/>
          <w:szCs w:val="24"/>
        </w:rPr>
      </w:pPr>
    </w:p>
    <w:sectPr w:rsidR="00D708AE" w:rsidRPr="00D7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F2"/>
    <w:rsid w:val="000128F6"/>
    <w:rsid w:val="001B44F2"/>
    <w:rsid w:val="005D4DFF"/>
    <w:rsid w:val="00D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492E4-F66F-429A-993C-F375703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2023-08-11T06:13:00Z</dcterms:created>
  <dcterms:modified xsi:type="dcterms:W3CDTF">2023-08-11T06:16:00Z</dcterms:modified>
</cp:coreProperties>
</file>