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C3" w:rsidRPr="0000400C" w:rsidRDefault="0000400C" w:rsidP="0000400C">
      <w:pPr>
        <w:jc w:val="both"/>
        <w:rPr>
          <w:rFonts w:ascii="Times New Roman" w:hAnsi="Times New Roman" w:cs="Times New Roman"/>
          <w:sz w:val="24"/>
          <w:szCs w:val="24"/>
        </w:rPr>
      </w:pPr>
      <w:r w:rsidRPr="0000400C">
        <w:rPr>
          <w:rFonts w:ascii="Times New Roman" w:hAnsi="Times New Roman" w:cs="Times New Roman"/>
          <w:sz w:val="24"/>
          <w:szCs w:val="24"/>
        </w:rPr>
        <w:t xml:space="preserve">Ногинский территориальный отдел Управления </w:t>
      </w:r>
      <w:proofErr w:type="spellStart"/>
      <w:r w:rsidRPr="0000400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0400C">
        <w:rPr>
          <w:rFonts w:ascii="Times New Roman" w:hAnsi="Times New Roman" w:cs="Times New Roman"/>
          <w:sz w:val="24"/>
          <w:szCs w:val="24"/>
        </w:rPr>
        <w:t xml:space="preserve"> по Московской области по информации, поступившей из Управления </w:t>
      </w:r>
      <w:proofErr w:type="spellStart"/>
      <w:r w:rsidRPr="0000400C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Pr="0000400C">
        <w:rPr>
          <w:rFonts w:ascii="Times New Roman" w:hAnsi="Times New Roman" w:cs="Times New Roman"/>
          <w:sz w:val="24"/>
          <w:szCs w:val="24"/>
        </w:rPr>
        <w:t xml:space="preserve"> по Владимирской, Костромской и Ивановской областям, сообщает о выявлении в обороте молочной продукции неустановленного происхождения. Управлением </w:t>
      </w:r>
      <w:proofErr w:type="spellStart"/>
      <w:r w:rsidRPr="0000400C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Pr="0000400C">
        <w:rPr>
          <w:rFonts w:ascii="Times New Roman" w:hAnsi="Times New Roman" w:cs="Times New Roman"/>
          <w:sz w:val="24"/>
          <w:szCs w:val="24"/>
        </w:rPr>
        <w:t xml:space="preserve"> по Владимирской, Костромской и Ивановской областям выявлено, что АО «</w:t>
      </w:r>
      <w:proofErr w:type="spellStart"/>
      <w:r w:rsidRPr="0000400C">
        <w:rPr>
          <w:rFonts w:ascii="Times New Roman" w:hAnsi="Times New Roman" w:cs="Times New Roman"/>
          <w:sz w:val="24"/>
          <w:szCs w:val="24"/>
        </w:rPr>
        <w:t>Фурмановский</w:t>
      </w:r>
      <w:proofErr w:type="spellEnd"/>
      <w:r w:rsidRPr="00004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00C">
        <w:rPr>
          <w:rFonts w:ascii="Times New Roman" w:hAnsi="Times New Roman" w:cs="Times New Roman"/>
          <w:sz w:val="24"/>
          <w:szCs w:val="24"/>
        </w:rPr>
        <w:t>гормолзавод</w:t>
      </w:r>
      <w:proofErr w:type="spellEnd"/>
      <w:r w:rsidRPr="0000400C">
        <w:rPr>
          <w:rFonts w:ascii="Times New Roman" w:hAnsi="Times New Roman" w:cs="Times New Roman"/>
          <w:sz w:val="24"/>
          <w:szCs w:val="24"/>
        </w:rPr>
        <w:t xml:space="preserve">» (Ивановская обл., г. Фурманов, ул. Восточная, д. 20) в качестве сырья использовало продукцию неизвестного происхождения ООО «НИКА» (ИНН: 5001092853, адрес осуществления деятельности: Московская обл., </w:t>
      </w:r>
      <w:proofErr w:type="spellStart"/>
      <w:r w:rsidRPr="0000400C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0400C">
        <w:rPr>
          <w:rFonts w:ascii="Times New Roman" w:hAnsi="Times New Roman" w:cs="Times New Roman"/>
          <w:sz w:val="24"/>
          <w:szCs w:val="24"/>
        </w:rPr>
        <w:t xml:space="preserve">. Щелково, </w:t>
      </w:r>
      <w:proofErr w:type="spellStart"/>
      <w:r w:rsidRPr="0000400C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00400C">
        <w:rPr>
          <w:rFonts w:ascii="Times New Roman" w:hAnsi="Times New Roman" w:cs="Times New Roman"/>
          <w:sz w:val="24"/>
          <w:szCs w:val="24"/>
        </w:rPr>
        <w:t xml:space="preserve">. Монино, ул. Железнодорожная, д. 1). Щелковским территориальным отделом Управления </w:t>
      </w:r>
      <w:proofErr w:type="spellStart"/>
      <w:r w:rsidRPr="0000400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0400C">
        <w:rPr>
          <w:rFonts w:ascii="Times New Roman" w:hAnsi="Times New Roman" w:cs="Times New Roman"/>
          <w:sz w:val="24"/>
          <w:szCs w:val="24"/>
        </w:rPr>
        <w:t xml:space="preserve"> по Московской области установлено, что адрес фактического осуществления деятельности производственного объекта ООО «НИКА» в </w:t>
      </w:r>
      <w:proofErr w:type="spellStart"/>
      <w:r w:rsidRPr="0000400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00400C">
        <w:rPr>
          <w:rFonts w:ascii="Times New Roman" w:hAnsi="Times New Roman" w:cs="Times New Roman"/>
          <w:sz w:val="24"/>
          <w:szCs w:val="24"/>
        </w:rPr>
        <w:t>. Монино</w:t>
      </w:r>
      <w:r w:rsidRPr="0000400C">
        <w:rPr>
          <w:rFonts w:ascii="Times New Roman" w:hAnsi="Times New Roman" w:cs="Times New Roman"/>
          <w:sz w:val="24"/>
          <w:szCs w:val="24"/>
        </w:rPr>
        <w:t xml:space="preserve"> </w:t>
      </w:r>
      <w:r w:rsidRPr="0000400C">
        <w:rPr>
          <w:rFonts w:ascii="Times New Roman" w:hAnsi="Times New Roman" w:cs="Times New Roman"/>
          <w:sz w:val="24"/>
          <w:szCs w:val="24"/>
        </w:rPr>
        <w:t>отсутствует. Предприятие деятельность по указанному адресу не осуществляет. Номер предприятия в ИС «Цербер» RU050:25780429 исключен 04.12.2024 ввиду фантомной деятельности. Таким образом, пищевая продукция производства АО «</w:t>
      </w:r>
      <w:proofErr w:type="spellStart"/>
      <w:r w:rsidRPr="0000400C">
        <w:rPr>
          <w:rFonts w:ascii="Times New Roman" w:hAnsi="Times New Roman" w:cs="Times New Roman"/>
          <w:sz w:val="24"/>
          <w:szCs w:val="24"/>
        </w:rPr>
        <w:t>Фурмановский</w:t>
      </w:r>
      <w:proofErr w:type="spellEnd"/>
      <w:r w:rsidRPr="00004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00C">
        <w:rPr>
          <w:rFonts w:ascii="Times New Roman" w:hAnsi="Times New Roman" w:cs="Times New Roman"/>
          <w:sz w:val="24"/>
          <w:szCs w:val="24"/>
        </w:rPr>
        <w:t>гормолзавод</w:t>
      </w:r>
      <w:proofErr w:type="spellEnd"/>
      <w:r w:rsidRPr="0000400C">
        <w:rPr>
          <w:rFonts w:ascii="Times New Roman" w:hAnsi="Times New Roman" w:cs="Times New Roman"/>
          <w:sz w:val="24"/>
          <w:szCs w:val="24"/>
        </w:rPr>
        <w:t>» вырабатывается с использованием сырья неизвестного происхождения и может быть опасной в эпидемиологическом отношении и выз</w:t>
      </w:r>
      <w:bookmarkStart w:id="0" w:name="_GoBack"/>
      <w:bookmarkEnd w:id="0"/>
      <w:r w:rsidRPr="0000400C">
        <w:rPr>
          <w:rFonts w:ascii="Times New Roman" w:hAnsi="Times New Roman" w:cs="Times New Roman"/>
          <w:sz w:val="24"/>
          <w:szCs w:val="24"/>
        </w:rPr>
        <w:t>вать пищевое отравление.</w:t>
      </w:r>
    </w:p>
    <w:sectPr w:rsidR="00A378C3" w:rsidRPr="0000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0C"/>
    <w:rsid w:val="0000400C"/>
    <w:rsid w:val="00A3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92313-B9F6-4E73-919A-9D7779D1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1</cp:revision>
  <dcterms:created xsi:type="dcterms:W3CDTF">2025-01-17T08:41:00Z</dcterms:created>
  <dcterms:modified xsi:type="dcterms:W3CDTF">2025-01-17T08:44:00Z</dcterms:modified>
</cp:coreProperties>
</file>