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A2987" w14:textId="77777777" w:rsidR="005866D6" w:rsidRPr="005866D6" w:rsidRDefault="005866D6" w:rsidP="005866D6">
      <w:pPr>
        <w:ind w:right="-1" w:firstLine="709"/>
        <w:jc w:val="both"/>
        <w:rPr>
          <w:rFonts w:cs="Times New Roman"/>
          <w:b/>
          <w:sz w:val="28"/>
          <w:szCs w:val="28"/>
        </w:rPr>
      </w:pPr>
    </w:p>
    <w:p w14:paraId="4327CB80" w14:textId="77777777" w:rsidR="005866D6" w:rsidRPr="005866D6" w:rsidRDefault="005866D6" w:rsidP="005866D6">
      <w:pPr>
        <w:spacing w:after="160" w:line="259" w:lineRule="auto"/>
        <w:ind w:right="141"/>
        <w:jc w:val="center"/>
        <w:rPr>
          <w:rFonts w:cs="Times New Roman"/>
          <w:sz w:val="22"/>
        </w:rPr>
      </w:pPr>
      <w:r w:rsidRPr="005866D6">
        <w:rPr>
          <w:rFonts w:cs="Times New Roman"/>
          <w:noProof/>
          <w:sz w:val="22"/>
          <w:lang w:eastAsia="ru-RU"/>
        </w:rPr>
        <w:drawing>
          <wp:inline distT="0" distB="0" distL="0" distR="0" wp14:anchorId="3BC7A58D" wp14:editId="7526F55A">
            <wp:extent cx="819150" cy="838200"/>
            <wp:effectExtent l="19050" t="0" r="0" b="0"/>
            <wp:docPr id="2" name="Рисунок 1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rb_new"/>
                    <pic:cNvPicPr>
                      <a:picLocks noChangeAspect="1" noChangeArrowheads="1"/>
                    </pic:cNvPicPr>
                  </pic:nvPicPr>
                  <pic:blipFill>
                    <a:blip r:embed="rId7"/>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14:paraId="68B6D4D3" w14:textId="77777777" w:rsidR="005866D6" w:rsidRPr="005866D6" w:rsidRDefault="005866D6" w:rsidP="00BA4DF6">
      <w:pPr>
        <w:spacing w:after="160" w:line="259" w:lineRule="auto"/>
        <w:ind w:left="-1560" w:right="-850"/>
        <w:jc w:val="center"/>
        <w:rPr>
          <w:rFonts w:cs="Times New Roman"/>
          <w:b/>
          <w:sz w:val="22"/>
        </w:rPr>
      </w:pPr>
    </w:p>
    <w:p w14:paraId="490F8F00" w14:textId="77777777" w:rsidR="005866D6" w:rsidRPr="005866D6" w:rsidRDefault="005866D6" w:rsidP="005866D6">
      <w:pPr>
        <w:spacing w:after="160" w:line="259" w:lineRule="auto"/>
        <w:ind w:right="-1"/>
        <w:jc w:val="center"/>
        <w:rPr>
          <w:rFonts w:cs="Times New Roman"/>
          <w:b/>
          <w:sz w:val="28"/>
        </w:rPr>
      </w:pPr>
      <w:r w:rsidRPr="005866D6">
        <w:rPr>
          <w:rFonts w:cs="Times New Roman"/>
          <w:b/>
          <w:sz w:val="28"/>
        </w:rPr>
        <w:t>АДМИНИСТРАЦИЯ ГОРОДСКОГО ОКРУГА ЭЛЕКТРОСТАЛЬ</w:t>
      </w:r>
    </w:p>
    <w:p w14:paraId="74EDBF80" w14:textId="77777777" w:rsidR="005866D6" w:rsidRPr="005866D6" w:rsidRDefault="005866D6" w:rsidP="005866D6">
      <w:pPr>
        <w:spacing w:after="160" w:line="259" w:lineRule="auto"/>
        <w:ind w:right="-1"/>
        <w:jc w:val="center"/>
        <w:rPr>
          <w:rFonts w:cs="Times New Roman"/>
          <w:b/>
          <w:sz w:val="28"/>
        </w:rPr>
      </w:pPr>
      <w:r w:rsidRPr="005866D6">
        <w:rPr>
          <w:rFonts w:cs="Times New Roman"/>
          <w:b/>
          <w:sz w:val="28"/>
        </w:rPr>
        <w:t>МОСКОВСКОЙ   ОБЛАСТИ</w:t>
      </w:r>
    </w:p>
    <w:p w14:paraId="5FD87CCC" w14:textId="77777777" w:rsidR="005866D6" w:rsidRPr="00BA4DF6" w:rsidRDefault="005866D6" w:rsidP="00BA4DF6">
      <w:pPr>
        <w:spacing w:after="160" w:line="259" w:lineRule="auto"/>
        <w:ind w:right="-1"/>
        <w:jc w:val="center"/>
        <w:rPr>
          <w:rFonts w:cs="Times New Roman"/>
          <w:sz w:val="44"/>
        </w:rPr>
      </w:pPr>
      <w:r w:rsidRPr="00BA4DF6">
        <w:rPr>
          <w:rFonts w:cs="Times New Roman"/>
          <w:sz w:val="44"/>
        </w:rPr>
        <w:t>ПОСТАНОВЛЕНИЕ</w:t>
      </w:r>
    </w:p>
    <w:p w14:paraId="0F387C26" w14:textId="77777777" w:rsidR="005866D6" w:rsidRPr="005866D6" w:rsidRDefault="005866D6" w:rsidP="00BA4DF6">
      <w:pPr>
        <w:spacing w:after="160" w:line="259" w:lineRule="auto"/>
        <w:ind w:right="-1"/>
        <w:jc w:val="center"/>
        <w:outlineLvl w:val="0"/>
        <w:rPr>
          <w:rFonts w:cs="Times New Roman"/>
          <w:b/>
          <w:sz w:val="22"/>
        </w:rPr>
      </w:pPr>
    </w:p>
    <w:p w14:paraId="04FF6FB6" w14:textId="2DF71B76" w:rsidR="005866D6" w:rsidRPr="00BA4DF6" w:rsidRDefault="0085109A" w:rsidP="00BA4DF6">
      <w:pPr>
        <w:spacing w:after="160" w:line="259" w:lineRule="auto"/>
        <w:ind w:right="-1"/>
        <w:jc w:val="center"/>
        <w:outlineLvl w:val="0"/>
        <w:rPr>
          <w:rFonts w:cs="Times New Roman"/>
          <w:szCs w:val="24"/>
        </w:rPr>
      </w:pPr>
      <w:r>
        <w:rPr>
          <w:rFonts w:cs="Times New Roman"/>
          <w:szCs w:val="24"/>
        </w:rPr>
        <w:t>_____________</w:t>
      </w:r>
      <w:r w:rsidR="005866D6" w:rsidRPr="00BA4DF6">
        <w:rPr>
          <w:rFonts w:cs="Times New Roman"/>
          <w:szCs w:val="24"/>
        </w:rPr>
        <w:t xml:space="preserve"> № </w:t>
      </w:r>
      <w:r>
        <w:rPr>
          <w:rFonts w:cs="Times New Roman"/>
          <w:szCs w:val="24"/>
        </w:rPr>
        <w:t>___________</w:t>
      </w:r>
    </w:p>
    <w:p w14:paraId="566D4B8B" w14:textId="77777777" w:rsidR="00750D1D" w:rsidRDefault="00750D1D" w:rsidP="005866D6">
      <w:pPr>
        <w:autoSpaceDE w:val="0"/>
        <w:autoSpaceDN w:val="0"/>
        <w:adjustRightInd w:val="0"/>
        <w:jc w:val="center"/>
        <w:rPr>
          <w:rFonts w:cs="Times New Roman"/>
          <w:color w:val="000000"/>
          <w:szCs w:val="24"/>
        </w:rPr>
      </w:pPr>
    </w:p>
    <w:p w14:paraId="39F7F6B4" w14:textId="2ED238E9" w:rsidR="005866D6" w:rsidRPr="005866D6" w:rsidRDefault="0085109A" w:rsidP="005866D6">
      <w:pPr>
        <w:autoSpaceDE w:val="0"/>
        <w:autoSpaceDN w:val="0"/>
        <w:adjustRightInd w:val="0"/>
        <w:jc w:val="center"/>
        <w:rPr>
          <w:rFonts w:cs="Times New Roman"/>
          <w:color w:val="000000"/>
          <w:szCs w:val="24"/>
        </w:rPr>
      </w:pPr>
      <w:bookmarkStart w:id="0" w:name="_GoBack"/>
      <w:r w:rsidRPr="0085109A">
        <w:rPr>
          <w:rFonts w:cs="Times New Roman"/>
          <w:color w:val="000000"/>
          <w:szCs w:val="24"/>
        </w:rPr>
        <w:t xml:space="preserve">О внесении изменений </w:t>
      </w:r>
      <w:r>
        <w:rPr>
          <w:rFonts w:cs="Times New Roman"/>
          <w:color w:val="000000"/>
          <w:szCs w:val="24"/>
        </w:rPr>
        <w:t xml:space="preserve">в </w:t>
      </w:r>
      <w:r w:rsidR="005866D6" w:rsidRPr="005866D6">
        <w:rPr>
          <w:rFonts w:cs="Times New Roman"/>
          <w:color w:val="000000"/>
          <w:szCs w:val="24"/>
        </w:rPr>
        <w:t>Правил</w:t>
      </w:r>
      <w:r>
        <w:rPr>
          <w:rFonts w:cs="Times New Roman"/>
          <w:color w:val="000000"/>
          <w:szCs w:val="24"/>
        </w:rPr>
        <w:t>а</w:t>
      </w:r>
      <w:r w:rsidR="005866D6" w:rsidRPr="005866D6">
        <w:rPr>
          <w:rFonts w:cs="Times New Roman"/>
          <w:color w:val="000000"/>
          <w:szCs w:val="24"/>
        </w:rPr>
        <w:t xml:space="preserve"> использования водных объектов для рекреационных целей на территории городского округа </w:t>
      </w:r>
      <w:r w:rsidR="0035555E">
        <w:rPr>
          <w:rFonts w:cs="Times New Roman"/>
          <w:color w:val="000000"/>
          <w:szCs w:val="24"/>
        </w:rPr>
        <w:t>Электросталь Московской области</w:t>
      </w:r>
      <w:bookmarkEnd w:id="0"/>
    </w:p>
    <w:p w14:paraId="7D4217BA" w14:textId="77777777" w:rsidR="00445AF4" w:rsidRDefault="00445AF4" w:rsidP="00BC20D8">
      <w:pPr>
        <w:widowControl w:val="0"/>
        <w:shd w:val="clear" w:color="auto" w:fill="FFFFFF"/>
        <w:ind w:right="-1"/>
        <w:jc w:val="both"/>
        <w:rPr>
          <w:rFonts w:eastAsia="Arial" w:cs="Times New Roman"/>
          <w:color w:val="000000" w:themeColor="text1"/>
          <w:szCs w:val="24"/>
        </w:rPr>
      </w:pPr>
    </w:p>
    <w:p w14:paraId="568994D9" w14:textId="7CBA547D" w:rsidR="003C3774" w:rsidRDefault="005866D6" w:rsidP="00445AF4">
      <w:pPr>
        <w:widowControl w:val="0"/>
        <w:shd w:val="clear" w:color="auto" w:fill="FFFFFF"/>
        <w:ind w:right="-1" w:firstLine="708"/>
        <w:jc w:val="both"/>
        <w:rPr>
          <w:rFonts w:eastAsia="Times New Roman" w:cs="Arial"/>
          <w:szCs w:val="24"/>
          <w:lang w:eastAsia="ru-RU"/>
        </w:rPr>
      </w:pPr>
      <w:r w:rsidRPr="005866D6">
        <w:rPr>
          <w:rFonts w:eastAsia="Arial" w:cs="Times New Roman"/>
          <w:color w:val="000000" w:themeColor="text1"/>
          <w:szCs w:val="24"/>
        </w:rPr>
        <w:t xml:space="preserve">В соответствии с Федеральным законом от 25.12.2023 № 657-ФЗ «О внесении изменений в Водный кодекс Российской Федерации и отдельные законодательные акты Российской Федерации», </w:t>
      </w:r>
      <w:r w:rsidR="00D45D09" w:rsidRPr="00D45D09">
        <w:rPr>
          <w:rFonts w:eastAsia="Arial" w:cs="Times New Roman"/>
          <w:color w:val="000000" w:themeColor="text1"/>
          <w:szCs w:val="24"/>
        </w:rPr>
        <w:t xml:space="preserve">со статьей 16 Федерального закона от 06.10.2003 № 131-ФЗ </w:t>
      </w:r>
      <w:r w:rsidRPr="005866D6">
        <w:rPr>
          <w:rFonts w:eastAsia="Arial" w:cs="Times New Roman"/>
          <w:color w:val="000000" w:themeColor="text1"/>
          <w:szCs w:val="24"/>
        </w:rPr>
        <w:t>Федеральным законом от 06.10.2003 № 131-ФЗ «Об общих принципах организации местного самоупр</w:t>
      </w:r>
      <w:r w:rsidR="003C3774">
        <w:rPr>
          <w:rFonts w:eastAsia="Arial" w:cs="Times New Roman"/>
          <w:color w:val="000000" w:themeColor="text1"/>
          <w:szCs w:val="24"/>
        </w:rPr>
        <w:t>авления в Российской Федерации»</w:t>
      </w:r>
      <w:r w:rsidR="00BC20D8">
        <w:rPr>
          <w:rFonts w:eastAsia="Arial" w:cs="Times New Roman"/>
          <w:color w:val="000000" w:themeColor="text1"/>
          <w:szCs w:val="24"/>
        </w:rPr>
        <w:t>, Федеральным</w:t>
      </w:r>
      <w:r w:rsidR="00BC20D8" w:rsidRPr="00BC20D8">
        <w:rPr>
          <w:rFonts w:eastAsia="Arial" w:cs="Times New Roman"/>
          <w:color w:val="000000" w:themeColor="text1"/>
          <w:szCs w:val="24"/>
        </w:rPr>
        <w:t xml:space="preserve"> закон</w:t>
      </w:r>
      <w:r w:rsidR="00BC20D8">
        <w:rPr>
          <w:rFonts w:eastAsia="Arial" w:cs="Times New Roman"/>
          <w:color w:val="000000" w:themeColor="text1"/>
          <w:szCs w:val="24"/>
        </w:rPr>
        <w:t>ом</w:t>
      </w:r>
      <w:r w:rsidR="00BC20D8" w:rsidRPr="00BC20D8">
        <w:rPr>
          <w:rFonts w:eastAsia="Arial" w:cs="Times New Roman"/>
          <w:color w:val="000000" w:themeColor="text1"/>
          <w:szCs w:val="24"/>
        </w:rPr>
        <w:t xml:space="preserve"> от 20.03.2025 N 33-ФЗ "Об общих принципах организации местного самоуправления в единой системе публичной власти"</w:t>
      </w:r>
      <w:r w:rsidR="00BC20D8">
        <w:rPr>
          <w:rFonts w:eastAsia="Arial" w:cs="Times New Roman"/>
          <w:color w:val="000000" w:themeColor="text1"/>
          <w:szCs w:val="24"/>
        </w:rPr>
        <w:t xml:space="preserve"> </w:t>
      </w:r>
      <w:r w:rsidR="003C3774" w:rsidRPr="003C3774">
        <w:rPr>
          <w:rFonts w:eastAsia="Times New Roman" w:cs="Arial"/>
          <w:szCs w:val="24"/>
          <w:lang w:eastAsia="ru-RU"/>
        </w:rPr>
        <w:t>Администрация городского округа Электросталь Московской области ПОСТАНОВЛЯЕТ:</w:t>
      </w:r>
    </w:p>
    <w:p w14:paraId="1FA58596" w14:textId="2DFE5264" w:rsidR="0085109A" w:rsidRDefault="003C3774" w:rsidP="003C3774">
      <w:pPr>
        <w:widowControl w:val="0"/>
        <w:shd w:val="clear" w:color="auto" w:fill="FFFFFF"/>
        <w:ind w:right="-1" w:firstLine="708"/>
        <w:jc w:val="both"/>
        <w:rPr>
          <w:rFonts w:eastAsia="Arial" w:cs="Times New Roman"/>
          <w:color w:val="000000" w:themeColor="text1"/>
          <w:szCs w:val="24"/>
        </w:rPr>
      </w:pPr>
      <w:r>
        <w:rPr>
          <w:rFonts w:eastAsia="Arial" w:cs="Times New Roman"/>
          <w:color w:val="000000" w:themeColor="text1"/>
          <w:szCs w:val="24"/>
        </w:rPr>
        <w:t xml:space="preserve">1. </w:t>
      </w:r>
      <w:r w:rsidR="0085109A" w:rsidRPr="0085109A">
        <w:rPr>
          <w:rFonts w:eastAsia="Arial" w:cs="Times New Roman"/>
          <w:color w:val="000000" w:themeColor="text1"/>
          <w:szCs w:val="24"/>
        </w:rPr>
        <w:t>Внести изменения в</w:t>
      </w:r>
      <w:r w:rsidR="00BC20D8">
        <w:rPr>
          <w:rFonts w:eastAsia="Arial" w:cs="Times New Roman"/>
          <w:color w:val="000000" w:themeColor="text1"/>
          <w:szCs w:val="24"/>
        </w:rPr>
        <w:t xml:space="preserve"> П</w:t>
      </w:r>
      <w:r w:rsidR="005866D6" w:rsidRPr="005866D6">
        <w:rPr>
          <w:rFonts w:eastAsia="Arial" w:cs="Times New Roman"/>
          <w:color w:val="000000" w:themeColor="text1"/>
          <w:szCs w:val="24"/>
        </w:rPr>
        <w:t xml:space="preserve">равила использования водных объектов для рекреационных </w:t>
      </w:r>
      <w:r w:rsidRPr="005866D6">
        <w:rPr>
          <w:rFonts w:eastAsia="Arial" w:cs="Times New Roman"/>
          <w:color w:val="000000" w:themeColor="text1"/>
          <w:szCs w:val="24"/>
        </w:rPr>
        <w:t>целей на</w:t>
      </w:r>
      <w:r w:rsidR="005866D6" w:rsidRPr="005866D6">
        <w:rPr>
          <w:rFonts w:eastAsia="Arial" w:cs="Times New Roman"/>
          <w:color w:val="000000" w:themeColor="text1"/>
          <w:szCs w:val="24"/>
        </w:rPr>
        <w:t xml:space="preserve"> территории городского округа Электросталь Московской области, </w:t>
      </w:r>
      <w:r w:rsidR="00BC20D8">
        <w:rPr>
          <w:rFonts w:eastAsia="Arial" w:cs="Times New Roman"/>
          <w:color w:val="000000" w:themeColor="text1"/>
          <w:szCs w:val="24"/>
        </w:rPr>
        <w:t>утвержденные</w:t>
      </w:r>
      <w:r w:rsidR="0085109A" w:rsidRPr="0085109A">
        <w:rPr>
          <w:rFonts w:eastAsia="Arial" w:cs="Times New Roman"/>
          <w:color w:val="000000" w:themeColor="text1"/>
          <w:szCs w:val="24"/>
        </w:rPr>
        <w:t xml:space="preserve"> постановлением Администрации городского округа Электросталь Московской области от </w:t>
      </w:r>
      <w:r w:rsidR="0085109A">
        <w:rPr>
          <w:rFonts w:eastAsia="Arial" w:cs="Times New Roman"/>
          <w:color w:val="000000" w:themeColor="text1"/>
          <w:szCs w:val="24"/>
        </w:rPr>
        <w:t xml:space="preserve">03.03.2025 №255/3, </w:t>
      </w:r>
      <w:r w:rsidR="0085109A" w:rsidRPr="0085109A">
        <w:rPr>
          <w:rFonts w:eastAsia="Arial" w:cs="Times New Roman"/>
          <w:color w:val="000000" w:themeColor="text1"/>
          <w:szCs w:val="24"/>
        </w:rPr>
        <w:t>изложив ее в но</w:t>
      </w:r>
      <w:r w:rsidR="00CE6733">
        <w:rPr>
          <w:rFonts w:eastAsia="Arial" w:cs="Times New Roman"/>
          <w:color w:val="000000" w:themeColor="text1"/>
          <w:szCs w:val="24"/>
        </w:rPr>
        <w:t xml:space="preserve">вой редакции </w:t>
      </w:r>
      <w:r w:rsidR="00177A42">
        <w:rPr>
          <w:rFonts w:eastAsia="Arial" w:cs="Times New Roman"/>
          <w:color w:val="000000" w:themeColor="text1"/>
          <w:szCs w:val="24"/>
        </w:rPr>
        <w:t>согласно приложению</w:t>
      </w:r>
      <w:r w:rsidR="0085109A" w:rsidRPr="0085109A">
        <w:rPr>
          <w:rFonts w:eastAsia="Arial" w:cs="Times New Roman"/>
          <w:color w:val="000000" w:themeColor="text1"/>
          <w:szCs w:val="24"/>
        </w:rPr>
        <w:t xml:space="preserve"> к настоящему постановлению.</w:t>
      </w:r>
    </w:p>
    <w:p w14:paraId="2990D31F" w14:textId="08B86FCA" w:rsidR="00445AF4" w:rsidRDefault="00445AF4" w:rsidP="003C3774">
      <w:pPr>
        <w:widowControl w:val="0"/>
        <w:shd w:val="clear" w:color="auto" w:fill="FFFFFF"/>
        <w:ind w:right="-1" w:firstLine="708"/>
        <w:jc w:val="both"/>
        <w:rPr>
          <w:rFonts w:eastAsia="Arial" w:cs="Times New Roman"/>
          <w:color w:val="000000" w:themeColor="text1"/>
          <w:szCs w:val="24"/>
        </w:rPr>
      </w:pPr>
      <w:r>
        <w:rPr>
          <w:rFonts w:eastAsia="Arial" w:cs="Times New Roman"/>
          <w:color w:val="000000" w:themeColor="text1"/>
          <w:szCs w:val="24"/>
        </w:rPr>
        <w:t xml:space="preserve">2. </w:t>
      </w:r>
      <w:r w:rsidRPr="00445AF4">
        <w:rPr>
          <w:rFonts w:eastAsia="Arial" w:cs="Times New Roman"/>
          <w:color w:val="000000" w:themeColor="text1"/>
          <w:szCs w:val="24"/>
        </w:rPr>
        <w:t xml:space="preserve">Опубликовать настоящее постановление на официальном сайте городского округа Электросталь Московской области в сети «Интернет»: </w:t>
      </w:r>
      <w:r w:rsidR="00D45D09" w:rsidRPr="00D45D09">
        <w:rPr>
          <w:rStyle w:val="a9"/>
          <w:rFonts w:eastAsia="Arial" w:cs="Times New Roman"/>
          <w:color w:val="auto"/>
          <w:szCs w:val="24"/>
          <w:u w:val="none"/>
        </w:rPr>
        <w:t>www.electrostal.ru</w:t>
      </w:r>
      <w:r w:rsidR="00D45D09" w:rsidRPr="00D45D09">
        <w:rPr>
          <w:rFonts w:eastAsia="Arial" w:cs="Times New Roman"/>
          <w:szCs w:val="24"/>
        </w:rPr>
        <w:t>.</w:t>
      </w:r>
    </w:p>
    <w:p w14:paraId="340007D5" w14:textId="6C6C49F0" w:rsidR="005866D6" w:rsidRPr="005866D6" w:rsidRDefault="00445AF4" w:rsidP="003C3774">
      <w:pPr>
        <w:widowControl w:val="0"/>
        <w:shd w:val="clear" w:color="auto" w:fill="FFFFFF"/>
        <w:ind w:right="-1" w:firstLine="708"/>
        <w:jc w:val="both"/>
        <w:rPr>
          <w:rFonts w:eastAsia="Arial" w:cs="Times New Roman"/>
          <w:color w:val="000000" w:themeColor="text1"/>
          <w:szCs w:val="24"/>
        </w:rPr>
      </w:pPr>
      <w:r>
        <w:rPr>
          <w:rFonts w:eastAsia="Arial" w:cs="Times New Roman"/>
          <w:color w:val="000000" w:themeColor="text1"/>
          <w:szCs w:val="24"/>
        </w:rPr>
        <w:t>3</w:t>
      </w:r>
      <w:r w:rsidR="003C3774">
        <w:rPr>
          <w:rFonts w:eastAsia="Arial" w:cs="Times New Roman"/>
          <w:color w:val="000000" w:themeColor="text1"/>
          <w:szCs w:val="24"/>
        </w:rPr>
        <w:t xml:space="preserve">. </w:t>
      </w:r>
      <w:r w:rsidR="005866D6" w:rsidRPr="005866D6">
        <w:rPr>
          <w:rFonts w:eastAsia="Arial" w:cs="Times New Roman"/>
          <w:color w:val="000000" w:themeColor="text1"/>
          <w:szCs w:val="24"/>
        </w:rPr>
        <w:t xml:space="preserve">Настоящее постановление вступает в силу </w:t>
      </w:r>
      <w:r>
        <w:rPr>
          <w:rFonts w:eastAsia="Arial" w:cs="Times New Roman"/>
          <w:color w:val="000000" w:themeColor="text1"/>
          <w:szCs w:val="24"/>
        </w:rPr>
        <w:t>после его официального опубликования</w:t>
      </w:r>
      <w:r w:rsidR="005866D6" w:rsidRPr="005866D6">
        <w:rPr>
          <w:rFonts w:eastAsia="Arial" w:cs="Times New Roman"/>
          <w:color w:val="000000" w:themeColor="text1"/>
          <w:szCs w:val="24"/>
        </w:rPr>
        <w:t>.</w:t>
      </w:r>
      <w:r w:rsidR="0085109A">
        <w:rPr>
          <w:rFonts w:eastAsia="Arial" w:cs="Times New Roman"/>
          <w:color w:val="000000" w:themeColor="text1"/>
          <w:szCs w:val="24"/>
        </w:rPr>
        <w:t xml:space="preserve"> </w:t>
      </w:r>
    </w:p>
    <w:p w14:paraId="0039395E" w14:textId="115D6BD5" w:rsidR="005866D6" w:rsidRPr="005866D6" w:rsidRDefault="003C3774" w:rsidP="003C3774">
      <w:pPr>
        <w:tabs>
          <w:tab w:val="left" w:pos="709"/>
        </w:tabs>
        <w:ind w:right="-1"/>
        <w:jc w:val="both"/>
        <w:rPr>
          <w:rFonts w:cs="Times New Roman"/>
          <w:color w:val="000000" w:themeColor="text1"/>
          <w:szCs w:val="24"/>
        </w:rPr>
      </w:pPr>
      <w:r>
        <w:rPr>
          <w:rFonts w:cs="Times New Roman"/>
          <w:color w:val="000000" w:themeColor="text1"/>
          <w:szCs w:val="24"/>
        </w:rPr>
        <w:tab/>
      </w:r>
    </w:p>
    <w:p w14:paraId="2E5A8D76" w14:textId="77777777" w:rsidR="00445AF4" w:rsidRDefault="00445AF4" w:rsidP="005866D6">
      <w:pPr>
        <w:jc w:val="both"/>
        <w:rPr>
          <w:rFonts w:cs="Times New Roman"/>
          <w:color w:val="000000" w:themeColor="text1"/>
          <w:szCs w:val="24"/>
        </w:rPr>
      </w:pPr>
    </w:p>
    <w:p w14:paraId="62F1B831" w14:textId="77777777" w:rsidR="00445AF4" w:rsidRDefault="00445AF4" w:rsidP="005866D6">
      <w:pPr>
        <w:jc w:val="both"/>
        <w:rPr>
          <w:rFonts w:cs="Times New Roman"/>
          <w:color w:val="000000" w:themeColor="text1"/>
          <w:szCs w:val="24"/>
        </w:rPr>
      </w:pPr>
    </w:p>
    <w:p w14:paraId="6E340D3C" w14:textId="77777777" w:rsidR="00445AF4" w:rsidRDefault="00445AF4" w:rsidP="005866D6">
      <w:pPr>
        <w:jc w:val="both"/>
        <w:rPr>
          <w:rFonts w:cs="Times New Roman"/>
          <w:color w:val="000000" w:themeColor="text1"/>
          <w:szCs w:val="24"/>
        </w:rPr>
      </w:pPr>
    </w:p>
    <w:p w14:paraId="5DECA40A" w14:textId="77777777" w:rsidR="00BA4DF6" w:rsidRDefault="00BA4DF6" w:rsidP="005866D6">
      <w:pPr>
        <w:jc w:val="both"/>
        <w:rPr>
          <w:rFonts w:cs="Times New Roman"/>
          <w:color w:val="000000" w:themeColor="text1"/>
          <w:szCs w:val="24"/>
        </w:rPr>
      </w:pPr>
    </w:p>
    <w:p w14:paraId="653A5547" w14:textId="03EDD9AA" w:rsidR="00445AF4" w:rsidRDefault="002B6EC2" w:rsidP="00445AF4">
      <w:pPr>
        <w:jc w:val="both"/>
        <w:rPr>
          <w:rFonts w:cs="Times New Roman"/>
          <w:color w:val="000000" w:themeColor="text1"/>
          <w:szCs w:val="24"/>
        </w:rPr>
      </w:pPr>
      <w:r>
        <w:rPr>
          <w:rFonts w:cs="Times New Roman"/>
          <w:color w:val="000000" w:themeColor="text1"/>
          <w:szCs w:val="24"/>
        </w:rPr>
        <w:t xml:space="preserve">Глава городского округа                                                                                        </w:t>
      </w:r>
      <w:r w:rsidR="00BC20D8">
        <w:rPr>
          <w:rFonts w:cs="Times New Roman"/>
          <w:color w:val="000000" w:themeColor="text1"/>
          <w:szCs w:val="24"/>
        </w:rPr>
        <w:t xml:space="preserve">            </w:t>
      </w:r>
      <w:r w:rsidR="005866D6" w:rsidRPr="005866D6">
        <w:rPr>
          <w:rFonts w:cs="Times New Roman"/>
          <w:color w:val="000000" w:themeColor="text1"/>
          <w:szCs w:val="24"/>
        </w:rPr>
        <w:t xml:space="preserve"> И.Ю. Волкова</w:t>
      </w:r>
    </w:p>
    <w:p w14:paraId="09E65F16" w14:textId="77777777" w:rsidR="00445AF4" w:rsidRDefault="00445AF4" w:rsidP="00445AF4">
      <w:pPr>
        <w:jc w:val="both"/>
        <w:rPr>
          <w:rFonts w:cs="Times New Roman"/>
          <w:color w:val="000000" w:themeColor="text1"/>
          <w:szCs w:val="24"/>
        </w:rPr>
      </w:pPr>
    </w:p>
    <w:p w14:paraId="65DA7DBF" w14:textId="77777777" w:rsidR="00445AF4" w:rsidRDefault="00445AF4" w:rsidP="00445AF4">
      <w:pPr>
        <w:jc w:val="both"/>
        <w:rPr>
          <w:rFonts w:cs="Times New Roman"/>
          <w:color w:val="000000" w:themeColor="text1"/>
          <w:szCs w:val="24"/>
        </w:rPr>
      </w:pPr>
    </w:p>
    <w:p w14:paraId="2CEB85FB" w14:textId="77777777" w:rsidR="009A6EFE" w:rsidRDefault="003C3774" w:rsidP="003C3774">
      <w:pPr>
        <w:suppressAutoHyphens/>
        <w:spacing w:line="100" w:lineRule="atLeast"/>
        <w:jc w:val="center"/>
        <w:rPr>
          <w:rFonts w:eastAsia="Times New Roman" w:cs="Times New Roman"/>
          <w:color w:val="000000"/>
          <w:szCs w:val="24"/>
          <w:shd w:val="clear" w:color="auto" w:fill="FFFFFF"/>
          <w:lang w:eastAsia="ar-SA"/>
        </w:rPr>
      </w:pPr>
      <w:r>
        <w:rPr>
          <w:rFonts w:eastAsia="Times New Roman" w:cs="Times New Roman"/>
          <w:color w:val="000000"/>
          <w:szCs w:val="24"/>
          <w:shd w:val="clear" w:color="auto" w:fill="FFFFFF"/>
          <w:lang w:eastAsia="ar-SA"/>
        </w:rPr>
        <w:t xml:space="preserve">                                                                     </w:t>
      </w:r>
    </w:p>
    <w:p w14:paraId="56C3F532" w14:textId="77777777" w:rsidR="00BC20D8" w:rsidRDefault="00BC20D8" w:rsidP="0085109A">
      <w:pPr>
        <w:suppressAutoHyphens/>
        <w:spacing w:line="100" w:lineRule="atLeast"/>
        <w:jc w:val="center"/>
        <w:rPr>
          <w:rFonts w:eastAsia="Times New Roman" w:cs="Times New Roman"/>
          <w:color w:val="000000"/>
          <w:szCs w:val="24"/>
          <w:shd w:val="clear" w:color="auto" w:fill="FFFFFF"/>
          <w:lang w:eastAsia="ar-SA"/>
        </w:rPr>
      </w:pPr>
    </w:p>
    <w:p w14:paraId="36A25FF9" w14:textId="77777777" w:rsidR="00BC20D8" w:rsidRDefault="00BC20D8" w:rsidP="0085109A">
      <w:pPr>
        <w:suppressAutoHyphens/>
        <w:spacing w:line="100" w:lineRule="atLeast"/>
        <w:jc w:val="center"/>
        <w:rPr>
          <w:rFonts w:eastAsia="Times New Roman" w:cs="Times New Roman"/>
          <w:color w:val="000000"/>
          <w:szCs w:val="24"/>
          <w:shd w:val="clear" w:color="auto" w:fill="FFFFFF"/>
          <w:lang w:eastAsia="ar-SA"/>
        </w:rPr>
      </w:pPr>
    </w:p>
    <w:p w14:paraId="0E48A103" w14:textId="77777777" w:rsidR="00BC20D8" w:rsidRDefault="00BC20D8" w:rsidP="0085109A">
      <w:pPr>
        <w:suppressAutoHyphens/>
        <w:spacing w:line="100" w:lineRule="atLeast"/>
        <w:jc w:val="center"/>
        <w:rPr>
          <w:rFonts w:eastAsia="Times New Roman" w:cs="Times New Roman"/>
          <w:color w:val="000000"/>
          <w:szCs w:val="24"/>
          <w:shd w:val="clear" w:color="auto" w:fill="FFFFFF"/>
          <w:lang w:eastAsia="ar-SA"/>
        </w:rPr>
      </w:pPr>
    </w:p>
    <w:p w14:paraId="1355A37E" w14:textId="77777777" w:rsidR="00BC20D8" w:rsidRDefault="00BC20D8" w:rsidP="0085109A">
      <w:pPr>
        <w:suppressAutoHyphens/>
        <w:spacing w:line="100" w:lineRule="atLeast"/>
        <w:jc w:val="center"/>
        <w:rPr>
          <w:rFonts w:eastAsia="Times New Roman" w:cs="Times New Roman"/>
          <w:color w:val="000000"/>
          <w:szCs w:val="24"/>
          <w:shd w:val="clear" w:color="auto" w:fill="FFFFFF"/>
          <w:lang w:eastAsia="ar-SA"/>
        </w:rPr>
      </w:pPr>
    </w:p>
    <w:p w14:paraId="680CCB04" w14:textId="77777777" w:rsidR="0086303D" w:rsidRDefault="0086303D" w:rsidP="0085109A">
      <w:pPr>
        <w:suppressAutoHyphens/>
        <w:spacing w:line="100" w:lineRule="atLeast"/>
        <w:jc w:val="center"/>
        <w:rPr>
          <w:rFonts w:eastAsia="Times New Roman" w:cs="Times New Roman"/>
          <w:color w:val="000000"/>
          <w:szCs w:val="24"/>
          <w:shd w:val="clear" w:color="auto" w:fill="FFFFFF"/>
          <w:lang w:eastAsia="ar-SA"/>
        </w:rPr>
      </w:pPr>
    </w:p>
    <w:p w14:paraId="4DD534D7" w14:textId="77777777" w:rsidR="0086303D" w:rsidRDefault="0086303D" w:rsidP="0085109A">
      <w:pPr>
        <w:suppressAutoHyphens/>
        <w:spacing w:line="100" w:lineRule="atLeast"/>
        <w:jc w:val="center"/>
        <w:rPr>
          <w:rFonts w:eastAsia="Times New Roman" w:cs="Times New Roman"/>
          <w:color w:val="000000"/>
          <w:szCs w:val="24"/>
          <w:shd w:val="clear" w:color="auto" w:fill="FFFFFF"/>
          <w:lang w:eastAsia="ar-SA"/>
        </w:rPr>
      </w:pPr>
    </w:p>
    <w:p w14:paraId="0758F486" w14:textId="77777777" w:rsidR="0086303D" w:rsidRDefault="0086303D" w:rsidP="0085109A">
      <w:pPr>
        <w:suppressAutoHyphens/>
        <w:spacing w:line="100" w:lineRule="atLeast"/>
        <w:jc w:val="center"/>
        <w:rPr>
          <w:rFonts w:eastAsia="Times New Roman" w:cs="Times New Roman"/>
          <w:color w:val="000000"/>
          <w:szCs w:val="24"/>
          <w:shd w:val="clear" w:color="auto" w:fill="FFFFFF"/>
          <w:lang w:eastAsia="ar-SA"/>
        </w:rPr>
      </w:pPr>
    </w:p>
    <w:p w14:paraId="3E2A4208" w14:textId="77777777" w:rsidR="000A692C" w:rsidRPr="00981D64" w:rsidRDefault="009A6EFE" w:rsidP="000A692C">
      <w:pPr>
        <w:autoSpaceDE w:val="0"/>
        <w:autoSpaceDN w:val="0"/>
        <w:adjustRightInd w:val="0"/>
        <w:ind w:left="5245"/>
        <w:outlineLvl w:val="0"/>
        <w:rPr>
          <w:rFonts w:eastAsia="Calibri"/>
        </w:rPr>
      </w:pPr>
      <w:r w:rsidRPr="00177A42">
        <w:rPr>
          <w:rFonts w:eastAsia="Times New Roman" w:cs="Times New Roman"/>
          <w:szCs w:val="24"/>
          <w:shd w:val="clear" w:color="auto" w:fill="FFFFFF"/>
          <w:lang w:eastAsia="ar-SA"/>
        </w:rPr>
        <w:lastRenderedPageBreak/>
        <w:t xml:space="preserve">   </w:t>
      </w:r>
      <w:r w:rsidR="000A692C" w:rsidRPr="00981D64">
        <w:rPr>
          <w:rFonts w:eastAsia="Calibri"/>
        </w:rPr>
        <w:t>Приложение</w:t>
      </w:r>
    </w:p>
    <w:p w14:paraId="76340BEA" w14:textId="77777777" w:rsidR="000A692C" w:rsidRPr="00981D64" w:rsidRDefault="000A692C" w:rsidP="000A692C">
      <w:pPr>
        <w:autoSpaceDE w:val="0"/>
        <w:autoSpaceDN w:val="0"/>
        <w:adjustRightInd w:val="0"/>
        <w:ind w:left="5387"/>
        <w:outlineLvl w:val="0"/>
        <w:rPr>
          <w:rFonts w:eastAsia="Calibri"/>
        </w:rPr>
      </w:pPr>
      <w:r w:rsidRPr="00981D64">
        <w:rPr>
          <w:rFonts w:eastAsia="Calibri"/>
        </w:rPr>
        <w:t>к постановлению Администрации городского округа Электросталь Московской области</w:t>
      </w:r>
    </w:p>
    <w:p w14:paraId="45B9F623" w14:textId="77777777" w:rsidR="000A692C" w:rsidRDefault="000A692C" w:rsidP="000A692C">
      <w:pPr>
        <w:autoSpaceDE w:val="0"/>
        <w:autoSpaceDN w:val="0"/>
        <w:adjustRightInd w:val="0"/>
        <w:ind w:left="426" w:firstLineChars="2100" w:firstLine="5040"/>
        <w:outlineLvl w:val="0"/>
        <w:rPr>
          <w:rFonts w:eastAsia="Calibri"/>
        </w:rPr>
      </w:pPr>
      <w:r w:rsidRPr="00981D64">
        <w:rPr>
          <w:rFonts w:eastAsia="Calibri"/>
        </w:rPr>
        <w:t xml:space="preserve">от               </w:t>
      </w:r>
      <w:proofErr w:type="gramStart"/>
      <w:r w:rsidRPr="00981D64">
        <w:rPr>
          <w:rFonts w:eastAsia="Calibri"/>
        </w:rPr>
        <w:t>№  _</w:t>
      </w:r>
      <w:proofErr w:type="gramEnd"/>
      <w:r w:rsidRPr="00981D64">
        <w:rPr>
          <w:rFonts w:eastAsia="Calibri"/>
        </w:rPr>
        <w:t xml:space="preserve">___      </w:t>
      </w:r>
    </w:p>
    <w:p w14:paraId="0A24665F" w14:textId="77777777" w:rsidR="000A692C" w:rsidRDefault="000A692C" w:rsidP="000A692C">
      <w:pPr>
        <w:autoSpaceDE w:val="0"/>
        <w:autoSpaceDN w:val="0"/>
        <w:adjustRightInd w:val="0"/>
        <w:ind w:firstLineChars="2100" w:firstLine="5040"/>
        <w:outlineLvl w:val="0"/>
        <w:rPr>
          <w:rFonts w:eastAsia="Calibri"/>
        </w:rPr>
      </w:pPr>
      <w:r w:rsidRPr="00981D64">
        <w:rPr>
          <w:rFonts w:eastAsia="Calibri"/>
        </w:rPr>
        <w:t xml:space="preserve">        </w:t>
      </w:r>
    </w:p>
    <w:p w14:paraId="31781332" w14:textId="77777777" w:rsidR="000A692C" w:rsidRDefault="000A692C" w:rsidP="000A692C">
      <w:pPr>
        <w:autoSpaceDE w:val="0"/>
        <w:autoSpaceDN w:val="0"/>
        <w:adjustRightInd w:val="0"/>
        <w:ind w:left="426" w:firstLineChars="2100" w:firstLine="5040"/>
        <w:outlineLvl w:val="0"/>
        <w:rPr>
          <w:rFonts w:eastAsia="Calibri"/>
        </w:rPr>
      </w:pPr>
      <w:r>
        <w:rPr>
          <w:rFonts w:eastAsia="Calibri"/>
        </w:rPr>
        <w:t>Утверждены</w:t>
      </w:r>
    </w:p>
    <w:p w14:paraId="66851FFB" w14:textId="77777777" w:rsidR="000A692C" w:rsidRDefault="000A692C" w:rsidP="000A692C">
      <w:pPr>
        <w:autoSpaceDE w:val="0"/>
        <w:autoSpaceDN w:val="0"/>
        <w:adjustRightInd w:val="0"/>
        <w:ind w:left="426" w:firstLineChars="2100" w:firstLine="5040"/>
        <w:rPr>
          <w:rFonts w:eastAsia="Calibri"/>
        </w:rPr>
      </w:pPr>
      <w:r>
        <w:rPr>
          <w:rFonts w:eastAsia="Calibri"/>
        </w:rPr>
        <w:t>постановлением администрации</w:t>
      </w:r>
    </w:p>
    <w:p w14:paraId="1C28D094" w14:textId="77777777" w:rsidR="000A692C" w:rsidRDefault="000A692C" w:rsidP="000A692C">
      <w:pPr>
        <w:autoSpaceDE w:val="0"/>
        <w:autoSpaceDN w:val="0"/>
        <w:adjustRightInd w:val="0"/>
        <w:ind w:left="426" w:firstLineChars="2100" w:firstLine="5040"/>
        <w:rPr>
          <w:rFonts w:eastAsia="Calibri"/>
        </w:rPr>
      </w:pPr>
      <w:r>
        <w:rPr>
          <w:rFonts w:eastAsia="Calibri"/>
        </w:rPr>
        <w:t>городского округа Электросталь</w:t>
      </w:r>
    </w:p>
    <w:p w14:paraId="64D682EC" w14:textId="77777777" w:rsidR="000A692C" w:rsidRDefault="000A692C" w:rsidP="000A692C">
      <w:pPr>
        <w:autoSpaceDE w:val="0"/>
        <w:autoSpaceDN w:val="0"/>
        <w:adjustRightInd w:val="0"/>
        <w:ind w:left="426" w:firstLineChars="2100" w:firstLine="5040"/>
        <w:rPr>
          <w:rFonts w:eastAsia="Calibri"/>
        </w:rPr>
      </w:pPr>
      <w:r>
        <w:rPr>
          <w:rFonts w:eastAsia="Calibri"/>
        </w:rPr>
        <w:t>Московской области</w:t>
      </w:r>
    </w:p>
    <w:p w14:paraId="14698AAD" w14:textId="77777777" w:rsidR="000A692C" w:rsidRDefault="000A692C" w:rsidP="000A692C">
      <w:pPr>
        <w:autoSpaceDE w:val="0"/>
        <w:autoSpaceDN w:val="0"/>
        <w:adjustRightInd w:val="0"/>
        <w:ind w:left="426" w:firstLineChars="2100" w:firstLine="5040"/>
        <w:rPr>
          <w:rFonts w:eastAsia="Calibri"/>
        </w:rPr>
      </w:pPr>
      <w:r>
        <w:rPr>
          <w:rFonts w:eastAsia="Calibri"/>
        </w:rPr>
        <w:t>от 03.03.2025 № 255/3</w:t>
      </w:r>
    </w:p>
    <w:p w14:paraId="2FF9DAC0" w14:textId="77777777" w:rsidR="000A692C" w:rsidRDefault="000A692C" w:rsidP="000A692C">
      <w:pPr>
        <w:autoSpaceDE w:val="0"/>
        <w:autoSpaceDN w:val="0"/>
        <w:adjustRightInd w:val="0"/>
        <w:ind w:firstLineChars="2100" w:firstLine="5040"/>
        <w:rPr>
          <w:rFonts w:eastAsia="Calibri"/>
        </w:rPr>
      </w:pPr>
    </w:p>
    <w:p w14:paraId="1F49D1AB" w14:textId="77777777" w:rsidR="000A692C" w:rsidRDefault="000A692C" w:rsidP="000A692C">
      <w:pPr>
        <w:autoSpaceDE w:val="0"/>
        <w:autoSpaceDN w:val="0"/>
        <w:adjustRightInd w:val="0"/>
        <w:jc w:val="center"/>
        <w:rPr>
          <w:rFonts w:eastAsia="Calibri"/>
          <w:b/>
          <w:bCs/>
        </w:rPr>
      </w:pPr>
      <w:bookmarkStart w:id="1" w:name="Par29"/>
      <w:bookmarkEnd w:id="1"/>
    </w:p>
    <w:p w14:paraId="6DFD3F65" w14:textId="77777777" w:rsidR="000A692C" w:rsidRDefault="000A692C" w:rsidP="000A692C">
      <w:pPr>
        <w:pStyle w:val="ConsPlusTitle"/>
        <w:jc w:val="center"/>
        <w:rPr>
          <w:rFonts w:ascii="Times New Roman" w:hAnsi="Times New Roman" w:cs="Times New Roman"/>
          <w:sz w:val="24"/>
          <w:szCs w:val="24"/>
        </w:rPr>
      </w:pPr>
      <w:bookmarkStart w:id="2" w:name="P30"/>
      <w:bookmarkEnd w:id="2"/>
      <w:r>
        <w:rPr>
          <w:rFonts w:ascii="Times New Roman" w:hAnsi="Times New Roman" w:cs="Times New Roman"/>
          <w:sz w:val="24"/>
          <w:szCs w:val="24"/>
        </w:rPr>
        <w:t>ПРАВИЛА</w:t>
      </w:r>
    </w:p>
    <w:p w14:paraId="27760153" w14:textId="77777777" w:rsidR="000A692C" w:rsidRDefault="000A692C" w:rsidP="000A692C">
      <w:pPr>
        <w:pStyle w:val="ConsPlusTitle"/>
        <w:jc w:val="center"/>
        <w:rPr>
          <w:rFonts w:ascii="Times New Roman" w:hAnsi="Times New Roman" w:cs="Times New Roman"/>
          <w:sz w:val="24"/>
          <w:szCs w:val="24"/>
        </w:rPr>
      </w:pPr>
      <w:r>
        <w:rPr>
          <w:rFonts w:ascii="Times New Roman" w:hAnsi="Times New Roman" w:cs="Times New Roman"/>
          <w:sz w:val="24"/>
          <w:szCs w:val="24"/>
        </w:rPr>
        <w:t>ИСПОЛЬЗОВАНИЯ ВОДНЫХ ОБЪЕКТОВ ДЛЯ РЕКРЕАЦИОННЫХ ЦЕЛЕЙ</w:t>
      </w:r>
    </w:p>
    <w:p w14:paraId="751D9BE6" w14:textId="77777777" w:rsidR="000A692C" w:rsidRDefault="000A692C" w:rsidP="000A692C">
      <w:pPr>
        <w:pStyle w:val="ConsPlusTitle"/>
        <w:jc w:val="center"/>
        <w:rPr>
          <w:rFonts w:ascii="Times New Roman" w:hAnsi="Times New Roman" w:cs="Times New Roman"/>
          <w:sz w:val="24"/>
          <w:szCs w:val="24"/>
        </w:rPr>
      </w:pPr>
      <w:r>
        <w:rPr>
          <w:rFonts w:ascii="Times New Roman" w:hAnsi="Times New Roman" w:cs="Times New Roman"/>
          <w:sz w:val="24"/>
          <w:szCs w:val="24"/>
        </w:rPr>
        <w:t>НА ТЕРРИТОРИИ ГОРОДСКОГО ОКРУГА ЭЛЕКТРОСТАЛЬ МОСКОВСКОЙ ОБЛАСТИ</w:t>
      </w:r>
    </w:p>
    <w:p w14:paraId="0BF2C317" w14:textId="77777777" w:rsidR="000A692C" w:rsidRDefault="000A692C" w:rsidP="000A692C">
      <w:pPr>
        <w:pStyle w:val="ConsPlusNormal"/>
        <w:jc w:val="both"/>
        <w:rPr>
          <w:rFonts w:ascii="Times New Roman" w:hAnsi="Times New Roman" w:cs="Times New Roman"/>
          <w:sz w:val="24"/>
          <w:szCs w:val="24"/>
        </w:rPr>
      </w:pPr>
    </w:p>
    <w:p w14:paraId="7B32F8A2" w14:textId="77777777" w:rsidR="000A692C" w:rsidRDefault="000A692C" w:rsidP="000A692C">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1. Общие положения</w:t>
      </w:r>
    </w:p>
    <w:p w14:paraId="6D79504A" w14:textId="77777777" w:rsidR="000A692C" w:rsidRDefault="000A692C" w:rsidP="000A692C">
      <w:pPr>
        <w:pStyle w:val="ConsPlusNormal"/>
        <w:jc w:val="both"/>
        <w:rPr>
          <w:rFonts w:ascii="Times New Roman" w:hAnsi="Times New Roman" w:cs="Times New Roman"/>
          <w:sz w:val="24"/>
          <w:szCs w:val="24"/>
        </w:rPr>
      </w:pPr>
    </w:p>
    <w:p w14:paraId="620A2762" w14:textId="77777777" w:rsidR="000A692C" w:rsidRDefault="000A692C" w:rsidP="000A692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Настоящие Правила регламентируют порядок использования водных объектов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в соответствии с Водным кодексом Российской Федерации, иными федеральными законами и принимаемыми в соответствии с ними законами Московской области, муниципальными правовыми актами городского округа Электросталь, регулирующие водные отношения.</w:t>
      </w:r>
    </w:p>
    <w:p w14:paraId="3A95C839" w14:textId="77777777" w:rsidR="000A692C" w:rsidRDefault="000A692C" w:rsidP="000A692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Для целей настоящих Правил, под зоной рекреации водного объекта понимается – водный объект или его часть с прилегающей к ней береговой полосой, используемая для массового отдыха населения.</w:t>
      </w:r>
    </w:p>
    <w:p w14:paraId="1F2F0295" w14:textId="77777777" w:rsidR="000A692C" w:rsidRDefault="000A692C" w:rsidP="000A692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Иные понятия в настоящих Правилах применяются в том же значении, что и в Водном кодексе Российской Федерации. </w:t>
      </w:r>
    </w:p>
    <w:p w14:paraId="6982D9BB" w14:textId="77777777" w:rsidR="000A692C" w:rsidRDefault="000A692C" w:rsidP="000A692C">
      <w:pPr>
        <w:pStyle w:val="ConsPlusNormal"/>
        <w:jc w:val="both"/>
        <w:rPr>
          <w:rFonts w:ascii="Times New Roman" w:hAnsi="Times New Roman" w:cs="Times New Roman"/>
          <w:sz w:val="24"/>
          <w:szCs w:val="24"/>
        </w:rPr>
      </w:pPr>
    </w:p>
    <w:p w14:paraId="5BE7BF56" w14:textId="77777777" w:rsidR="000A692C" w:rsidRDefault="000A692C" w:rsidP="000A692C">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2. Требования к определению водных объектов или их частей,</w:t>
      </w:r>
    </w:p>
    <w:p w14:paraId="64A42F5D" w14:textId="77777777" w:rsidR="000A692C" w:rsidRDefault="000A692C" w:rsidP="000A692C">
      <w:pPr>
        <w:pStyle w:val="ConsPlusTitle"/>
        <w:jc w:val="center"/>
        <w:rPr>
          <w:rFonts w:ascii="Times New Roman" w:hAnsi="Times New Roman" w:cs="Times New Roman"/>
          <w:sz w:val="24"/>
          <w:szCs w:val="24"/>
        </w:rPr>
      </w:pPr>
      <w:r>
        <w:rPr>
          <w:rFonts w:ascii="Times New Roman" w:hAnsi="Times New Roman" w:cs="Times New Roman"/>
          <w:sz w:val="24"/>
          <w:szCs w:val="24"/>
        </w:rPr>
        <w:t>предназначенных для использования в рекреационных целях</w:t>
      </w:r>
    </w:p>
    <w:p w14:paraId="09B9FCEC" w14:textId="77777777" w:rsidR="000A692C" w:rsidRDefault="000A692C" w:rsidP="000A692C">
      <w:pPr>
        <w:pStyle w:val="ConsPlusNormal"/>
        <w:jc w:val="both"/>
        <w:rPr>
          <w:rFonts w:ascii="Times New Roman" w:hAnsi="Times New Roman" w:cs="Times New Roman"/>
          <w:sz w:val="24"/>
          <w:szCs w:val="24"/>
        </w:rPr>
      </w:pPr>
    </w:p>
    <w:p w14:paraId="3F28A00F" w14:textId="77777777" w:rsidR="000A692C" w:rsidRDefault="000A692C" w:rsidP="000A692C">
      <w:pPr>
        <w:pStyle w:val="ConsPlusNormal"/>
        <w:ind w:firstLineChars="100" w:firstLine="240"/>
        <w:jc w:val="both"/>
        <w:rPr>
          <w:rFonts w:ascii="PT Astra Serif" w:hAnsi="PT Astra Serif" w:cs="PT Astra Serif"/>
          <w:sz w:val="24"/>
          <w:szCs w:val="24"/>
        </w:rPr>
      </w:pPr>
      <w:r>
        <w:rPr>
          <w:rFonts w:ascii="Times New Roman" w:hAnsi="Times New Roman" w:cs="Times New Roman"/>
          <w:sz w:val="24"/>
          <w:szCs w:val="24"/>
        </w:rPr>
        <w:t xml:space="preserve">2.1. Водные объекты или их части, предназначенные для использования в рекреационных целях, устанавливаются муниципальным правовым актом администрации городского округа Электросталь Московской области (далее – администрация городского округа) в соответствии с законодательством Российской Федерации, </w:t>
      </w:r>
      <w:r>
        <w:rPr>
          <w:rFonts w:ascii="PT Astra Serif" w:hAnsi="PT Astra Serif" w:cs="PT Astra Serif"/>
          <w:sz w:val="24"/>
          <w:szCs w:val="24"/>
        </w:rPr>
        <w:t>исходя из фактических характеристик водного объекта (его части) и прилегающей территории, обеспечивающих их безопасное использование в рекреационных целях.</w:t>
      </w:r>
    </w:p>
    <w:p w14:paraId="14912D61" w14:textId="77777777" w:rsidR="000A692C" w:rsidRDefault="000A692C" w:rsidP="000A692C">
      <w:pPr>
        <w:pStyle w:val="ab"/>
        <w:tabs>
          <w:tab w:val="left" w:pos="284"/>
          <w:tab w:val="left" w:pos="1134"/>
        </w:tabs>
        <w:spacing w:before="0" w:beforeAutospacing="0" w:after="0" w:afterAutospacing="0"/>
        <w:ind w:right="57" w:firstLineChars="100" w:firstLine="240"/>
        <w:jc w:val="both"/>
        <w:rPr>
          <w:color w:val="000000"/>
        </w:rPr>
      </w:pPr>
      <w:r>
        <w:rPr>
          <w:color w:val="000000"/>
        </w:rPr>
        <w:t>2.2.  Водные объекты, предполагаемые к использованию для рекреационных целей, не должны являться источниками биологических, химических и физических факторов вредного воздействия на человека.</w:t>
      </w:r>
    </w:p>
    <w:p w14:paraId="2086921F" w14:textId="77777777" w:rsidR="000A692C" w:rsidRDefault="000A692C" w:rsidP="000A692C">
      <w:pPr>
        <w:pStyle w:val="ab"/>
        <w:tabs>
          <w:tab w:val="left" w:pos="142"/>
          <w:tab w:val="left" w:pos="1134"/>
        </w:tabs>
        <w:spacing w:before="0" w:beforeAutospacing="0" w:after="0" w:afterAutospacing="0"/>
        <w:ind w:right="57" w:firstLineChars="100" w:firstLine="240"/>
        <w:jc w:val="both"/>
        <w:rPr>
          <w:color w:val="000000"/>
        </w:rPr>
      </w:pPr>
      <w:r>
        <w:rPr>
          <w:color w:val="000000"/>
        </w:rPr>
        <w:t xml:space="preserve">2.3. Использование водного объекта в рекреационных целях допускается </w:t>
      </w:r>
      <w:r>
        <w:rPr>
          <w:color w:val="000000"/>
        </w:rPr>
        <w:br/>
        <w:t>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14:paraId="65A0655C" w14:textId="77777777" w:rsidR="000A692C" w:rsidRDefault="000A692C" w:rsidP="000A692C">
      <w:pPr>
        <w:pStyle w:val="ab"/>
        <w:tabs>
          <w:tab w:val="left" w:pos="284"/>
          <w:tab w:val="left" w:pos="1134"/>
        </w:tabs>
        <w:spacing w:before="0" w:beforeAutospacing="0" w:after="0" w:afterAutospacing="0"/>
        <w:ind w:right="57" w:firstLineChars="100" w:firstLine="240"/>
        <w:jc w:val="both"/>
        <w:rPr>
          <w:color w:val="000000"/>
        </w:rPr>
      </w:pPr>
      <w:r>
        <w:rPr>
          <w:color w:val="000000"/>
        </w:rPr>
        <w:t xml:space="preserve">2.4. При </w:t>
      </w:r>
      <w:r>
        <w:rPr>
          <w:bCs/>
          <w:color w:val="000000"/>
        </w:rPr>
        <w:t xml:space="preserve">определении водных объектов или их частей для использования </w:t>
      </w:r>
      <w:r>
        <w:rPr>
          <w:bCs/>
          <w:color w:val="000000"/>
        </w:rPr>
        <w:br/>
        <w:t xml:space="preserve">в рекреационных целях: </w:t>
      </w:r>
    </w:p>
    <w:p w14:paraId="555D59CE" w14:textId="77777777" w:rsidR="000A692C" w:rsidRDefault="000A692C" w:rsidP="000A692C">
      <w:pPr>
        <w:pStyle w:val="ab"/>
        <w:tabs>
          <w:tab w:val="left" w:pos="284"/>
          <w:tab w:val="left" w:pos="1134"/>
        </w:tabs>
        <w:spacing w:before="0" w:beforeAutospacing="0" w:after="0" w:afterAutospacing="0"/>
        <w:ind w:right="57" w:firstLine="709"/>
        <w:jc w:val="both"/>
        <w:rPr>
          <w:color w:val="000000"/>
        </w:rPr>
      </w:pPr>
      <w:r>
        <w:rPr>
          <w:bCs/>
          <w:color w:val="000000"/>
        </w:rPr>
        <w:t>1) обеспечивается свободный доступ граждан к водным объектам общего пользования и их береговым полосам;</w:t>
      </w:r>
    </w:p>
    <w:p w14:paraId="794B1670" w14:textId="77777777" w:rsidR="000A692C" w:rsidRDefault="000A692C" w:rsidP="000A692C">
      <w:pPr>
        <w:pStyle w:val="ab"/>
        <w:tabs>
          <w:tab w:val="left" w:pos="284"/>
          <w:tab w:val="left" w:pos="1134"/>
        </w:tabs>
        <w:spacing w:before="0" w:beforeAutospacing="0" w:after="0" w:afterAutospacing="0"/>
        <w:ind w:right="57" w:firstLine="709"/>
        <w:jc w:val="both"/>
        <w:rPr>
          <w:color w:val="000000"/>
        </w:rPr>
      </w:pPr>
      <w:r>
        <w:rPr>
          <w:bCs/>
          <w:color w:val="000000"/>
        </w:rPr>
        <w:lastRenderedPageBreak/>
        <w:t xml:space="preserve">2) соблюдаются требования водного, градостроительного, земельного, лесного законодательства, а также законодательства </w:t>
      </w:r>
      <w:r>
        <w:rPr>
          <w:color w:val="000000"/>
        </w:rPr>
        <w:t xml:space="preserve">об особо охраняемых природных территориях, </w:t>
      </w:r>
      <w:r>
        <w:rPr>
          <w:bCs/>
          <w:color w:val="000000"/>
        </w:rPr>
        <w:t>законодательства</w:t>
      </w:r>
      <w:r>
        <w:rPr>
          <w:color w:val="000000"/>
        </w:rPr>
        <w:t xml:space="preserve"> в областях охраны окружающей среды,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w:t>
      </w:r>
      <w:r>
        <w:rPr>
          <w:bCs/>
          <w:color w:val="000000"/>
        </w:rPr>
        <w:t xml:space="preserve">обеспечения </w:t>
      </w:r>
      <w:r>
        <w:rPr>
          <w:color w:val="000000"/>
        </w:rPr>
        <w:t>санитарно-эпидемиологического благополучия населения, обеспечения пожарной безопасности и безопасности людей на водных объектах;</w:t>
      </w:r>
    </w:p>
    <w:p w14:paraId="50A8C863" w14:textId="77777777" w:rsidR="000A692C" w:rsidRDefault="000A692C" w:rsidP="000A692C">
      <w:pPr>
        <w:pStyle w:val="ab"/>
        <w:tabs>
          <w:tab w:val="left" w:pos="284"/>
          <w:tab w:val="left" w:pos="1134"/>
        </w:tabs>
        <w:spacing w:before="0" w:beforeAutospacing="0" w:after="0" w:afterAutospacing="0"/>
        <w:ind w:right="57" w:firstLine="709"/>
        <w:jc w:val="both"/>
        <w:rPr>
          <w:color w:val="000000"/>
        </w:rPr>
      </w:pPr>
      <w:r>
        <w:rPr>
          <w:bCs/>
          <w:color w:val="000000"/>
        </w:rPr>
        <w:t>3) </w:t>
      </w:r>
      <w:r>
        <w:rPr>
          <w:color w:val="000000"/>
        </w:rPr>
        <w:t xml:space="preserve">обеспечивается расстояние не менее 500 м выше по течению </w:t>
      </w:r>
      <w:r>
        <w:rPr>
          <w:color w:val="000000"/>
        </w:rPr>
        <w:br/>
        <w:t>от мест выпуска сточных вод, не ближе 250 м выше и 1000 м ниже объектов технологических комплексов речных портов</w:t>
      </w:r>
      <w:bookmarkStart w:id="3" w:name="p0"/>
      <w:bookmarkEnd w:id="3"/>
      <w:r>
        <w:rPr>
          <w:color w:val="000000"/>
        </w:rPr>
        <w:t>;</w:t>
      </w:r>
    </w:p>
    <w:p w14:paraId="761C67FC" w14:textId="77777777" w:rsidR="000A692C" w:rsidRDefault="000A692C" w:rsidP="000A692C">
      <w:pPr>
        <w:pStyle w:val="ab"/>
        <w:tabs>
          <w:tab w:val="left" w:pos="426"/>
          <w:tab w:val="left" w:pos="1276"/>
        </w:tabs>
        <w:spacing w:before="0" w:beforeAutospacing="0" w:after="0" w:afterAutospacing="0"/>
        <w:ind w:right="57" w:firstLine="709"/>
        <w:jc w:val="both"/>
        <w:rPr>
          <w:bCs/>
          <w:color w:val="000000"/>
        </w:rPr>
      </w:pPr>
      <w:r>
        <w:rPr>
          <w:bCs/>
          <w:color w:val="000000"/>
        </w:rPr>
        <w:t xml:space="preserve">4) учитываются фактические состояние и использование (включая </w:t>
      </w:r>
      <w:r>
        <w:rPr>
          <w:color w:val="000000"/>
        </w:rPr>
        <w:t xml:space="preserve">места купания, стирки белья и купание животных, </w:t>
      </w:r>
      <w:r>
        <w:rPr>
          <w:bCs/>
          <w:color w:val="000000"/>
        </w:rPr>
        <w:t xml:space="preserve">рельеф, </w:t>
      </w:r>
      <w:r>
        <w:rPr>
          <w:color w:val="000000"/>
        </w:rPr>
        <w:t xml:space="preserve">источники загрязнения вод, </w:t>
      </w:r>
      <w:proofErr w:type="spellStart"/>
      <w:r>
        <w:rPr>
          <w:color w:val="000000"/>
        </w:rPr>
        <w:t>заиленность</w:t>
      </w:r>
      <w:proofErr w:type="spellEnd"/>
      <w:r>
        <w:rPr>
          <w:color w:val="000000"/>
        </w:rPr>
        <w:t xml:space="preserve">, наличие водных растений, коряг, камней, стекла, загнивание </w:t>
      </w:r>
      <w:r>
        <w:rPr>
          <w:color w:val="000000"/>
        </w:rPr>
        <w:br/>
        <w:t>и цветение воды, захламленность, зарастание акватории, подводная обстановка, выход грунтовых вод, водовороты, воронки и течения);</w:t>
      </w:r>
    </w:p>
    <w:p w14:paraId="3ACE2F93" w14:textId="77777777" w:rsidR="000A692C" w:rsidRPr="00981D64" w:rsidRDefault="000A692C" w:rsidP="000A692C">
      <w:pPr>
        <w:pStyle w:val="ab"/>
        <w:tabs>
          <w:tab w:val="left" w:pos="284"/>
          <w:tab w:val="left" w:pos="1134"/>
        </w:tabs>
        <w:spacing w:before="0" w:beforeAutospacing="0" w:after="0" w:afterAutospacing="0"/>
        <w:ind w:right="57" w:firstLine="709"/>
        <w:jc w:val="both"/>
        <w:rPr>
          <w:color w:val="000000" w:themeColor="text1"/>
        </w:rPr>
      </w:pPr>
      <w:r>
        <w:rPr>
          <w:color w:val="000000"/>
        </w:rPr>
        <w:t xml:space="preserve">5) учитываются документы территориального планирования, документация по планировке территории и правила использования водных объектов, утвержденные </w:t>
      </w:r>
      <w:r w:rsidRPr="00981D64">
        <w:rPr>
          <w:color w:val="000000" w:themeColor="text1"/>
        </w:rPr>
        <w:t>частью первой статьи 6 Водного кодекса Российской Федерации и органами местного самоуправления городского округа Электросталь.</w:t>
      </w:r>
    </w:p>
    <w:p w14:paraId="1303EC27" w14:textId="77777777" w:rsidR="000A692C" w:rsidRPr="00981D64" w:rsidRDefault="000A692C" w:rsidP="000A692C">
      <w:pPr>
        <w:autoSpaceDE w:val="0"/>
        <w:jc w:val="center"/>
        <w:outlineLvl w:val="1"/>
        <w:rPr>
          <w:b/>
          <w:color w:val="000000" w:themeColor="text1"/>
        </w:rPr>
      </w:pPr>
    </w:p>
    <w:p w14:paraId="18874E2A" w14:textId="77777777" w:rsidR="000A692C" w:rsidRPr="00981D64" w:rsidRDefault="000A692C" w:rsidP="000A692C">
      <w:pPr>
        <w:autoSpaceDE w:val="0"/>
        <w:jc w:val="center"/>
        <w:outlineLvl w:val="1"/>
        <w:rPr>
          <w:b/>
          <w:color w:val="000000" w:themeColor="text1"/>
        </w:rPr>
      </w:pPr>
      <w:r w:rsidRPr="00981D64">
        <w:rPr>
          <w:b/>
          <w:color w:val="000000" w:themeColor="text1"/>
        </w:rPr>
        <w:t xml:space="preserve"> 3. Требования к определению зон отдыха и других территорий, </w:t>
      </w:r>
    </w:p>
    <w:p w14:paraId="19CE6B5D" w14:textId="77777777" w:rsidR="000A692C" w:rsidRPr="00981D64" w:rsidRDefault="000A692C" w:rsidP="000A692C">
      <w:pPr>
        <w:autoSpaceDE w:val="0"/>
        <w:jc w:val="center"/>
        <w:outlineLvl w:val="1"/>
        <w:rPr>
          <w:b/>
          <w:color w:val="000000" w:themeColor="text1"/>
        </w:rPr>
      </w:pPr>
      <w:r w:rsidRPr="00981D64">
        <w:rPr>
          <w:b/>
          <w:color w:val="000000" w:themeColor="text1"/>
        </w:rPr>
        <w:t>включая пляжи, связанных с использованием водных объектов или их частей</w:t>
      </w:r>
    </w:p>
    <w:p w14:paraId="1EF99AEA" w14:textId="77777777" w:rsidR="000A692C" w:rsidRPr="00981D64" w:rsidRDefault="000A692C" w:rsidP="000A692C">
      <w:pPr>
        <w:autoSpaceDE w:val="0"/>
        <w:jc w:val="center"/>
        <w:outlineLvl w:val="1"/>
        <w:rPr>
          <w:b/>
          <w:color w:val="000000" w:themeColor="text1"/>
        </w:rPr>
      </w:pPr>
      <w:r w:rsidRPr="00981D64">
        <w:rPr>
          <w:b/>
          <w:color w:val="000000" w:themeColor="text1"/>
        </w:rPr>
        <w:t xml:space="preserve"> для рекреационных целей</w:t>
      </w:r>
    </w:p>
    <w:p w14:paraId="68B8CB76" w14:textId="77777777" w:rsidR="000A692C" w:rsidRPr="00981D64" w:rsidRDefault="000A692C" w:rsidP="000A692C">
      <w:pPr>
        <w:pStyle w:val="ConsPlusNormal"/>
        <w:ind w:firstLine="540"/>
        <w:jc w:val="both"/>
        <w:rPr>
          <w:rFonts w:ascii="Times New Roman" w:hAnsi="Times New Roman" w:cs="Times New Roman"/>
          <w:b/>
          <w:color w:val="000000" w:themeColor="text1"/>
          <w:sz w:val="24"/>
          <w:szCs w:val="24"/>
        </w:rPr>
      </w:pPr>
    </w:p>
    <w:p w14:paraId="14626083" w14:textId="77777777" w:rsidR="000A692C" w:rsidRPr="00981D64" w:rsidRDefault="000A692C" w:rsidP="000A692C">
      <w:pPr>
        <w:pStyle w:val="ab"/>
        <w:tabs>
          <w:tab w:val="left" w:pos="284"/>
          <w:tab w:val="left" w:pos="1134"/>
        </w:tabs>
        <w:spacing w:before="0" w:beforeAutospacing="0" w:after="0" w:afterAutospacing="0"/>
        <w:ind w:right="57" w:firstLine="709"/>
        <w:jc w:val="both"/>
        <w:rPr>
          <w:color w:val="000000" w:themeColor="text1"/>
        </w:rPr>
      </w:pPr>
      <w:r w:rsidRPr="00981D64">
        <w:rPr>
          <w:bCs/>
          <w:color w:val="000000" w:themeColor="text1"/>
        </w:rPr>
        <w:t xml:space="preserve">3.1. Водные объекты или их части, предназначенные для использования в рекреационных целях, определяются согласно критериям, установленным в разделе 2 настоящих Правил. Определяются следующие зоны отдыха и другие территории, включая пляжи, связанные с использованием водных объектов или их частей: </w:t>
      </w:r>
    </w:p>
    <w:p w14:paraId="1D1D319F" w14:textId="77777777" w:rsidR="000A692C" w:rsidRDefault="000A692C" w:rsidP="000A692C">
      <w:pPr>
        <w:pStyle w:val="ab"/>
        <w:tabs>
          <w:tab w:val="left" w:pos="284"/>
          <w:tab w:val="left" w:pos="1134"/>
        </w:tabs>
        <w:spacing w:before="0" w:beforeAutospacing="0" w:after="0" w:afterAutospacing="0"/>
        <w:ind w:right="57" w:firstLine="709"/>
        <w:jc w:val="both"/>
      </w:pPr>
      <w:r>
        <w:t xml:space="preserve">1) </w:t>
      </w:r>
      <w:r>
        <w:rPr>
          <w:bCs/>
        </w:rPr>
        <w:t>по виду:</w:t>
      </w:r>
    </w:p>
    <w:p w14:paraId="040564CD" w14:textId="77777777" w:rsidR="000A692C" w:rsidRDefault="000A692C" w:rsidP="000A692C">
      <w:pPr>
        <w:pStyle w:val="ab"/>
        <w:tabs>
          <w:tab w:val="left" w:pos="284"/>
          <w:tab w:val="left" w:pos="1134"/>
        </w:tabs>
        <w:spacing w:before="0" w:beforeAutospacing="0" w:after="0" w:afterAutospacing="0"/>
        <w:ind w:right="57" w:firstLine="709"/>
        <w:jc w:val="both"/>
      </w:pPr>
      <w:r>
        <w:rPr>
          <w:bCs/>
        </w:rPr>
        <w:t xml:space="preserve">- зона (место) отдыха с пляжем либо местом выхода на лед или без них, </w:t>
      </w:r>
      <w:r>
        <w:rPr>
          <w:bCs/>
        </w:rPr>
        <w:br/>
        <w:t xml:space="preserve">на которых предоставляются </w:t>
      </w:r>
      <w:r>
        <w:t xml:space="preserve">услуги организациями отдыха детей </w:t>
      </w:r>
      <w:r>
        <w:br/>
        <w:t>и их оздоровления, туроператорами или турагентами, осуществляющими свою деятельность в соответствии с федеральными законами, физкультурно-спортивными организациями, организовывающими отдых ветеранов, граждан пожилого возраста, инвалидов в зданиях, строениях, сооружениях общественного назначения;</w:t>
      </w:r>
    </w:p>
    <w:p w14:paraId="5DF8BD40" w14:textId="77777777" w:rsidR="000A692C" w:rsidRDefault="000A692C" w:rsidP="000A692C">
      <w:pPr>
        <w:pStyle w:val="ab"/>
        <w:tabs>
          <w:tab w:val="left" w:pos="284"/>
          <w:tab w:val="left" w:pos="1134"/>
        </w:tabs>
        <w:spacing w:before="0" w:beforeAutospacing="0" w:after="0" w:afterAutospacing="0"/>
        <w:ind w:right="57" w:firstLine="709"/>
        <w:jc w:val="both"/>
      </w:pPr>
      <w:r>
        <w:t xml:space="preserve">- набережная (прогулочная набережная либо зона отдыха, либо пляж) </w:t>
      </w:r>
      <w:r>
        <w:br/>
        <w:t xml:space="preserve">или </w:t>
      </w:r>
      <w:r>
        <w:rPr>
          <w:bCs/>
        </w:rPr>
        <w:t>связанные с использованием водных объектов или их частей</w:t>
      </w:r>
      <w:r>
        <w:t xml:space="preserve"> площади, велосипедные, </w:t>
      </w:r>
      <w:proofErr w:type="spellStart"/>
      <w:r>
        <w:t>велопешеходные</w:t>
      </w:r>
      <w:proofErr w:type="spellEnd"/>
      <w:r>
        <w:t xml:space="preserve"> и беговые дорожки (тропы, аллеи), лыжные </w:t>
      </w:r>
      <w:r>
        <w:br/>
        <w:t>и роллерные трассы, пешеходные тротуары, пешеходные (</w:t>
      </w:r>
      <w:proofErr w:type="spellStart"/>
      <w:r>
        <w:t>велопешеходные</w:t>
      </w:r>
      <w:proofErr w:type="spellEnd"/>
      <w:r>
        <w:t xml:space="preserve">) аллеи, дорожки и тропы, настилы, парковые дороги, проезды, площадки общественного назначения, являющиеся общественными территориями или их частями, с </w:t>
      </w:r>
      <w:r>
        <w:rPr>
          <w:bCs/>
        </w:rPr>
        <w:t>местами выхода на лед или без них</w:t>
      </w:r>
      <w:r>
        <w:t>;</w:t>
      </w:r>
    </w:p>
    <w:p w14:paraId="2A81239B" w14:textId="77777777" w:rsidR="000A692C" w:rsidRDefault="000A692C" w:rsidP="000A692C">
      <w:pPr>
        <w:pStyle w:val="ab"/>
        <w:tabs>
          <w:tab w:val="left" w:pos="284"/>
          <w:tab w:val="left" w:pos="1134"/>
        </w:tabs>
        <w:spacing w:before="0" w:beforeAutospacing="0" w:after="0" w:afterAutospacing="0"/>
        <w:ind w:right="57" w:firstLine="709"/>
        <w:jc w:val="both"/>
      </w:pPr>
      <w:r>
        <w:t xml:space="preserve">- пляжи (за исключением </w:t>
      </w:r>
      <w:r>
        <w:rPr>
          <w:bCs/>
        </w:rPr>
        <w:t xml:space="preserve">указанных в абзацах втором и третьем настоящего подпункта), </w:t>
      </w:r>
      <w:r>
        <w:t>на которых предоставляются услуги владельцами пляжей</w:t>
      </w:r>
      <w:r>
        <w:rPr>
          <w:bCs/>
        </w:rPr>
        <w:t>;</w:t>
      </w:r>
    </w:p>
    <w:p w14:paraId="373FC59B" w14:textId="77777777" w:rsidR="000A692C" w:rsidRDefault="000A692C" w:rsidP="000A692C">
      <w:pPr>
        <w:pStyle w:val="ab"/>
        <w:tabs>
          <w:tab w:val="left" w:pos="284"/>
          <w:tab w:val="left" w:pos="1134"/>
        </w:tabs>
        <w:spacing w:before="0" w:beforeAutospacing="0" w:after="0" w:afterAutospacing="0"/>
        <w:ind w:right="57" w:firstLine="709"/>
        <w:jc w:val="both"/>
      </w:pPr>
      <w:r>
        <w:t>2) по местоположению:</w:t>
      </w:r>
    </w:p>
    <w:p w14:paraId="248C8C0C" w14:textId="77777777" w:rsidR="000A692C" w:rsidRDefault="000A692C" w:rsidP="000A692C">
      <w:pPr>
        <w:pStyle w:val="ab"/>
        <w:tabs>
          <w:tab w:val="left" w:pos="284"/>
          <w:tab w:val="left" w:pos="1134"/>
        </w:tabs>
        <w:spacing w:before="0" w:beforeAutospacing="0" w:after="0" w:afterAutospacing="0"/>
        <w:ind w:right="57" w:firstLine="709"/>
        <w:jc w:val="both"/>
      </w:pPr>
      <w:r>
        <w:t>- на</w:t>
      </w:r>
      <w:r>
        <w:rPr>
          <w:bCs/>
        </w:rPr>
        <w:t xml:space="preserve"> земельных участках из состава земель населенных пунктов, </w:t>
      </w:r>
      <w:r>
        <w:t>отнесенных в соответствии с градостроительным регламентом к общественно-деловым либо рекреационным зонам,</w:t>
      </w:r>
      <w:r>
        <w:rPr>
          <w:bCs/>
        </w:rPr>
        <w:t xml:space="preserve"> </w:t>
      </w:r>
      <w:r>
        <w:t>на которых предоставляются услуги организациями отдыха детей и их оздоровления, туроператорами или турагентами, осуществляющими свою деятельность в соответствии с федеральными законами, физкультурно-спортивными организациями, организован отдых ветеранов, граждан пожилого возраста, инвалидов в зданиях, строениях, сооружениях общественного назначения;</w:t>
      </w:r>
    </w:p>
    <w:p w14:paraId="3EE57FCD" w14:textId="77777777" w:rsidR="000A692C" w:rsidRDefault="000A692C" w:rsidP="000A692C">
      <w:pPr>
        <w:pStyle w:val="ab"/>
        <w:tabs>
          <w:tab w:val="left" w:pos="284"/>
          <w:tab w:val="left" w:pos="1134"/>
        </w:tabs>
        <w:spacing w:before="0" w:beforeAutospacing="0" w:after="0" w:afterAutospacing="0"/>
        <w:ind w:right="57" w:firstLine="709"/>
        <w:jc w:val="both"/>
      </w:pPr>
      <w:r>
        <w:lastRenderedPageBreak/>
        <w:t>- на</w:t>
      </w:r>
      <w:r>
        <w:rPr>
          <w:bCs/>
        </w:rPr>
        <w:t xml:space="preserve"> земельных участках из состава земель рекреационного назначения, </w:t>
      </w:r>
      <w:r>
        <w:rPr>
          <w:bCs/>
        </w:rPr>
        <w:br/>
        <w:t xml:space="preserve">на которых располагаются </w:t>
      </w:r>
      <w:r>
        <w:t>объекты, предназначенные для осуществления рекреационной деятельности;</w:t>
      </w:r>
    </w:p>
    <w:p w14:paraId="0564B457" w14:textId="77777777" w:rsidR="000A692C" w:rsidRDefault="000A692C" w:rsidP="000A692C">
      <w:pPr>
        <w:pStyle w:val="ab"/>
        <w:tabs>
          <w:tab w:val="left" w:pos="284"/>
          <w:tab w:val="left" w:pos="1134"/>
        </w:tabs>
        <w:spacing w:before="0" w:beforeAutospacing="0" w:after="0" w:afterAutospacing="0"/>
        <w:ind w:right="57" w:firstLine="709"/>
        <w:jc w:val="both"/>
      </w:pPr>
      <w:r>
        <w:rPr>
          <w:bCs/>
        </w:rPr>
        <w:t>- на</w:t>
      </w:r>
      <w:r>
        <w:t xml:space="preserve"> общественных территориях, земельных участках, находящихся </w:t>
      </w:r>
      <w:r>
        <w:br/>
        <w:t>в неразграниченной государственной или муниципальной собственности и расположенных в границах береговой полосы водного объекта общего пользования;</w:t>
      </w:r>
    </w:p>
    <w:p w14:paraId="0367316B" w14:textId="77777777" w:rsidR="000A692C" w:rsidRDefault="000A692C" w:rsidP="000A692C">
      <w:pPr>
        <w:pStyle w:val="ab"/>
        <w:tabs>
          <w:tab w:val="left" w:pos="284"/>
          <w:tab w:val="left" w:pos="1134"/>
        </w:tabs>
        <w:spacing w:before="0" w:beforeAutospacing="0" w:after="0" w:afterAutospacing="0"/>
        <w:ind w:right="57" w:firstLine="709"/>
        <w:jc w:val="both"/>
      </w:pPr>
      <w:r>
        <w:t xml:space="preserve">3) по функциональному назначению: </w:t>
      </w:r>
    </w:p>
    <w:p w14:paraId="28DF981C" w14:textId="77777777" w:rsidR="000A692C" w:rsidRDefault="000A692C" w:rsidP="000A692C">
      <w:pPr>
        <w:pStyle w:val="ab"/>
        <w:tabs>
          <w:tab w:val="left" w:pos="284"/>
          <w:tab w:val="left" w:pos="1134"/>
        </w:tabs>
        <w:spacing w:before="0" w:beforeAutospacing="0" w:after="0" w:afterAutospacing="0"/>
        <w:ind w:right="57" w:firstLine="709"/>
        <w:jc w:val="both"/>
      </w:pPr>
      <w:r>
        <w:t xml:space="preserve">- с купанием; </w:t>
      </w:r>
    </w:p>
    <w:p w14:paraId="24DB3387" w14:textId="77777777" w:rsidR="000A692C" w:rsidRDefault="000A692C" w:rsidP="000A692C">
      <w:pPr>
        <w:pStyle w:val="ab"/>
        <w:tabs>
          <w:tab w:val="left" w:pos="284"/>
          <w:tab w:val="left" w:pos="1134"/>
        </w:tabs>
        <w:spacing w:before="0" w:beforeAutospacing="0" w:after="0" w:afterAutospacing="0"/>
        <w:ind w:right="57" w:firstLine="709"/>
        <w:jc w:val="both"/>
      </w:pPr>
      <w:r>
        <w:t>- без купания;</w:t>
      </w:r>
    </w:p>
    <w:p w14:paraId="08549538" w14:textId="77777777" w:rsidR="000A692C" w:rsidRDefault="000A692C" w:rsidP="000A692C">
      <w:pPr>
        <w:pStyle w:val="ab"/>
        <w:tabs>
          <w:tab w:val="left" w:pos="284"/>
          <w:tab w:val="left" w:pos="1134"/>
        </w:tabs>
        <w:spacing w:before="0" w:beforeAutospacing="0" w:after="0" w:afterAutospacing="0"/>
        <w:ind w:right="57" w:firstLine="709"/>
        <w:jc w:val="both"/>
      </w:pPr>
      <w:r>
        <w:t xml:space="preserve">- для захода маневрирования, швартовки маломерных судов, </w:t>
      </w:r>
      <w:proofErr w:type="spellStart"/>
      <w:r>
        <w:t>аэроботов</w:t>
      </w:r>
      <w:proofErr w:type="spellEnd"/>
      <w:r>
        <w:t xml:space="preserve"> (</w:t>
      </w:r>
      <w:proofErr w:type="spellStart"/>
      <w:r>
        <w:t>аэролодок</w:t>
      </w:r>
      <w:proofErr w:type="spellEnd"/>
      <w:r>
        <w:t xml:space="preserve">), гидроциклов, </w:t>
      </w:r>
      <w:proofErr w:type="spellStart"/>
      <w:r>
        <w:t>гидровелосипедов</w:t>
      </w:r>
      <w:proofErr w:type="spellEnd"/>
      <w:r>
        <w:t>, прогулочных шлюпок, катамаранов, гребных лодок, каноэ, сап бордов и других подобных технических средств для отдыха, занятий физкультурой и водными видами спорта;</w:t>
      </w:r>
    </w:p>
    <w:p w14:paraId="2FED2A49" w14:textId="77777777" w:rsidR="000A692C" w:rsidRDefault="000A692C" w:rsidP="000A692C">
      <w:pPr>
        <w:pStyle w:val="ab"/>
        <w:tabs>
          <w:tab w:val="left" w:pos="284"/>
          <w:tab w:val="left" w:pos="1134"/>
        </w:tabs>
        <w:spacing w:before="0" w:beforeAutospacing="0" w:after="0" w:afterAutospacing="0"/>
        <w:ind w:right="57" w:firstLine="709"/>
        <w:jc w:val="both"/>
      </w:pPr>
      <w:r>
        <w:t>- для водных немеханизированных аттракционов;</w:t>
      </w:r>
    </w:p>
    <w:p w14:paraId="387BFB0D" w14:textId="77777777" w:rsidR="000A692C" w:rsidRDefault="000A692C" w:rsidP="000A692C">
      <w:pPr>
        <w:pStyle w:val="ab"/>
        <w:tabs>
          <w:tab w:val="left" w:pos="284"/>
          <w:tab w:val="left" w:pos="1134"/>
        </w:tabs>
        <w:spacing w:before="0" w:beforeAutospacing="0" w:after="0" w:afterAutospacing="0"/>
        <w:ind w:right="57" w:firstLine="709"/>
        <w:jc w:val="both"/>
      </w:pPr>
      <w:r>
        <w:t>- с выходом на лед.</w:t>
      </w:r>
    </w:p>
    <w:p w14:paraId="075AF4F9" w14:textId="77777777" w:rsidR="000A692C" w:rsidRDefault="000A692C" w:rsidP="000A692C">
      <w:pPr>
        <w:pStyle w:val="ab"/>
        <w:tabs>
          <w:tab w:val="left" w:pos="284"/>
          <w:tab w:val="left" w:pos="1134"/>
        </w:tabs>
        <w:spacing w:before="0" w:beforeAutospacing="0" w:after="0" w:afterAutospacing="0"/>
        <w:ind w:right="57" w:firstLine="709"/>
        <w:jc w:val="both"/>
      </w:pPr>
      <w:r>
        <w:t>3.2. </w:t>
      </w:r>
      <w:r>
        <w:rPr>
          <w:bCs/>
        </w:rPr>
        <w:t xml:space="preserve">Зоны отдыха и другие территории, включая пляжи, связанные </w:t>
      </w:r>
      <w:r>
        <w:rPr>
          <w:bCs/>
        </w:rPr>
        <w:br/>
        <w:t xml:space="preserve">с использованием водных объектов или их частей для рекреационных целей: </w:t>
      </w:r>
    </w:p>
    <w:p w14:paraId="4774A05D" w14:textId="77777777" w:rsidR="000A692C" w:rsidRDefault="000A692C" w:rsidP="000A692C">
      <w:pPr>
        <w:pStyle w:val="ab"/>
        <w:numPr>
          <w:ilvl w:val="0"/>
          <w:numId w:val="1"/>
        </w:numPr>
        <w:tabs>
          <w:tab w:val="left" w:pos="284"/>
          <w:tab w:val="left" w:pos="1134"/>
        </w:tabs>
        <w:spacing w:before="0" w:beforeAutospacing="0" w:after="0" w:afterAutospacing="0"/>
        <w:ind w:left="0" w:right="57" w:firstLine="709"/>
        <w:jc w:val="both"/>
      </w:pPr>
      <w:r>
        <w:rPr>
          <w:bCs/>
        </w:rPr>
        <w:t xml:space="preserve">располагаются: </w:t>
      </w:r>
    </w:p>
    <w:p w14:paraId="6038FA8E" w14:textId="77777777" w:rsidR="000A692C" w:rsidRDefault="000A692C" w:rsidP="000A692C">
      <w:pPr>
        <w:pStyle w:val="ab"/>
        <w:tabs>
          <w:tab w:val="left" w:pos="284"/>
          <w:tab w:val="left" w:pos="1134"/>
        </w:tabs>
        <w:spacing w:before="0" w:beforeAutospacing="0" w:after="0" w:afterAutospacing="0"/>
        <w:ind w:right="57" w:firstLine="709"/>
        <w:jc w:val="both"/>
      </w:pPr>
      <w:r>
        <w:rPr>
          <w:bCs/>
        </w:rPr>
        <w:t xml:space="preserve">- на земельных участках из состава земель населенных пунктов, </w:t>
      </w:r>
      <w:r>
        <w:t>отнесенных в соответствии с градостроительным регламентом к общественно-деловым либо рекреационным зонам,</w:t>
      </w:r>
      <w:r>
        <w:rPr>
          <w:bCs/>
        </w:rPr>
        <w:t xml:space="preserve"> </w:t>
      </w:r>
      <w:r>
        <w:t>на которых предоставляются услуги организациями отдыха детей и их оздоровления, туроператорами или турагентами, осуществляющими свою деятельность в соответствии с федеральными законами, физкультурно-спортивными организациями организовывающими отдых ветеранов, граждан пожилого возраста, инвалидов в зданиях, строениях, сооружениях общественного назначения;</w:t>
      </w:r>
    </w:p>
    <w:p w14:paraId="04F11393" w14:textId="77777777" w:rsidR="000A692C" w:rsidRDefault="000A692C" w:rsidP="000A692C">
      <w:pPr>
        <w:pStyle w:val="ab"/>
        <w:tabs>
          <w:tab w:val="left" w:pos="284"/>
          <w:tab w:val="left" w:pos="1134"/>
        </w:tabs>
        <w:spacing w:before="0" w:beforeAutospacing="0" w:after="0" w:afterAutospacing="0"/>
        <w:ind w:right="57" w:firstLine="709"/>
        <w:jc w:val="both"/>
      </w:pPr>
      <w:r>
        <w:rPr>
          <w:bCs/>
        </w:rPr>
        <w:t xml:space="preserve">- на земельных участках из состава земель рекреационного назначения, </w:t>
      </w:r>
      <w:r>
        <w:rPr>
          <w:bCs/>
        </w:rPr>
        <w:br/>
        <w:t xml:space="preserve">на которых располагаются </w:t>
      </w:r>
      <w:r>
        <w:t>объекты, предназначенные для осуществления рекреационной деятельности;</w:t>
      </w:r>
    </w:p>
    <w:p w14:paraId="2F8896CA" w14:textId="77777777" w:rsidR="000A692C" w:rsidRDefault="000A692C" w:rsidP="000A692C">
      <w:pPr>
        <w:pStyle w:val="ab"/>
        <w:tabs>
          <w:tab w:val="left" w:pos="284"/>
          <w:tab w:val="left" w:pos="1134"/>
        </w:tabs>
        <w:spacing w:before="0" w:beforeAutospacing="0" w:after="0" w:afterAutospacing="0"/>
        <w:ind w:right="57" w:firstLine="709"/>
        <w:jc w:val="both"/>
      </w:pPr>
      <w:r>
        <w:rPr>
          <w:bCs/>
        </w:rPr>
        <w:t>- на</w:t>
      </w:r>
      <w:r>
        <w:t xml:space="preserve"> общественных территориях, земельных участках, находящихся </w:t>
      </w:r>
      <w:r>
        <w:br/>
        <w:t>в неразграниченной государственной или муниципальной собственности и расположенных в границах береговой полосы водного объекта общего пользования;</w:t>
      </w:r>
    </w:p>
    <w:p w14:paraId="260D998D" w14:textId="77777777" w:rsidR="000A692C" w:rsidRDefault="000A692C" w:rsidP="000A692C">
      <w:pPr>
        <w:pStyle w:val="ab"/>
        <w:numPr>
          <w:ilvl w:val="0"/>
          <w:numId w:val="1"/>
        </w:numPr>
        <w:tabs>
          <w:tab w:val="left" w:pos="284"/>
          <w:tab w:val="left" w:pos="1134"/>
        </w:tabs>
        <w:spacing w:before="0" w:beforeAutospacing="0" w:after="0" w:afterAutospacing="0"/>
        <w:ind w:left="0" w:right="57" w:firstLine="709"/>
        <w:jc w:val="both"/>
      </w:pPr>
      <w:r>
        <w:t>на территориях:</w:t>
      </w:r>
    </w:p>
    <w:p w14:paraId="72C88BB7" w14:textId="77777777" w:rsidR="000A692C" w:rsidRDefault="000A692C" w:rsidP="000A692C">
      <w:pPr>
        <w:pStyle w:val="ab"/>
        <w:tabs>
          <w:tab w:val="left" w:pos="284"/>
          <w:tab w:val="left" w:pos="1134"/>
        </w:tabs>
        <w:spacing w:before="0" w:beforeAutospacing="0" w:after="0" w:afterAutospacing="0"/>
        <w:ind w:right="57" w:firstLine="709"/>
        <w:jc w:val="both"/>
      </w:pPr>
      <w:r>
        <w:t xml:space="preserve">- за границами санитарно-защитных зон, линейных объектов, охранных зон объектов электроэнергетики (объектов электросетевого хозяйства и объектов </w:t>
      </w:r>
      <w:r>
        <w:br/>
        <w:t>по производству электрической энергии), охранных зон железных дорог, придорожные полос автомобильных дорог, охранных зон трубопроводов (газопроводов, нефтепроводов и нефтепродуктопроводов, аммиакопроводов), зон минимальных расстояний до магистральных или промышленных трубопроводов (газопроводов, нефтепроводов и нефтепродуктопроводов, аммиакопроводов), охранных зон гидроэнергетических объектов, охранных зон тепловых сетей, а также за границами иных зон с особыми условиями (режимами) и территорий, в пределах которых ограничена рекреационная деятельность;</w:t>
      </w:r>
    </w:p>
    <w:p w14:paraId="12A4CEFD" w14:textId="77777777" w:rsidR="000A692C" w:rsidRDefault="000A692C" w:rsidP="000A692C">
      <w:pPr>
        <w:pStyle w:val="ab"/>
        <w:tabs>
          <w:tab w:val="left" w:pos="284"/>
          <w:tab w:val="left" w:pos="1134"/>
        </w:tabs>
        <w:spacing w:before="0" w:beforeAutospacing="0" w:after="0" w:afterAutospacing="0"/>
        <w:ind w:right="57" w:firstLine="709"/>
        <w:jc w:val="both"/>
      </w:pPr>
      <w:r>
        <w:t>- обладающих благоприятными природно-климатическими факторами, пригодных по ландшафтным и санитарно-гигиеническим условиям для использования гражданами в рекреационных целях.</w:t>
      </w:r>
    </w:p>
    <w:p w14:paraId="57A57BC7" w14:textId="77777777" w:rsidR="000A692C" w:rsidRDefault="000A692C" w:rsidP="000A692C">
      <w:pPr>
        <w:pStyle w:val="ab"/>
        <w:tabs>
          <w:tab w:val="left" w:pos="1134"/>
        </w:tabs>
        <w:spacing w:before="0" w:beforeAutospacing="0" w:after="0" w:afterAutospacing="0"/>
        <w:ind w:right="57" w:firstLine="425"/>
        <w:jc w:val="both"/>
      </w:pPr>
      <w:r>
        <w:t xml:space="preserve">3.3. При </w:t>
      </w:r>
      <w:r>
        <w:rPr>
          <w:bCs/>
        </w:rPr>
        <w:t>определении зон отдыха и других территорий, включая пляжи, связанных с использованием водных объектов или их частей для рекреационных целей</w:t>
      </w:r>
      <w:r>
        <w:t>:</w:t>
      </w:r>
    </w:p>
    <w:p w14:paraId="028A6028" w14:textId="77777777" w:rsidR="000A692C" w:rsidRDefault="000A692C" w:rsidP="000A692C">
      <w:pPr>
        <w:pStyle w:val="ab"/>
        <w:numPr>
          <w:ilvl w:val="0"/>
          <w:numId w:val="2"/>
        </w:numPr>
        <w:tabs>
          <w:tab w:val="left" w:pos="284"/>
          <w:tab w:val="left" w:pos="1134"/>
        </w:tabs>
        <w:spacing w:before="0" w:beforeAutospacing="0" w:after="0" w:afterAutospacing="0"/>
        <w:ind w:left="0" w:right="57" w:firstLine="709"/>
        <w:jc w:val="both"/>
      </w:pPr>
      <w:r>
        <w:rPr>
          <w:bCs/>
        </w:rPr>
        <w:t>следует обеспечение свободного доступа граждан к водным объектам общего пользования и их береговым полосам;</w:t>
      </w:r>
    </w:p>
    <w:p w14:paraId="1197905D" w14:textId="77777777" w:rsidR="000A692C" w:rsidRDefault="000A692C" w:rsidP="000A692C">
      <w:pPr>
        <w:pStyle w:val="ab"/>
        <w:numPr>
          <w:ilvl w:val="0"/>
          <w:numId w:val="2"/>
        </w:numPr>
        <w:tabs>
          <w:tab w:val="left" w:pos="284"/>
          <w:tab w:val="left" w:pos="1134"/>
        </w:tabs>
        <w:spacing w:before="0" w:beforeAutospacing="0" w:after="0" w:afterAutospacing="0"/>
        <w:ind w:left="0" w:right="57" w:firstLine="709"/>
        <w:jc w:val="both"/>
      </w:pPr>
      <w:r>
        <w:rPr>
          <w:bCs/>
        </w:rPr>
        <w:t xml:space="preserve">подлежит соблюдению требования водного, градостроительного, земельного, лесного законодательства, а также законодательства </w:t>
      </w:r>
      <w:r>
        <w:t xml:space="preserve">об особо охраняемых природных территориях, </w:t>
      </w:r>
      <w:r>
        <w:rPr>
          <w:bCs/>
        </w:rPr>
        <w:t>законодательства</w:t>
      </w:r>
      <w:r>
        <w:t xml:space="preserve"> в областях окружающей среды, сохранения, использования, популяризации и государственной охраны объектов культурного наследия (памятников истории </w:t>
      </w:r>
      <w:r>
        <w:lastRenderedPageBreak/>
        <w:t xml:space="preserve">и культуры) народов Российской Федерации, </w:t>
      </w:r>
      <w:r>
        <w:rPr>
          <w:bCs/>
        </w:rPr>
        <w:t xml:space="preserve">обеспечения </w:t>
      </w:r>
      <w:r>
        <w:t xml:space="preserve">санитарно-эпидемиологического благополучия населения, обеспечения пожарной безопасности и безопасности людей на водных объектах, правил благоустройства территории городского округа Электросталь Московской области, утвержденных Решением Совета депутатов городского округа Электросталь Московской области от 26.02.2020 №416/70 (далее – Правила благоустройства); </w:t>
      </w:r>
    </w:p>
    <w:p w14:paraId="7E89EB3E" w14:textId="77777777" w:rsidR="000A692C" w:rsidRDefault="000A692C" w:rsidP="000A692C">
      <w:pPr>
        <w:pStyle w:val="ab"/>
        <w:numPr>
          <w:ilvl w:val="0"/>
          <w:numId w:val="2"/>
        </w:numPr>
        <w:tabs>
          <w:tab w:val="left" w:pos="284"/>
          <w:tab w:val="left" w:pos="1134"/>
        </w:tabs>
        <w:spacing w:before="0" w:beforeAutospacing="0" w:after="0" w:afterAutospacing="0"/>
        <w:ind w:left="0" w:right="57" w:firstLine="709"/>
        <w:jc w:val="both"/>
      </w:pPr>
      <w:r>
        <w:t xml:space="preserve">для пляжей </w:t>
      </w:r>
      <w:r>
        <w:rPr>
          <w:bCs/>
        </w:rPr>
        <w:t xml:space="preserve">подлежат соблюдению </w:t>
      </w:r>
      <w:r>
        <w:t xml:space="preserve">требования Приказа Министерства Российской Федерации по делам гражданской обороны, чрезвычайным ситуациям и ликвидации последствий стихийных бедствий от 30.09.2020 №732 «Об утверждении Правил пользования пляжами в Российской Федерации» (далее – Приказ № 732), постановления Правительства Московской области от 30.12.2022 №1531/48 «Об утверждении Правил охраны жизни людей на водных объектах в Московской области» (далее – постановление Правительства Московской области № 1531/48); </w:t>
      </w:r>
    </w:p>
    <w:p w14:paraId="0C12A7DB" w14:textId="77777777" w:rsidR="000A692C" w:rsidRDefault="000A692C" w:rsidP="000A692C">
      <w:pPr>
        <w:pStyle w:val="ab"/>
        <w:numPr>
          <w:ilvl w:val="0"/>
          <w:numId w:val="2"/>
        </w:numPr>
        <w:tabs>
          <w:tab w:val="left" w:pos="284"/>
          <w:tab w:val="left" w:pos="1134"/>
        </w:tabs>
        <w:spacing w:before="0" w:beforeAutospacing="0" w:after="0" w:afterAutospacing="0"/>
        <w:ind w:left="0" w:right="57" w:firstLine="709"/>
        <w:jc w:val="both"/>
      </w:pPr>
      <w:r>
        <w:t xml:space="preserve">производится расчет потребности (за исключением общественных территорий, площадь благоустройства которых определяется в соответствии с архитектурно-планировочной концепцией и (или) концепцией развития парка, </w:t>
      </w:r>
      <w:r>
        <w:br/>
        <w:t xml:space="preserve">и (или) проектом благоустройства) в: </w:t>
      </w:r>
    </w:p>
    <w:p w14:paraId="42BE39A0" w14:textId="77777777" w:rsidR="000A692C" w:rsidRDefault="000A692C" w:rsidP="000A692C">
      <w:pPr>
        <w:pStyle w:val="ab"/>
        <w:tabs>
          <w:tab w:val="left" w:pos="284"/>
          <w:tab w:val="left" w:pos="1134"/>
        </w:tabs>
        <w:spacing w:before="0" w:beforeAutospacing="0" w:after="0" w:afterAutospacing="0"/>
        <w:ind w:right="57" w:firstLine="709"/>
        <w:jc w:val="both"/>
      </w:pPr>
      <w:r>
        <w:t xml:space="preserve">- площади пляжа: на специализированных пляжах – не менее 8-12 </w:t>
      </w:r>
      <w:proofErr w:type="spellStart"/>
      <w:r>
        <w:t>кв.м</w:t>
      </w:r>
      <w:proofErr w:type="spellEnd"/>
      <w:r>
        <w:t xml:space="preserve"> на 1 отдыхающего; на детских пляжах – не менее 4 кв. м на 1 отдыхающего; для иных пляжей – не менее 8 м на 1 отдыхающего;</w:t>
      </w:r>
    </w:p>
    <w:p w14:paraId="16B58A64" w14:textId="77777777" w:rsidR="000A692C" w:rsidRDefault="000A692C" w:rsidP="000A692C">
      <w:pPr>
        <w:pStyle w:val="ab"/>
        <w:tabs>
          <w:tab w:val="left" w:pos="284"/>
          <w:tab w:val="left" w:pos="1134"/>
        </w:tabs>
        <w:spacing w:before="0" w:beforeAutospacing="0" w:after="0" w:afterAutospacing="0"/>
        <w:ind w:right="57" w:firstLine="709"/>
        <w:jc w:val="both"/>
      </w:pPr>
      <w:r>
        <w:t xml:space="preserve">- площади </w:t>
      </w:r>
      <w:r>
        <w:rPr>
          <w:bCs/>
        </w:rPr>
        <w:t xml:space="preserve">(месте) </w:t>
      </w:r>
      <w:r>
        <w:t xml:space="preserve">зоны отдыха (без учета пляжа) – не менее 4 </w:t>
      </w:r>
      <w:proofErr w:type="spellStart"/>
      <w:r>
        <w:t>кв.м</w:t>
      </w:r>
      <w:proofErr w:type="spellEnd"/>
      <w:r>
        <w:t xml:space="preserve"> </w:t>
      </w:r>
      <w:r>
        <w:br/>
        <w:t xml:space="preserve">на 1 отдыхающего; </w:t>
      </w:r>
    </w:p>
    <w:p w14:paraId="4D8ADAF2" w14:textId="77777777" w:rsidR="000A692C" w:rsidRDefault="000A692C" w:rsidP="000A692C">
      <w:pPr>
        <w:pStyle w:val="ab"/>
        <w:numPr>
          <w:ilvl w:val="0"/>
          <w:numId w:val="2"/>
        </w:numPr>
        <w:tabs>
          <w:tab w:val="left" w:pos="284"/>
          <w:tab w:val="left" w:pos="426"/>
          <w:tab w:val="left" w:pos="1134"/>
        </w:tabs>
        <w:spacing w:before="0" w:beforeAutospacing="0" w:after="0" w:afterAutospacing="0"/>
        <w:ind w:left="0" w:right="57" w:firstLine="709"/>
        <w:jc w:val="both"/>
      </w:pPr>
      <w:r>
        <w:t xml:space="preserve">определяется тип пляжа: малый пляж с площадью участка побережья менее 1 тыс. кв. м, рекреационная емкость до 200 отдыхающих; средний пляж </w:t>
      </w:r>
      <w:r>
        <w:br/>
        <w:t xml:space="preserve">с площадью участка побережья от 1 до 3 тыс. кв. м, рекреационная емкость </w:t>
      </w:r>
      <w:r>
        <w:br/>
        <w:t>до 200 до 1000 отдыхающих; большой с площадью участка побережья от 3 тыс. кв. м, рекреационная емкость от 1000 отдыхающих;</w:t>
      </w:r>
    </w:p>
    <w:p w14:paraId="62FE4DBA" w14:textId="77777777" w:rsidR="000A692C" w:rsidRDefault="000A692C" w:rsidP="000A692C">
      <w:pPr>
        <w:pStyle w:val="ab"/>
        <w:numPr>
          <w:ilvl w:val="0"/>
          <w:numId w:val="2"/>
        </w:numPr>
        <w:tabs>
          <w:tab w:val="left" w:pos="284"/>
          <w:tab w:val="left" w:pos="1134"/>
        </w:tabs>
        <w:spacing w:before="0" w:beforeAutospacing="0" w:after="0" w:afterAutospacing="0"/>
        <w:ind w:left="0" w:right="57" w:firstLine="709"/>
        <w:jc w:val="both"/>
      </w:pPr>
      <w:r>
        <w:t>в зависимости от уровня комфортности пляжа и зон участка побережья определяется потребность в пляжной инфраструктуре в соответствии с таблицей 2 «Потребность в пляжной инфраструктуре» Методических рекомендаций «Региональный стандарт внешнего вида элементов благоустройства пляжей на территории Московской области», утвержденных распоряжением Министерства благоустройства Московской области от 07.07.2023 №10Р-14;</w:t>
      </w:r>
    </w:p>
    <w:p w14:paraId="50F8D447" w14:textId="77777777" w:rsidR="000A692C" w:rsidRDefault="000A692C" w:rsidP="000A692C">
      <w:pPr>
        <w:pStyle w:val="ab"/>
        <w:numPr>
          <w:ilvl w:val="0"/>
          <w:numId w:val="2"/>
        </w:numPr>
        <w:tabs>
          <w:tab w:val="left" w:pos="284"/>
          <w:tab w:val="left" w:pos="1276"/>
        </w:tabs>
        <w:spacing w:before="0" w:beforeAutospacing="0" w:after="0" w:afterAutospacing="0"/>
        <w:ind w:left="0" w:right="57" w:firstLine="709"/>
        <w:jc w:val="both"/>
      </w:pPr>
      <w:r>
        <w:t>производится расчет потребности, предполагаемой к использованию береговой линии;</w:t>
      </w:r>
    </w:p>
    <w:p w14:paraId="74F47D5C" w14:textId="77777777" w:rsidR="000A692C" w:rsidRDefault="000A692C" w:rsidP="000A692C">
      <w:pPr>
        <w:pStyle w:val="ab"/>
        <w:numPr>
          <w:ilvl w:val="0"/>
          <w:numId w:val="2"/>
        </w:numPr>
        <w:tabs>
          <w:tab w:val="left" w:pos="284"/>
          <w:tab w:val="left" w:pos="1134"/>
        </w:tabs>
        <w:spacing w:before="0" w:beforeAutospacing="0" w:after="0" w:afterAutospacing="0"/>
        <w:ind w:left="0" w:right="57" w:firstLine="709"/>
        <w:jc w:val="both"/>
      </w:pPr>
      <w:r>
        <w:t>при благоустройстве общественной территории протяженность береговой линии определяется в соответствии с архитектурно-планировочной концепцией и (или) концепцией развития парка, и (или) проектом благоустройства;</w:t>
      </w:r>
    </w:p>
    <w:p w14:paraId="627A1CE5" w14:textId="77777777" w:rsidR="000A692C" w:rsidRDefault="000A692C" w:rsidP="000A692C">
      <w:pPr>
        <w:pStyle w:val="ab"/>
        <w:numPr>
          <w:ilvl w:val="0"/>
          <w:numId w:val="2"/>
        </w:numPr>
        <w:tabs>
          <w:tab w:val="left" w:pos="284"/>
          <w:tab w:val="left" w:pos="1134"/>
        </w:tabs>
        <w:spacing w:before="0" w:beforeAutospacing="0" w:after="0" w:afterAutospacing="0"/>
        <w:ind w:left="0" w:right="57" w:firstLine="709"/>
        <w:jc w:val="both"/>
      </w:pPr>
      <w:r>
        <w:t>в иных случаях протяженность береговой линии определяется равной протяженности границ земельного участка  вдоль водного объекта  или его части либо определяется исходя из суммарной протяженности мест размещения для рекреационных целей объектов, предусмотренных перечнем видов объектов, размещение которых может осуществляться на землях или земельных участках, находящихся в неразграниченной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03.12.2014 №1300, но не менее 0,25 кв. м на 1 чел.;</w:t>
      </w:r>
    </w:p>
    <w:p w14:paraId="01B35B61" w14:textId="77777777" w:rsidR="000A692C" w:rsidRDefault="000A692C" w:rsidP="000A692C">
      <w:pPr>
        <w:pStyle w:val="ab"/>
        <w:numPr>
          <w:ilvl w:val="0"/>
          <w:numId w:val="2"/>
        </w:numPr>
        <w:tabs>
          <w:tab w:val="left" w:pos="284"/>
          <w:tab w:val="left" w:pos="1134"/>
        </w:tabs>
        <w:spacing w:before="0" w:beforeAutospacing="0" w:after="0" w:afterAutospacing="0"/>
        <w:ind w:left="0" w:right="57" w:firstLine="360"/>
        <w:jc w:val="both"/>
      </w:pPr>
      <w:r>
        <w:t>подлежат учету запланированное градостроительное развитие, фактическое состояние использования.</w:t>
      </w:r>
    </w:p>
    <w:p w14:paraId="58C55813" w14:textId="77777777" w:rsidR="000A692C" w:rsidRDefault="000A692C" w:rsidP="000A692C">
      <w:pPr>
        <w:autoSpaceDE w:val="0"/>
        <w:jc w:val="center"/>
        <w:outlineLvl w:val="1"/>
        <w:rPr>
          <w:b/>
        </w:rPr>
      </w:pPr>
    </w:p>
    <w:p w14:paraId="25D0C7D1" w14:textId="77777777" w:rsidR="000A692C" w:rsidRDefault="000A692C" w:rsidP="000A692C">
      <w:pPr>
        <w:autoSpaceDE w:val="0"/>
        <w:jc w:val="center"/>
        <w:outlineLvl w:val="1"/>
        <w:rPr>
          <w:b/>
        </w:rPr>
      </w:pPr>
      <w:r>
        <w:rPr>
          <w:b/>
        </w:rPr>
        <w:t>4. Требования к срокам открытия и закрытия купального сезона</w:t>
      </w:r>
    </w:p>
    <w:p w14:paraId="558E7185" w14:textId="77777777" w:rsidR="000A692C" w:rsidRDefault="000A692C" w:rsidP="000A692C">
      <w:pPr>
        <w:pStyle w:val="ab"/>
        <w:tabs>
          <w:tab w:val="left" w:pos="284"/>
          <w:tab w:val="left" w:pos="1134"/>
        </w:tabs>
        <w:spacing w:before="0" w:beforeAutospacing="0" w:after="0" w:afterAutospacing="0"/>
        <w:ind w:right="57" w:firstLine="709"/>
        <w:jc w:val="both"/>
      </w:pPr>
    </w:p>
    <w:p w14:paraId="54A5D7ED" w14:textId="77777777" w:rsidR="000A692C" w:rsidRDefault="000A692C" w:rsidP="000A692C">
      <w:pPr>
        <w:pStyle w:val="ab"/>
        <w:tabs>
          <w:tab w:val="left" w:pos="284"/>
          <w:tab w:val="left" w:pos="1134"/>
        </w:tabs>
        <w:spacing w:before="0" w:beforeAutospacing="0" w:after="0" w:afterAutospacing="0"/>
        <w:ind w:right="57" w:firstLine="709"/>
        <w:jc w:val="both"/>
      </w:pPr>
      <w:r>
        <w:t xml:space="preserve">4.1. Ежегодно весной владельцами пляжей проводится подготовка пляжей </w:t>
      </w:r>
      <w:r>
        <w:br/>
        <w:t xml:space="preserve">к открытию купального сезона в соответствии с требованиями Приказа №732, постановления </w:t>
      </w:r>
      <w:r>
        <w:lastRenderedPageBreak/>
        <w:t xml:space="preserve">Правительства Московской области №1531/48, санитарных норм и правил, Правил благоустройства. </w:t>
      </w:r>
    </w:p>
    <w:p w14:paraId="79598C6A" w14:textId="77777777" w:rsidR="000A692C" w:rsidRDefault="000A692C" w:rsidP="000A692C">
      <w:pPr>
        <w:pStyle w:val="ab"/>
        <w:tabs>
          <w:tab w:val="left" w:pos="284"/>
          <w:tab w:val="left" w:pos="1134"/>
        </w:tabs>
        <w:spacing w:before="0" w:beforeAutospacing="0" w:after="0" w:afterAutospacing="0"/>
        <w:ind w:right="57" w:firstLine="709"/>
        <w:jc w:val="both"/>
      </w:pPr>
      <w:r>
        <w:t xml:space="preserve">4.2. Сроки купального сезона устанавливаются в зависимости от погодных условий, температуры воздуха, с 1 июня по 31 августа. </w:t>
      </w:r>
    </w:p>
    <w:p w14:paraId="7B6CBF3B" w14:textId="77777777" w:rsidR="000A692C" w:rsidRDefault="000A692C" w:rsidP="000A692C">
      <w:pPr>
        <w:pStyle w:val="ab"/>
        <w:tabs>
          <w:tab w:val="left" w:pos="284"/>
          <w:tab w:val="left" w:pos="1134"/>
        </w:tabs>
        <w:spacing w:before="0" w:beforeAutospacing="0" w:after="0" w:afterAutospacing="0"/>
        <w:ind w:right="57" w:firstLine="709"/>
        <w:jc w:val="both"/>
      </w:pPr>
      <w:r>
        <w:t xml:space="preserve">4.3.  В целях охраны жизни людей на пляжах рекомендуется купаться </w:t>
      </w:r>
      <w:r>
        <w:br/>
        <w:t>при температуре воды не ниже +17 °C.</w:t>
      </w:r>
    </w:p>
    <w:p w14:paraId="15F13D09" w14:textId="77777777" w:rsidR="000A692C" w:rsidRDefault="000A692C" w:rsidP="000A692C">
      <w:pPr>
        <w:pStyle w:val="ab"/>
        <w:tabs>
          <w:tab w:val="left" w:pos="284"/>
        </w:tabs>
        <w:spacing w:before="0" w:beforeAutospacing="0" w:after="0" w:afterAutospacing="0"/>
        <w:ind w:right="57" w:firstLine="709"/>
        <w:jc w:val="both"/>
      </w:pPr>
      <w:r>
        <w:t>Купание детей рекомендуется проводить в солнечные и безветренные дни при температуре воздуха не ниже +23 °C и температуре воды не ниже +20 °C.</w:t>
      </w:r>
    </w:p>
    <w:p w14:paraId="62BF4CD2" w14:textId="77777777" w:rsidR="000A692C" w:rsidRDefault="000A692C" w:rsidP="000A692C">
      <w:pPr>
        <w:pStyle w:val="ab"/>
        <w:tabs>
          <w:tab w:val="left" w:pos="284"/>
        </w:tabs>
        <w:spacing w:before="0" w:beforeAutospacing="0" w:after="0" w:afterAutospacing="0"/>
        <w:ind w:right="57" w:firstLine="709"/>
        <w:jc w:val="both"/>
      </w:pPr>
      <w:r>
        <w:t>4.4.  В целях охраны жизни людей на пляжах владелец пляжа обязан обеспечивать информирование посетителей пляжа о прогнозе погоды на текущую дату, температуре воды и воздуха.</w:t>
      </w:r>
    </w:p>
    <w:p w14:paraId="5FF30A39" w14:textId="77777777" w:rsidR="000A692C" w:rsidRDefault="000A692C" w:rsidP="000A692C">
      <w:pPr>
        <w:autoSpaceDE w:val="0"/>
        <w:autoSpaceDN w:val="0"/>
        <w:adjustRightInd w:val="0"/>
        <w:jc w:val="both"/>
      </w:pPr>
    </w:p>
    <w:p w14:paraId="09DC292B" w14:textId="77777777" w:rsidR="000A692C" w:rsidRDefault="000A692C" w:rsidP="000A692C">
      <w:pPr>
        <w:autoSpaceDE w:val="0"/>
        <w:jc w:val="center"/>
        <w:outlineLvl w:val="1"/>
        <w:rPr>
          <w:b/>
        </w:rPr>
      </w:pPr>
      <w:r>
        <w:rPr>
          <w:b/>
        </w:rPr>
        <w:t>5. Порядок проведения мероприятий, связанных с использованием</w:t>
      </w:r>
    </w:p>
    <w:p w14:paraId="5E23FEC8" w14:textId="77777777" w:rsidR="000A692C" w:rsidRDefault="000A692C" w:rsidP="000A692C">
      <w:pPr>
        <w:autoSpaceDE w:val="0"/>
        <w:jc w:val="center"/>
        <w:outlineLvl w:val="1"/>
        <w:rPr>
          <w:b/>
        </w:rPr>
      </w:pPr>
      <w:r>
        <w:rPr>
          <w:b/>
        </w:rPr>
        <w:t xml:space="preserve"> водных объектов или их частей для рекреационных целей</w:t>
      </w:r>
    </w:p>
    <w:p w14:paraId="25F22649" w14:textId="77777777" w:rsidR="000A692C" w:rsidRDefault="000A692C" w:rsidP="000A692C">
      <w:pPr>
        <w:autoSpaceDE w:val="0"/>
        <w:jc w:val="center"/>
        <w:outlineLvl w:val="1"/>
        <w:rPr>
          <w:b/>
        </w:rPr>
      </w:pPr>
    </w:p>
    <w:p w14:paraId="55B37A03" w14:textId="77777777" w:rsidR="000A692C" w:rsidRDefault="000A692C" w:rsidP="000A692C">
      <w:pPr>
        <w:pStyle w:val="ab"/>
        <w:tabs>
          <w:tab w:val="left" w:pos="284"/>
          <w:tab w:val="left" w:pos="1134"/>
        </w:tabs>
        <w:spacing w:before="0" w:beforeAutospacing="0" w:after="0" w:afterAutospacing="0"/>
        <w:ind w:right="57" w:firstLine="709"/>
        <w:jc w:val="both"/>
      </w:pPr>
      <w:r>
        <w:t>5.1. </w:t>
      </w:r>
      <w:r>
        <w:rPr>
          <w:bCs/>
        </w:rPr>
        <w:t>Порядок проведения мероприятия, связанного с использованием водных объектов или их частей для рекреационных целей, устанавливается при проведении мероприятий:</w:t>
      </w:r>
    </w:p>
    <w:p w14:paraId="615CA778" w14:textId="77777777" w:rsidR="000A692C" w:rsidRDefault="000A692C" w:rsidP="000A692C">
      <w:pPr>
        <w:pStyle w:val="ab"/>
        <w:numPr>
          <w:ilvl w:val="0"/>
          <w:numId w:val="3"/>
        </w:numPr>
        <w:tabs>
          <w:tab w:val="left" w:pos="284"/>
          <w:tab w:val="left" w:pos="1134"/>
        </w:tabs>
        <w:spacing w:before="0" w:beforeAutospacing="0" w:after="0" w:afterAutospacing="0"/>
        <w:ind w:left="0" w:right="57" w:firstLine="709"/>
        <w:jc w:val="both"/>
      </w:pPr>
      <w:r>
        <w:rPr>
          <w:bCs/>
        </w:rPr>
        <w:t xml:space="preserve">на территориях зонах (мест) отдыха, на которых предоставляются </w:t>
      </w:r>
      <w:r>
        <w:t xml:space="preserve">услуги организациями отдыха детей и их оздоровления, туроператорами </w:t>
      </w:r>
      <w:r>
        <w:br/>
        <w:t xml:space="preserve">или турагентами, осуществляющими свою деятельность в соответствии </w:t>
      </w:r>
      <w:r>
        <w:br/>
        <w:t>с федеральными законами, физкультурно-спортивными организациями, организовывающими отдых ветеранов, граждан пожилого возраста, инвалидов в зданиях, строениях, сооружениях общественного назначения - руководителями таких организаций по согласованию с администрацией городского округа;</w:t>
      </w:r>
    </w:p>
    <w:p w14:paraId="3A919364" w14:textId="77777777" w:rsidR="000A692C" w:rsidRDefault="000A692C" w:rsidP="000A692C">
      <w:pPr>
        <w:pStyle w:val="ab"/>
        <w:numPr>
          <w:ilvl w:val="0"/>
          <w:numId w:val="3"/>
        </w:numPr>
        <w:tabs>
          <w:tab w:val="left" w:pos="284"/>
          <w:tab w:val="left" w:pos="1134"/>
        </w:tabs>
        <w:spacing w:before="0" w:beforeAutospacing="0" w:after="0" w:afterAutospacing="0"/>
        <w:ind w:left="0" w:right="57" w:firstLine="709"/>
        <w:jc w:val="both"/>
      </w:pPr>
      <w:r>
        <w:t xml:space="preserve">на общественных территориях - администрацией городского округа, либо подведомственными учреждениями; </w:t>
      </w:r>
    </w:p>
    <w:p w14:paraId="7DD03346" w14:textId="77777777" w:rsidR="000A692C" w:rsidRDefault="000A692C" w:rsidP="000A692C">
      <w:pPr>
        <w:pStyle w:val="ab"/>
        <w:numPr>
          <w:ilvl w:val="0"/>
          <w:numId w:val="3"/>
        </w:numPr>
        <w:tabs>
          <w:tab w:val="left" w:pos="284"/>
          <w:tab w:val="left" w:pos="1134"/>
        </w:tabs>
        <w:spacing w:before="0" w:beforeAutospacing="0" w:after="0" w:afterAutospacing="0"/>
        <w:ind w:left="0" w:right="57" w:firstLine="709"/>
        <w:jc w:val="both"/>
      </w:pPr>
      <w:r>
        <w:t xml:space="preserve">на пляжах (за исключением </w:t>
      </w:r>
      <w:r>
        <w:rPr>
          <w:bCs/>
        </w:rPr>
        <w:t xml:space="preserve">абзаца второго и третьего подпункта 1 пункта 3.2 настоящих правил) - </w:t>
      </w:r>
      <w:r>
        <w:t>владельцами пляжей по согласованию с администрацией городского округа</w:t>
      </w:r>
      <w:r>
        <w:rPr>
          <w:bCs/>
        </w:rPr>
        <w:t>.</w:t>
      </w:r>
      <w:r>
        <w:t xml:space="preserve"> </w:t>
      </w:r>
    </w:p>
    <w:p w14:paraId="374BFD5D" w14:textId="77777777" w:rsidR="000A692C" w:rsidRDefault="000A692C" w:rsidP="000A692C">
      <w:pPr>
        <w:pStyle w:val="ab"/>
        <w:tabs>
          <w:tab w:val="left" w:pos="284"/>
          <w:tab w:val="left" w:pos="1134"/>
        </w:tabs>
        <w:spacing w:before="0" w:beforeAutospacing="0" w:after="0" w:afterAutospacing="0"/>
        <w:ind w:right="57"/>
        <w:jc w:val="both"/>
      </w:pPr>
      <w:r>
        <w:tab/>
        <w:t xml:space="preserve">       5.2. </w:t>
      </w:r>
      <w:r>
        <w:rPr>
          <w:bCs/>
        </w:rPr>
        <w:t xml:space="preserve">Лица, устанавливающие порядок проведения мероприятия, связанного с использованием водных объектов или их частей для рекреационных целей: </w:t>
      </w:r>
    </w:p>
    <w:p w14:paraId="7943B937" w14:textId="77777777" w:rsidR="000A692C" w:rsidRDefault="000A692C" w:rsidP="000A692C">
      <w:pPr>
        <w:pStyle w:val="ab"/>
        <w:numPr>
          <w:ilvl w:val="0"/>
          <w:numId w:val="4"/>
        </w:numPr>
        <w:tabs>
          <w:tab w:val="left" w:pos="284"/>
          <w:tab w:val="left" w:pos="1134"/>
        </w:tabs>
        <w:spacing w:before="0" w:beforeAutospacing="0" w:after="0" w:afterAutospacing="0"/>
        <w:ind w:left="0" w:right="57" w:firstLine="709"/>
        <w:jc w:val="both"/>
        <w:rPr>
          <w:bCs/>
        </w:rPr>
      </w:pPr>
      <w:r>
        <w:t xml:space="preserve">обеспечивают информирование о </w:t>
      </w:r>
      <w:r>
        <w:rPr>
          <w:bCs/>
        </w:rPr>
        <w:t>проведении мероприятий</w:t>
      </w:r>
      <w:r>
        <w:t xml:space="preserve"> посетителей</w:t>
      </w:r>
      <w:r>
        <w:rPr>
          <w:bCs/>
        </w:rPr>
        <w:t>;</w:t>
      </w:r>
    </w:p>
    <w:p w14:paraId="36256A6B" w14:textId="77777777" w:rsidR="000A692C" w:rsidRDefault="000A692C" w:rsidP="000A692C">
      <w:pPr>
        <w:pStyle w:val="ab"/>
        <w:numPr>
          <w:ilvl w:val="0"/>
          <w:numId w:val="4"/>
        </w:numPr>
        <w:tabs>
          <w:tab w:val="left" w:pos="284"/>
          <w:tab w:val="left" w:pos="1134"/>
        </w:tabs>
        <w:spacing w:before="0" w:beforeAutospacing="0" w:after="0" w:afterAutospacing="0"/>
        <w:ind w:left="0" w:right="57" w:firstLine="709"/>
        <w:jc w:val="both"/>
        <w:rPr>
          <w:bCs/>
        </w:rPr>
      </w:pPr>
      <w:r>
        <w:rPr>
          <w:bCs/>
        </w:rPr>
        <w:t xml:space="preserve">перед проведением мероприятий в период с 31 августа по 1 июня проводят </w:t>
      </w:r>
      <w:r>
        <w:t>проверку состояния территории и инфраструктуры, их уборку и приведение в надлежащее состояние;</w:t>
      </w:r>
    </w:p>
    <w:p w14:paraId="54705307" w14:textId="77777777" w:rsidR="000A692C" w:rsidRDefault="000A692C" w:rsidP="000A692C">
      <w:pPr>
        <w:pStyle w:val="ab"/>
        <w:numPr>
          <w:ilvl w:val="0"/>
          <w:numId w:val="4"/>
        </w:numPr>
        <w:tabs>
          <w:tab w:val="left" w:pos="284"/>
          <w:tab w:val="left" w:pos="1134"/>
        </w:tabs>
        <w:spacing w:before="0" w:beforeAutospacing="0" w:after="0" w:afterAutospacing="0"/>
        <w:ind w:left="0" w:right="57" w:firstLine="709"/>
        <w:jc w:val="both"/>
        <w:rPr>
          <w:bCs/>
        </w:rPr>
      </w:pPr>
      <w:r>
        <w:t>обеспечивают соблюдение при проведении мероприятий требований по обеспечению тишины и покоя граждан, установленные Законом Московской области от 07.03.2014 №16/2014-ОЗ «Об обеспечении тишины и покоя граждан на территории Московской области»;</w:t>
      </w:r>
    </w:p>
    <w:p w14:paraId="742E0A4F" w14:textId="77777777" w:rsidR="000A692C" w:rsidRDefault="000A692C" w:rsidP="000A692C">
      <w:pPr>
        <w:pStyle w:val="ab"/>
        <w:numPr>
          <w:ilvl w:val="0"/>
          <w:numId w:val="4"/>
        </w:numPr>
        <w:tabs>
          <w:tab w:val="left" w:pos="284"/>
          <w:tab w:val="left" w:pos="1134"/>
        </w:tabs>
        <w:spacing w:before="0" w:beforeAutospacing="0" w:after="0" w:afterAutospacing="0"/>
        <w:ind w:left="0" w:right="57" w:firstLine="709"/>
        <w:jc w:val="both"/>
        <w:rPr>
          <w:bCs/>
        </w:rPr>
      </w:pPr>
      <w:r>
        <w:t xml:space="preserve">ограничивают участок акватории для прогулочных шлюпок, катамаранов гребных лодок, каноэ, сап бордов с установлением удаленности от береговой линии не более чем на 500 м, для гидроциклов, </w:t>
      </w:r>
      <w:proofErr w:type="spellStart"/>
      <w:r>
        <w:t>гидровелосипедов</w:t>
      </w:r>
      <w:proofErr w:type="spellEnd"/>
      <w:r>
        <w:t xml:space="preserve"> не более чем на 200 м (расстояние допускается уточнять в каждом конкретном случае в зависимости от местных условий и технических возможностей спасательных служб).</w:t>
      </w:r>
    </w:p>
    <w:p w14:paraId="254E5F94" w14:textId="77777777" w:rsidR="000A692C" w:rsidRDefault="000A692C" w:rsidP="000A692C">
      <w:pPr>
        <w:autoSpaceDE w:val="0"/>
        <w:jc w:val="center"/>
        <w:outlineLvl w:val="1"/>
        <w:rPr>
          <w:b/>
        </w:rPr>
      </w:pPr>
    </w:p>
    <w:p w14:paraId="4AB57360" w14:textId="77777777" w:rsidR="000A692C" w:rsidRDefault="000A692C" w:rsidP="000A692C">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6. Требования к определению зон купания и иных зон,</w:t>
      </w:r>
    </w:p>
    <w:p w14:paraId="2E181613" w14:textId="77777777" w:rsidR="000A692C" w:rsidRDefault="000A692C" w:rsidP="000A692C">
      <w:pPr>
        <w:pStyle w:val="ConsPlusTitle"/>
        <w:jc w:val="center"/>
        <w:rPr>
          <w:rFonts w:ascii="Times New Roman" w:hAnsi="Times New Roman" w:cs="Times New Roman"/>
          <w:sz w:val="24"/>
          <w:szCs w:val="24"/>
        </w:rPr>
      </w:pPr>
      <w:r>
        <w:rPr>
          <w:rFonts w:ascii="Times New Roman" w:hAnsi="Times New Roman" w:cs="Times New Roman"/>
          <w:sz w:val="24"/>
          <w:szCs w:val="24"/>
        </w:rPr>
        <w:t>необходимых для осуществления рекреационной деятельности</w:t>
      </w:r>
    </w:p>
    <w:p w14:paraId="6D139577" w14:textId="77777777" w:rsidR="000A692C" w:rsidRDefault="000A692C" w:rsidP="000A692C">
      <w:pPr>
        <w:pStyle w:val="ConsPlusTitle"/>
        <w:jc w:val="center"/>
        <w:rPr>
          <w:rFonts w:ascii="Times New Roman" w:hAnsi="Times New Roman" w:cs="Times New Roman"/>
          <w:sz w:val="24"/>
          <w:szCs w:val="24"/>
        </w:rPr>
      </w:pPr>
    </w:p>
    <w:p w14:paraId="2359E9C6" w14:textId="77777777" w:rsidR="000A692C" w:rsidRDefault="000A692C" w:rsidP="000A692C">
      <w:pPr>
        <w:pStyle w:val="ab"/>
        <w:tabs>
          <w:tab w:val="left" w:pos="426"/>
          <w:tab w:val="left" w:pos="1134"/>
        </w:tabs>
        <w:spacing w:before="0" w:beforeAutospacing="0" w:after="0" w:afterAutospacing="0"/>
        <w:ind w:right="57" w:firstLine="709"/>
        <w:jc w:val="both"/>
      </w:pPr>
      <w:r>
        <w:rPr>
          <w:bCs/>
        </w:rPr>
        <w:t>6.1. Перечень зон купания и других территорий, связанных с использованием водных объектов или их частей, включая пляжи, формируется из числа зон купания и других территорий, включая пляжи, связанных с использованием водных объектов или их частей, соответствующих требованиям разделов 2 и 3 настоящих Правил, и определяются администрацией городского округа ежегодно до открытия купального сезона.</w:t>
      </w:r>
    </w:p>
    <w:p w14:paraId="4B6A0800" w14:textId="77777777" w:rsidR="000A692C" w:rsidRDefault="000A692C" w:rsidP="000A692C">
      <w:pPr>
        <w:autoSpaceDE w:val="0"/>
        <w:autoSpaceDN w:val="0"/>
        <w:adjustRightInd w:val="0"/>
        <w:ind w:firstLine="540"/>
        <w:jc w:val="both"/>
        <w:rPr>
          <w:rFonts w:eastAsia="Calibri"/>
          <w:bCs/>
        </w:rPr>
      </w:pPr>
      <w:r>
        <w:rPr>
          <w:bCs/>
        </w:rPr>
        <w:lastRenderedPageBreak/>
        <w:t xml:space="preserve">6.2. </w:t>
      </w:r>
      <w:r>
        <w:rPr>
          <w:rFonts w:eastAsia="Calibri"/>
          <w:bCs/>
        </w:rPr>
        <w:t>Использование акватории водных объектов, необходимой для эксплуатации пляжей правообладателями земельных участков, находящихся в неразграниченной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организациями отдыха детей и их оздоровления, туроператорами или турагентами, осуществляющими свою деятельность в соответствии с федеральными законами, организованного отдыха ветеранов, граждан пожилого возраста, инвалидов, осуществляется на основании договора водопользования, заключаемого без проведения аукциона.</w:t>
      </w:r>
    </w:p>
    <w:p w14:paraId="3DC1D53F" w14:textId="77777777" w:rsidR="000A692C" w:rsidRDefault="000A692C" w:rsidP="000A692C">
      <w:pPr>
        <w:pStyle w:val="ab"/>
        <w:tabs>
          <w:tab w:val="left" w:pos="284"/>
          <w:tab w:val="left" w:pos="1134"/>
        </w:tabs>
        <w:spacing w:before="0" w:beforeAutospacing="0" w:after="0" w:afterAutospacing="0"/>
        <w:ind w:right="57" w:firstLine="709"/>
        <w:jc w:val="both"/>
      </w:pPr>
      <w:r>
        <w:t xml:space="preserve">6.3. До определения Перечня зон купания  </w:t>
      </w:r>
      <w:r>
        <w:rPr>
          <w:bCs/>
        </w:rPr>
        <w:t>и других территорий, связанных с использованием водных объектов или их частей, включая пляжи,</w:t>
      </w:r>
      <w:r>
        <w:t xml:space="preserve"> владельцами пляжей производится расчет потребности в площади акватории, включающей в себя площадь места купания и зоны заплыва (зоны купания) и (или) площадь акватории для захода маневрирования, швартовки маломерных судов, </w:t>
      </w:r>
      <w:proofErr w:type="spellStart"/>
      <w:r>
        <w:t>аэроботов</w:t>
      </w:r>
      <w:proofErr w:type="spellEnd"/>
      <w:r>
        <w:t xml:space="preserve"> (</w:t>
      </w:r>
      <w:proofErr w:type="spellStart"/>
      <w:r>
        <w:t>аэролодок</w:t>
      </w:r>
      <w:proofErr w:type="spellEnd"/>
      <w:r>
        <w:t xml:space="preserve">), гидроциклов, </w:t>
      </w:r>
      <w:proofErr w:type="spellStart"/>
      <w:r>
        <w:t>гидровелосипедов</w:t>
      </w:r>
      <w:proofErr w:type="spellEnd"/>
      <w:r>
        <w:t xml:space="preserve">, прогулочных шлюпок, катамаранов, гребных лодок, каноэ, сап бордов и других подобных технических средств для отдыха, занятий физкультурой и водными видами спорта, и (или) площадь акватории для водных немеханизированных аттракционов, и (или) площадь акватории для береговых сооружений (элементов благоустройства) рекреационного назначения с учетом обязательности проведения мероприятий по поддержанию надлежащего состояния акватории, включая предупреждение заиления и цветения воды, очистку от наносов </w:t>
      </w:r>
      <w:r>
        <w:br/>
        <w:t>и зарастания:</w:t>
      </w:r>
    </w:p>
    <w:p w14:paraId="501EA548" w14:textId="77777777" w:rsidR="000A692C" w:rsidRDefault="000A692C" w:rsidP="000A692C">
      <w:pPr>
        <w:pStyle w:val="ab"/>
        <w:tabs>
          <w:tab w:val="left" w:pos="284"/>
          <w:tab w:val="left" w:pos="1134"/>
        </w:tabs>
        <w:spacing w:before="0" w:beforeAutospacing="0" w:after="0" w:afterAutospacing="0"/>
        <w:ind w:right="57" w:firstLine="709"/>
        <w:jc w:val="both"/>
      </w:pPr>
      <w:r>
        <w:t xml:space="preserve">1) при благоустройстве общественной территории площадь акватории определяется в соответствии с архитектурно-планировочной концепцией </w:t>
      </w:r>
      <w:r>
        <w:br/>
        <w:t>и (или) концепцией развития парка, и (или) проектом благоустройства;</w:t>
      </w:r>
    </w:p>
    <w:p w14:paraId="42B79B5D" w14:textId="77777777" w:rsidR="000A692C" w:rsidRDefault="000A692C" w:rsidP="000A692C">
      <w:pPr>
        <w:pStyle w:val="ab"/>
        <w:tabs>
          <w:tab w:val="left" w:pos="284"/>
          <w:tab w:val="left" w:pos="1134"/>
        </w:tabs>
        <w:spacing w:before="0" w:beforeAutospacing="0" w:after="0" w:afterAutospacing="0"/>
        <w:ind w:right="57" w:firstLine="709"/>
        <w:jc w:val="both"/>
      </w:pPr>
      <w:r>
        <w:t xml:space="preserve">2) для пляжей определяется из расчета: на проточном водном </w:t>
      </w:r>
      <w:r>
        <w:br/>
        <w:t xml:space="preserve">объекте – не менее 5 м на 1 купающегося, на непроточном водном </w:t>
      </w:r>
      <w:r>
        <w:br/>
        <w:t xml:space="preserve">объекте – не менее 10 м на 1 купающегося (учитывается максимальное расстояние до буйков в зоне купания для взрослых (при условии запрета </w:t>
      </w:r>
      <w:r>
        <w:br/>
        <w:t xml:space="preserve">для купания детей) – 75 м, для детей – 30 м, для родителей с детьми - 40 м, </w:t>
      </w:r>
      <w:r>
        <w:br/>
        <w:t xml:space="preserve">а также глубина мест купания, предназначаемых для детей дошкольного </w:t>
      </w:r>
      <w:r>
        <w:br/>
        <w:t>и младшего школьного возраста с глубинами не более 0,7 м, для детей старшего возраста с глубинами не более 1,2 м (при глубине до 2 м разрешается купаться детям в возрасте 12 лет и более и только хорошо умеющим плавать).</w:t>
      </w:r>
    </w:p>
    <w:p w14:paraId="18D02152" w14:textId="77777777" w:rsidR="000A692C" w:rsidRDefault="000A692C" w:rsidP="000A692C">
      <w:pPr>
        <w:autoSpaceDE w:val="0"/>
        <w:autoSpaceDN w:val="0"/>
        <w:adjustRightInd w:val="0"/>
        <w:ind w:firstLine="540"/>
        <w:jc w:val="both"/>
        <w:rPr>
          <w:bCs/>
        </w:rPr>
      </w:pPr>
      <w:r>
        <w:t xml:space="preserve">6.4. </w:t>
      </w:r>
      <w:r>
        <w:rPr>
          <w:bCs/>
        </w:rPr>
        <w:t>Для включения в Перечень зон купания и других территорий, включая пляжи, связанных с использованием водных объектов или их частей, водопользователи (далее – Заявитель) направляют не позднее 01 апреля текущего года нарочно на бумажном носителе в адрес администрации городского округа заявку</w:t>
      </w:r>
      <w:r>
        <w:rPr>
          <w:rFonts w:eastAsia="Calibri"/>
        </w:rPr>
        <w:t xml:space="preserve"> о предоставлении водного объекта или его части в пользование на основании решения о предоставлении водного объекта в пользование </w:t>
      </w:r>
      <w:r>
        <w:rPr>
          <w:bCs/>
        </w:rPr>
        <w:t xml:space="preserve">в произвольной форме с приложением следующих документов: </w:t>
      </w:r>
    </w:p>
    <w:p w14:paraId="039AF4CD" w14:textId="77777777" w:rsidR="000A692C" w:rsidRDefault="000A692C" w:rsidP="000A692C">
      <w:pPr>
        <w:autoSpaceDE w:val="0"/>
        <w:autoSpaceDN w:val="0"/>
        <w:adjustRightInd w:val="0"/>
        <w:ind w:firstLine="567"/>
        <w:jc w:val="both"/>
        <w:rPr>
          <w:rFonts w:eastAsia="Calibri"/>
        </w:rPr>
      </w:pPr>
      <w:r>
        <w:rPr>
          <w:rFonts w:eastAsia="Calibri"/>
        </w:rPr>
        <w:t>а) копии документа, удостоверяющего личность - для физического лица;</w:t>
      </w:r>
    </w:p>
    <w:p w14:paraId="6AADFDD0" w14:textId="77777777" w:rsidR="000A692C" w:rsidRDefault="000A692C" w:rsidP="000A692C">
      <w:pPr>
        <w:autoSpaceDE w:val="0"/>
        <w:autoSpaceDN w:val="0"/>
        <w:adjustRightInd w:val="0"/>
        <w:ind w:firstLine="567"/>
        <w:jc w:val="both"/>
        <w:rPr>
          <w:rFonts w:eastAsia="Calibri"/>
        </w:rPr>
      </w:pPr>
      <w:r>
        <w:rPr>
          <w:rFonts w:eastAsia="Calibri"/>
        </w:rPr>
        <w:t xml:space="preserve">б) выписки из Единого государственного реестра юридических лиц - для юридического лица; </w:t>
      </w:r>
    </w:p>
    <w:p w14:paraId="2FEF0E3F" w14:textId="77777777" w:rsidR="000A692C" w:rsidRDefault="000A692C" w:rsidP="000A692C">
      <w:pPr>
        <w:autoSpaceDE w:val="0"/>
        <w:autoSpaceDN w:val="0"/>
        <w:adjustRightInd w:val="0"/>
        <w:ind w:firstLine="567"/>
        <w:jc w:val="both"/>
        <w:rPr>
          <w:rFonts w:eastAsia="Calibri"/>
        </w:rPr>
      </w:pPr>
      <w:r>
        <w:rPr>
          <w:rFonts w:eastAsia="Calibri"/>
        </w:rPr>
        <w:t>в) документа, подтверждающего полномочия лица на осуществление действий от имени Заявителя, в случае если заявка подается представителем Заявителя;</w:t>
      </w:r>
    </w:p>
    <w:p w14:paraId="01026021" w14:textId="77777777" w:rsidR="000A692C" w:rsidRDefault="000A692C" w:rsidP="000A692C">
      <w:pPr>
        <w:autoSpaceDE w:val="0"/>
        <w:autoSpaceDN w:val="0"/>
        <w:adjustRightInd w:val="0"/>
        <w:ind w:left="567"/>
        <w:jc w:val="both"/>
        <w:rPr>
          <w:rFonts w:eastAsia="Calibri"/>
        </w:rPr>
      </w:pPr>
      <w:r>
        <w:rPr>
          <w:rFonts w:eastAsia="Calibri"/>
        </w:rPr>
        <w:t>г) выписки из Единого государственного реестра недвижимости на земельный участок;</w:t>
      </w:r>
    </w:p>
    <w:p w14:paraId="532E9247" w14:textId="77777777" w:rsidR="000A692C" w:rsidRDefault="000A692C" w:rsidP="000A692C">
      <w:pPr>
        <w:autoSpaceDE w:val="0"/>
        <w:autoSpaceDN w:val="0"/>
        <w:adjustRightInd w:val="0"/>
        <w:ind w:firstLine="567"/>
        <w:jc w:val="both"/>
        <w:rPr>
          <w:rFonts w:eastAsia="Calibri"/>
        </w:rPr>
      </w:pPr>
      <w:r>
        <w:rPr>
          <w:rFonts w:eastAsia="Calibri"/>
        </w:rPr>
        <w:t>д) копии правоустанавливающих документов на земельный участок, если право возникло до вступления в силу Федерального закона от 21.07.1997 №122-ФЗ «О государственной регистрации прав на недвижимое имущество и сделок с ним» и сведения о правообладателе;</w:t>
      </w:r>
    </w:p>
    <w:p w14:paraId="3CAE81CA" w14:textId="77777777" w:rsidR="000A692C" w:rsidRDefault="000A692C" w:rsidP="000A692C">
      <w:pPr>
        <w:autoSpaceDE w:val="0"/>
        <w:autoSpaceDN w:val="0"/>
        <w:adjustRightInd w:val="0"/>
        <w:ind w:left="567"/>
        <w:jc w:val="both"/>
        <w:rPr>
          <w:rFonts w:eastAsia="Calibri"/>
        </w:rPr>
      </w:pPr>
      <w:r>
        <w:rPr>
          <w:rFonts w:eastAsia="Calibri"/>
        </w:rPr>
        <w:t>е) копии договора водопользования;</w:t>
      </w:r>
    </w:p>
    <w:p w14:paraId="0DB5F914" w14:textId="77777777" w:rsidR="000A692C" w:rsidRDefault="000A692C" w:rsidP="000A692C">
      <w:pPr>
        <w:autoSpaceDE w:val="0"/>
        <w:autoSpaceDN w:val="0"/>
        <w:adjustRightInd w:val="0"/>
        <w:ind w:left="567"/>
        <w:jc w:val="both"/>
      </w:pPr>
      <w:r>
        <w:rPr>
          <w:rFonts w:eastAsia="Calibri"/>
        </w:rPr>
        <w:t xml:space="preserve">ж) </w:t>
      </w:r>
      <w:r>
        <w:t>расчета потребности в площади акватории.</w:t>
      </w:r>
    </w:p>
    <w:p w14:paraId="19212DD0" w14:textId="77777777" w:rsidR="000A692C" w:rsidRDefault="000A692C" w:rsidP="000A692C">
      <w:pPr>
        <w:autoSpaceDE w:val="0"/>
        <w:autoSpaceDN w:val="0"/>
        <w:adjustRightInd w:val="0"/>
        <w:ind w:firstLine="540"/>
        <w:jc w:val="both"/>
        <w:rPr>
          <w:rFonts w:eastAsia="Calibri"/>
        </w:rPr>
      </w:pPr>
      <w:r>
        <w:rPr>
          <w:rFonts w:eastAsia="Calibri"/>
        </w:rPr>
        <w:t xml:space="preserve">Документы, указанные в подпунктах б, г, е настоящего пункта, запрашиваются администрацией городского округа в порядке межведомственного информационного </w:t>
      </w:r>
      <w:r>
        <w:rPr>
          <w:rFonts w:eastAsia="Calibri"/>
        </w:rPr>
        <w:lastRenderedPageBreak/>
        <w:t>взаимодействия. Заявитель в праве предоставить документы, указанные в настоящем абзаце самостоятельно.</w:t>
      </w:r>
    </w:p>
    <w:p w14:paraId="28E74B39" w14:textId="77777777" w:rsidR="000A692C" w:rsidRDefault="000A692C" w:rsidP="000A692C">
      <w:pPr>
        <w:pStyle w:val="ab"/>
        <w:tabs>
          <w:tab w:val="left" w:pos="426"/>
          <w:tab w:val="left" w:pos="567"/>
        </w:tabs>
        <w:spacing w:before="0" w:beforeAutospacing="0" w:after="0" w:afterAutospacing="0"/>
        <w:ind w:right="57"/>
        <w:jc w:val="both"/>
      </w:pPr>
      <w:r>
        <w:tab/>
      </w:r>
      <w:r>
        <w:tab/>
        <w:t xml:space="preserve">6.5. Не допускается в зонах купания заход маломерных судов, </w:t>
      </w:r>
      <w:proofErr w:type="spellStart"/>
      <w:r>
        <w:t>аэроботов</w:t>
      </w:r>
      <w:proofErr w:type="spellEnd"/>
      <w:r>
        <w:t xml:space="preserve"> (</w:t>
      </w:r>
      <w:proofErr w:type="spellStart"/>
      <w:r>
        <w:t>аэролодок</w:t>
      </w:r>
      <w:proofErr w:type="spellEnd"/>
      <w:r>
        <w:t xml:space="preserve">), гидроциклов, </w:t>
      </w:r>
      <w:proofErr w:type="spellStart"/>
      <w:r>
        <w:t>гидровелосипедов</w:t>
      </w:r>
      <w:proofErr w:type="spellEnd"/>
      <w:r>
        <w:t>, прогулочных шлюпок, катамаранов, гребных лодок, каноэ, сап бордов и других подобных технических средств, за исключением средств спасательной службы.</w:t>
      </w:r>
    </w:p>
    <w:p w14:paraId="4C3D8832" w14:textId="77777777" w:rsidR="000A692C" w:rsidRDefault="000A692C" w:rsidP="000A692C">
      <w:pPr>
        <w:pStyle w:val="ab"/>
        <w:tabs>
          <w:tab w:val="left" w:pos="426"/>
          <w:tab w:val="left" w:pos="1134"/>
        </w:tabs>
        <w:spacing w:before="0" w:beforeAutospacing="0" w:after="0" w:afterAutospacing="0"/>
        <w:ind w:right="57"/>
        <w:jc w:val="both"/>
      </w:pPr>
      <w:r>
        <w:tab/>
        <w:t xml:space="preserve">  6.6. Спуски в воду и границы коридоров вывода маломерных судов, </w:t>
      </w:r>
      <w:proofErr w:type="spellStart"/>
      <w:r>
        <w:t>аэроботов</w:t>
      </w:r>
      <w:proofErr w:type="spellEnd"/>
      <w:r>
        <w:t xml:space="preserve"> (</w:t>
      </w:r>
      <w:proofErr w:type="spellStart"/>
      <w:r>
        <w:t>аэролодок</w:t>
      </w:r>
      <w:proofErr w:type="spellEnd"/>
      <w:r>
        <w:t xml:space="preserve">), гидроциклов, </w:t>
      </w:r>
      <w:proofErr w:type="spellStart"/>
      <w:r>
        <w:t>гидровелосипедов</w:t>
      </w:r>
      <w:proofErr w:type="spellEnd"/>
      <w:r>
        <w:t xml:space="preserve">, прогулочных шлюпок, катамаранов, гребных лодок, каноэ, сап бордов и других подобных технических средств для отдыха, занятий физкультурой и водными видами спорта, от лодочных станций, пирсов и иных подобных береговых сооружений (элементов благоустройства) должны располагаться    за пределами зон купания, зон размещения водных немеханизированных аттракционов (для маломерных судов, </w:t>
      </w:r>
      <w:proofErr w:type="spellStart"/>
      <w:r>
        <w:t>аэроботов</w:t>
      </w:r>
      <w:proofErr w:type="spellEnd"/>
      <w:r>
        <w:t xml:space="preserve"> (</w:t>
      </w:r>
      <w:proofErr w:type="spellStart"/>
      <w:r>
        <w:t>аэролодок</w:t>
      </w:r>
      <w:proofErr w:type="spellEnd"/>
      <w:r>
        <w:t xml:space="preserve">), гидроциклов, </w:t>
      </w:r>
      <w:proofErr w:type="spellStart"/>
      <w:r>
        <w:t>гидровелосипедов</w:t>
      </w:r>
      <w:proofErr w:type="spellEnd"/>
      <w:r>
        <w:t xml:space="preserve"> расстояние от зон купания должно составлять не менее 30 м).</w:t>
      </w:r>
    </w:p>
    <w:p w14:paraId="6F9ED2BC" w14:textId="77777777" w:rsidR="000A692C" w:rsidRDefault="000A692C" w:rsidP="000A692C">
      <w:pPr>
        <w:autoSpaceDE w:val="0"/>
        <w:autoSpaceDN w:val="0"/>
        <w:adjustRightInd w:val="0"/>
        <w:ind w:firstLine="708"/>
        <w:jc w:val="both"/>
        <w:rPr>
          <w:rFonts w:eastAsia="Calibri"/>
        </w:rPr>
      </w:pPr>
      <w:r>
        <w:t>6.7. </w:t>
      </w:r>
      <w:r>
        <w:rPr>
          <w:rFonts w:eastAsia="Calibri"/>
        </w:rPr>
        <w:t xml:space="preserve">Для захода маневрирования, швартовки маломерных судов, </w:t>
      </w:r>
      <w:proofErr w:type="spellStart"/>
      <w:r>
        <w:rPr>
          <w:rFonts w:eastAsia="Calibri"/>
        </w:rPr>
        <w:t>аэроботов</w:t>
      </w:r>
      <w:proofErr w:type="spellEnd"/>
      <w:r>
        <w:rPr>
          <w:rFonts w:eastAsia="Calibri"/>
        </w:rPr>
        <w:t xml:space="preserve"> (</w:t>
      </w:r>
      <w:proofErr w:type="spellStart"/>
      <w:r>
        <w:rPr>
          <w:rFonts w:eastAsia="Calibri"/>
        </w:rPr>
        <w:t>аэролодок</w:t>
      </w:r>
      <w:proofErr w:type="spellEnd"/>
      <w:r>
        <w:rPr>
          <w:rFonts w:eastAsia="Calibri"/>
        </w:rPr>
        <w:t xml:space="preserve">), гидроциклов, </w:t>
      </w:r>
      <w:proofErr w:type="spellStart"/>
      <w:r>
        <w:rPr>
          <w:rFonts w:eastAsia="Calibri"/>
        </w:rPr>
        <w:t>гидровелосипедов</w:t>
      </w:r>
      <w:proofErr w:type="spellEnd"/>
      <w:r>
        <w:rPr>
          <w:rFonts w:eastAsia="Calibri"/>
        </w:rPr>
        <w:t>, прогулочных шлюпок и катамаранов, гребных лодок и каноэ, водных аттракционов, для водных немеханизированных аттракционов, для береговых сооружений (элементов благоустройства), в иных случаях использования водного объекта или его части в рекреационных целях определяется в каждом конкретном случае в зависимости от местных условий и технических возможностей спасательных служб).</w:t>
      </w:r>
    </w:p>
    <w:p w14:paraId="3B0757B4" w14:textId="77777777" w:rsidR="000A692C" w:rsidRDefault="000A692C" w:rsidP="000A692C">
      <w:pPr>
        <w:pStyle w:val="ab"/>
        <w:tabs>
          <w:tab w:val="left" w:pos="426"/>
          <w:tab w:val="left" w:pos="1134"/>
        </w:tabs>
        <w:spacing w:before="0" w:beforeAutospacing="0" w:after="0" w:afterAutospacing="0"/>
        <w:ind w:right="57" w:firstLine="709"/>
        <w:jc w:val="both"/>
        <w:rPr>
          <w:b/>
        </w:rPr>
      </w:pPr>
      <w:r>
        <w:t xml:space="preserve">6.8. Допускается располагать за пределами зон купания водные немеханизированные аттракционы при условии соблюдения требований Технического регламента </w:t>
      </w:r>
      <w:r>
        <w:rPr>
          <w:rStyle w:val="aa"/>
          <w:b w:val="0"/>
          <w:shd w:val="clear" w:color="auto" w:fill="FFFFFF"/>
        </w:rPr>
        <w:t xml:space="preserve">Евразийского экономического союза «О безопасности аттракционов» (ТР ЕАЭС 038/2016). </w:t>
      </w:r>
    </w:p>
    <w:p w14:paraId="23BC7354" w14:textId="77777777" w:rsidR="000A692C" w:rsidRDefault="000A692C" w:rsidP="000A692C">
      <w:pPr>
        <w:pStyle w:val="ab"/>
        <w:tabs>
          <w:tab w:val="left" w:pos="426"/>
        </w:tabs>
        <w:spacing w:before="0" w:beforeAutospacing="0" w:after="0" w:afterAutospacing="0"/>
        <w:ind w:left="709" w:right="57" w:firstLine="709"/>
        <w:jc w:val="both"/>
      </w:pPr>
    </w:p>
    <w:p w14:paraId="0FA11651" w14:textId="77777777" w:rsidR="000A692C" w:rsidRDefault="000A692C" w:rsidP="000A692C">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7. Требования к охране водных объектов и иные требования, </w:t>
      </w:r>
    </w:p>
    <w:p w14:paraId="31E1C8C4" w14:textId="77777777" w:rsidR="000A692C" w:rsidRDefault="000A692C" w:rsidP="000A692C">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необходимые для использования и охраны водных объектов или их частей</w:t>
      </w:r>
    </w:p>
    <w:p w14:paraId="3DDFC88B" w14:textId="77777777" w:rsidR="000A692C" w:rsidRDefault="000A692C" w:rsidP="000A692C">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 для рекреационных целей</w:t>
      </w:r>
    </w:p>
    <w:p w14:paraId="4D1D3EF5" w14:textId="77777777" w:rsidR="000A692C" w:rsidRDefault="000A692C" w:rsidP="000A692C">
      <w:pPr>
        <w:pStyle w:val="ConsPlusTitle"/>
        <w:jc w:val="center"/>
        <w:outlineLvl w:val="1"/>
        <w:rPr>
          <w:rFonts w:ascii="Times New Roman" w:hAnsi="Times New Roman" w:cs="Times New Roman"/>
          <w:sz w:val="24"/>
          <w:szCs w:val="24"/>
        </w:rPr>
      </w:pPr>
    </w:p>
    <w:p w14:paraId="76051B43" w14:textId="77777777" w:rsidR="000A692C" w:rsidRDefault="000A692C" w:rsidP="000A692C">
      <w:pPr>
        <w:tabs>
          <w:tab w:val="left" w:pos="284"/>
          <w:tab w:val="left" w:pos="1134"/>
        </w:tabs>
        <w:ind w:right="57" w:firstLine="709"/>
        <w:jc w:val="both"/>
      </w:pPr>
      <w:r>
        <w:t xml:space="preserve">7.1. Использование акватории водных объектов, находящихся в неразграниченной государственной или муниципальной собственности, для рекреационных целей, осуществляется на основании и условиях договора водопользования, заключаемого в установленном законодательством Российской Федерации </w:t>
      </w:r>
      <w:hyperlink r:id="rId8" w:history="1">
        <w:r>
          <w:t>порядке</w:t>
        </w:r>
      </w:hyperlink>
      <w:r>
        <w:t xml:space="preserve">. </w:t>
      </w:r>
    </w:p>
    <w:p w14:paraId="3CF3C683" w14:textId="77777777" w:rsidR="000A692C" w:rsidRDefault="000A692C" w:rsidP="000A692C">
      <w:pPr>
        <w:tabs>
          <w:tab w:val="left" w:pos="284"/>
          <w:tab w:val="left" w:pos="1134"/>
        </w:tabs>
        <w:ind w:right="57" w:firstLine="709"/>
        <w:jc w:val="both"/>
      </w:pPr>
      <w:r>
        <w:t xml:space="preserve">7.2. Границы акватории водного объекта, предоставленного в пользование для указанных целей, определяются в соответствии с Правилами определения местоположения береговой линии (границы водного объекта), случаев </w:t>
      </w:r>
      <w:r>
        <w:br/>
        <w:t xml:space="preserve">и периодичности ее определения, утвержденными постановлением Правительства Российской Федерации от 29.04.2016 №377. </w:t>
      </w:r>
    </w:p>
    <w:p w14:paraId="6F135C17" w14:textId="77777777" w:rsidR="000A692C" w:rsidRDefault="000A692C" w:rsidP="000A692C">
      <w:pPr>
        <w:tabs>
          <w:tab w:val="left" w:pos="284"/>
          <w:tab w:val="left" w:pos="1134"/>
        </w:tabs>
        <w:ind w:right="57" w:firstLine="709"/>
        <w:jc w:val="both"/>
      </w:pPr>
      <w:r>
        <w:t xml:space="preserve">7.3. Юридические лица, физические лица или индивидуальные предприниматели при использовании водных объектов для рекреационных целей: </w:t>
      </w:r>
    </w:p>
    <w:p w14:paraId="54C0C9A7" w14:textId="77777777" w:rsidR="000A692C" w:rsidRDefault="000A692C" w:rsidP="000A692C">
      <w:pPr>
        <w:pStyle w:val="ac"/>
        <w:numPr>
          <w:ilvl w:val="0"/>
          <w:numId w:val="5"/>
        </w:numPr>
        <w:tabs>
          <w:tab w:val="left" w:pos="284"/>
          <w:tab w:val="left" w:pos="1134"/>
        </w:tabs>
        <w:spacing w:after="0" w:line="240" w:lineRule="auto"/>
        <w:ind w:left="0" w:right="57" w:firstLine="709"/>
        <w:jc w:val="both"/>
        <w:rPr>
          <w:rFonts w:ascii="Times New Roman" w:hAnsi="Times New Roman"/>
          <w:sz w:val="24"/>
          <w:szCs w:val="24"/>
        </w:rPr>
      </w:pPr>
      <w:r>
        <w:rPr>
          <w:rFonts w:ascii="Times New Roman" w:hAnsi="Times New Roman"/>
          <w:sz w:val="24"/>
          <w:szCs w:val="24"/>
        </w:rPr>
        <w:t xml:space="preserve">осуществляют деятельность таким образом, чтобы не создавать препятствий водопользователям, осуществляющим пользование водным объектом на основаниях, установленных </w:t>
      </w:r>
      <w:hyperlink r:id="rId9" w:history="1">
        <w:r>
          <w:rPr>
            <w:rFonts w:ascii="Times New Roman" w:hAnsi="Times New Roman"/>
            <w:sz w:val="24"/>
            <w:szCs w:val="24"/>
          </w:rPr>
          <w:t>законодательством</w:t>
        </w:r>
      </w:hyperlink>
      <w:r>
        <w:rPr>
          <w:rFonts w:ascii="Times New Roman" w:hAnsi="Times New Roman"/>
          <w:sz w:val="24"/>
          <w:szCs w:val="24"/>
        </w:rPr>
        <w:t xml:space="preserve"> Российской Федерации, и ограничений их прав, а также помех и опасности для судоходства и людей;</w:t>
      </w:r>
    </w:p>
    <w:p w14:paraId="0304E9B5" w14:textId="77777777" w:rsidR="000A692C" w:rsidRDefault="000A692C" w:rsidP="000A692C">
      <w:pPr>
        <w:pStyle w:val="ac"/>
        <w:numPr>
          <w:ilvl w:val="0"/>
          <w:numId w:val="5"/>
        </w:numPr>
        <w:tabs>
          <w:tab w:val="left" w:pos="284"/>
          <w:tab w:val="left" w:pos="1134"/>
        </w:tabs>
        <w:spacing w:after="0" w:line="240" w:lineRule="auto"/>
        <w:ind w:left="0" w:right="57" w:firstLine="709"/>
        <w:jc w:val="both"/>
        <w:rPr>
          <w:rFonts w:ascii="Times New Roman" w:hAnsi="Times New Roman"/>
          <w:sz w:val="24"/>
          <w:szCs w:val="24"/>
        </w:rPr>
      </w:pPr>
      <w:r>
        <w:rPr>
          <w:rFonts w:ascii="Times New Roman" w:hAnsi="Times New Roman"/>
          <w:sz w:val="24"/>
          <w:szCs w:val="24"/>
        </w:rPr>
        <w:t xml:space="preserve">обязаны знать и соблюдать требования правил охраны жизни людей </w:t>
      </w:r>
      <w:r>
        <w:rPr>
          <w:rFonts w:ascii="Times New Roman" w:hAnsi="Times New Roman"/>
          <w:sz w:val="24"/>
          <w:szCs w:val="24"/>
        </w:rPr>
        <w:br/>
        <w:t xml:space="preserve">на водных объектах и установленные органами местного самоуправления правила использования водных объектов для личных и бытовых нужд, а также выполнять предписания должностных лиц федеральных органов исполнительной власти, должностных лиц органов исполнительной власти субъектов Российской Федерации, осуществляющих государственный контроль и надзор за использованием и охраной водных объектов, действующих в пределах предоставленных им полномочий; </w:t>
      </w:r>
    </w:p>
    <w:p w14:paraId="6E8676A7" w14:textId="77777777" w:rsidR="000A692C" w:rsidRDefault="000A692C" w:rsidP="000A692C">
      <w:pPr>
        <w:pStyle w:val="ac"/>
        <w:numPr>
          <w:ilvl w:val="0"/>
          <w:numId w:val="5"/>
        </w:numPr>
        <w:tabs>
          <w:tab w:val="left" w:pos="284"/>
          <w:tab w:val="left" w:pos="1134"/>
        </w:tabs>
        <w:spacing w:after="0" w:line="240" w:lineRule="auto"/>
        <w:ind w:left="0" w:right="57" w:firstLine="709"/>
        <w:jc w:val="both"/>
        <w:rPr>
          <w:rFonts w:ascii="Times New Roman" w:hAnsi="Times New Roman"/>
          <w:sz w:val="24"/>
          <w:szCs w:val="24"/>
        </w:rPr>
      </w:pPr>
      <w:r>
        <w:rPr>
          <w:rFonts w:ascii="Times New Roman" w:hAnsi="Times New Roman"/>
          <w:sz w:val="24"/>
          <w:szCs w:val="24"/>
        </w:rPr>
        <w:t xml:space="preserve">руководствуются законодательством Российской Федерации, в том числе об особо охраняемых природных территориях, о санитарно-эпидемиологическом благополучии населения, о водных биоресурсах, о природных лечебных ресурсах, лечебно-оздоровительных </w:t>
      </w:r>
      <w:r>
        <w:rPr>
          <w:rFonts w:ascii="Times New Roman" w:hAnsi="Times New Roman"/>
          <w:sz w:val="24"/>
          <w:szCs w:val="24"/>
        </w:rPr>
        <w:lastRenderedPageBreak/>
        <w:t xml:space="preserve">местностях и курортах, устанавливающим, в частности, соответствующие режимы особой охраны для водных объектов: </w:t>
      </w:r>
    </w:p>
    <w:p w14:paraId="3782E3D3" w14:textId="77777777" w:rsidR="000A692C" w:rsidRDefault="000A692C" w:rsidP="000A692C">
      <w:pPr>
        <w:pStyle w:val="ac"/>
        <w:tabs>
          <w:tab w:val="left" w:pos="284"/>
          <w:tab w:val="left" w:pos="1134"/>
        </w:tabs>
        <w:spacing w:after="0" w:line="240" w:lineRule="auto"/>
        <w:ind w:left="709" w:right="57"/>
        <w:jc w:val="both"/>
        <w:rPr>
          <w:rFonts w:ascii="Times New Roman" w:hAnsi="Times New Roman"/>
          <w:sz w:val="24"/>
          <w:szCs w:val="24"/>
        </w:rPr>
      </w:pPr>
      <w:r>
        <w:rPr>
          <w:rFonts w:ascii="Times New Roman" w:hAnsi="Times New Roman"/>
          <w:sz w:val="24"/>
          <w:szCs w:val="24"/>
        </w:rPr>
        <w:t xml:space="preserve">- отнесенных к особо охраняемым водным объектам; </w:t>
      </w:r>
    </w:p>
    <w:p w14:paraId="336AE980" w14:textId="77777777" w:rsidR="000A692C" w:rsidRDefault="000A692C" w:rsidP="000A692C">
      <w:pPr>
        <w:pStyle w:val="ac"/>
        <w:tabs>
          <w:tab w:val="left" w:pos="284"/>
          <w:tab w:val="left" w:pos="1134"/>
        </w:tabs>
        <w:spacing w:after="0" w:line="240" w:lineRule="auto"/>
        <w:ind w:left="709" w:right="57"/>
        <w:jc w:val="both"/>
        <w:rPr>
          <w:rFonts w:ascii="Times New Roman" w:hAnsi="Times New Roman"/>
          <w:sz w:val="24"/>
          <w:szCs w:val="24"/>
        </w:rPr>
      </w:pPr>
      <w:r>
        <w:rPr>
          <w:rFonts w:ascii="Times New Roman" w:hAnsi="Times New Roman"/>
          <w:sz w:val="24"/>
          <w:szCs w:val="24"/>
        </w:rPr>
        <w:t xml:space="preserve">- входящих в состав особо охраняемых природных территорий; </w:t>
      </w:r>
    </w:p>
    <w:p w14:paraId="278C90CB" w14:textId="77777777" w:rsidR="000A692C" w:rsidRDefault="000A692C" w:rsidP="000A692C">
      <w:pPr>
        <w:pStyle w:val="ac"/>
        <w:tabs>
          <w:tab w:val="left" w:pos="142"/>
          <w:tab w:val="left" w:pos="284"/>
          <w:tab w:val="left" w:pos="1134"/>
        </w:tabs>
        <w:spacing w:after="0" w:line="240" w:lineRule="auto"/>
        <w:ind w:left="0" w:right="57" w:firstLine="709"/>
        <w:rPr>
          <w:rFonts w:ascii="Times New Roman" w:hAnsi="Times New Roman"/>
          <w:sz w:val="24"/>
          <w:szCs w:val="24"/>
        </w:rPr>
      </w:pPr>
      <w:r>
        <w:rPr>
          <w:rFonts w:ascii="Times New Roman" w:hAnsi="Times New Roman"/>
          <w:sz w:val="24"/>
          <w:szCs w:val="24"/>
        </w:rPr>
        <w:t xml:space="preserve">- расположенных в границах зон, округов санитарной охраны водных объектов - источников питьевого водоснабжения; </w:t>
      </w:r>
    </w:p>
    <w:p w14:paraId="569B858D" w14:textId="77777777" w:rsidR="000A692C" w:rsidRDefault="000A692C" w:rsidP="000A692C">
      <w:pPr>
        <w:tabs>
          <w:tab w:val="left" w:pos="142"/>
          <w:tab w:val="left" w:pos="284"/>
          <w:tab w:val="left" w:pos="1134"/>
        </w:tabs>
        <w:ind w:right="57" w:firstLine="709"/>
        <w:jc w:val="both"/>
      </w:pPr>
      <w:r>
        <w:t xml:space="preserve">- расположенных в границах рыбохозяйственных заповедных зон; </w:t>
      </w:r>
    </w:p>
    <w:p w14:paraId="275F48D7" w14:textId="77777777" w:rsidR="000A692C" w:rsidRDefault="000A692C" w:rsidP="000A692C">
      <w:pPr>
        <w:tabs>
          <w:tab w:val="left" w:pos="142"/>
          <w:tab w:val="left" w:pos="284"/>
          <w:tab w:val="left" w:pos="1134"/>
        </w:tabs>
        <w:ind w:right="57" w:firstLine="709"/>
        <w:jc w:val="both"/>
      </w:pPr>
      <w:r>
        <w:t xml:space="preserve">- содержащих природные лечебные ресурсы; </w:t>
      </w:r>
    </w:p>
    <w:p w14:paraId="0D7A390C" w14:textId="77777777" w:rsidR="000A692C" w:rsidRDefault="000A692C" w:rsidP="000A692C">
      <w:pPr>
        <w:tabs>
          <w:tab w:val="left" w:pos="142"/>
          <w:tab w:val="left" w:pos="284"/>
          <w:tab w:val="left" w:pos="1134"/>
        </w:tabs>
        <w:ind w:right="57" w:firstLine="709"/>
        <w:jc w:val="both"/>
      </w:pPr>
      <w:r>
        <w:t xml:space="preserve">- расположенных на территории лечебно-оздоровительной местности или курорта в границах зон округа их санитарной охраны. </w:t>
      </w:r>
    </w:p>
    <w:p w14:paraId="24EB4C24" w14:textId="77777777" w:rsidR="000A692C" w:rsidRDefault="000A692C" w:rsidP="000A692C">
      <w:pPr>
        <w:tabs>
          <w:tab w:val="left" w:pos="284"/>
          <w:tab w:val="left" w:pos="1134"/>
        </w:tabs>
        <w:ind w:right="57" w:firstLine="709"/>
        <w:jc w:val="both"/>
      </w:pPr>
      <w:r>
        <w:t xml:space="preserve">4) принимают меры по охране используемых водных объектов, предотвращению их загрязнения и засорения, в том числе вследствие аварий </w:t>
      </w:r>
      <w:r>
        <w:br/>
        <w:t>и иных чрезвычайных ситуаций, а также охране водных биологических ресурсов, других объектов животного и растительного мира.</w:t>
      </w:r>
    </w:p>
    <w:p w14:paraId="71D4BF31" w14:textId="77777777" w:rsidR="000A692C" w:rsidRDefault="000A692C" w:rsidP="000A692C">
      <w:pPr>
        <w:tabs>
          <w:tab w:val="left" w:pos="284"/>
          <w:tab w:val="left" w:pos="1134"/>
        </w:tabs>
        <w:ind w:right="57" w:firstLine="709"/>
        <w:jc w:val="both"/>
      </w:pPr>
      <w:r>
        <w:t xml:space="preserve">5) соблюдают иные требования, установленные водным </w:t>
      </w:r>
      <w:hyperlink r:id="rId10" w:history="1">
        <w:r>
          <w:t>законодательством</w:t>
        </w:r>
      </w:hyperlink>
      <w:r>
        <w:t xml:space="preserve"> и </w:t>
      </w:r>
      <w:hyperlink r:id="rId11" w:history="1">
        <w:r>
          <w:t>законодательством</w:t>
        </w:r>
      </w:hyperlink>
      <w:r>
        <w:t xml:space="preserve"> в области охраны окружающей среды. </w:t>
      </w:r>
    </w:p>
    <w:p w14:paraId="09B7AAE6" w14:textId="77777777" w:rsidR="000A692C" w:rsidRDefault="000A692C" w:rsidP="000A692C">
      <w:pPr>
        <w:tabs>
          <w:tab w:val="left" w:pos="284"/>
          <w:tab w:val="left" w:pos="1134"/>
        </w:tabs>
        <w:ind w:right="57" w:firstLine="709"/>
        <w:jc w:val="both"/>
      </w:pPr>
      <w:r>
        <w:t xml:space="preserve">7.4. При использовании водных объектов для рекреационных целей запрещаются: </w:t>
      </w:r>
    </w:p>
    <w:p w14:paraId="6623E2D7" w14:textId="77777777" w:rsidR="000A692C" w:rsidRDefault="000A692C" w:rsidP="000A692C">
      <w:pPr>
        <w:pStyle w:val="ac"/>
        <w:numPr>
          <w:ilvl w:val="0"/>
          <w:numId w:val="6"/>
        </w:numPr>
        <w:tabs>
          <w:tab w:val="left" w:pos="284"/>
          <w:tab w:val="left" w:pos="1134"/>
        </w:tabs>
        <w:spacing w:after="0" w:line="240" w:lineRule="auto"/>
        <w:ind w:left="0" w:right="57" w:firstLine="709"/>
        <w:jc w:val="both"/>
        <w:rPr>
          <w:rFonts w:ascii="Times New Roman" w:hAnsi="Times New Roman"/>
          <w:sz w:val="24"/>
          <w:szCs w:val="24"/>
        </w:rPr>
      </w:pPr>
      <w:r>
        <w:rPr>
          <w:rFonts w:ascii="Times New Roman" w:hAnsi="Times New Roman"/>
          <w:sz w:val="24"/>
          <w:szCs w:val="24"/>
        </w:rPr>
        <w:t xml:space="preserve">сброс в водные объекты и захоронение в них отходов производства </w:t>
      </w:r>
      <w:r>
        <w:rPr>
          <w:rFonts w:ascii="Times New Roman" w:hAnsi="Times New Roman"/>
          <w:sz w:val="24"/>
          <w:szCs w:val="24"/>
        </w:rPr>
        <w:br/>
        <w:t>и потребления, в том числе выведенных плавучих средств (их частей и механизмов);</w:t>
      </w:r>
    </w:p>
    <w:p w14:paraId="09C22F2C" w14:textId="77777777" w:rsidR="000A692C" w:rsidRDefault="000A692C" w:rsidP="000A692C">
      <w:pPr>
        <w:pStyle w:val="ac"/>
        <w:numPr>
          <w:ilvl w:val="0"/>
          <w:numId w:val="6"/>
        </w:numPr>
        <w:tabs>
          <w:tab w:val="left" w:pos="284"/>
          <w:tab w:val="left" w:pos="1134"/>
        </w:tabs>
        <w:spacing w:after="0" w:line="240" w:lineRule="auto"/>
        <w:ind w:left="0" w:right="57" w:firstLine="709"/>
        <w:jc w:val="both"/>
        <w:rPr>
          <w:rFonts w:ascii="Times New Roman" w:hAnsi="Times New Roman"/>
          <w:sz w:val="24"/>
          <w:szCs w:val="24"/>
        </w:rPr>
      </w:pPr>
      <w:r>
        <w:rPr>
          <w:rFonts w:ascii="Times New Roman" w:hAnsi="Times New Roman"/>
          <w:sz w:val="24"/>
          <w:szCs w:val="24"/>
        </w:rPr>
        <w:t>захоронение в водных объектах ядерных материалов, радиоактивных веществ;</w:t>
      </w:r>
    </w:p>
    <w:p w14:paraId="79984F06" w14:textId="77777777" w:rsidR="000A692C" w:rsidRDefault="000A692C" w:rsidP="000A692C">
      <w:pPr>
        <w:pStyle w:val="ac"/>
        <w:numPr>
          <w:ilvl w:val="0"/>
          <w:numId w:val="6"/>
        </w:numPr>
        <w:tabs>
          <w:tab w:val="left" w:pos="284"/>
          <w:tab w:val="left" w:pos="1134"/>
        </w:tabs>
        <w:spacing w:after="0" w:line="240" w:lineRule="auto"/>
        <w:ind w:left="0" w:right="57" w:firstLine="709"/>
        <w:jc w:val="both"/>
        <w:rPr>
          <w:rFonts w:ascii="Times New Roman" w:hAnsi="Times New Roman"/>
          <w:sz w:val="24"/>
          <w:szCs w:val="24"/>
        </w:rPr>
      </w:pPr>
      <w:r>
        <w:rPr>
          <w:rFonts w:ascii="Times New Roman" w:hAnsi="Times New Roman"/>
          <w:sz w:val="24"/>
          <w:szCs w:val="24"/>
        </w:rPr>
        <w:t>сброс в водные объекты сточных вод,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 установленные постановлением Главного государственного санитарного врача Российской Федерации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631C812E" w14:textId="77777777" w:rsidR="000A692C" w:rsidRDefault="000A692C" w:rsidP="000A692C">
      <w:pPr>
        <w:pStyle w:val="ac"/>
        <w:numPr>
          <w:ilvl w:val="0"/>
          <w:numId w:val="6"/>
        </w:numPr>
        <w:tabs>
          <w:tab w:val="left" w:pos="284"/>
          <w:tab w:val="left" w:pos="1134"/>
        </w:tabs>
        <w:spacing w:after="0" w:line="240" w:lineRule="auto"/>
        <w:ind w:left="0" w:right="57" w:firstLine="709"/>
        <w:jc w:val="both"/>
        <w:rPr>
          <w:rFonts w:ascii="Times New Roman" w:hAnsi="Times New Roman"/>
          <w:sz w:val="24"/>
          <w:szCs w:val="24"/>
        </w:rPr>
      </w:pPr>
      <w:r>
        <w:rPr>
          <w:rFonts w:ascii="Times New Roman" w:hAnsi="Times New Roman"/>
          <w:sz w:val="24"/>
          <w:szCs w:val="24"/>
        </w:rPr>
        <w:t>нарушение специального режима осуществления хозяйственной и иной деятельности на прибрежной защитной полосе водного объекта, водоохранной зоне водного объекта.</w:t>
      </w:r>
    </w:p>
    <w:p w14:paraId="5794A00B" w14:textId="77777777" w:rsidR="000A692C" w:rsidRDefault="000A692C" w:rsidP="000A692C">
      <w:pPr>
        <w:pStyle w:val="ConsPlusTitle"/>
        <w:jc w:val="center"/>
        <w:outlineLvl w:val="1"/>
        <w:rPr>
          <w:rFonts w:ascii="Times New Roman" w:hAnsi="Times New Roman" w:cs="Times New Roman"/>
          <w:sz w:val="24"/>
          <w:szCs w:val="24"/>
        </w:rPr>
      </w:pPr>
    </w:p>
    <w:p w14:paraId="7BCCBA22" w14:textId="77777777" w:rsidR="000A692C" w:rsidRDefault="000A692C" w:rsidP="000A692C">
      <w:pPr>
        <w:pStyle w:val="ab"/>
        <w:spacing w:before="0" w:beforeAutospacing="0" w:after="0" w:afterAutospacing="0"/>
        <w:jc w:val="center"/>
        <w:rPr>
          <w:b/>
        </w:rPr>
      </w:pPr>
      <w:r>
        <w:rPr>
          <w:b/>
        </w:rPr>
        <w:t xml:space="preserve">8. Требования к пляжам в части обеспечения их доступности </w:t>
      </w:r>
      <w:r>
        <w:rPr>
          <w:b/>
        </w:rPr>
        <w:br/>
        <w:t>для инвалидов и маломобильных групп населения</w:t>
      </w:r>
    </w:p>
    <w:p w14:paraId="780D9904" w14:textId="77777777" w:rsidR="000A692C" w:rsidRDefault="000A692C" w:rsidP="000A692C">
      <w:pPr>
        <w:pStyle w:val="ab"/>
        <w:spacing w:before="0" w:beforeAutospacing="0" w:after="0" w:afterAutospacing="0"/>
        <w:ind w:firstLine="709"/>
        <w:jc w:val="center"/>
        <w:rPr>
          <w:sz w:val="27"/>
          <w:szCs w:val="27"/>
        </w:rPr>
      </w:pPr>
    </w:p>
    <w:p w14:paraId="3CB43998" w14:textId="77777777" w:rsidR="000A692C" w:rsidRDefault="000A692C" w:rsidP="000A692C">
      <w:pPr>
        <w:ind w:firstLine="709"/>
        <w:jc w:val="both"/>
      </w:pPr>
      <w:r>
        <w:t xml:space="preserve">8.1. При проектировании новых, реконструируемых и подлежащих капитальному ремонту пляжей с целью обеспечения их доступности для инвалидов и маломобильных групп населения, при приспособлении существующих пляжей, а также при эксплуатации и содержании пляжей необходимо соблюдать требования беспрепятственного доступа к пляжам инвалидов и маломобильных групп населения в соответствии </w:t>
      </w:r>
      <w:r>
        <w:br/>
        <w:t xml:space="preserve">с законодательством Российской Федерации и нормативными правовыми актами Московской области, а также требования ГОСТ Р 70502-2022. Национальный стандарт Российской Федерации. </w:t>
      </w:r>
      <w:proofErr w:type="spellStart"/>
      <w:r>
        <w:t>Безбарьерная</w:t>
      </w:r>
      <w:proofErr w:type="spellEnd"/>
      <w:r>
        <w:t xml:space="preserve"> среда жизнедеятельности инвалидов. Пляжи, доступные для инвалидов. Общие требования, утвержденного приказом Федерального агентства по техническому регулированию и метрологии от 29.11.2022 №1404-ст.</w:t>
      </w:r>
    </w:p>
    <w:p w14:paraId="691261E5" w14:textId="77777777" w:rsidR="000A692C" w:rsidRDefault="000A692C" w:rsidP="000A692C">
      <w:pPr>
        <w:ind w:firstLine="709"/>
        <w:jc w:val="both"/>
      </w:pPr>
    </w:p>
    <w:p w14:paraId="484CC538" w14:textId="77777777" w:rsidR="000A692C" w:rsidRPr="00177A42" w:rsidRDefault="000A692C" w:rsidP="00BC20D8">
      <w:pPr>
        <w:suppressAutoHyphens/>
        <w:spacing w:line="100" w:lineRule="atLeast"/>
        <w:rPr>
          <w:rFonts w:eastAsia="Times New Roman" w:cs="Times New Roman"/>
          <w:szCs w:val="24"/>
          <w:shd w:val="clear" w:color="auto" w:fill="FFFFFF"/>
          <w:lang w:eastAsia="ar-SA"/>
        </w:rPr>
      </w:pPr>
    </w:p>
    <w:sectPr w:rsidR="000A692C" w:rsidRPr="00177A42" w:rsidSect="00CE6733">
      <w:headerReference w:type="even" r:id="rId12"/>
      <w:headerReference w:type="default" r:id="rId13"/>
      <w:endnotePr>
        <w:numStart w:val="16383"/>
      </w:endnotePr>
      <w:pgSz w:w="11907" w:h="16840" w:code="9"/>
      <w:pgMar w:top="993" w:right="567" w:bottom="1134"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C83A5" w14:textId="77777777" w:rsidR="00784CC7" w:rsidRDefault="00784CC7" w:rsidP="005866D6">
      <w:r>
        <w:separator/>
      </w:r>
    </w:p>
  </w:endnote>
  <w:endnote w:type="continuationSeparator" w:id="0">
    <w:p w14:paraId="4CCD6359" w14:textId="77777777" w:rsidR="00784CC7" w:rsidRDefault="00784CC7" w:rsidP="0058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8B278" w14:textId="77777777" w:rsidR="00784CC7" w:rsidRDefault="00784CC7" w:rsidP="005866D6">
      <w:r>
        <w:separator/>
      </w:r>
    </w:p>
  </w:footnote>
  <w:footnote w:type="continuationSeparator" w:id="0">
    <w:p w14:paraId="5BA1897D" w14:textId="77777777" w:rsidR="00784CC7" w:rsidRDefault="00784CC7" w:rsidP="00586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978890"/>
      <w:docPartObj>
        <w:docPartGallery w:val="Page Numbers (Top of Page)"/>
        <w:docPartUnique/>
      </w:docPartObj>
    </w:sdtPr>
    <w:sdtEndPr>
      <w:rPr>
        <w:sz w:val="28"/>
        <w:szCs w:val="28"/>
      </w:rPr>
    </w:sdtEndPr>
    <w:sdtContent>
      <w:p w14:paraId="0D11C4B0" w14:textId="77777777" w:rsidR="00445485" w:rsidRPr="007B7D8F" w:rsidRDefault="00A97258" w:rsidP="007B7D8F">
        <w:pPr>
          <w:pStyle w:val="a5"/>
          <w:jc w:val="center"/>
          <w:rPr>
            <w:sz w:val="28"/>
            <w:szCs w:val="28"/>
          </w:rPr>
        </w:pPr>
        <w:r w:rsidRPr="007B7D8F">
          <w:rPr>
            <w:sz w:val="28"/>
            <w:szCs w:val="28"/>
          </w:rPr>
          <w:fldChar w:fldCharType="begin"/>
        </w:r>
        <w:r w:rsidRPr="007B7D8F">
          <w:rPr>
            <w:sz w:val="28"/>
            <w:szCs w:val="28"/>
          </w:rPr>
          <w:instrText>PAGE   \* MERGEFORMAT</w:instrText>
        </w:r>
        <w:r w:rsidRPr="007B7D8F">
          <w:rPr>
            <w:sz w:val="28"/>
            <w:szCs w:val="28"/>
          </w:rPr>
          <w:fldChar w:fldCharType="separate"/>
        </w:r>
        <w:r>
          <w:rPr>
            <w:noProof/>
            <w:sz w:val="28"/>
            <w:szCs w:val="28"/>
          </w:rPr>
          <w:t>24</w:t>
        </w:r>
        <w:r w:rsidRPr="007B7D8F">
          <w:rPr>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AA584" w14:textId="77777777" w:rsidR="00445485" w:rsidRPr="007B7D8F" w:rsidRDefault="0086303D">
    <w:pPr>
      <w:pStyle w:val="a5"/>
      <w:jc w:val="center"/>
      <w:rPr>
        <w:sz w:val="28"/>
        <w:szCs w:val="28"/>
      </w:rPr>
    </w:pPr>
  </w:p>
  <w:p w14:paraId="21EC9C89" w14:textId="77777777" w:rsidR="00445485" w:rsidRDefault="0086303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81E"/>
    <w:multiLevelType w:val="multilevel"/>
    <w:tmpl w:val="0901281E"/>
    <w:lvl w:ilvl="0">
      <w:start w:val="1"/>
      <w:numFmt w:val="decimal"/>
      <w:lvlText w:val="%1)"/>
      <w:lvlJc w:val="left"/>
      <w:pPr>
        <w:ind w:left="781" w:hanging="360"/>
      </w:pPr>
      <w:rPr>
        <w:rFonts w:hint="default"/>
        <w:sz w:val="24"/>
        <w:szCs w:val="24"/>
      </w:rPr>
    </w:lvl>
    <w:lvl w:ilvl="1">
      <w:start w:val="1"/>
      <w:numFmt w:val="lowerLetter"/>
      <w:lvlText w:val="%2."/>
      <w:lvlJc w:val="left"/>
      <w:pPr>
        <w:ind w:left="1501" w:hanging="360"/>
      </w:pPr>
    </w:lvl>
    <w:lvl w:ilvl="2">
      <w:start w:val="1"/>
      <w:numFmt w:val="lowerRoman"/>
      <w:lvlText w:val="%3."/>
      <w:lvlJc w:val="right"/>
      <w:pPr>
        <w:ind w:left="2221" w:hanging="180"/>
      </w:pPr>
    </w:lvl>
    <w:lvl w:ilvl="3">
      <w:start w:val="1"/>
      <w:numFmt w:val="decimal"/>
      <w:lvlText w:val="%4."/>
      <w:lvlJc w:val="left"/>
      <w:pPr>
        <w:ind w:left="2941" w:hanging="360"/>
      </w:pPr>
    </w:lvl>
    <w:lvl w:ilvl="4">
      <w:start w:val="1"/>
      <w:numFmt w:val="lowerLetter"/>
      <w:lvlText w:val="%5."/>
      <w:lvlJc w:val="left"/>
      <w:pPr>
        <w:ind w:left="3661" w:hanging="360"/>
      </w:pPr>
    </w:lvl>
    <w:lvl w:ilvl="5">
      <w:start w:val="1"/>
      <w:numFmt w:val="lowerRoman"/>
      <w:lvlText w:val="%6."/>
      <w:lvlJc w:val="right"/>
      <w:pPr>
        <w:ind w:left="4381" w:hanging="180"/>
      </w:pPr>
    </w:lvl>
    <w:lvl w:ilvl="6">
      <w:start w:val="1"/>
      <w:numFmt w:val="decimal"/>
      <w:lvlText w:val="%7."/>
      <w:lvlJc w:val="left"/>
      <w:pPr>
        <w:ind w:left="5101" w:hanging="360"/>
      </w:pPr>
    </w:lvl>
    <w:lvl w:ilvl="7">
      <w:start w:val="1"/>
      <w:numFmt w:val="lowerLetter"/>
      <w:lvlText w:val="%8."/>
      <w:lvlJc w:val="left"/>
      <w:pPr>
        <w:ind w:left="5821" w:hanging="360"/>
      </w:pPr>
    </w:lvl>
    <w:lvl w:ilvl="8">
      <w:start w:val="1"/>
      <w:numFmt w:val="lowerRoman"/>
      <w:lvlText w:val="%9."/>
      <w:lvlJc w:val="right"/>
      <w:pPr>
        <w:ind w:left="6541" w:hanging="180"/>
      </w:pPr>
    </w:lvl>
  </w:abstractNum>
  <w:abstractNum w:abstractNumId="1" w15:restartNumberingAfterBreak="0">
    <w:nsid w:val="224E3519"/>
    <w:multiLevelType w:val="multilevel"/>
    <w:tmpl w:val="224E351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BE6682"/>
    <w:multiLevelType w:val="multilevel"/>
    <w:tmpl w:val="2ABE66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FD483D"/>
    <w:multiLevelType w:val="multilevel"/>
    <w:tmpl w:val="3AFD483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61233E4"/>
    <w:multiLevelType w:val="multilevel"/>
    <w:tmpl w:val="561233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D4B2267"/>
    <w:multiLevelType w:val="multilevel"/>
    <w:tmpl w:val="6D4B22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numStart w:val="16383"/>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6D6"/>
    <w:rsid w:val="000A692C"/>
    <w:rsid w:val="00123BFA"/>
    <w:rsid w:val="001460FA"/>
    <w:rsid w:val="00177A42"/>
    <w:rsid w:val="001B0E19"/>
    <w:rsid w:val="002B6EC2"/>
    <w:rsid w:val="00337626"/>
    <w:rsid w:val="0035555E"/>
    <w:rsid w:val="003C3774"/>
    <w:rsid w:val="003E7909"/>
    <w:rsid w:val="00417DDB"/>
    <w:rsid w:val="00426452"/>
    <w:rsid w:val="00445AF4"/>
    <w:rsid w:val="004B5AAC"/>
    <w:rsid w:val="004D1C42"/>
    <w:rsid w:val="005866D6"/>
    <w:rsid w:val="005B076E"/>
    <w:rsid w:val="006179A6"/>
    <w:rsid w:val="00663D9C"/>
    <w:rsid w:val="00750D1D"/>
    <w:rsid w:val="00784CC7"/>
    <w:rsid w:val="0083535C"/>
    <w:rsid w:val="0085109A"/>
    <w:rsid w:val="0086303D"/>
    <w:rsid w:val="00991244"/>
    <w:rsid w:val="009A0CDA"/>
    <w:rsid w:val="009A6EFE"/>
    <w:rsid w:val="00A3693A"/>
    <w:rsid w:val="00A97258"/>
    <w:rsid w:val="00BA4DF6"/>
    <w:rsid w:val="00BC20D8"/>
    <w:rsid w:val="00CE6733"/>
    <w:rsid w:val="00D45D09"/>
    <w:rsid w:val="00EE7619"/>
    <w:rsid w:val="00FA7A1A"/>
    <w:rsid w:val="00FD1A58"/>
    <w:rsid w:val="00FF7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53166"/>
  <w15:chartTrackingRefBased/>
  <w15:docId w15:val="{AA3B3FD4-8C91-4E5F-B7C8-2FDD9EAD8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9A6"/>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866D6"/>
    <w:pPr>
      <w:tabs>
        <w:tab w:val="center" w:pos="4677"/>
        <w:tab w:val="right" w:pos="9355"/>
      </w:tabs>
    </w:pPr>
    <w:rPr>
      <w:rFonts w:asciiTheme="minorHAnsi" w:hAnsiTheme="minorHAnsi"/>
      <w:sz w:val="22"/>
    </w:rPr>
  </w:style>
  <w:style w:type="character" w:customStyle="1" w:styleId="a4">
    <w:name w:val="Нижний колонтитул Знак"/>
    <w:basedOn w:val="a0"/>
    <w:link w:val="a3"/>
    <w:uiPriority w:val="99"/>
    <w:rsid w:val="005866D6"/>
  </w:style>
  <w:style w:type="paragraph" w:styleId="a5">
    <w:name w:val="header"/>
    <w:basedOn w:val="a"/>
    <w:link w:val="a6"/>
    <w:uiPriority w:val="99"/>
    <w:unhideWhenUsed/>
    <w:rsid w:val="005866D6"/>
    <w:pPr>
      <w:tabs>
        <w:tab w:val="center" w:pos="4677"/>
        <w:tab w:val="right" w:pos="9355"/>
      </w:tabs>
      <w:suppressAutoHyphens/>
    </w:pPr>
    <w:rPr>
      <w:rFonts w:eastAsia="Times New Roman" w:cs="Times New Roman"/>
      <w:sz w:val="20"/>
      <w:szCs w:val="20"/>
      <w:lang w:eastAsia="ar-SA"/>
    </w:rPr>
  </w:style>
  <w:style w:type="character" w:customStyle="1" w:styleId="a6">
    <w:name w:val="Верхний колонтитул Знак"/>
    <w:basedOn w:val="a0"/>
    <w:link w:val="a5"/>
    <w:uiPriority w:val="99"/>
    <w:rsid w:val="005866D6"/>
    <w:rPr>
      <w:rFonts w:ascii="Times New Roman" w:eastAsia="Times New Roman" w:hAnsi="Times New Roman" w:cs="Times New Roman"/>
      <w:sz w:val="20"/>
      <w:szCs w:val="20"/>
      <w:lang w:eastAsia="ar-SA"/>
    </w:rPr>
  </w:style>
  <w:style w:type="paragraph" w:styleId="a7">
    <w:name w:val="Balloon Text"/>
    <w:basedOn w:val="a"/>
    <w:link w:val="a8"/>
    <w:uiPriority w:val="99"/>
    <w:semiHidden/>
    <w:unhideWhenUsed/>
    <w:rsid w:val="00A3693A"/>
    <w:rPr>
      <w:rFonts w:ascii="Segoe UI" w:hAnsi="Segoe UI" w:cs="Segoe UI"/>
      <w:sz w:val="18"/>
      <w:szCs w:val="18"/>
    </w:rPr>
  </w:style>
  <w:style w:type="character" w:customStyle="1" w:styleId="a8">
    <w:name w:val="Текст выноски Знак"/>
    <w:basedOn w:val="a0"/>
    <w:link w:val="a7"/>
    <w:uiPriority w:val="99"/>
    <w:semiHidden/>
    <w:rsid w:val="00A3693A"/>
    <w:rPr>
      <w:rFonts w:ascii="Segoe UI" w:hAnsi="Segoe UI" w:cs="Segoe UI"/>
      <w:sz w:val="18"/>
      <w:szCs w:val="18"/>
    </w:rPr>
  </w:style>
  <w:style w:type="character" w:styleId="a9">
    <w:name w:val="Hyperlink"/>
    <w:basedOn w:val="a0"/>
    <w:uiPriority w:val="99"/>
    <w:unhideWhenUsed/>
    <w:rsid w:val="00BA4DF6"/>
    <w:rPr>
      <w:color w:val="0563C1" w:themeColor="hyperlink"/>
      <w:u w:val="single"/>
    </w:rPr>
  </w:style>
  <w:style w:type="character" w:styleId="aa">
    <w:name w:val="Strong"/>
    <w:uiPriority w:val="22"/>
    <w:qFormat/>
    <w:rsid w:val="000A692C"/>
    <w:rPr>
      <w:b/>
      <w:bCs/>
    </w:rPr>
  </w:style>
  <w:style w:type="paragraph" w:styleId="ab">
    <w:name w:val="Normal (Web)"/>
    <w:basedOn w:val="a"/>
    <w:uiPriority w:val="99"/>
    <w:unhideWhenUsed/>
    <w:rsid w:val="000A692C"/>
    <w:pPr>
      <w:spacing w:before="100" w:beforeAutospacing="1" w:after="100" w:afterAutospacing="1"/>
    </w:pPr>
    <w:rPr>
      <w:rFonts w:eastAsia="Times New Roman" w:cs="Times New Roman"/>
      <w:szCs w:val="24"/>
      <w:lang w:eastAsia="ru-RU"/>
    </w:rPr>
  </w:style>
  <w:style w:type="paragraph" w:customStyle="1" w:styleId="ConsPlusNormal">
    <w:name w:val="ConsPlusNormal"/>
    <w:rsid w:val="000A692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rsid w:val="000A692C"/>
    <w:pPr>
      <w:widowControl w:val="0"/>
      <w:autoSpaceDE w:val="0"/>
      <w:autoSpaceDN w:val="0"/>
      <w:spacing w:after="0" w:line="240" w:lineRule="auto"/>
    </w:pPr>
    <w:rPr>
      <w:rFonts w:ascii="Calibri" w:eastAsia="Times New Roman" w:hAnsi="Calibri" w:cs="Calibri"/>
      <w:b/>
      <w:lang w:eastAsia="ru-RU"/>
    </w:rPr>
  </w:style>
  <w:style w:type="paragraph" w:styleId="ac">
    <w:name w:val="List Paragraph"/>
    <w:basedOn w:val="a"/>
    <w:uiPriority w:val="34"/>
    <w:qFormat/>
    <w:rsid w:val="000A692C"/>
    <w:pPr>
      <w:spacing w:after="160" w:line="259" w:lineRule="auto"/>
      <w:ind w:left="720"/>
      <w:contextualSpacing/>
    </w:pPr>
    <w:rPr>
      <w:rFonts w:ascii="Calibri" w:eastAsia="Calibri" w:hAnsi="Calibri"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879&amp;dst=100172&amp;field=134&amp;date=29.02.2024"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50839&amp;date=29.02.202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464879&amp;date=29.02.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4879&amp;dst=100115&amp;field=134&amp;date=29.02.202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4170</Words>
  <Characters>23774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Татьяна Побежимова</cp:lastModifiedBy>
  <cp:revision>4</cp:revision>
  <cp:lastPrinted>2025-03-03T11:27:00Z</cp:lastPrinted>
  <dcterms:created xsi:type="dcterms:W3CDTF">2025-09-05T08:37:00Z</dcterms:created>
  <dcterms:modified xsi:type="dcterms:W3CDTF">2025-09-05T11:12:00Z</dcterms:modified>
</cp:coreProperties>
</file>