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08777E" w:rsidP="00AB247F">
      <w:pPr>
        <w:ind w:left="-1560" w:right="-567"/>
        <w:jc w:val="center"/>
        <w:outlineLvl w:val="0"/>
      </w:pPr>
      <w:r>
        <w:t>______________</w:t>
      </w:r>
      <w:r w:rsidR="00FE7C1C">
        <w:t xml:space="preserve"> </w:t>
      </w:r>
      <w:r w:rsidR="003B5167">
        <w:t xml:space="preserve">№ </w:t>
      </w:r>
      <w:r>
        <w:t>___________</w:t>
      </w:r>
    </w:p>
    <w:p w:rsidR="00660AF9" w:rsidRDefault="00660AF9" w:rsidP="00660AF9">
      <w:pPr>
        <w:autoSpaceDE w:val="0"/>
        <w:autoSpaceDN w:val="0"/>
        <w:adjustRightInd w:val="0"/>
        <w:rPr>
          <w:rFonts w:cs="Times New Roman"/>
        </w:rPr>
      </w:pPr>
    </w:p>
    <w:p w:rsidR="001656F1" w:rsidRPr="00D63FE0" w:rsidRDefault="001656F1" w:rsidP="00660AF9">
      <w:pPr>
        <w:autoSpaceDE w:val="0"/>
        <w:autoSpaceDN w:val="0"/>
        <w:adjustRightInd w:val="0"/>
        <w:rPr>
          <w:rFonts w:cs="Times New Roman"/>
        </w:rPr>
      </w:pPr>
    </w:p>
    <w:p w:rsidR="00875146" w:rsidRDefault="00875146" w:rsidP="0087514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Об утверждении программы «Активное долголетие» </w:t>
      </w:r>
    </w:p>
    <w:p w:rsidR="007C1ED5" w:rsidRDefault="00875146" w:rsidP="0087514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в городском округе Электросталь Московской области на 2025-2030 годы</w:t>
      </w:r>
    </w:p>
    <w:p w:rsidR="00875146" w:rsidRDefault="00875146" w:rsidP="00875146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9074B3" w:rsidRPr="00D075F8" w:rsidRDefault="00224E0D" w:rsidP="00224E0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Во исполнение распоряжения Правительства Московской области от 21.01.2025            № 43-РП «Об утверждении региональной программы «Активное долголетие» в Московской области на 2025-2030 годы», в</w:t>
      </w:r>
      <w:r w:rsidR="00875146">
        <w:rPr>
          <w:rFonts w:cs="Times New Roman"/>
        </w:rPr>
        <w:t xml:space="preserve"> целях реализации федерального проекта «Старшее поколение»</w:t>
      </w:r>
      <w:r>
        <w:rPr>
          <w:rFonts w:cs="Times New Roman"/>
        </w:rPr>
        <w:t xml:space="preserve"> национального проекта «Семья»,</w:t>
      </w:r>
      <w:r w:rsidR="00875146">
        <w:rPr>
          <w:rFonts w:cs="Times New Roman"/>
        </w:rPr>
        <w:t xml:space="preserve"> улучшения социально-экономического положения и повышения качества жизни граждан старшего поколения</w:t>
      </w:r>
      <w:r>
        <w:rPr>
          <w:rFonts w:cs="Times New Roman"/>
        </w:rPr>
        <w:t xml:space="preserve">, Администрация городского округа Электросталь Московской области </w:t>
      </w:r>
      <w:r w:rsidR="009074B3" w:rsidRPr="00D075F8">
        <w:rPr>
          <w:rFonts w:cs="Times New Roman"/>
        </w:rPr>
        <w:t>ПОСТАНОВЛЯЕТ:</w:t>
      </w:r>
    </w:p>
    <w:p w:rsidR="006B4E36" w:rsidRDefault="007C1ED5" w:rsidP="006B4E36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cs="Times New Roman"/>
          <w:bCs/>
        </w:rPr>
      </w:pPr>
      <w:r>
        <w:rPr>
          <w:rFonts w:cs="Times New Roman"/>
        </w:rPr>
        <w:t>1.</w:t>
      </w:r>
      <w:r w:rsidRPr="00EC106C">
        <w:rPr>
          <w:rFonts w:cs="Times New Roman"/>
        </w:rPr>
        <w:t xml:space="preserve"> </w:t>
      </w:r>
      <w:r w:rsidR="00224E0D">
        <w:rPr>
          <w:rFonts w:cs="Times New Roman"/>
        </w:rPr>
        <w:t>Утвердить</w:t>
      </w:r>
      <w:r w:rsidR="006B4E36">
        <w:rPr>
          <w:rFonts w:cs="Times New Roman"/>
        </w:rPr>
        <w:t xml:space="preserve"> прилагаемую программу </w:t>
      </w:r>
      <w:r w:rsidR="006B4E36">
        <w:rPr>
          <w:rFonts w:cs="Times New Roman"/>
          <w:bCs/>
        </w:rPr>
        <w:t>«Активное долголетие» в городском округе Электросталь Московской области на 2025-2030 годы.</w:t>
      </w:r>
    </w:p>
    <w:p w:rsidR="006B4E36" w:rsidRDefault="006B4E36" w:rsidP="006B4E36">
      <w:pPr>
        <w:autoSpaceDE w:val="0"/>
        <w:autoSpaceDN w:val="0"/>
        <w:adjustRightInd w:val="0"/>
        <w:ind w:firstLine="540"/>
        <w:jc w:val="both"/>
      </w:pPr>
      <w:r w:rsidRPr="00EC106C">
        <w:t xml:space="preserve">2. Опубликовать настоящее постановление на официальном сайте городского округа Электросталь Московской области </w:t>
      </w:r>
      <w:r>
        <w:t>в информационно-телекоммуникационной сети «Интернет» по адресу:</w:t>
      </w:r>
      <w:hyperlink r:id="rId9" w:history="1">
        <w:r w:rsidRPr="00532C06">
          <w:rPr>
            <w:rStyle w:val="a9"/>
            <w:color w:val="auto"/>
            <w:u w:val="none"/>
          </w:rPr>
          <w:t xml:space="preserve"> electrostal.ru</w:t>
        </w:r>
      </w:hyperlink>
      <w:r w:rsidRPr="00532C06">
        <w:t>.</w:t>
      </w:r>
    </w:p>
    <w:p w:rsidR="006B4E36" w:rsidRPr="001656F1" w:rsidRDefault="006B4E36" w:rsidP="001656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rPr>
          <w:rFonts w:cs="Times New Roman"/>
        </w:rPr>
        <w:t>3. Настоящее постановление вступает в силу после его официального опубликования</w:t>
      </w:r>
      <w:r>
        <w:rPr>
          <w:rFonts w:cs="Times New Roman"/>
        </w:rPr>
        <w:t>.</w:t>
      </w:r>
    </w:p>
    <w:p w:rsidR="002773C3" w:rsidRDefault="002773C3" w:rsidP="002773C3">
      <w:pPr>
        <w:jc w:val="both"/>
      </w:pPr>
      <w:r>
        <w:rPr>
          <w:rFonts w:cs="Times New Roman"/>
        </w:rPr>
        <w:t xml:space="preserve">         4. Контроль за исполнением настоящего постановления возложить на </w:t>
      </w:r>
      <w:r w:rsidR="00AB2C8B">
        <w:t>заместителя Главы</w:t>
      </w:r>
      <w:r>
        <w:t xml:space="preserve"> городского округа Электросталь – начальника управления по кадровой политике и общим вопросам Вишневу Э.В.</w:t>
      </w:r>
    </w:p>
    <w:p w:rsidR="002773C3" w:rsidRPr="00EC106C" w:rsidRDefault="002773C3" w:rsidP="00A942C0">
      <w:pPr>
        <w:autoSpaceDE w:val="0"/>
        <w:autoSpaceDN w:val="0"/>
        <w:adjustRightInd w:val="0"/>
        <w:jc w:val="both"/>
      </w:pPr>
    </w:p>
    <w:p w:rsidR="007C1ED5" w:rsidRDefault="007C1ED5" w:rsidP="007C1ED5">
      <w:pPr>
        <w:tabs>
          <w:tab w:val="left" w:pos="851"/>
        </w:tabs>
        <w:jc w:val="both"/>
        <w:rPr>
          <w:rFonts w:cs="Times New Roman"/>
        </w:rPr>
      </w:pPr>
    </w:p>
    <w:p w:rsidR="00660AF9" w:rsidRDefault="00660AF9" w:rsidP="00660AF9">
      <w:pPr>
        <w:autoSpaceDE w:val="0"/>
        <w:autoSpaceDN w:val="0"/>
        <w:adjustRightInd w:val="0"/>
        <w:jc w:val="both"/>
      </w:pPr>
    </w:p>
    <w:p w:rsidR="002773C3" w:rsidRPr="007C1ED5" w:rsidRDefault="002773C3" w:rsidP="00660AF9">
      <w:pPr>
        <w:autoSpaceDE w:val="0"/>
        <w:autoSpaceDN w:val="0"/>
        <w:adjustRightInd w:val="0"/>
        <w:jc w:val="both"/>
      </w:pPr>
    </w:p>
    <w:p w:rsidR="00660AF9" w:rsidRPr="00D63FE0" w:rsidRDefault="00660AF9" w:rsidP="00660AF9">
      <w:pPr>
        <w:jc w:val="both"/>
      </w:pPr>
      <w:r w:rsidRPr="007C1ED5">
        <w:t xml:space="preserve">Глава </w:t>
      </w:r>
      <w:r w:rsidRPr="00D63FE0">
        <w:t>городского округа                                                                                            И.Ю. Волкова</w:t>
      </w:r>
    </w:p>
    <w:p w:rsidR="00660AF9" w:rsidRDefault="00660AF9" w:rsidP="00660AF9">
      <w:pPr>
        <w:jc w:val="both"/>
      </w:pPr>
    </w:p>
    <w:p w:rsidR="002773C3" w:rsidRDefault="002773C3" w:rsidP="00660AF9">
      <w:pPr>
        <w:jc w:val="both"/>
      </w:pPr>
    </w:p>
    <w:p w:rsidR="002773C3" w:rsidRDefault="002773C3" w:rsidP="00660AF9">
      <w:pPr>
        <w:jc w:val="both"/>
      </w:pPr>
    </w:p>
    <w:p w:rsidR="002773C3" w:rsidRPr="00D63FE0" w:rsidRDefault="002773C3" w:rsidP="00660AF9">
      <w:pPr>
        <w:jc w:val="both"/>
      </w:pPr>
    </w:p>
    <w:p w:rsidR="00660AF9" w:rsidRDefault="00660AF9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Default="003D1E42" w:rsidP="00660AF9">
      <w:pPr>
        <w:jc w:val="both"/>
      </w:pPr>
    </w:p>
    <w:p w:rsidR="003D1E42" w:rsidRPr="00D63FE0" w:rsidRDefault="003D1E42" w:rsidP="00660AF9">
      <w:pPr>
        <w:jc w:val="both"/>
        <w:rPr>
          <w:sz w:val="22"/>
          <w:szCs w:val="22"/>
        </w:rPr>
        <w:sectPr w:rsidR="003D1E42" w:rsidRPr="00D63FE0" w:rsidSect="00D63FE0">
          <w:head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9074B3" w:rsidRPr="00D075F8" w:rsidRDefault="009074B3" w:rsidP="00E5334C">
      <w:pPr>
        <w:tabs>
          <w:tab w:val="left" w:pos="851"/>
        </w:tabs>
        <w:rPr>
          <w:rFonts w:cs="Times New Roman"/>
        </w:rPr>
      </w:pPr>
    </w:p>
    <w:p w:rsidR="00660AF9" w:rsidRPr="004F5570" w:rsidRDefault="009074B3" w:rsidP="00660AF9">
      <w:pPr>
        <w:tabs>
          <w:tab w:val="left" w:pos="851"/>
        </w:tabs>
        <w:ind w:left="5103" w:firstLine="5529"/>
        <w:rPr>
          <w:rFonts w:cs="Times New Roman"/>
        </w:rPr>
      </w:pPr>
      <w:r>
        <w:rPr>
          <w:rFonts w:cs="Times New Roman"/>
        </w:rPr>
        <w:t>«</w:t>
      </w:r>
      <w:r w:rsidR="00660AF9" w:rsidRPr="004F5570">
        <w:rPr>
          <w:rFonts w:cs="Times New Roman"/>
        </w:rPr>
        <w:t>УТВЕРЖДЕНА</w:t>
      </w:r>
    </w:p>
    <w:p w:rsidR="00660AF9" w:rsidRPr="004F5570" w:rsidRDefault="00660AF9" w:rsidP="00660AF9">
      <w:pPr>
        <w:tabs>
          <w:tab w:val="left" w:pos="851"/>
        </w:tabs>
        <w:ind w:left="5103" w:firstLine="5529"/>
        <w:rPr>
          <w:rFonts w:cs="Times New Roman"/>
        </w:rPr>
      </w:pPr>
      <w:r w:rsidRPr="004F5570">
        <w:rPr>
          <w:rFonts w:cs="Times New Roman"/>
        </w:rPr>
        <w:t>постановлением Администрации</w:t>
      </w:r>
    </w:p>
    <w:p w:rsidR="00660AF9" w:rsidRPr="004F5570" w:rsidRDefault="00660AF9" w:rsidP="00660AF9">
      <w:pPr>
        <w:tabs>
          <w:tab w:val="left" w:pos="851"/>
        </w:tabs>
        <w:ind w:left="5103" w:firstLine="5529"/>
        <w:rPr>
          <w:rFonts w:cs="Times New Roman"/>
        </w:rPr>
      </w:pPr>
      <w:r w:rsidRPr="004F5570">
        <w:rPr>
          <w:rFonts w:cs="Times New Roman"/>
        </w:rPr>
        <w:t>городского округа Электросталь</w:t>
      </w:r>
    </w:p>
    <w:p w:rsidR="009074B3" w:rsidRDefault="00660AF9" w:rsidP="009074B3">
      <w:pPr>
        <w:tabs>
          <w:tab w:val="left" w:pos="851"/>
        </w:tabs>
        <w:ind w:left="5103" w:firstLine="5529"/>
        <w:rPr>
          <w:rFonts w:cs="Times New Roman"/>
        </w:rPr>
      </w:pPr>
      <w:r w:rsidRPr="004F5570">
        <w:rPr>
          <w:rFonts w:cs="Times New Roman"/>
        </w:rPr>
        <w:t xml:space="preserve">Московской области </w:t>
      </w:r>
    </w:p>
    <w:p w:rsidR="00660AF9" w:rsidRDefault="00E5334C" w:rsidP="009074B3">
      <w:pPr>
        <w:tabs>
          <w:tab w:val="left" w:pos="851"/>
        </w:tabs>
        <w:ind w:left="5103" w:firstLine="5529"/>
        <w:rPr>
          <w:rFonts w:cs="Times New Roman"/>
        </w:rPr>
      </w:pPr>
      <w:r>
        <w:rPr>
          <w:rFonts w:cs="Times New Roman"/>
        </w:rPr>
        <w:t>от ______________ № _________</w:t>
      </w:r>
    </w:p>
    <w:p w:rsidR="007A56D7" w:rsidRPr="004F5570" w:rsidRDefault="007A56D7" w:rsidP="00E5334C">
      <w:pPr>
        <w:tabs>
          <w:tab w:val="left" w:pos="851"/>
        </w:tabs>
        <w:ind w:firstLine="10490"/>
        <w:rPr>
          <w:rFonts w:cs="Times New Roman"/>
        </w:rPr>
      </w:pPr>
      <w:r>
        <w:rPr>
          <w:rFonts w:cs="Times New Roman"/>
        </w:rPr>
        <w:t xml:space="preserve">  </w:t>
      </w:r>
    </w:p>
    <w:p w:rsidR="00660AF9" w:rsidRPr="004F5570" w:rsidRDefault="00660AF9" w:rsidP="00660AF9">
      <w:pPr>
        <w:jc w:val="center"/>
        <w:outlineLvl w:val="0"/>
        <w:rPr>
          <w:rFonts w:cs="Times New Roman"/>
        </w:rPr>
      </w:pP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</w:rPr>
        <w:t>П</w:t>
      </w:r>
      <w:r w:rsidR="00660AF9" w:rsidRPr="004F5570">
        <w:rPr>
          <w:rFonts w:cs="Times New Roman"/>
        </w:rPr>
        <w:t xml:space="preserve">рограмма </w:t>
      </w:r>
      <w:r>
        <w:rPr>
          <w:rFonts w:cs="Times New Roman"/>
          <w:bCs/>
        </w:rPr>
        <w:t xml:space="preserve">«Активное долголетие» </w:t>
      </w: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в городском округе Электросталь Московской области на 2025-2030 годы</w:t>
      </w:r>
    </w:p>
    <w:p w:rsidR="00660AF9" w:rsidRPr="004F5570" w:rsidRDefault="00660AF9" w:rsidP="00E5334C">
      <w:pPr>
        <w:jc w:val="center"/>
        <w:outlineLvl w:val="0"/>
        <w:rPr>
          <w:rFonts w:cs="Times New Roman"/>
        </w:rPr>
      </w:pPr>
    </w:p>
    <w:p w:rsidR="00660AF9" w:rsidRPr="004F5570" w:rsidRDefault="00660AF9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программы «Активное долголетие» </w:t>
      </w: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в городском округе Электросталь Московской области на 2025-2030 годы</w:t>
      </w:r>
    </w:p>
    <w:p w:rsidR="00063D88" w:rsidRDefault="00063D88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063D88" w:rsidRDefault="00063D88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660AF9" w:rsidRPr="004F5570" w:rsidRDefault="00660AF9" w:rsidP="00660AF9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9158"/>
      </w:tblGrid>
      <w:tr w:rsidR="00660AF9" w:rsidRPr="004F5570" w:rsidTr="007C1ED5">
        <w:tc>
          <w:tcPr>
            <w:tcW w:w="5732" w:type="dxa"/>
          </w:tcPr>
          <w:p w:rsidR="00660AF9" w:rsidRPr="004F5570" w:rsidRDefault="00660AF9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7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9158" w:type="dxa"/>
          </w:tcPr>
          <w:p w:rsidR="00660AF9" w:rsidRPr="00C8601A" w:rsidRDefault="00AB2C8B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</w:t>
            </w:r>
            <w:r w:rsidR="00C8601A" w:rsidRPr="00C8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  <w:r w:rsidR="00C860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8601A" w:rsidRPr="00C8601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кадровой политике и общим вопросам Вишнева Э.В.</w:t>
            </w:r>
          </w:p>
        </w:tc>
      </w:tr>
      <w:tr w:rsidR="00660AF9" w:rsidRPr="004F5570" w:rsidTr="007C1ED5">
        <w:tc>
          <w:tcPr>
            <w:tcW w:w="5732" w:type="dxa"/>
          </w:tcPr>
          <w:p w:rsidR="00660AF9" w:rsidRPr="004F5570" w:rsidRDefault="00E5334C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660AF9" w:rsidRPr="004F55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158" w:type="dxa"/>
          </w:tcPr>
          <w:p w:rsidR="00660AF9" w:rsidRPr="004F5570" w:rsidRDefault="00660AF9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70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5334C" w:rsidRPr="004F5570" w:rsidTr="007C1ED5">
        <w:tc>
          <w:tcPr>
            <w:tcW w:w="5732" w:type="dxa"/>
          </w:tcPr>
          <w:p w:rsidR="00E5334C" w:rsidRPr="004F5570" w:rsidRDefault="00E5334C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9158" w:type="dxa"/>
          </w:tcPr>
          <w:p w:rsidR="00E5334C" w:rsidRDefault="00E5334C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молодежи;</w:t>
            </w:r>
          </w:p>
          <w:p w:rsidR="00E5334C" w:rsidRDefault="00E5334C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спорту;</w:t>
            </w:r>
          </w:p>
          <w:p w:rsidR="00E5334C" w:rsidRPr="004F5570" w:rsidRDefault="00E5334C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Московской области «Электростальская больница»</w:t>
            </w:r>
          </w:p>
        </w:tc>
      </w:tr>
      <w:tr w:rsidR="00660AF9" w:rsidRPr="004F5570" w:rsidTr="007C1ED5">
        <w:tc>
          <w:tcPr>
            <w:tcW w:w="5732" w:type="dxa"/>
          </w:tcPr>
          <w:p w:rsidR="00660AF9" w:rsidRPr="004F5570" w:rsidRDefault="00E5334C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60AF9" w:rsidRPr="004F557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158" w:type="dxa"/>
          </w:tcPr>
          <w:p w:rsidR="00660AF9" w:rsidRPr="004F5570" w:rsidRDefault="00E5334C" w:rsidP="007C1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периода активного долголетия и продолжительности доровой жизни граждан пожилого возраста (мужчины, достигшие возраста 60 лет и старше, и женщины, достигшие возраста 55 лет и старше)</w:t>
            </w:r>
          </w:p>
        </w:tc>
      </w:tr>
    </w:tbl>
    <w:p w:rsidR="00660AF9" w:rsidRPr="004F5570" w:rsidRDefault="00660AF9" w:rsidP="00660AF9">
      <w:pPr>
        <w:pStyle w:val="ConsPlusNormal"/>
        <w:ind w:left="8505"/>
        <w:rPr>
          <w:rFonts w:ascii="Times New Roman" w:hAnsi="Times New Roman" w:cs="Times New Roman"/>
        </w:rPr>
      </w:pPr>
    </w:p>
    <w:p w:rsidR="00660AF9" w:rsidRPr="004F5570" w:rsidRDefault="00660AF9" w:rsidP="00660AF9">
      <w:pPr>
        <w:tabs>
          <w:tab w:val="left" w:pos="851"/>
        </w:tabs>
        <w:jc w:val="center"/>
        <w:rPr>
          <w:rFonts w:cs="Times New Roman"/>
        </w:rPr>
      </w:pPr>
    </w:p>
    <w:p w:rsidR="00200E11" w:rsidRDefault="00200E11" w:rsidP="00660AF9">
      <w:pPr>
        <w:tabs>
          <w:tab w:val="left" w:pos="851"/>
        </w:tabs>
        <w:jc w:val="center"/>
        <w:rPr>
          <w:rFonts w:cs="Times New Roman"/>
        </w:rPr>
      </w:pPr>
    </w:p>
    <w:p w:rsidR="00063D88" w:rsidRDefault="00063D88" w:rsidP="00660AF9">
      <w:pPr>
        <w:tabs>
          <w:tab w:val="left" w:pos="851"/>
        </w:tabs>
        <w:jc w:val="center"/>
        <w:rPr>
          <w:rFonts w:cs="Times New Roman"/>
        </w:rPr>
      </w:pPr>
    </w:p>
    <w:p w:rsidR="00063D88" w:rsidRDefault="00063D88" w:rsidP="00660AF9">
      <w:pPr>
        <w:tabs>
          <w:tab w:val="left" w:pos="851"/>
        </w:tabs>
        <w:jc w:val="center"/>
        <w:rPr>
          <w:rFonts w:cs="Times New Roman"/>
        </w:rPr>
      </w:pPr>
    </w:p>
    <w:p w:rsidR="00200E11" w:rsidRDefault="00200E11" w:rsidP="00200E11">
      <w:pPr>
        <w:pStyle w:val="aa"/>
        <w:numPr>
          <w:ilvl w:val="0"/>
          <w:numId w:val="1"/>
        </w:num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200E11" w:rsidRPr="00200E11" w:rsidRDefault="00200E11" w:rsidP="00200E11">
      <w:pPr>
        <w:pStyle w:val="aa"/>
        <w:jc w:val="both"/>
        <w:rPr>
          <w:rFonts w:cs="Times New Roman"/>
        </w:rPr>
      </w:pPr>
    </w:p>
    <w:p w:rsidR="00200E11" w:rsidRDefault="00200E11" w:rsidP="00200E11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bCs/>
        </w:rPr>
      </w:pPr>
      <w:r>
        <w:rPr>
          <w:rFonts w:cs="Times New Roman"/>
        </w:rPr>
        <w:t xml:space="preserve">             </w:t>
      </w:r>
      <w:r>
        <w:rPr>
          <w:rFonts w:cs="Times New Roman"/>
        </w:rPr>
        <w:tab/>
      </w:r>
      <w:r w:rsidRPr="00200E11">
        <w:rPr>
          <w:rFonts w:cs="Times New Roman"/>
        </w:rPr>
        <w:t xml:space="preserve">Программа </w:t>
      </w:r>
      <w:r>
        <w:rPr>
          <w:rFonts w:cs="Times New Roman"/>
          <w:bCs/>
        </w:rPr>
        <w:t>«Активное долголетие» в городском округе Электросталь Московской области на 2025-2030 годы</w:t>
      </w:r>
    </w:p>
    <w:p w:rsidR="00D9244D" w:rsidRPr="00D9244D" w:rsidRDefault="00200E11" w:rsidP="00D9244D">
      <w:pPr>
        <w:pStyle w:val="aa"/>
        <w:jc w:val="both"/>
        <w:rPr>
          <w:rFonts w:cs="Times New Roman"/>
        </w:rPr>
      </w:pPr>
      <w:r w:rsidRPr="00200E11">
        <w:rPr>
          <w:rFonts w:cs="Times New Roman"/>
        </w:rPr>
        <w:t xml:space="preserve"> (далее – Программа) определяет цели, задачи и принципы, направленные на обеспечение интересов и реализацию стратегических национальных приоритетов в данной области, а также задачи, решение которых направлено на </w:t>
      </w:r>
      <w:r w:rsidR="00D9244D">
        <w:rPr>
          <w:rFonts w:cs="Times New Roman"/>
        </w:rPr>
        <w:t>увеличение периода активного долголетия и продолжительности доровой жизни граждан пожилого возраста.</w:t>
      </w:r>
    </w:p>
    <w:p w:rsidR="00D9244D" w:rsidRDefault="00200E11" w:rsidP="00B14E72">
      <w:pPr>
        <w:pStyle w:val="aa"/>
        <w:ind w:firstLine="696"/>
        <w:jc w:val="both"/>
        <w:rPr>
          <w:rFonts w:cs="Times New Roman"/>
        </w:rPr>
      </w:pPr>
      <w:r w:rsidRPr="00B92A3B">
        <w:rPr>
          <w:rFonts w:cs="Times New Roman"/>
        </w:rPr>
        <w:t xml:space="preserve">В соответствии </w:t>
      </w:r>
      <w:r w:rsidR="00D9244D">
        <w:rPr>
          <w:rFonts w:cs="Times New Roman"/>
        </w:rPr>
        <w:t xml:space="preserve">с федеральным проектом «Старшее поколение» национального проекта «Семья» </w:t>
      </w:r>
      <w:r w:rsidRPr="00D9244D">
        <w:rPr>
          <w:rFonts w:cs="Times New Roman"/>
        </w:rPr>
        <w:t>в Московской области реализуется комплекс мероприятий, на</w:t>
      </w:r>
      <w:r w:rsidR="00D9244D">
        <w:rPr>
          <w:rFonts w:cs="Times New Roman"/>
        </w:rPr>
        <w:t>правленных на</w:t>
      </w:r>
      <w:r w:rsidRPr="00D9244D">
        <w:rPr>
          <w:rFonts w:cs="Times New Roman"/>
        </w:rPr>
        <w:t xml:space="preserve"> </w:t>
      </w:r>
      <w:r w:rsidR="00D9244D">
        <w:rPr>
          <w:rFonts w:cs="Times New Roman"/>
        </w:rPr>
        <w:t>улучшения социально-экономического положения и повышения качества жизни граждан старшего поколения.</w:t>
      </w:r>
    </w:p>
    <w:p w:rsidR="00D9244D" w:rsidRDefault="00D9244D" w:rsidP="00D9244D">
      <w:pPr>
        <w:pStyle w:val="aa"/>
        <w:jc w:val="both"/>
        <w:rPr>
          <w:rFonts w:cs="Times New Roman"/>
        </w:rPr>
      </w:pPr>
    </w:p>
    <w:p w:rsidR="00D9244D" w:rsidRDefault="00D9244D" w:rsidP="00D9244D">
      <w:pPr>
        <w:pStyle w:val="aa"/>
        <w:numPr>
          <w:ilvl w:val="0"/>
          <w:numId w:val="1"/>
        </w:numPr>
        <w:jc w:val="center"/>
        <w:rPr>
          <w:rFonts w:cs="Times New Roman"/>
        </w:rPr>
      </w:pPr>
      <w:r>
        <w:rPr>
          <w:rFonts w:cs="Times New Roman"/>
        </w:rPr>
        <w:t>Цели и задачи программы</w:t>
      </w:r>
    </w:p>
    <w:p w:rsidR="00D9244D" w:rsidRDefault="00D9244D" w:rsidP="00D9244D">
      <w:pPr>
        <w:pStyle w:val="aa"/>
        <w:jc w:val="both"/>
        <w:rPr>
          <w:rFonts w:cs="Times New Roman"/>
        </w:rPr>
      </w:pPr>
    </w:p>
    <w:p w:rsidR="00D9244D" w:rsidRDefault="00D9244D" w:rsidP="00D9244D">
      <w:pPr>
        <w:pStyle w:val="aa"/>
        <w:jc w:val="both"/>
        <w:rPr>
          <w:rFonts w:cs="Times New Roman"/>
        </w:rPr>
      </w:pPr>
    </w:p>
    <w:p w:rsidR="00200E11" w:rsidRDefault="00D9244D" w:rsidP="00D9244D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B14E72">
        <w:rPr>
          <w:rFonts w:cs="Times New Roman"/>
        </w:rPr>
        <w:tab/>
      </w:r>
      <w:r>
        <w:rPr>
          <w:rFonts w:cs="Times New Roman"/>
        </w:rPr>
        <w:t>Целями</w:t>
      </w:r>
      <w:r w:rsidRPr="00AD31AC">
        <w:rPr>
          <w:rFonts w:cs="Times New Roman"/>
        </w:rPr>
        <w:t xml:space="preserve"> программы являются </w:t>
      </w:r>
      <w:r>
        <w:rPr>
          <w:rFonts w:cs="Times New Roman"/>
        </w:rPr>
        <w:t>у</w:t>
      </w:r>
      <w:r w:rsidRPr="0022617F">
        <w:rPr>
          <w:rFonts w:cs="Times New Roman"/>
        </w:rPr>
        <w:t>лучшение состояния здоровья населения и увеличение ожидаемой продолжительности жизни.</w:t>
      </w:r>
    </w:p>
    <w:p w:rsidR="00B14E72" w:rsidRPr="00B14E72" w:rsidRDefault="00D9244D" w:rsidP="00D9244D">
      <w:pPr>
        <w:jc w:val="both"/>
        <w:rPr>
          <w:rFonts w:eastAsia="Arial Unicode MS" w:cs="Times New Roman"/>
          <w:color w:val="000000"/>
          <w:lang w:bidi="ru-RU"/>
        </w:rPr>
      </w:pPr>
      <w:r>
        <w:rPr>
          <w:rFonts w:cs="Times New Roman"/>
        </w:rPr>
        <w:t xml:space="preserve">              </w:t>
      </w:r>
      <w:r>
        <w:rPr>
          <w:rFonts w:cs="Times New Roman"/>
        </w:rPr>
        <w:tab/>
      </w:r>
      <w:r w:rsidR="00B14E72">
        <w:rPr>
          <w:rStyle w:val="30TimesNewRoman85pt"/>
          <w:rFonts w:eastAsia="Arial Unicode MS"/>
          <w:sz w:val="24"/>
          <w:szCs w:val="24"/>
        </w:rPr>
        <w:t>У</w:t>
      </w:r>
      <w:r w:rsidR="00B14E72" w:rsidRPr="00200E11">
        <w:rPr>
          <w:rStyle w:val="30TimesNewRoman85pt"/>
          <w:rFonts w:eastAsia="Arial Unicode MS"/>
          <w:sz w:val="24"/>
          <w:szCs w:val="24"/>
        </w:rPr>
        <w:t>величение доли граждан старшего поколения,</w:t>
      </w:r>
      <w:r w:rsidR="00B14E72">
        <w:rPr>
          <w:rStyle w:val="30TimesNewRoman85pt"/>
          <w:rFonts w:eastAsia="Arial Unicode MS"/>
          <w:sz w:val="24"/>
          <w:szCs w:val="24"/>
        </w:rPr>
        <w:t xml:space="preserve"> вовлеченных в программу</w:t>
      </w:r>
      <w:r w:rsidR="00B14E72" w:rsidRPr="00200E11">
        <w:rPr>
          <w:rStyle w:val="30TimesNewRoman85pt"/>
          <w:rFonts w:eastAsia="Arial Unicode MS"/>
          <w:sz w:val="24"/>
          <w:szCs w:val="24"/>
        </w:rPr>
        <w:t xml:space="preserve"> «Активное</w:t>
      </w:r>
      <w:r w:rsidR="00B14E72">
        <w:rPr>
          <w:rStyle w:val="30TimesNewRoman85pt"/>
          <w:rFonts w:eastAsia="Arial Unicode MS"/>
          <w:sz w:val="24"/>
          <w:szCs w:val="24"/>
        </w:rPr>
        <w:t xml:space="preserve"> долголетие».</w:t>
      </w:r>
    </w:p>
    <w:p w:rsidR="00D9244D" w:rsidRDefault="00D9244D" w:rsidP="00B14E72">
      <w:pPr>
        <w:ind w:left="708" w:firstLine="708"/>
        <w:jc w:val="both"/>
        <w:rPr>
          <w:rFonts w:cs="Times New Roman"/>
        </w:rPr>
      </w:pPr>
      <w:r>
        <w:rPr>
          <w:rFonts w:cs="Times New Roman"/>
        </w:rPr>
        <w:t>Достижение целей обеспечивается за счет решения следующих задач:</w:t>
      </w:r>
    </w:p>
    <w:p w:rsidR="00E5334C" w:rsidRPr="00200E11" w:rsidRDefault="00D9244D" w:rsidP="00D9244D">
      <w:pPr>
        <w:pStyle w:val="ConsPlusNormal"/>
        <w:ind w:left="1416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>- профилактика</w:t>
      </w:r>
      <w:r w:rsidR="00E5334C" w:rsidRPr="00200E11">
        <w:rPr>
          <w:rStyle w:val="30TimesNewRoman85pt"/>
          <w:rFonts w:eastAsia="Arial Unicode MS"/>
          <w:sz w:val="24"/>
          <w:szCs w:val="24"/>
        </w:rPr>
        <w:t xml:space="preserve"> заболеваний среди граждан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E5334C" w:rsidRPr="00200E11">
        <w:rPr>
          <w:rStyle w:val="30TimesNewRoman85pt"/>
          <w:rFonts w:eastAsia="Arial Unicode MS"/>
          <w:sz w:val="24"/>
          <w:szCs w:val="24"/>
        </w:rPr>
        <w:t>старшего поколения (женщины, достигшие возраста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E5334C" w:rsidRPr="00200E11">
        <w:rPr>
          <w:rStyle w:val="30TimesNewRoman85pt"/>
          <w:rFonts w:eastAsia="Arial Unicode MS"/>
          <w:sz w:val="24"/>
          <w:szCs w:val="24"/>
        </w:rPr>
        <w:t>60 лет, и мужчины, достигшие возраста 65 лет);</w:t>
      </w:r>
    </w:p>
    <w:p w:rsidR="00200E11" w:rsidRPr="00200E11" w:rsidRDefault="00D9244D" w:rsidP="00D9244D">
      <w:pPr>
        <w:pStyle w:val="ConsPlusNormal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>;</w:t>
      </w:r>
      <w:r>
        <w:rPr>
          <w:rStyle w:val="30TimesNewRoman85pt"/>
          <w:rFonts w:eastAsia="Arial Unicode MS"/>
          <w:sz w:val="24"/>
          <w:szCs w:val="24"/>
        </w:rPr>
        <w:tab/>
      </w:r>
      <w:r>
        <w:rPr>
          <w:rStyle w:val="30TimesNewRoman85pt"/>
          <w:rFonts w:eastAsia="Arial Unicode MS"/>
          <w:sz w:val="24"/>
          <w:szCs w:val="24"/>
        </w:rPr>
        <w:tab/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создание условий гражданам старшего поколения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для занятий физической культурой и спортом;</w:t>
      </w:r>
    </w:p>
    <w:p w:rsidR="00200E11" w:rsidRPr="00200E11" w:rsidRDefault="00D9244D" w:rsidP="00D9244D">
      <w:pPr>
        <w:pStyle w:val="ConsPlusNormal"/>
        <w:ind w:left="708" w:firstLine="708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вовлечение граждан старшего поколения в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культурную жизнь общества и обеспечение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доступности учреждений культуры;</w:t>
      </w:r>
    </w:p>
    <w:p w:rsidR="00200E11" w:rsidRPr="00200E11" w:rsidRDefault="00D9244D" w:rsidP="00D9244D">
      <w:pPr>
        <w:pStyle w:val="ConsPlusNormal"/>
        <w:ind w:left="1416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организация досуга граждан старшего поколения;</w:t>
      </w:r>
    </w:p>
    <w:p w:rsidR="00200E11" w:rsidRPr="00200E11" w:rsidRDefault="00D9244D" w:rsidP="00D9244D">
      <w:pPr>
        <w:pStyle w:val="ConsPlusNormal"/>
        <w:ind w:left="708" w:firstLine="708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вовлечение граждан старшего поколения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в активную социальную деятельность;</w:t>
      </w:r>
    </w:p>
    <w:p w:rsidR="00E5334C" w:rsidRPr="00200E11" w:rsidRDefault="00E5334C" w:rsidP="00660AF9">
      <w:pPr>
        <w:pStyle w:val="ConsPlusNormal"/>
        <w:ind w:firstLine="539"/>
        <w:jc w:val="both"/>
        <w:rPr>
          <w:rStyle w:val="30TimesNewRoman85pt"/>
          <w:rFonts w:eastAsia="Arial Unicode MS"/>
          <w:sz w:val="24"/>
          <w:szCs w:val="24"/>
        </w:rPr>
      </w:pPr>
    </w:p>
    <w:p w:rsidR="00E5334C" w:rsidRPr="00200E11" w:rsidRDefault="00E5334C" w:rsidP="00660AF9">
      <w:pPr>
        <w:pStyle w:val="ConsPlusNormal"/>
        <w:ind w:firstLine="539"/>
        <w:jc w:val="both"/>
        <w:rPr>
          <w:rStyle w:val="30TimesNewRoman85pt"/>
          <w:rFonts w:eastAsia="Arial Unicode MS"/>
          <w:sz w:val="24"/>
          <w:szCs w:val="24"/>
        </w:rPr>
      </w:pPr>
    </w:p>
    <w:p w:rsidR="00E5334C" w:rsidRPr="00200E11" w:rsidRDefault="00E5334C" w:rsidP="00660AF9">
      <w:pPr>
        <w:pStyle w:val="ConsPlusNormal"/>
        <w:ind w:firstLine="539"/>
        <w:jc w:val="both"/>
        <w:rPr>
          <w:rStyle w:val="30TimesNewRoman85pt"/>
          <w:rFonts w:eastAsia="Arial Unicode MS"/>
          <w:sz w:val="24"/>
          <w:szCs w:val="24"/>
        </w:rPr>
      </w:pPr>
    </w:p>
    <w:p w:rsidR="00200E11" w:rsidRDefault="00200E11" w:rsidP="00A37662">
      <w:pPr>
        <w:pStyle w:val="ConsPlusNormal"/>
        <w:jc w:val="both"/>
        <w:rPr>
          <w:rStyle w:val="30TimesNewRoman85pt"/>
          <w:rFonts w:eastAsia="Arial Unicode MS"/>
        </w:rPr>
      </w:pPr>
    </w:p>
    <w:p w:rsidR="00B14E72" w:rsidRDefault="00660AF9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br w:type="page"/>
      </w:r>
    </w:p>
    <w:p w:rsidR="00B14E72" w:rsidRDefault="00B14E72" w:rsidP="00B14E7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</w:t>
      </w:r>
    </w:p>
    <w:p w:rsidR="00B14E72" w:rsidRDefault="00B14E72" w:rsidP="00B14E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3385"/>
        <w:gridCol w:w="2439"/>
        <w:gridCol w:w="2912"/>
      </w:tblGrid>
      <w:tr w:rsidR="00B14E72" w:rsidTr="003F397C">
        <w:trPr>
          <w:trHeight w:val="873"/>
        </w:trPr>
        <w:tc>
          <w:tcPr>
            <w:tcW w:w="846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5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439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12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Исполнттели</w:t>
            </w:r>
          </w:p>
        </w:tc>
      </w:tr>
      <w:tr w:rsidR="00B14E72" w:rsidRPr="00A37662" w:rsidTr="00A37662">
        <w:tc>
          <w:tcPr>
            <w:tcW w:w="846" w:type="dxa"/>
          </w:tcPr>
          <w:p w:rsidR="00B14E72" w:rsidRPr="00A37662" w:rsidRDefault="00D3359A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B14E72" w:rsidRPr="00A37662" w:rsidRDefault="00D3359A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Информационно-разъяснительная работа с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гражданами старшего поколения по поддержанию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здорового и активного образа жизни</w:t>
            </w:r>
          </w:p>
        </w:tc>
        <w:tc>
          <w:tcPr>
            <w:tcW w:w="3385" w:type="dxa"/>
          </w:tcPr>
          <w:p w:rsidR="00B14E72" w:rsidRPr="00A37662" w:rsidRDefault="00D3359A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Подготовка информационных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материалов, роликов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B14E72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D3359A" w:rsidRPr="00A37662" w:rsidRDefault="00D3359A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информации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молодежной политики Московской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области;</w:t>
            </w:r>
          </w:p>
          <w:p w:rsidR="00B14E72" w:rsidRPr="00A37662" w:rsidRDefault="00D3359A" w:rsidP="00A37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 (по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согласованию)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Осуществление электронного учета участников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проекта Губернатора 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«Активное долголетие»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Организация контроля и учета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посещаемости занятий,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культуры и туризма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области;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физической культуры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спорта Московской области;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Организация межведомственного взаимодействия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 учреждениями культуры, спорта и образования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при реализации мероприятий по поддержанию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здорового и активного образа жизни среди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Обеспечение межведомственного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взаимодействия при реализации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по поддержанию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здорового и активного образа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жизни среди граждан старшего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культуры и туризма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области;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образования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области;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физической культуры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спорта Московской области;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 (по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согласованию)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Проведение на территории 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праздничных мероприятий и мероприятий,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посвященных памятным датам, для граждан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Праздничные мероприятия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мероприятия, посвященные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памятным датам, для граждан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 на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территории Московской области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культуры и туризма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области;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физической культуры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спорта Московской области;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 (по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согласованию)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Проведение массовых мероприятий (конкурсов,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фестивалей, турниров, акций), направленных на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Массовые мероприятия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(конкурсы, фестивали, турниры,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привлечение к активному образу жизни граждан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акции)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rPr>
                <w:rFonts w:cs="Times New Roman"/>
              </w:rPr>
            </w:pP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культуры и туризма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области;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физической культуры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спорта Московской области;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 (по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согласованию)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Повышение уровня физической активности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поколения, в том числе с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использованием Всероссийского физкультурно-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спортивного комплекса «Готов к труду и обороне»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Повышение уровня физической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активности граждан старшего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физической культуры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спорта 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 (по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согласованию)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Организация работы по обучению компьютерной,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правовой, финансовой грамотности граждан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Обучение компьютерной,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правовой, финансовой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грамотности граждан старшего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культуры и туризма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Организация досуговых, развивающих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для граждан старшего поколения на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базе учреждений социального обслуживания,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культуры, спорта Московской области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Проведение досуговых,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развивающих мероприятий для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культуры и туризма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области;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Организация и проведение экскурсионных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для граждан старшего поколения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Проведение экскурсионных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для граждан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культуры и туризма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области;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 (по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согласованию)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Развитие добровольческой (волонтерской)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деятельности граждан старшего поколения,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включая развитие социального волонтерства, в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том числе проведение мероприятий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Оказание консультационной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методической помощи, помощи в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проведении мероприятия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информации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молодежной политики Московской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области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Совершенствование профилактических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по предупреждению и раннему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выявлению заболеваний, гериатрических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синдромов и факторов риска их развития с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оценкой биологического возраста в центрах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здоровья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Своевременное выявление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профилактика заболеваний у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пациентов пожилого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старческого возраста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здравоохранения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Увеличение охвата диспансерным наблюдением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 (более 90 процентов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 впервые выявленными заболеваниями),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обеспечение преемственности между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медицинской помощью, оказываемой в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амбулаторных и стационарных условиях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Своевременное выявление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профилактика заболеваний у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пациентов пожилого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старческого возраста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здравоохранения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Повышение уровня медицинской грамотности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 по вопросам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здорового старения и активного долголетия,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профилактики и лечения возраст-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ассоциированных заболеваний и гериатрических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синдромов, создание условий для ведения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здорового образа жизни в пожилом возрасте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Своевременное выявление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профилактика заболеваний у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пациентов пожилого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старческого возраста, в том числе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старческой астении и преастении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здравоохранения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</w:p>
        </w:tc>
      </w:tr>
      <w:tr w:rsidR="00D3359A" w:rsidRPr="00A37662" w:rsidTr="00A37662">
        <w:tc>
          <w:tcPr>
            <w:tcW w:w="846" w:type="dxa"/>
          </w:tcPr>
          <w:p w:rsidR="00D3359A" w:rsidRPr="00A37662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Проведение информационных кампаний,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направленных на формирование позитивного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представления граждан старшего поколения 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здоровом и активном образе жизни,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транслирующих позитивный образ человека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поколения, ведущего здоровый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активный образ жизни</w:t>
            </w:r>
          </w:p>
        </w:tc>
        <w:tc>
          <w:tcPr>
            <w:tcW w:w="3385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Образование граждан пожилого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возраста по вопросам активного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долголетия, здорового образа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жизни</w:t>
            </w:r>
          </w:p>
        </w:tc>
        <w:tc>
          <w:tcPr>
            <w:tcW w:w="2439" w:type="dxa"/>
          </w:tcPr>
          <w:p w:rsidR="00D3359A" w:rsidRPr="00A37662" w:rsidRDefault="00D3359A" w:rsidP="00D3359A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  <w:vAlign w:val="bottom"/>
          </w:tcPr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здравоохранения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информации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молодежной политики Московской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области;</w:t>
            </w:r>
          </w:p>
          <w:p w:rsidR="00D3359A" w:rsidRPr="00A37662" w:rsidRDefault="00D3359A" w:rsidP="00D3359A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физической культуры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спорта Московской области;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органы местного самоуправления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муниципальных образований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 (по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согласованию)</w:t>
            </w:r>
          </w:p>
        </w:tc>
      </w:tr>
      <w:tr w:rsidR="00A37662" w:rsidRPr="00A37662" w:rsidTr="00A37662">
        <w:tc>
          <w:tcPr>
            <w:tcW w:w="846" w:type="dxa"/>
          </w:tcPr>
          <w:p w:rsidR="00A37662" w:rsidRPr="00A37662" w:rsidRDefault="00A37662" w:rsidP="00A37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Организация работы мобильных бригад, в том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числе по доставке граждан старше 65 лет,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проживающих в сельской местности, в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медицинские организации</w:t>
            </w:r>
          </w:p>
        </w:tc>
        <w:tc>
          <w:tcPr>
            <w:tcW w:w="3385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Обеспечение работы мобильных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бригад</w:t>
            </w:r>
          </w:p>
        </w:tc>
        <w:tc>
          <w:tcPr>
            <w:tcW w:w="2439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Соисполнитель: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здравоохранения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</w:p>
        </w:tc>
      </w:tr>
      <w:tr w:rsidR="00A37662" w:rsidRPr="00A37662" w:rsidTr="00A37662">
        <w:tc>
          <w:tcPr>
            <w:tcW w:w="846" w:type="dxa"/>
          </w:tcPr>
          <w:p w:rsidR="00A37662" w:rsidRPr="00A37662" w:rsidRDefault="00A37662" w:rsidP="00A37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Просвещение и обучение граждан старшего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 навыкам финансового планирования</w:t>
            </w:r>
          </w:p>
        </w:tc>
        <w:tc>
          <w:tcPr>
            <w:tcW w:w="3385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Развитие навыков финансового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планирования граждан старшего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</w:t>
            </w:r>
          </w:p>
        </w:tc>
        <w:tc>
          <w:tcPr>
            <w:tcW w:w="2439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line="20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Министерство социального развития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</w:p>
        </w:tc>
      </w:tr>
      <w:tr w:rsidR="00A37662" w:rsidRPr="00A37662" w:rsidTr="00A37662">
        <w:trPr>
          <w:trHeight w:val="558"/>
        </w:trPr>
        <w:tc>
          <w:tcPr>
            <w:tcW w:w="846" w:type="dxa"/>
          </w:tcPr>
          <w:p w:rsidR="00A37662" w:rsidRPr="00A37662" w:rsidRDefault="00A37662" w:rsidP="00A37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Повышение информированности граждан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 о наиболее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распространенных правонарушениях,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совершаемых в отношении граждан старшего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поколения, включая случаи дистанционного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мошенничества, о способах защиты от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преступных посягательств и мерах личной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3385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Подготовка и распространение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информационных материалов 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видах мошенничества и способах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защиты</w:t>
            </w:r>
          </w:p>
        </w:tc>
        <w:tc>
          <w:tcPr>
            <w:tcW w:w="2439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Главное управление региональной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безопасности Московской области</w:t>
            </w:r>
          </w:p>
        </w:tc>
      </w:tr>
      <w:tr w:rsidR="00A37662" w:rsidRPr="00A37662" w:rsidTr="00075C05">
        <w:trPr>
          <w:trHeight w:val="1980"/>
        </w:trPr>
        <w:tc>
          <w:tcPr>
            <w:tcW w:w="846" w:type="dxa"/>
          </w:tcPr>
          <w:p w:rsidR="00A37662" w:rsidRPr="00A37662" w:rsidRDefault="00A37662" w:rsidP="00A37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A37662" w:rsidRP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Обеспечение приспособленности парка</w:t>
            </w:r>
          </w:p>
          <w:p w:rsidR="00A37662" w:rsidRPr="00A37662" w:rsidRDefault="00A37662" w:rsidP="00A37662">
            <w:pPr>
              <w:pStyle w:val="300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общественного транспорта к потребностям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маломобильных групп населения</w:t>
            </w:r>
          </w:p>
        </w:tc>
        <w:tc>
          <w:tcPr>
            <w:tcW w:w="3385" w:type="dxa"/>
          </w:tcPr>
          <w:p w:rsid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A37662" w:rsidRP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Обеспечение соответствия</w:t>
            </w:r>
          </w:p>
          <w:p w:rsidR="00A37662" w:rsidRPr="00A37662" w:rsidRDefault="00A37662" w:rsidP="00A37662">
            <w:pPr>
              <w:pStyle w:val="300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транспортных средств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требованиям по обеспечению их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доступности для инвалидов,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осуществляющие пассажирские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перевозки на маршрутах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2439" w:type="dxa"/>
          </w:tcPr>
          <w:p w:rsid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A37662" w:rsidRP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A37662" w:rsidRPr="00A37662" w:rsidRDefault="00A37662" w:rsidP="00A37662">
            <w:pPr>
              <w:pStyle w:val="300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A37662" w:rsidRPr="00A37662" w:rsidRDefault="00A37662" w:rsidP="00A37662">
            <w:pPr>
              <w:pStyle w:val="300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A37662" w:rsidRPr="00A37662" w:rsidRDefault="00A37662" w:rsidP="00A37662">
            <w:pPr>
              <w:pStyle w:val="300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Министерства транспорта и дорожной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инфраструктуры Московской области</w:t>
            </w:r>
          </w:p>
        </w:tc>
      </w:tr>
      <w:tr w:rsidR="00A37662" w:rsidRPr="00A37662" w:rsidTr="00A37662">
        <w:tc>
          <w:tcPr>
            <w:tcW w:w="846" w:type="dxa"/>
          </w:tcPr>
          <w:p w:rsidR="00A37662" w:rsidRPr="00A37662" w:rsidRDefault="00A37662" w:rsidP="00A37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Создание доступных маршрутов движения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остановок общественного транспорта, безопасных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пешеходных переходов, установка светофоров со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звуковым дублированием сигналов</w:t>
            </w:r>
          </w:p>
        </w:tc>
        <w:tc>
          <w:tcPr>
            <w:tcW w:w="3385" w:type="dxa"/>
            <w:vAlign w:val="bottom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Обустройство тротуаров и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пешеходных путей передвижения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для инвалидов в соответствии с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требованиями по обеспечению их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доступности для инвалидов</w:t>
            </w:r>
          </w:p>
        </w:tc>
        <w:tc>
          <w:tcPr>
            <w:tcW w:w="2439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2025-2030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before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годы</w:t>
            </w:r>
          </w:p>
        </w:tc>
        <w:tc>
          <w:tcPr>
            <w:tcW w:w="2912" w:type="dxa"/>
          </w:tcPr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Ответственный:</w:t>
            </w:r>
          </w:p>
          <w:p w:rsidR="00A37662" w:rsidRPr="00A37662" w:rsidRDefault="00A37662" w:rsidP="00A37662">
            <w:pPr>
              <w:pStyle w:val="300"/>
              <w:shd w:val="clear" w:color="auto" w:fill="auto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t>Министерства транспорта и дорожной</w:t>
            </w:r>
            <w:r w:rsidRPr="00A37662">
              <w:rPr>
                <w:rStyle w:val="30TimesNewRoman85pt"/>
                <w:rFonts w:eastAsia="Arial Unicode MS"/>
                <w:sz w:val="24"/>
                <w:szCs w:val="24"/>
              </w:rPr>
              <w:br/>
              <w:t>инфраструктуры Московской области</w:t>
            </w:r>
          </w:p>
        </w:tc>
      </w:tr>
    </w:tbl>
    <w:p w:rsidR="00B14E72" w:rsidRPr="00A3766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Pr="00A3766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Pr="00A3766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Pr="00A3766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A376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AF9" w:rsidRPr="004F5570" w:rsidRDefault="00A3766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</w:t>
      </w:r>
      <w:r w:rsidR="00660AF9" w:rsidRPr="004F5570">
        <w:rPr>
          <w:rFonts w:ascii="Times New Roman" w:hAnsi="Times New Roman" w:cs="Times New Roman"/>
          <w:sz w:val="24"/>
          <w:szCs w:val="24"/>
        </w:rPr>
        <w:t xml:space="preserve">оказатели </w:t>
      </w:r>
    </w:p>
    <w:p w:rsidR="00A37662" w:rsidRPr="00A37662" w:rsidRDefault="00660AF9" w:rsidP="00A3766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A37662">
        <w:rPr>
          <w:rFonts w:cs="Times New Roman"/>
        </w:rPr>
        <w:t xml:space="preserve">программы </w:t>
      </w:r>
      <w:r w:rsidR="00A37662" w:rsidRPr="00A37662">
        <w:rPr>
          <w:rFonts w:cs="Times New Roman"/>
          <w:bCs/>
        </w:rPr>
        <w:t xml:space="preserve">«Активное долголетие» </w:t>
      </w:r>
    </w:p>
    <w:p w:rsidR="00660AF9" w:rsidRPr="00A37662" w:rsidRDefault="00A37662" w:rsidP="00A376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662">
        <w:rPr>
          <w:rFonts w:ascii="Times New Roman" w:hAnsi="Times New Roman" w:cs="Times New Roman"/>
          <w:bCs/>
          <w:sz w:val="24"/>
          <w:szCs w:val="24"/>
        </w:rPr>
        <w:t>в городском округе Электросталь Московской области на 2025-2030 годы</w:t>
      </w:r>
    </w:p>
    <w:p w:rsidR="00660AF9" w:rsidRPr="004F5570" w:rsidRDefault="00660AF9" w:rsidP="00660AF9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8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617"/>
        <w:gridCol w:w="1134"/>
        <w:gridCol w:w="992"/>
        <w:gridCol w:w="992"/>
        <w:gridCol w:w="993"/>
        <w:gridCol w:w="1134"/>
        <w:gridCol w:w="992"/>
        <w:gridCol w:w="992"/>
        <w:gridCol w:w="3402"/>
      </w:tblGrid>
      <w:tr w:rsidR="00C864AC" w:rsidRPr="004F5570" w:rsidTr="00370ACB">
        <w:tc>
          <w:tcPr>
            <w:tcW w:w="569" w:type="dxa"/>
            <w:vMerge w:val="restart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7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617" w:type="dxa"/>
            <w:vMerge w:val="restart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 показателя</w:t>
            </w:r>
            <w:r w:rsidRPr="004F5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7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C864AC" w:rsidRPr="004F5570" w:rsidRDefault="00C864AC" w:rsidP="007C1E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Период реализации</w:t>
            </w:r>
          </w:p>
        </w:tc>
        <w:tc>
          <w:tcPr>
            <w:tcW w:w="3402" w:type="dxa"/>
            <w:vMerge w:val="restart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7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</w:tr>
      <w:tr w:rsidR="00C864AC" w:rsidRPr="004F5570" w:rsidTr="00370ACB">
        <w:tc>
          <w:tcPr>
            <w:tcW w:w="569" w:type="dxa"/>
            <w:vMerge/>
          </w:tcPr>
          <w:p w:rsidR="00C864AC" w:rsidRPr="004F5570" w:rsidRDefault="00C864AC" w:rsidP="007C1E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7" w:type="dxa"/>
            <w:vMerge/>
          </w:tcPr>
          <w:p w:rsidR="00C864AC" w:rsidRPr="004F5570" w:rsidRDefault="00C864AC" w:rsidP="007C1E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64AC" w:rsidRPr="004F5570" w:rsidRDefault="00C864AC" w:rsidP="007C1E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4F5570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  <w:r w:rsidRPr="004F5570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993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  <w:r w:rsidRPr="004F5570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4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  <w:r w:rsidRPr="004F5570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</w:t>
            </w:r>
            <w:r w:rsidRPr="004F5570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 год</w:t>
            </w:r>
          </w:p>
        </w:tc>
        <w:tc>
          <w:tcPr>
            <w:tcW w:w="3402" w:type="dxa"/>
            <w:vMerge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64AC" w:rsidRPr="004F5570" w:rsidTr="00370ACB">
        <w:trPr>
          <w:trHeight w:val="20"/>
        </w:trPr>
        <w:tc>
          <w:tcPr>
            <w:tcW w:w="569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17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5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402" w:type="dxa"/>
          </w:tcPr>
          <w:p w:rsidR="00C864AC" w:rsidRPr="004F5570" w:rsidRDefault="00C864AC" w:rsidP="007C1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Pr="00B61E81" w:rsidRDefault="00C864AC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7" w:type="dxa"/>
            <w:vAlign w:val="center"/>
          </w:tcPr>
          <w:p w:rsidR="00C864AC" w:rsidRPr="00A45C02" w:rsidRDefault="00C864AC" w:rsidP="00A45C02">
            <w:pPr>
              <w:pStyle w:val="300"/>
              <w:shd w:val="clear" w:color="auto" w:fill="auto"/>
              <w:spacing w:line="20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Ожидаемая продолжительность жизни при</w:t>
            </w:r>
            <w:r w:rsidR="00A45C02">
              <w:rPr>
                <w:rStyle w:val="30TimesNewRoman85pt"/>
                <w:rFonts w:eastAsia="Arial Unicode MS"/>
                <w:sz w:val="20"/>
                <w:szCs w:val="20"/>
              </w:rPr>
              <w:t xml:space="preserve">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рождении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число лет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74,89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2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75,26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75,64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76,43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77,21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78</w:t>
            </w:r>
          </w:p>
        </w:tc>
        <w:tc>
          <w:tcPr>
            <w:tcW w:w="3402" w:type="dxa"/>
            <w:vAlign w:val="center"/>
          </w:tcPr>
          <w:p w:rsidR="00C864AC" w:rsidRPr="00B61E81" w:rsidRDefault="00A45C02" w:rsidP="00C864AC">
            <w:pPr>
              <w:pStyle w:val="300"/>
              <w:shd w:val="clear" w:color="auto" w:fill="auto"/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ГБУЗ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Московской области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 «Электростальская больница»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Pr="00B61E81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A45C02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rStyle w:val="30TimesNewRoman85pt"/>
                <w:rFonts w:eastAsia="Arial Unicode MS"/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Доля граждан старшего поколения,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вовлеченных в региональные программы</w:t>
            </w:r>
          </w:p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«Активное долголетие», из них: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45,5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47,3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49,1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50,9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52,7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2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54,1</w:t>
            </w:r>
          </w:p>
        </w:tc>
        <w:tc>
          <w:tcPr>
            <w:tcW w:w="3402" w:type="dxa"/>
          </w:tcPr>
          <w:p w:rsidR="00C864AC" w:rsidRPr="00B61E81" w:rsidRDefault="00A45C02" w:rsidP="00C864AC">
            <w:pPr>
              <w:pStyle w:val="300"/>
              <w:shd w:val="clear" w:color="auto" w:fill="auto"/>
              <w:spacing w:after="60" w:line="198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Отдел по социальным вопросам Администрации городского округа Электросталь Московской области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t>;</w:t>
            </w:r>
          </w:p>
          <w:p w:rsidR="00C864AC" w:rsidRPr="00A45C02" w:rsidRDefault="00A45C02" w:rsidP="00A45C02">
            <w:pPr>
              <w:pStyle w:val="300"/>
              <w:shd w:val="clear" w:color="auto" w:fill="auto"/>
              <w:spacing w:before="60" w:after="180" w:line="19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t xml:space="preserve"> Московской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 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t>области;</w:t>
            </w:r>
          </w:p>
          <w:p w:rsidR="00C864AC" w:rsidRPr="00B61E81" w:rsidRDefault="00A45C02" w:rsidP="00C864AC">
            <w:pPr>
              <w:pStyle w:val="300"/>
              <w:shd w:val="clear" w:color="auto" w:fill="auto"/>
              <w:spacing w:before="180" w:line="202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Управление по физической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br/>
              <w:t xml:space="preserve">культуре и спорту Администрации городского округа Электросталь 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Московской области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Pr="00B61E81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Доля граждан старшего поколения, которые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приняли участие в культурно-досуговых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мероприятиях и творческих проектах, в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общем числе граждан старшего поколения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right="200"/>
              <w:jc w:val="righ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6,3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6,6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6,8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8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7,1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7,3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7,5</w:t>
            </w:r>
          </w:p>
        </w:tc>
        <w:tc>
          <w:tcPr>
            <w:tcW w:w="3402" w:type="dxa"/>
            <w:vAlign w:val="bottom"/>
          </w:tcPr>
          <w:p w:rsidR="00C864AC" w:rsidRPr="00A45C02" w:rsidRDefault="00A45C02" w:rsidP="00A45C02">
            <w:pPr>
              <w:pStyle w:val="300"/>
              <w:shd w:val="clear" w:color="auto" w:fill="auto"/>
              <w:spacing w:before="60" w:after="180" w:line="19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 xml:space="preserve"> Московской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области;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Pr="00B61E81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Численность граждан старшего поколения,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которые приняли участие в культурно-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досуговых мероприятиях и творческих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проектах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864AC" w:rsidRPr="00B61E81" w:rsidRDefault="003F397C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2 578</w:t>
            </w:r>
          </w:p>
        </w:tc>
        <w:tc>
          <w:tcPr>
            <w:tcW w:w="992" w:type="dxa"/>
            <w:vAlign w:val="center"/>
          </w:tcPr>
          <w:p w:rsidR="00C864AC" w:rsidRPr="00B61E81" w:rsidRDefault="00D07A8A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</w:rPr>
              <w:t>2701</w:t>
            </w:r>
          </w:p>
        </w:tc>
        <w:tc>
          <w:tcPr>
            <w:tcW w:w="993" w:type="dxa"/>
            <w:vAlign w:val="center"/>
          </w:tcPr>
          <w:p w:rsidR="00C864AC" w:rsidRPr="00B61E81" w:rsidRDefault="00D07A8A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2783</w:t>
            </w:r>
          </w:p>
        </w:tc>
        <w:tc>
          <w:tcPr>
            <w:tcW w:w="1134" w:type="dxa"/>
            <w:vAlign w:val="center"/>
          </w:tcPr>
          <w:p w:rsidR="00C864AC" w:rsidRPr="00B61E81" w:rsidRDefault="00D07A8A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2906</w:t>
            </w:r>
          </w:p>
        </w:tc>
        <w:tc>
          <w:tcPr>
            <w:tcW w:w="992" w:type="dxa"/>
            <w:vAlign w:val="center"/>
          </w:tcPr>
          <w:p w:rsidR="00C864AC" w:rsidRPr="00B61E81" w:rsidRDefault="00D07A8A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2988</w:t>
            </w:r>
          </w:p>
        </w:tc>
        <w:tc>
          <w:tcPr>
            <w:tcW w:w="992" w:type="dxa"/>
            <w:vAlign w:val="center"/>
          </w:tcPr>
          <w:p w:rsidR="00C864AC" w:rsidRPr="00B61E81" w:rsidRDefault="00D07A8A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3070</w:t>
            </w:r>
          </w:p>
        </w:tc>
        <w:tc>
          <w:tcPr>
            <w:tcW w:w="3402" w:type="dxa"/>
            <w:vAlign w:val="bottom"/>
          </w:tcPr>
          <w:p w:rsidR="00C864AC" w:rsidRPr="00A45C02" w:rsidRDefault="00A45C02" w:rsidP="00A45C02">
            <w:pPr>
              <w:pStyle w:val="300"/>
              <w:shd w:val="clear" w:color="auto" w:fill="auto"/>
              <w:spacing w:before="60" w:after="180" w:line="19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 xml:space="preserve"> Московской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области;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17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Доля граждан старшего поколения, которые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приняли участие в занятиях физической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культурой и спортом, в общем числе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граждан старшего поколения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27,1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28,1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29,2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30,3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0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31,4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32,2</w:t>
            </w:r>
          </w:p>
        </w:tc>
        <w:tc>
          <w:tcPr>
            <w:tcW w:w="3402" w:type="dxa"/>
            <w:vAlign w:val="bottom"/>
          </w:tcPr>
          <w:p w:rsidR="00C864AC" w:rsidRPr="00B61E81" w:rsidRDefault="00A45C02" w:rsidP="00C864AC">
            <w:pPr>
              <w:pStyle w:val="300"/>
              <w:shd w:val="clear" w:color="auto" w:fill="auto"/>
              <w:spacing w:before="60" w:line="198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Управление по физической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br/>
              <w:t xml:space="preserve">культуре и спорту Администрации городского округа Электросталь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Московской области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17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Численность граждан старшего поколения,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которые приняли участие в занятиях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11090</w:t>
            </w:r>
          </w:p>
        </w:tc>
        <w:tc>
          <w:tcPr>
            <w:tcW w:w="992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</w:rPr>
              <w:t>11499</w:t>
            </w:r>
          </w:p>
        </w:tc>
        <w:tc>
          <w:tcPr>
            <w:tcW w:w="993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</w:rPr>
              <w:t>11949</w:t>
            </w:r>
          </w:p>
        </w:tc>
        <w:tc>
          <w:tcPr>
            <w:tcW w:w="1134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12400</w:t>
            </w:r>
          </w:p>
        </w:tc>
        <w:tc>
          <w:tcPr>
            <w:tcW w:w="992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12850</w:t>
            </w:r>
          </w:p>
        </w:tc>
        <w:tc>
          <w:tcPr>
            <w:tcW w:w="992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13177</w:t>
            </w:r>
          </w:p>
        </w:tc>
        <w:tc>
          <w:tcPr>
            <w:tcW w:w="3402" w:type="dxa"/>
            <w:vAlign w:val="bottom"/>
          </w:tcPr>
          <w:p w:rsidR="00C864AC" w:rsidRPr="00B61E81" w:rsidRDefault="00A45C02" w:rsidP="00C864AC">
            <w:pPr>
              <w:pStyle w:val="300"/>
              <w:shd w:val="clear" w:color="auto" w:fill="auto"/>
              <w:spacing w:before="60" w:line="198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Управление по физической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br/>
              <w:t xml:space="preserve">культуре и спорту Администрации городского округа Электросталь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Московской области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17" w:type="dxa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Доля граждан старшего поколения, которые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приняли участие в мероприятиях и проектах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в социальной сфере, в общем числе граждан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старшего поколения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6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12,1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12,6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6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13,1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13,5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14,0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14,4</w:t>
            </w:r>
          </w:p>
        </w:tc>
        <w:tc>
          <w:tcPr>
            <w:tcW w:w="3402" w:type="dxa"/>
            <w:vAlign w:val="center"/>
          </w:tcPr>
          <w:p w:rsidR="00A45C02" w:rsidRPr="00B61E81" w:rsidRDefault="00A45C02" w:rsidP="00A45C02">
            <w:pPr>
              <w:pStyle w:val="300"/>
              <w:shd w:val="clear" w:color="auto" w:fill="auto"/>
              <w:spacing w:after="60" w:line="198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Отдел по социальным вопросам Администрации городского округа Электросталь Московской области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;</w:t>
            </w:r>
          </w:p>
          <w:p w:rsidR="00C864AC" w:rsidRPr="00B61E81" w:rsidRDefault="00C864AC" w:rsidP="00C864AC">
            <w:pPr>
              <w:pStyle w:val="300"/>
              <w:shd w:val="clear" w:color="auto" w:fill="auto"/>
              <w:spacing w:line="194" w:lineRule="exact"/>
              <w:jc w:val="center"/>
              <w:rPr>
                <w:sz w:val="20"/>
                <w:szCs w:val="20"/>
              </w:rPr>
            </w:pP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17" w:type="dxa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9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Численность граждан старшего поколения,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которые приняли участие в мероприятиях и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проектах в социальной сфере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4952</w:t>
            </w:r>
          </w:p>
        </w:tc>
        <w:tc>
          <w:tcPr>
            <w:tcW w:w="992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5157</w:t>
            </w:r>
          </w:p>
        </w:tc>
        <w:tc>
          <w:tcPr>
            <w:tcW w:w="993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5361</w:t>
            </w:r>
          </w:p>
        </w:tc>
        <w:tc>
          <w:tcPr>
            <w:tcW w:w="1134" w:type="dxa"/>
            <w:vAlign w:val="center"/>
          </w:tcPr>
          <w:p w:rsidR="00C864AC" w:rsidRPr="00B61E81" w:rsidRDefault="00EC0C49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5525</w:t>
            </w:r>
          </w:p>
        </w:tc>
        <w:tc>
          <w:tcPr>
            <w:tcW w:w="992" w:type="dxa"/>
            <w:vAlign w:val="center"/>
          </w:tcPr>
          <w:p w:rsidR="00C864AC" w:rsidRPr="00B61E81" w:rsidRDefault="00DF4782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</w:rPr>
              <w:t>5729</w:t>
            </w:r>
          </w:p>
        </w:tc>
        <w:tc>
          <w:tcPr>
            <w:tcW w:w="992" w:type="dxa"/>
            <w:vAlign w:val="center"/>
          </w:tcPr>
          <w:p w:rsidR="00C864AC" w:rsidRPr="00B61E81" w:rsidRDefault="00DF4782" w:rsidP="00C864AC">
            <w:pPr>
              <w:pStyle w:val="300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5893</w:t>
            </w:r>
          </w:p>
        </w:tc>
        <w:tc>
          <w:tcPr>
            <w:tcW w:w="3402" w:type="dxa"/>
          </w:tcPr>
          <w:p w:rsidR="00A45C02" w:rsidRPr="00B61E81" w:rsidRDefault="00A45C02" w:rsidP="00A45C02">
            <w:pPr>
              <w:pStyle w:val="300"/>
              <w:shd w:val="clear" w:color="auto" w:fill="auto"/>
              <w:spacing w:after="60" w:line="198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Отдел по социальным вопросам Администрации городского округа Электросталь Московской области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;</w:t>
            </w:r>
          </w:p>
          <w:p w:rsidR="00C864AC" w:rsidRPr="00B61E81" w:rsidRDefault="00C864AC" w:rsidP="00C864AC">
            <w:pPr>
              <w:pStyle w:val="300"/>
              <w:shd w:val="clear" w:color="auto" w:fill="auto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617" w:type="dxa"/>
            <w:vAlign w:val="bottom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Доля граждан старшего поколения,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получивших социальное обслуживание,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в общем числе граждан старшего поколения,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признанных нуждающимися в социальном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обслуживании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6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3402" w:type="dxa"/>
            <w:vAlign w:val="center"/>
          </w:tcPr>
          <w:p w:rsidR="00C864AC" w:rsidRDefault="00A45C02" w:rsidP="00C864AC">
            <w:pPr>
              <w:pStyle w:val="300"/>
              <w:shd w:val="clear" w:color="auto" w:fill="auto"/>
              <w:spacing w:line="198" w:lineRule="exact"/>
              <w:jc w:val="center"/>
              <w:rPr>
                <w:rStyle w:val="30TimesNewRoman85pt"/>
                <w:rFonts w:eastAsia="Arial Unicode MS"/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Окружное управление </w:t>
            </w:r>
            <w:r w:rsidR="00370ACB">
              <w:rPr>
                <w:rStyle w:val="30TimesNewRoman85pt"/>
                <w:rFonts w:eastAsia="Arial Unicode MS"/>
                <w:sz w:val="20"/>
                <w:szCs w:val="20"/>
              </w:rPr>
              <w:t xml:space="preserve"> социального развития № 4 Министерства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t xml:space="preserve"> социального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развития Московской</w:t>
            </w:r>
            <w:r w:rsidR="00C864AC"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области</w:t>
            </w:r>
          </w:p>
          <w:p w:rsidR="00370ACB" w:rsidRPr="00B61E81" w:rsidRDefault="00370ACB" w:rsidP="00370ACB">
            <w:pPr>
              <w:pStyle w:val="300"/>
              <w:shd w:val="clear" w:color="auto" w:fill="auto"/>
              <w:spacing w:after="60" w:line="198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Отдел по социальным вопросам Администрации городского округа Электросталь Московской области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;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17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05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Доля пожилых граждан и инвалидов,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получающих долговременный уход,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от общего числа нуждающихся в таком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уходе граждан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ind w:left="26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и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1,4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370ACB" w:rsidRDefault="00370ACB" w:rsidP="00370ACB">
            <w:pPr>
              <w:pStyle w:val="300"/>
              <w:shd w:val="clear" w:color="auto" w:fill="auto"/>
              <w:spacing w:line="198" w:lineRule="exact"/>
              <w:jc w:val="center"/>
              <w:rPr>
                <w:rStyle w:val="30TimesNewRoman85pt"/>
                <w:rFonts w:eastAsia="Arial Unicode MS"/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Окружное управление  социального развития № 4 Министерства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 xml:space="preserve"> социального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развития Московской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области</w:t>
            </w:r>
          </w:p>
          <w:p w:rsidR="00C864AC" w:rsidRPr="00B61E81" w:rsidRDefault="00370ACB" w:rsidP="00370ACB">
            <w:pPr>
              <w:pStyle w:val="300"/>
              <w:shd w:val="clear" w:color="auto" w:fill="auto"/>
              <w:spacing w:before="60" w:line="212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Отдел по социальным вопросам Администрации городского округа Электросталь Московской области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;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17" w:type="dxa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Доля граждан в возрасте от 55 лет</w:t>
            </w: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br/>
              <w:t>(женщины) и от 60 лет (мужчины) до 79 лет</w:t>
            </w: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br/>
              <w:t>включительно, систематически</w:t>
            </w: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br/>
              <w:t>занимающихся физической культурой</w:t>
            </w: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br/>
              <w:t>и спортом, в общей численности граждан</w:t>
            </w: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br/>
              <w:t>данной возрастной категории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right="240"/>
              <w:jc w:val="righ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38,3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38,5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38,5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2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38,5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2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38,5</w:t>
            </w:r>
          </w:p>
        </w:tc>
        <w:tc>
          <w:tcPr>
            <w:tcW w:w="3402" w:type="dxa"/>
            <w:vAlign w:val="center"/>
          </w:tcPr>
          <w:p w:rsidR="00C864AC" w:rsidRPr="00B61E81" w:rsidRDefault="00370ACB" w:rsidP="00C864AC">
            <w:pPr>
              <w:pStyle w:val="30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>Управление по физической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br/>
              <w:t xml:space="preserve">культуре и спорту Администрации городского округа Электросталь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br/>
              <w:t>Московской области</w:t>
            </w:r>
          </w:p>
        </w:tc>
      </w:tr>
      <w:tr w:rsidR="00C864AC" w:rsidRPr="004F5570" w:rsidTr="00370ACB">
        <w:tc>
          <w:tcPr>
            <w:tcW w:w="569" w:type="dxa"/>
          </w:tcPr>
          <w:p w:rsidR="00C864AC" w:rsidRDefault="00B61E81" w:rsidP="00C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17" w:type="dxa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Обеспеченность геронтологическими</w:t>
            </w: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br/>
              <w:t>койками на 10000 населения в возрасте</w:t>
            </w: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br/>
              <w:t>60 лет и старше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26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2,7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2,7</w:t>
            </w:r>
          </w:p>
        </w:tc>
        <w:tc>
          <w:tcPr>
            <w:tcW w:w="993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2,7</w:t>
            </w:r>
          </w:p>
        </w:tc>
        <w:tc>
          <w:tcPr>
            <w:tcW w:w="1134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4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2,7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2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2,7</w:t>
            </w:r>
          </w:p>
        </w:tc>
        <w:tc>
          <w:tcPr>
            <w:tcW w:w="992" w:type="dxa"/>
            <w:vAlign w:val="center"/>
          </w:tcPr>
          <w:p w:rsidR="00C864AC" w:rsidRPr="00B61E81" w:rsidRDefault="00C864AC" w:rsidP="00C864AC">
            <w:pPr>
              <w:pStyle w:val="300"/>
              <w:shd w:val="clear" w:color="auto" w:fill="auto"/>
              <w:spacing w:line="230" w:lineRule="exact"/>
              <w:ind w:left="320"/>
              <w:jc w:val="left"/>
              <w:rPr>
                <w:sz w:val="20"/>
                <w:szCs w:val="20"/>
              </w:rPr>
            </w:pPr>
            <w:r w:rsidRPr="00B61E81">
              <w:rPr>
                <w:rStyle w:val="30TimesNewRoman115pt"/>
                <w:rFonts w:eastAsia="Arial Unicode MS"/>
                <w:sz w:val="20"/>
                <w:szCs w:val="20"/>
              </w:rPr>
              <w:t>2,7</w:t>
            </w:r>
          </w:p>
        </w:tc>
        <w:tc>
          <w:tcPr>
            <w:tcW w:w="3402" w:type="dxa"/>
            <w:vAlign w:val="bottom"/>
          </w:tcPr>
          <w:p w:rsidR="00C864AC" w:rsidRPr="00370ACB" w:rsidRDefault="00370ACB" w:rsidP="00C864AC">
            <w:pPr>
              <w:pStyle w:val="300"/>
              <w:shd w:val="clear" w:color="auto" w:fill="auto"/>
              <w:tabs>
                <w:tab w:val="left" w:leader="underscore" w:pos="2525"/>
                <w:tab w:val="left" w:leader="underscore" w:pos="2640"/>
                <w:tab w:val="left" w:leader="underscore" w:pos="3134"/>
              </w:tabs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ГБУЗ </w:t>
            </w:r>
            <w:r w:rsidRPr="00B61E81">
              <w:rPr>
                <w:rStyle w:val="30TimesNewRoman85pt"/>
                <w:rFonts w:eastAsia="Arial Unicode MS"/>
                <w:sz w:val="20"/>
                <w:szCs w:val="20"/>
              </w:rPr>
              <w:t>Московской области</w:t>
            </w:r>
            <w:r>
              <w:rPr>
                <w:rStyle w:val="30TimesNewRoman85pt"/>
                <w:rFonts w:eastAsia="Arial Unicode MS"/>
                <w:sz w:val="20"/>
                <w:szCs w:val="20"/>
              </w:rPr>
              <w:t xml:space="preserve"> «Электростальская больница»</w:t>
            </w:r>
            <w:r w:rsidR="00C864AC" w:rsidRPr="00B61E81">
              <w:rPr>
                <w:rStyle w:val="30TimesNewRoman10pt"/>
                <w:rFonts w:eastAsia="Arial Unicode MS"/>
              </w:rPr>
              <w:tab/>
            </w:r>
            <w:r w:rsidR="00C864AC" w:rsidRPr="00B61E81">
              <w:rPr>
                <w:rStyle w:val="30TimesNewRoman10pt"/>
                <w:rFonts w:eastAsia="Arial Unicode MS"/>
              </w:rPr>
              <w:tab/>
            </w:r>
            <w:r w:rsidR="00C864AC" w:rsidRPr="00B61E81">
              <w:rPr>
                <w:rStyle w:val="30TimesNewRoman10pt"/>
                <w:rFonts w:eastAsia="Arial Unicode MS"/>
              </w:rPr>
              <w:tab/>
            </w:r>
          </w:p>
        </w:tc>
      </w:tr>
    </w:tbl>
    <w:p w:rsidR="00660AF9" w:rsidRPr="004F5570" w:rsidRDefault="00660AF9" w:rsidP="00660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0AF9" w:rsidRPr="004F5570" w:rsidRDefault="00660AF9" w:rsidP="00370ACB">
      <w:pPr>
        <w:pStyle w:val="ConsPlusNormal"/>
        <w:rPr>
          <w:rFonts w:ascii="Times New Roman" w:hAnsi="Times New Roman" w:cs="Times New Roman"/>
          <w:sz w:val="20"/>
          <w:szCs w:val="24"/>
        </w:rPr>
      </w:pPr>
    </w:p>
    <w:p w:rsidR="00660AF9" w:rsidRDefault="00660AF9" w:rsidP="00370ACB">
      <w:pPr>
        <w:pStyle w:val="ConsPlusNormal"/>
      </w:pPr>
    </w:p>
    <w:p w:rsidR="00370ACB" w:rsidRDefault="00370ACB" w:rsidP="00370ACB">
      <w:pPr>
        <w:pStyle w:val="ConsPlusNormal"/>
      </w:pPr>
    </w:p>
    <w:p w:rsidR="00660AF9" w:rsidRDefault="00660AF9" w:rsidP="00660AF9">
      <w:pPr>
        <w:spacing w:after="160" w:line="259" w:lineRule="auto"/>
        <w:rPr>
          <w:rFonts w:cs="Times New Roman"/>
        </w:rPr>
      </w:pPr>
      <w:bookmarkStart w:id="0" w:name="_GoBack"/>
      <w:bookmarkEnd w:id="0"/>
    </w:p>
    <w:sectPr w:rsidR="00660AF9" w:rsidSect="00143591"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7F" w:rsidRDefault="003A747F" w:rsidP="00263F59">
      <w:r>
        <w:separator/>
      </w:r>
    </w:p>
  </w:endnote>
  <w:endnote w:type="continuationSeparator" w:id="0">
    <w:p w:rsidR="003A747F" w:rsidRDefault="003A747F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7F" w:rsidRDefault="003A747F" w:rsidP="00263F59">
      <w:r>
        <w:separator/>
      </w:r>
    </w:p>
  </w:footnote>
  <w:footnote w:type="continuationSeparator" w:id="0">
    <w:p w:rsidR="003A747F" w:rsidRDefault="003A747F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884915"/>
      <w:docPartObj>
        <w:docPartGallery w:val="Page Numbers (Top of Page)"/>
        <w:docPartUnique/>
      </w:docPartObj>
    </w:sdtPr>
    <w:sdtEndPr/>
    <w:sdtContent>
      <w:p w:rsidR="00875146" w:rsidRDefault="008751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42">
          <w:rPr>
            <w:noProof/>
          </w:rPr>
          <w:t>9</w:t>
        </w:r>
        <w:r>
          <w:fldChar w:fldCharType="end"/>
        </w:r>
      </w:p>
    </w:sdtContent>
  </w:sdt>
  <w:p w:rsidR="00875146" w:rsidRDefault="008751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556"/>
    <w:multiLevelType w:val="hybridMultilevel"/>
    <w:tmpl w:val="638C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EC8"/>
    <w:rsid w:val="0002293C"/>
    <w:rsid w:val="000235FF"/>
    <w:rsid w:val="0002366F"/>
    <w:rsid w:val="000248A2"/>
    <w:rsid w:val="00033FBA"/>
    <w:rsid w:val="00035F01"/>
    <w:rsid w:val="00041080"/>
    <w:rsid w:val="000475D4"/>
    <w:rsid w:val="0005320B"/>
    <w:rsid w:val="000536B3"/>
    <w:rsid w:val="00060675"/>
    <w:rsid w:val="00063D88"/>
    <w:rsid w:val="000710FC"/>
    <w:rsid w:val="000721D6"/>
    <w:rsid w:val="000745C0"/>
    <w:rsid w:val="0007513B"/>
    <w:rsid w:val="00080DB3"/>
    <w:rsid w:val="000872C3"/>
    <w:rsid w:val="0008777E"/>
    <w:rsid w:val="000949B9"/>
    <w:rsid w:val="00097460"/>
    <w:rsid w:val="000B32A1"/>
    <w:rsid w:val="000B6B9C"/>
    <w:rsid w:val="000D2488"/>
    <w:rsid w:val="000D7751"/>
    <w:rsid w:val="000F0292"/>
    <w:rsid w:val="000F4650"/>
    <w:rsid w:val="00104748"/>
    <w:rsid w:val="001226E1"/>
    <w:rsid w:val="00143591"/>
    <w:rsid w:val="00150748"/>
    <w:rsid w:val="001516F5"/>
    <w:rsid w:val="00153870"/>
    <w:rsid w:val="001564CF"/>
    <w:rsid w:val="001565E6"/>
    <w:rsid w:val="001609E1"/>
    <w:rsid w:val="001649A4"/>
    <w:rsid w:val="00164F91"/>
    <w:rsid w:val="001656F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D7F5F"/>
    <w:rsid w:val="001E0621"/>
    <w:rsid w:val="001F21B0"/>
    <w:rsid w:val="001F6456"/>
    <w:rsid w:val="002002F0"/>
    <w:rsid w:val="00200E11"/>
    <w:rsid w:val="00200EA2"/>
    <w:rsid w:val="00202B24"/>
    <w:rsid w:val="00202FD2"/>
    <w:rsid w:val="002061E9"/>
    <w:rsid w:val="0021207F"/>
    <w:rsid w:val="0021279C"/>
    <w:rsid w:val="00216254"/>
    <w:rsid w:val="00224E0D"/>
    <w:rsid w:val="0022617F"/>
    <w:rsid w:val="00231456"/>
    <w:rsid w:val="00234C9B"/>
    <w:rsid w:val="002357A3"/>
    <w:rsid w:val="00237535"/>
    <w:rsid w:val="00240E4B"/>
    <w:rsid w:val="00242E20"/>
    <w:rsid w:val="00246CD4"/>
    <w:rsid w:val="002512A1"/>
    <w:rsid w:val="002517C7"/>
    <w:rsid w:val="00263F59"/>
    <w:rsid w:val="00273CA4"/>
    <w:rsid w:val="00275222"/>
    <w:rsid w:val="002773C3"/>
    <w:rsid w:val="0028134F"/>
    <w:rsid w:val="002878F3"/>
    <w:rsid w:val="00292FEB"/>
    <w:rsid w:val="00294A7D"/>
    <w:rsid w:val="00296FB9"/>
    <w:rsid w:val="002A0E40"/>
    <w:rsid w:val="002B06BE"/>
    <w:rsid w:val="002C582D"/>
    <w:rsid w:val="002C7B50"/>
    <w:rsid w:val="002D15A4"/>
    <w:rsid w:val="002D2E1E"/>
    <w:rsid w:val="002D7754"/>
    <w:rsid w:val="002E2A5F"/>
    <w:rsid w:val="002E5482"/>
    <w:rsid w:val="002F15D7"/>
    <w:rsid w:val="002F4FCF"/>
    <w:rsid w:val="002F72DD"/>
    <w:rsid w:val="00307A8E"/>
    <w:rsid w:val="00311DD9"/>
    <w:rsid w:val="003201B1"/>
    <w:rsid w:val="003220EB"/>
    <w:rsid w:val="003249C6"/>
    <w:rsid w:val="0032510C"/>
    <w:rsid w:val="00334F56"/>
    <w:rsid w:val="00337C4F"/>
    <w:rsid w:val="00343576"/>
    <w:rsid w:val="00343959"/>
    <w:rsid w:val="003450DF"/>
    <w:rsid w:val="003453E4"/>
    <w:rsid w:val="00346287"/>
    <w:rsid w:val="0035319F"/>
    <w:rsid w:val="00366A57"/>
    <w:rsid w:val="00370ACB"/>
    <w:rsid w:val="00383172"/>
    <w:rsid w:val="00392B9F"/>
    <w:rsid w:val="003949C4"/>
    <w:rsid w:val="003A747F"/>
    <w:rsid w:val="003B5167"/>
    <w:rsid w:val="003B741B"/>
    <w:rsid w:val="003D1E42"/>
    <w:rsid w:val="003D1EC3"/>
    <w:rsid w:val="003D439B"/>
    <w:rsid w:val="003D78EB"/>
    <w:rsid w:val="003E2AC7"/>
    <w:rsid w:val="003E534D"/>
    <w:rsid w:val="003E623E"/>
    <w:rsid w:val="003F043A"/>
    <w:rsid w:val="003F323F"/>
    <w:rsid w:val="003F397C"/>
    <w:rsid w:val="003F78CA"/>
    <w:rsid w:val="0040180E"/>
    <w:rsid w:val="004061E2"/>
    <w:rsid w:val="00411F9D"/>
    <w:rsid w:val="00417D18"/>
    <w:rsid w:val="00422755"/>
    <w:rsid w:val="00434131"/>
    <w:rsid w:val="004368D5"/>
    <w:rsid w:val="00447132"/>
    <w:rsid w:val="00450935"/>
    <w:rsid w:val="00452BB0"/>
    <w:rsid w:val="00454CD9"/>
    <w:rsid w:val="00477248"/>
    <w:rsid w:val="004931A8"/>
    <w:rsid w:val="0049484A"/>
    <w:rsid w:val="00496C6E"/>
    <w:rsid w:val="00497411"/>
    <w:rsid w:val="004A32D4"/>
    <w:rsid w:val="004A699A"/>
    <w:rsid w:val="004A7409"/>
    <w:rsid w:val="004B02A9"/>
    <w:rsid w:val="004B2B22"/>
    <w:rsid w:val="004C431A"/>
    <w:rsid w:val="004C494C"/>
    <w:rsid w:val="004C5FA0"/>
    <w:rsid w:val="004D0942"/>
    <w:rsid w:val="004E00F8"/>
    <w:rsid w:val="00503768"/>
    <w:rsid w:val="0051202A"/>
    <w:rsid w:val="00514997"/>
    <w:rsid w:val="00516F3C"/>
    <w:rsid w:val="00520D89"/>
    <w:rsid w:val="00520DCB"/>
    <w:rsid w:val="00524999"/>
    <w:rsid w:val="00533681"/>
    <w:rsid w:val="00536731"/>
    <w:rsid w:val="00536D20"/>
    <w:rsid w:val="00537284"/>
    <w:rsid w:val="00541249"/>
    <w:rsid w:val="00555B5B"/>
    <w:rsid w:val="005569DE"/>
    <w:rsid w:val="00566BD5"/>
    <w:rsid w:val="00576120"/>
    <w:rsid w:val="005763A1"/>
    <w:rsid w:val="0058156A"/>
    <w:rsid w:val="00585C01"/>
    <w:rsid w:val="00590D84"/>
    <w:rsid w:val="0059739B"/>
    <w:rsid w:val="005A0EAB"/>
    <w:rsid w:val="005A23A9"/>
    <w:rsid w:val="005C099F"/>
    <w:rsid w:val="005C54CD"/>
    <w:rsid w:val="005C5E00"/>
    <w:rsid w:val="005E769B"/>
    <w:rsid w:val="005F011D"/>
    <w:rsid w:val="005F78D8"/>
    <w:rsid w:val="005F7EF9"/>
    <w:rsid w:val="00611AFD"/>
    <w:rsid w:val="00620149"/>
    <w:rsid w:val="006206F8"/>
    <w:rsid w:val="00620D4E"/>
    <w:rsid w:val="00622A96"/>
    <w:rsid w:val="00626CFF"/>
    <w:rsid w:val="0063272A"/>
    <w:rsid w:val="00643B0B"/>
    <w:rsid w:val="00646A03"/>
    <w:rsid w:val="00660AF9"/>
    <w:rsid w:val="00667723"/>
    <w:rsid w:val="006728AF"/>
    <w:rsid w:val="00676E11"/>
    <w:rsid w:val="006824F3"/>
    <w:rsid w:val="00683332"/>
    <w:rsid w:val="0068605E"/>
    <w:rsid w:val="006879A4"/>
    <w:rsid w:val="006904AA"/>
    <w:rsid w:val="006970DE"/>
    <w:rsid w:val="0069797F"/>
    <w:rsid w:val="006A51AF"/>
    <w:rsid w:val="006A5209"/>
    <w:rsid w:val="006B4E36"/>
    <w:rsid w:val="006C512F"/>
    <w:rsid w:val="006D3593"/>
    <w:rsid w:val="006D67AF"/>
    <w:rsid w:val="006E4399"/>
    <w:rsid w:val="0072386A"/>
    <w:rsid w:val="00724F78"/>
    <w:rsid w:val="00732175"/>
    <w:rsid w:val="007355D1"/>
    <w:rsid w:val="0074142E"/>
    <w:rsid w:val="00752269"/>
    <w:rsid w:val="0075300B"/>
    <w:rsid w:val="00755E05"/>
    <w:rsid w:val="00762079"/>
    <w:rsid w:val="00764960"/>
    <w:rsid w:val="00764D56"/>
    <w:rsid w:val="00767AA1"/>
    <w:rsid w:val="00781FDF"/>
    <w:rsid w:val="007857D3"/>
    <w:rsid w:val="0079713F"/>
    <w:rsid w:val="007A3DDE"/>
    <w:rsid w:val="007A56D7"/>
    <w:rsid w:val="007A6692"/>
    <w:rsid w:val="007B1965"/>
    <w:rsid w:val="007B79D3"/>
    <w:rsid w:val="007C0E1B"/>
    <w:rsid w:val="007C1ED5"/>
    <w:rsid w:val="007E0E7C"/>
    <w:rsid w:val="007E1E17"/>
    <w:rsid w:val="00801EE6"/>
    <w:rsid w:val="00802463"/>
    <w:rsid w:val="00802C2A"/>
    <w:rsid w:val="008048FF"/>
    <w:rsid w:val="0081466D"/>
    <w:rsid w:val="008211EF"/>
    <w:rsid w:val="0082436F"/>
    <w:rsid w:val="00833A53"/>
    <w:rsid w:val="00834324"/>
    <w:rsid w:val="00835A5F"/>
    <w:rsid w:val="00843131"/>
    <w:rsid w:val="008437DE"/>
    <w:rsid w:val="00866D90"/>
    <w:rsid w:val="00866FD3"/>
    <w:rsid w:val="00870297"/>
    <w:rsid w:val="00875146"/>
    <w:rsid w:val="008767B2"/>
    <w:rsid w:val="008869ED"/>
    <w:rsid w:val="00887048"/>
    <w:rsid w:val="00892B1F"/>
    <w:rsid w:val="008958C1"/>
    <w:rsid w:val="008A1618"/>
    <w:rsid w:val="008B33F9"/>
    <w:rsid w:val="008C03DD"/>
    <w:rsid w:val="008C0529"/>
    <w:rsid w:val="008C1B0F"/>
    <w:rsid w:val="008C1DE9"/>
    <w:rsid w:val="008C34B5"/>
    <w:rsid w:val="008C6BE6"/>
    <w:rsid w:val="008C6E9A"/>
    <w:rsid w:val="008D2D0A"/>
    <w:rsid w:val="008D5D7A"/>
    <w:rsid w:val="008E5A05"/>
    <w:rsid w:val="008F1AC1"/>
    <w:rsid w:val="008F50C2"/>
    <w:rsid w:val="00905865"/>
    <w:rsid w:val="00906F83"/>
    <w:rsid w:val="009072D2"/>
    <w:rsid w:val="009074B3"/>
    <w:rsid w:val="00907E26"/>
    <w:rsid w:val="00907E40"/>
    <w:rsid w:val="00915F62"/>
    <w:rsid w:val="00920E42"/>
    <w:rsid w:val="00931B96"/>
    <w:rsid w:val="00940C91"/>
    <w:rsid w:val="00950F07"/>
    <w:rsid w:val="0096298B"/>
    <w:rsid w:val="0096598B"/>
    <w:rsid w:val="009666F2"/>
    <w:rsid w:val="00966DB2"/>
    <w:rsid w:val="00970B12"/>
    <w:rsid w:val="0097106C"/>
    <w:rsid w:val="009710A1"/>
    <w:rsid w:val="00975FC9"/>
    <w:rsid w:val="00980B95"/>
    <w:rsid w:val="00980D0E"/>
    <w:rsid w:val="00982E78"/>
    <w:rsid w:val="00985653"/>
    <w:rsid w:val="00985A4D"/>
    <w:rsid w:val="009879CD"/>
    <w:rsid w:val="009905B2"/>
    <w:rsid w:val="00993F7F"/>
    <w:rsid w:val="009A24C5"/>
    <w:rsid w:val="009A560E"/>
    <w:rsid w:val="009A5D12"/>
    <w:rsid w:val="009A6844"/>
    <w:rsid w:val="009B2D43"/>
    <w:rsid w:val="009B71E9"/>
    <w:rsid w:val="009C0F44"/>
    <w:rsid w:val="009C5F35"/>
    <w:rsid w:val="009C7E89"/>
    <w:rsid w:val="009E477A"/>
    <w:rsid w:val="009E5657"/>
    <w:rsid w:val="009E57DE"/>
    <w:rsid w:val="009F2207"/>
    <w:rsid w:val="009F239E"/>
    <w:rsid w:val="009F4DE1"/>
    <w:rsid w:val="00A10072"/>
    <w:rsid w:val="00A11955"/>
    <w:rsid w:val="00A122F1"/>
    <w:rsid w:val="00A129A1"/>
    <w:rsid w:val="00A12EC8"/>
    <w:rsid w:val="00A23C7F"/>
    <w:rsid w:val="00A37662"/>
    <w:rsid w:val="00A45170"/>
    <w:rsid w:val="00A45C02"/>
    <w:rsid w:val="00A53BF4"/>
    <w:rsid w:val="00A544D4"/>
    <w:rsid w:val="00A55D38"/>
    <w:rsid w:val="00A5743D"/>
    <w:rsid w:val="00A60F11"/>
    <w:rsid w:val="00A77EAA"/>
    <w:rsid w:val="00A92F78"/>
    <w:rsid w:val="00A93DC2"/>
    <w:rsid w:val="00A942C0"/>
    <w:rsid w:val="00AA0E7D"/>
    <w:rsid w:val="00AB247F"/>
    <w:rsid w:val="00AB2C8B"/>
    <w:rsid w:val="00AB2F93"/>
    <w:rsid w:val="00AB4016"/>
    <w:rsid w:val="00AB4739"/>
    <w:rsid w:val="00AB4D7B"/>
    <w:rsid w:val="00AB6B1F"/>
    <w:rsid w:val="00AC183E"/>
    <w:rsid w:val="00AC373F"/>
    <w:rsid w:val="00AD2901"/>
    <w:rsid w:val="00AD2E6C"/>
    <w:rsid w:val="00AD31AC"/>
    <w:rsid w:val="00AD529C"/>
    <w:rsid w:val="00AD6E31"/>
    <w:rsid w:val="00AF359D"/>
    <w:rsid w:val="00AF78CE"/>
    <w:rsid w:val="00B00EFA"/>
    <w:rsid w:val="00B04EBE"/>
    <w:rsid w:val="00B14E72"/>
    <w:rsid w:val="00B23460"/>
    <w:rsid w:val="00B322CE"/>
    <w:rsid w:val="00B43443"/>
    <w:rsid w:val="00B4395B"/>
    <w:rsid w:val="00B4780B"/>
    <w:rsid w:val="00B5092D"/>
    <w:rsid w:val="00B6044D"/>
    <w:rsid w:val="00B60976"/>
    <w:rsid w:val="00B61E81"/>
    <w:rsid w:val="00B752C5"/>
    <w:rsid w:val="00B959B7"/>
    <w:rsid w:val="00BA1FF7"/>
    <w:rsid w:val="00BA7FFD"/>
    <w:rsid w:val="00BB16C0"/>
    <w:rsid w:val="00BB367A"/>
    <w:rsid w:val="00BC0F97"/>
    <w:rsid w:val="00BD3FF5"/>
    <w:rsid w:val="00BE1289"/>
    <w:rsid w:val="00BE58E3"/>
    <w:rsid w:val="00BE7F6A"/>
    <w:rsid w:val="00BF5968"/>
    <w:rsid w:val="00C0236F"/>
    <w:rsid w:val="00C167A5"/>
    <w:rsid w:val="00C20953"/>
    <w:rsid w:val="00C26410"/>
    <w:rsid w:val="00C27E20"/>
    <w:rsid w:val="00C353CB"/>
    <w:rsid w:val="00C40ACD"/>
    <w:rsid w:val="00C537D2"/>
    <w:rsid w:val="00C626AC"/>
    <w:rsid w:val="00C71D53"/>
    <w:rsid w:val="00C804D7"/>
    <w:rsid w:val="00C834E1"/>
    <w:rsid w:val="00C8514D"/>
    <w:rsid w:val="00C8601A"/>
    <w:rsid w:val="00C8613B"/>
    <w:rsid w:val="00C864AC"/>
    <w:rsid w:val="00C91278"/>
    <w:rsid w:val="00C923F9"/>
    <w:rsid w:val="00C93B63"/>
    <w:rsid w:val="00CA5719"/>
    <w:rsid w:val="00CB3CAF"/>
    <w:rsid w:val="00CB41B5"/>
    <w:rsid w:val="00CD297D"/>
    <w:rsid w:val="00CE1967"/>
    <w:rsid w:val="00CE1A47"/>
    <w:rsid w:val="00CE21BB"/>
    <w:rsid w:val="00CE6C06"/>
    <w:rsid w:val="00CF0692"/>
    <w:rsid w:val="00D005F4"/>
    <w:rsid w:val="00D011B8"/>
    <w:rsid w:val="00D02FB2"/>
    <w:rsid w:val="00D075F8"/>
    <w:rsid w:val="00D0798E"/>
    <w:rsid w:val="00D07A8A"/>
    <w:rsid w:val="00D10582"/>
    <w:rsid w:val="00D3359A"/>
    <w:rsid w:val="00D339BC"/>
    <w:rsid w:val="00D33D5D"/>
    <w:rsid w:val="00D429D3"/>
    <w:rsid w:val="00D573A3"/>
    <w:rsid w:val="00D63FE0"/>
    <w:rsid w:val="00D65388"/>
    <w:rsid w:val="00D70AA7"/>
    <w:rsid w:val="00D74DBE"/>
    <w:rsid w:val="00D815DD"/>
    <w:rsid w:val="00D9244D"/>
    <w:rsid w:val="00D97ADD"/>
    <w:rsid w:val="00DA3072"/>
    <w:rsid w:val="00DA4AFB"/>
    <w:rsid w:val="00DA5015"/>
    <w:rsid w:val="00DB0396"/>
    <w:rsid w:val="00DB6545"/>
    <w:rsid w:val="00DC355B"/>
    <w:rsid w:val="00DD371B"/>
    <w:rsid w:val="00DD64E8"/>
    <w:rsid w:val="00DE3269"/>
    <w:rsid w:val="00DE399D"/>
    <w:rsid w:val="00DF3719"/>
    <w:rsid w:val="00DF4782"/>
    <w:rsid w:val="00E05810"/>
    <w:rsid w:val="00E10254"/>
    <w:rsid w:val="00E23306"/>
    <w:rsid w:val="00E23C25"/>
    <w:rsid w:val="00E27A7D"/>
    <w:rsid w:val="00E30829"/>
    <w:rsid w:val="00E41159"/>
    <w:rsid w:val="00E47AAF"/>
    <w:rsid w:val="00E5014C"/>
    <w:rsid w:val="00E515B2"/>
    <w:rsid w:val="00E5334C"/>
    <w:rsid w:val="00E57A2E"/>
    <w:rsid w:val="00E63B0B"/>
    <w:rsid w:val="00E64754"/>
    <w:rsid w:val="00E655F9"/>
    <w:rsid w:val="00E67A19"/>
    <w:rsid w:val="00E70915"/>
    <w:rsid w:val="00E72507"/>
    <w:rsid w:val="00E861F5"/>
    <w:rsid w:val="00E90B56"/>
    <w:rsid w:val="00E96AA4"/>
    <w:rsid w:val="00EB7222"/>
    <w:rsid w:val="00EC0C49"/>
    <w:rsid w:val="00EC106C"/>
    <w:rsid w:val="00EC35E4"/>
    <w:rsid w:val="00EC37D7"/>
    <w:rsid w:val="00ED192F"/>
    <w:rsid w:val="00EE0BA8"/>
    <w:rsid w:val="00EE6362"/>
    <w:rsid w:val="00EE7E10"/>
    <w:rsid w:val="00EF0523"/>
    <w:rsid w:val="00EF1AE3"/>
    <w:rsid w:val="00EF4AEF"/>
    <w:rsid w:val="00EF5E87"/>
    <w:rsid w:val="00F03687"/>
    <w:rsid w:val="00F06879"/>
    <w:rsid w:val="00F134EB"/>
    <w:rsid w:val="00F172C8"/>
    <w:rsid w:val="00F37256"/>
    <w:rsid w:val="00F4098D"/>
    <w:rsid w:val="00F47B00"/>
    <w:rsid w:val="00F54D79"/>
    <w:rsid w:val="00F60DE0"/>
    <w:rsid w:val="00F62425"/>
    <w:rsid w:val="00F643EF"/>
    <w:rsid w:val="00F66E8F"/>
    <w:rsid w:val="00F71714"/>
    <w:rsid w:val="00F73155"/>
    <w:rsid w:val="00F87CA3"/>
    <w:rsid w:val="00F90FE2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E7C1C"/>
    <w:rsid w:val="00FF0AD7"/>
    <w:rsid w:val="00FF161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  <w:style w:type="paragraph" w:customStyle="1" w:styleId="ConsPlusNonformat">
    <w:name w:val="ConsPlusNonformat"/>
    <w:uiPriority w:val="99"/>
    <w:rsid w:val="00660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TimesNewRoman85pt">
    <w:name w:val="Основной текст (30) + Times New Roman;8;5 pt"/>
    <w:basedOn w:val="a0"/>
    <w:rsid w:val="00E53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200E11"/>
    <w:rPr>
      <w:sz w:val="12"/>
      <w:szCs w:val="12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200E11"/>
    <w:pPr>
      <w:widowControl w:val="0"/>
      <w:shd w:val="clear" w:color="auto" w:fill="FFFFFF"/>
      <w:spacing w:line="126" w:lineRule="exac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table" w:styleId="ab">
    <w:name w:val="Table Grid"/>
    <w:basedOn w:val="a1"/>
    <w:uiPriority w:val="39"/>
    <w:rsid w:val="00B1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TimesNewRoman115pt">
    <w:name w:val="Основной текст (30) + Times New Roman;11;5 pt"/>
    <w:basedOn w:val="30"/>
    <w:rsid w:val="00C86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TimesNewRoman10pt">
    <w:name w:val="Основной текст (30) + Times New Roman;10 pt"/>
    <w:basedOn w:val="30"/>
    <w:rsid w:val="00C86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7D18-D5C2-4E22-96BB-00105C4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Емелина</cp:lastModifiedBy>
  <cp:revision>32</cp:revision>
  <cp:lastPrinted>2024-01-12T14:26:00Z</cp:lastPrinted>
  <dcterms:created xsi:type="dcterms:W3CDTF">2023-03-28T12:04:00Z</dcterms:created>
  <dcterms:modified xsi:type="dcterms:W3CDTF">2025-03-14T09:55:00Z</dcterms:modified>
</cp:coreProperties>
</file>