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46AFE" w14:textId="77777777" w:rsidR="00BD1CBE" w:rsidRDefault="00BD1CBE" w:rsidP="004667F7">
      <w:pPr>
        <w:pStyle w:val="af0"/>
        <w:spacing w:line="276" w:lineRule="auto"/>
      </w:pPr>
    </w:p>
    <w:p w14:paraId="1B9999F1" w14:textId="77777777" w:rsidR="009A206B" w:rsidRDefault="009A206B" w:rsidP="004667F7">
      <w:pPr>
        <w:pStyle w:val="af0"/>
        <w:spacing w:line="276" w:lineRule="auto"/>
      </w:pPr>
    </w:p>
    <w:p w14:paraId="43776911" w14:textId="77777777" w:rsidR="009A206B" w:rsidRDefault="009A206B" w:rsidP="004667F7">
      <w:pPr>
        <w:pStyle w:val="af0"/>
        <w:spacing w:line="276" w:lineRule="auto"/>
      </w:pPr>
    </w:p>
    <w:p w14:paraId="35495E07" w14:textId="77777777" w:rsidR="00BD1CBE" w:rsidRDefault="00BD1CBE" w:rsidP="00BD1CBE">
      <w:pPr>
        <w:jc w:val="center"/>
      </w:pPr>
      <w:r>
        <w:rPr>
          <w:noProof/>
        </w:rPr>
        <w:drawing>
          <wp:inline distT="0" distB="0" distL="0" distR="0" wp14:anchorId="40710100" wp14:editId="4A402E5F">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14:paraId="5AA91586" w14:textId="77777777" w:rsidR="00BD1CBE" w:rsidRDefault="00BD1CBE" w:rsidP="00BD1CBE"/>
    <w:p w14:paraId="23AB8D7F" w14:textId="77777777" w:rsidR="00BD1CBE" w:rsidRDefault="00BD1CBE" w:rsidP="00BD1CBE">
      <w:pPr>
        <w:jc w:val="center"/>
        <w:rPr>
          <w:b/>
          <w:sz w:val="28"/>
        </w:rPr>
      </w:pPr>
      <w:r>
        <w:rPr>
          <w:b/>
          <w:sz w:val="28"/>
        </w:rPr>
        <w:t>СОВЕТ ДЕПУТАТОВ ГОРОДСКОГО ОКРУГА ЭЛЕКТРОСТАЛЬ</w:t>
      </w:r>
    </w:p>
    <w:p w14:paraId="0760167C" w14:textId="77777777" w:rsidR="00BD1CBE" w:rsidRDefault="00BD1CBE" w:rsidP="00BD1CBE">
      <w:pPr>
        <w:jc w:val="center"/>
        <w:rPr>
          <w:b/>
          <w:sz w:val="28"/>
        </w:rPr>
      </w:pPr>
    </w:p>
    <w:p w14:paraId="0C4B4241" w14:textId="77777777" w:rsidR="00BD1CBE" w:rsidRDefault="00BD1CBE" w:rsidP="00BD1CBE">
      <w:pPr>
        <w:jc w:val="center"/>
        <w:rPr>
          <w:b/>
          <w:sz w:val="28"/>
        </w:rPr>
      </w:pPr>
      <w:r>
        <w:rPr>
          <w:b/>
          <w:sz w:val="28"/>
        </w:rPr>
        <w:t>МОСКОВСКОЙ   ОБЛАСТИ</w:t>
      </w:r>
    </w:p>
    <w:p w14:paraId="3E397BB9" w14:textId="77777777" w:rsidR="00BD1CBE" w:rsidRDefault="00BD1CBE" w:rsidP="00BD1CBE">
      <w:pPr>
        <w:jc w:val="center"/>
      </w:pPr>
    </w:p>
    <w:p w14:paraId="3E4C4651" w14:textId="437FCB0A" w:rsidR="00BD1CBE" w:rsidRPr="009A2B23" w:rsidRDefault="009A2B23" w:rsidP="009A2B23">
      <w:pPr>
        <w:jc w:val="center"/>
        <w:rPr>
          <w:sz w:val="44"/>
        </w:rPr>
      </w:pPr>
      <w:r>
        <w:rPr>
          <w:sz w:val="44"/>
        </w:rPr>
        <w:t>РЕШЕНИ</w:t>
      </w:r>
      <w:r w:rsidR="00BD1CBE" w:rsidRPr="009A2B23">
        <w:rPr>
          <w:sz w:val="44"/>
        </w:rPr>
        <w:t>Е</w:t>
      </w:r>
    </w:p>
    <w:p w14:paraId="483127E8" w14:textId="77777777" w:rsidR="009A206B" w:rsidRPr="009A2B23" w:rsidRDefault="009A206B" w:rsidP="009A2B23">
      <w:pPr>
        <w:jc w:val="center"/>
        <w:rPr>
          <w:sz w:val="44"/>
        </w:rPr>
      </w:pPr>
    </w:p>
    <w:p w14:paraId="1D18D811" w14:textId="6B60B059" w:rsidR="00BD1CBE" w:rsidRPr="009A2B23" w:rsidRDefault="009A2B23" w:rsidP="004C41AF">
      <w:r>
        <w:t>о</w:t>
      </w:r>
      <w:r w:rsidR="00BD1CBE" w:rsidRPr="009A2B23">
        <w:t xml:space="preserve">т </w:t>
      </w:r>
      <w:r>
        <w:t xml:space="preserve">21.12.2023 </w:t>
      </w:r>
      <w:r w:rsidR="00BD1CBE" w:rsidRPr="009A2B23">
        <w:t xml:space="preserve">№ </w:t>
      </w:r>
      <w:r>
        <w:t>317/47</w:t>
      </w:r>
    </w:p>
    <w:p w14:paraId="5D25C164" w14:textId="77777777" w:rsidR="00BD1CBE" w:rsidRPr="009A2B23" w:rsidRDefault="00BD1CBE" w:rsidP="00BD1CBE"/>
    <w:p w14:paraId="3EA83305" w14:textId="77777777" w:rsidR="009A2B23" w:rsidRPr="009A2B23" w:rsidRDefault="009A2B23" w:rsidP="00BD1CBE"/>
    <w:p w14:paraId="349C469D" w14:textId="5976D3CD" w:rsidR="00D64A90" w:rsidRPr="00CD51C0" w:rsidRDefault="00D64A90" w:rsidP="00D64A90">
      <w:pPr>
        <w:ind w:right="4535"/>
      </w:pPr>
      <w:r w:rsidRPr="00CD51C0">
        <w:t>О</w:t>
      </w:r>
      <w:r>
        <w:t xml:space="preserve"> внесении изменений в</w:t>
      </w:r>
      <w:r w:rsidRPr="00CD51C0">
        <w:t xml:space="preserve"> Правил</w:t>
      </w:r>
      <w:r>
        <w:t>а</w:t>
      </w:r>
      <w:r w:rsidRPr="00CD51C0">
        <w:t xml:space="preserve"> благоустройства территории городского округа Электросталь Московской области</w:t>
      </w:r>
    </w:p>
    <w:p w14:paraId="41723E07" w14:textId="77777777" w:rsidR="00B730CE" w:rsidRDefault="00B730CE" w:rsidP="005D4D77">
      <w:pPr>
        <w:autoSpaceDE w:val="0"/>
        <w:autoSpaceDN w:val="0"/>
        <w:adjustRightInd w:val="0"/>
        <w:spacing w:line="240" w:lineRule="exact"/>
      </w:pPr>
    </w:p>
    <w:p w14:paraId="7DC6E0BB" w14:textId="77777777" w:rsidR="009A206B" w:rsidRDefault="009A206B" w:rsidP="005D4D77">
      <w:pPr>
        <w:autoSpaceDE w:val="0"/>
        <w:autoSpaceDN w:val="0"/>
        <w:adjustRightInd w:val="0"/>
        <w:spacing w:line="240" w:lineRule="exact"/>
      </w:pPr>
    </w:p>
    <w:p w14:paraId="78E46576" w14:textId="77777777" w:rsidR="009A206B" w:rsidRDefault="009A206B" w:rsidP="005D4D77">
      <w:pPr>
        <w:autoSpaceDE w:val="0"/>
        <w:autoSpaceDN w:val="0"/>
        <w:adjustRightInd w:val="0"/>
        <w:spacing w:line="240" w:lineRule="exact"/>
      </w:pPr>
    </w:p>
    <w:p w14:paraId="310EFE2C" w14:textId="227023E2" w:rsidR="004748FD" w:rsidRPr="00B17CF0" w:rsidRDefault="004748FD" w:rsidP="004748FD">
      <w:pPr>
        <w:pStyle w:val="3"/>
        <w:shd w:val="clear" w:color="auto" w:fill="auto"/>
        <w:spacing w:before="0" w:after="0" w:line="240" w:lineRule="auto"/>
        <w:ind w:firstLine="560"/>
        <w:contextualSpacing/>
        <w:jc w:val="both"/>
        <w:rPr>
          <w:rFonts w:ascii="Times New Roman" w:hAnsi="Times New Roman" w:cs="Times New Roman"/>
          <w:spacing w:val="0"/>
          <w:kern w:val="16"/>
          <w:sz w:val="24"/>
          <w:szCs w:val="24"/>
        </w:rPr>
      </w:pPr>
      <w:r w:rsidRPr="00B17CF0">
        <w:rPr>
          <w:rStyle w:val="1"/>
          <w:rFonts w:ascii="Times New Roman" w:hAnsi="Times New Roman" w:cs="Times New Roman"/>
        </w:rPr>
        <w:t xml:space="preserve">В соответствии с Федеральным законом от 06.10.2003 </w:t>
      </w:r>
      <w:r w:rsidRPr="00B17CF0">
        <w:rPr>
          <w:rStyle w:val="1"/>
          <w:rFonts w:ascii="Times New Roman" w:hAnsi="Times New Roman" w:cs="Times New Roman"/>
          <w:lang w:bidi="en-US"/>
        </w:rPr>
        <w:t>№</w:t>
      </w:r>
      <w:r w:rsidRPr="00B17CF0">
        <w:rPr>
          <w:rFonts w:ascii="Times New Roman" w:hAnsi="Times New Roman" w:cs="Times New Roman"/>
          <w:sz w:val="24"/>
          <w:szCs w:val="24"/>
        </w:rPr>
        <w:t xml:space="preserve">131-ФЗ </w:t>
      </w:r>
      <w:r w:rsidRPr="00B17CF0">
        <w:rPr>
          <w:rStyle w:val="1"/>
          <w:rFonts w:ascii="Times New Roman" w:hAnsi="Times New Roman" w:cs="Times New Roman"/>
        </w:rPr>
        <w:t xml:space="preserve">«Об общих принципах организации местного самоуправления в Российской Федерации», Законом Московской области от 30.12.2014 №191/2014-ОЗ «О регулировании дополнительных вопросов в сфере благоустройства в Московской области», </w:t>
      </w:r>
      <w:r w:rsidR="00E05B92" w:rsidRPr="00E05B92">
        <w:rPr>
          <w:rFonts w:ascii="Times New Roman" w:hAnsi="Times New Roman" w:cs="Times New Roman"/>
          <w:sz w:val="24"/>
          <w:szCs w:val="24"/>
        </w:rPr>
        <w:t>Методически</w:t>
      </w:r>
      <w:r w:rsidR="00B3373E">
        <w:rPr>
          <w:rFonts w:ascii="Times New Roman" w:hAnsi="Times New Roman" w:cs="Times New Roman"/>
          <w:sz w:val="24"/>
          <w:szCs w:val="24"/>
        </w:rPr>
        <w:t>ми</w:t>
      </w:r>
      <w:r w:rsidR="00E05B92" w:rsidRPr="00E05B92">
        <w:rPr>
          <w:rFonts w:ascii="Times New Roman" w:hAnsi="Times New Roman" w:cs="Times New Roman"/>
          <w:sz w:val="24"/>
          <w:szCs w:val="24"/>
        </w:rPr>
        <w:t xml:space="preserve"> рекомендаци</w:t>
      </w:r>
      <w:r w:rsidR="00B3373E">
        <w:rPr>
          <w:rFonts w:ascii="Times New Roman" w:hAnsi="Times New Roman" w:cs="Times New Roman"/>
          <w:sz w:val="24"/>
          <w:szCs w:val="24"/>
        </w:rPr>
        <w:t>ями</w:t>
      </w:r>
      <w:r w:rsidR="00E05B92" w:rsidRPr="00E05B92">
        <w:rPr>
          <w:rFonts w:ascii="Times New Roman" w:hAnsi="Times New Roman" w:cs="Times New Roman"/>
          <w:sz w:val="24"/>
          <w:szCs w:val="24"/>
        </w:rPr>
        <w:t xml:space="preserve"> «Региональный стандарт внешнего вида некапитальных сооружений, иных элементов благоустройства и объектов благоустройства мест </w:t>
      </w:r>
      <w:r w:rsidR="00E05B92" w:rsidRPr="00DA7C19">
        <w:rPr>
          <w:rFonts w:ascii="Times New Roman" w:hAnsi="Times New Roman" w:cs="Times New Roman"/>
          <w:sz w:val="24"/>
          <w:szCs w:val="24"/>
        </w:rPr>
        <w:t xml:space="preserve">продажи товаров (выполнения работ, оказания услуг) на ярмарках, организуемых на территории </w:t>
      </w:r>
      <w:r w:rsidR="00671116" w:rsidRPr="00DA7C19">
        <w:rPr>
          <w:rFonts w:ascii="Times New Roman" w:hAnsi="Times New Roman" w:cs="Times New Roman"/>
          <w:sz w:val="24"/>
          <w:szCs w:val="24"/>
        </w:rPr>
        <w:t xml:space="preserve"> </w:t>
      </w:r>
      <w:r w:rsidR="00E05B92" w:rsidRPr="00DA7C19">
        <w:rPr>
          <w:rFonts w:ascii="Times New Roman" w:hAnsi="Times New Roman" w:cs="Times New Roman"/>
          <w:sz w:val="24"/>
          <w:szCs w:val="24"/>
        </w:rPr>
        <w:t xml:space="preserve">Московской области», </w:t>
      </w:r>
      <w:r w:rsidR="00466202" w:rsidRPr="00DA7C19">
        <w:rPr>
          <w:rFonts w:ascii="Times New Roman" w:hAnsi="Times New Roman" w:cs="Times New Roman"/>
          <w:sz w:val="24"/>
          <w:szCs w:val="24"/>
        </w:rPr>
        <w:t xml:space="preserve">утвержденными </w:t>
      </w:r>
      <w:r w:rsidR="00DA7C19" w:rsidRPr="00DA7C19">
        <w:rPr>
          <w:rFonts w:ascii="Times New Roman" w:hAnsi="Times New Roman" w:cs="Times New Roman"/>
          <w:sz w:val="24"/>
          <w:szCs w:val="24"/>
        </w:rPr>
        <w:t xml:space="preserve">распоряжением </w:t>
      </w:r>
      <w:r w:rsidR="00466202" w:rsidRPr="00DA7C19">
        <w:rPr>
          <w:rFonts w:ascii="Times New Roman" w:hAnsi="Times New Roman" w:cs="Times New Roman"/>
          <w:sz w:val="24"/>
          <w:szCs w:val="24"/>
        </w:rPr>
        <w:t>Министерств</w:t>
      </w:r>
      <w:r w:rsidR="00820084">
        <w:rPr>
          <w:rFonts w:ascii="Times New Roman" w:hAnsi="Times New Roman" w:cs="Times New Roman"/>
          <w:sz w:val="24"/>
          <w:szCs w:val="24"/>
        </w:rPr>
        <w:t>а</w:t>
      </w:r>
      <w:r w:rsidR="00466202" w:rsidRPr="00DA7C19">
        <w:rPr>
          <w:rFonts w:ascii="Times New Roman" w:hAnsi="Times New Roman" w:cs="Times New Roman"/>
          <w:sz w:val="24"/>
          <w:szCs w:val="24"/>
        </w:rPr>
        <w:t xml:space="preserve"> благоустройства Московской области</w:t>
      </w:r>
      <w:r w:rsidR="00DA7C19" w:rsidRPr="00DA7C19">
        <w:rPr>
          <w:rFonts w:ascii="Times New Roman" w:hAnsi="Times New Roman" w:cs="Times New Roman"/>
          <w:sz w:val="24"/>
          <w:szCs w:val="24"/>
        </w:rPr>
        <w:t xml:space="preserve"> от 09.09.2021 №10Р-27</w:t>
      </w:r>
      <w:r w:rsidR="00466202" w:rsidRPr="00DA7C19">
        <w:rPr>
          <w:rFonts w:ascii="Times New Roman" w:hAnsi="Times New Roman" w:cs="Times New Roman"/>
          <w:sz w:val="24"/>
          <w:szCs w:val="24"/>
        </w:rPr>
        <w:t xml:space="preserve">, </w:t>
      </w:r>
      <w:r w:rsidRPr="00DA7C19">
        <w:rPr>
          <w:rFonts w:ascii="Times New Roman" w:hAnsi="Times New Roman" w:cs="Times New Roman"/>
          <w:spacing w:val="0"/>
          <w:kern w:val="16"/>
          <w:sz w:val="24"/>
          <w:szCs w:val="24"/>
        </w:rPr>
        <w:t>Совет депутатов городского округа Электросталь</w:t>
      </w:r>
      <w:r w:rsidRPr="00B17CF0">
        <w:rPr>
          <w:rFonts w:ascii="Times New Roman" w:hAnsi="Times New Roman" w:cs="Times New Roman"/>
          <w:spacing w:val="0"/>
          <w:kern w:val="16"/>
          <w:sz w:val="24"/>
          <w:szCs w:val="24"/>
        </w:rPr>
        <w:t xml:space="preserve"> Московской области РЕШИЛ:</w:t>
      </w:r>
    </w:p>
    <w:p w14:paraId="6A28E406" w14:textId="575648D8" w:rsidR="004748FD" w:rsidRDefault="004748FD" w:rsidP="00A26A0A">
      <w:pPr>
        <w:pStyle w:val="a9"/>
        <w:numPr>
          <w:ilvl w:val="0"/>
          <w:numId w:val="23"/>
        </w:numPr>
        <w:ind w:left="0" w:firstLine="709"/>
        <w:jc w:val="both"/>
      </w:pPr>
      <w:r w:rsidRPr="00F52F81">
        <w:t>Внести в Правил</w:t>
      </w:r>
      <w:r w:rsidR="00F75616">
        <w:t>а</w:t>
      </w:r>
      <w:r w:rsidRPr="00F52F81">
        <w:t xml:space="preserve"> благоустройства территории городского округа Электросталь Московской области, утверждённые решением Совета депутатов городского округа Электросталь Московской области </w:t>
      </w:r>
      <w:r w:rsidR="00EF21C0">
        <w:t>от 26.02.2020 №4</w:t>
      </w:r>
      <w:r w:rsidR="007C4CAE">
        <w:t>1</w:t>
      </w:r>
      <w:r w:rsidR="00EF21C0">
        <w:t>6/70 (</w:t>
      </w:r>
      <w:r w:rsidR="007C4CAE">
        <w:t xml:space="preserve">в редакции </w:t>
      </w:r>
      <w:r w:rsidR="00AF3B9F">
        <w:t>решени</w:t>
      </w:r>
      <w:r w:rsidR="007C4CAE">
        <w:t>й Совета депутатов городского округа</w:t>
      </w:r>
      <w:r w:rsidR="00EC015B">
        <w:t xml:space="preserve"> </w:t>
      </w:r>
      <w:r w:rsidR="007C4CAE">
        <w:t>Электросталь</w:t>
      </w:r>
      <w:r w:rsidR="00EC015B">
        <w:t xml:space="preserve"> </w:t>
      </w:r>
      <w:r w:rsidR="007C4CAE">
        <w:t>Московской области от 26.11.2020 №22/6,</w:t>
      </w:r>
      <w:r w:rsidR="00EC015B">
        <w:t xml:space="preserve"> </w:t>
      </w:r>
      <w:r w:rsidR="007C4CAE">
        <w:t>от 26.08.2021</w:t>
      </w:r>
      <w:r w:rsidR="00EC015B">
        <w:t xml:space="preserve"> №72/15, от 16.12</w:t>
      </w:r>
      <w:r w:rsidR="00A26A0A">
        <w:t>.</w:t>
      </w:r>
      <w:r w:rsidR="00EC015B">
        <w:t>2021</w:t>
      </w:r>
      <w:r w:rsidR="00A26A0A">
        <w:t xml:space="preserve"> </w:t>
      </w:r>
      <w:r w:rsidR="00EC015B">
        <w:t>№107/22,</w:t>
      </w:r>
      <w:r w:rsidR="00AF3B9F">
        <w:t xml:space="preserve"> </w:t>
      </w:r>
      <w:r w:rsidRPr="00F52F81">
        <w:t>от</w:t>
      </w:r>
      <w:r w:rsidR="00214619">
        <w:t xml:space="preserve"> 15</w:t>
      </w:r>
      <w:r w:rsidRPr="00F52F81">
        <w:t>.</w:t>
      </w:r>
      <w:r w:rsidR="00214619">
        <w:t>12</w:t>
      </w:r>
      <w:r w:rsidRPr="00F52F81">
        <w:t>.202</w:t>
      </w:r>
      <w:r w:rsidR="00214619">
        <w:t>2</w:t>
      </w:r>
      <w:r w:rsidRPr="00F52F81">
        <w:t xml:space="preserve"> № </w:t>
      </w:r>
      <w:r w:rsidR="00214619">
        <w:t>196</w:t>
      </w:r>
      <w:r w:rsidRPr="00F52F81">
        <w:t>/</w:t>
      </w:r>
      <w:r w:rsidR="00214619">
        <w:t>3</w:t>
      </w:r>
      <w:r w:rsidRPr="00F52F81">
        <w:t>5</w:t>
      </w:r>
      <w:r w:rsidR="00F75616">
        <w:t xml:space="preserve">, от 28.12.2022 №211/36, от 30.03.2023 № </w:t>
      </w:r>
      <w:r w:rsidR="006C31E1">
        <w:t>231/38</w:t>
      </w:r>
      <w:r w:rsidR="0091466F">
        <w:t>, от 31.05.2023 №251/40</w:t>
      </w:r>
      <w:r w:rsidR="00A67090">
        <w:t>, от 04.10.</w:t>
      </w:r>
      <w:r w:rsidR="00820084">
        <w:t>20</w:t>
      </w:r>
      <w:r w:rsidR="00A67090">
        <w:t>23 №283/43</w:t>
      </w:r>
      <w:r w:rsidR="00EF21C0">
        <w:t>)</w:t>
      </w:r>
      <w:r w:rsidR="00EF21C0" w:rsidRPr="00EF21C0">
        <w:t xml:space="preserve"> </w:t>
      </w:r>
      <w:r w:rsidR="00EF21C0" w:rsidRPr="00F52F81">
        <w:t>следующие изменения:</w:t>
      </w:r>
    </w:p>
    <w:p w14:paraId="3BA47802" w14:textId="2DA894CA" w:rsidR="004E3514" w:rsidRDefault="00B3373E" w:rsidP="008F49D9">
      <w:pPr>
        <w:pStyle w:val="a9"/>
        <w:numPr>
          <w:ilvl w:val="1"/>
          <w:numId w:val="23"/>
        </w:numPr>
        <w:ind w:left="0" w:firstLine="540"/>
        <w:jc w:val="both"/>
      </w:pPr>
      <w:r>
        <w:t>С</w:t>
      </w:r>
      <w:r w:rsidR="004E3514">
        <w:t xml:space="preserve">татью </w:t>
      </w:r>
      <w:r w:rsidR="00FC647F" w:rsidRPr="00FC647F">
        <w:t xml:space="preserve">11 </w:t>
      </w:r>
      <w:r w:rsidR="004E3514">
        <w:t xml:space="preserve">«Спортивные площадки» изложить в </w:t>
      </w:r>
      <w:r>
        <w:t xml:space="preserve">новой </w:t>
      </w:r>
      <w:r w:rsidR="004E3514">
        <w:t>редакции</w:t>
      </w:r>
      <w:r w:rsidR="00FC647F">
        <w:t xml:space="preserve"> согласно приложению 1 к настоящему решению</w:t>
      </w:r>
      <w:r w:rsidR="008F49D9">
        <w:t>.</w:t>
      </w:r>
    </w:p>
    <w:p w14:paraId="3B176616" w14:textId="297C028F" w:rsidR="00FC647F" w:rsidRDefault="00B3373E" w:rsidP="008F49D9">
      <w:pPr>
        <w:pStyle w:val="a9"/>
        <w:numPr>
          <w:ilvl w:val="1"/>
          <w:numId w:val="23"/>
        </w:numPr>
        <w:ind w:left="0" w:firstLine="491"/>
        <w:jc w:val="both"/>
      </w:pPr>
      <w:r>
        <w:t>С</w:t>
      </w:r>
      <w:r w:rsidR="00FC647F">
        <w:t xml:space="preserve">татью </w:t>
      </w:r>
      <w:r w:rsidR="00FC647F" w:rsidRPr="00FC647F">
        <w:t>34</w:t>
      </w:r>
      <w:r w:rsidR="00FC647F">
        <w:t xml:space="preserve"> «Особенности озеленения территорий городского округа» изложить в </w:t>
      </w:r>
      <w:r>
        <w:t xml:space="preserve">новой </w:t>
      </w:r>
      <w:r w:rsidR="00FC647F">
        <w:t>редакции</w:t>
      </w:r>
      <w:r w:rsidR="00FC647F" w:rsidRPr="00FC647F">
        <w:t xml:space="preserve"> </w:t>
      </w:r>
      <w:r w:rsidR="00FC647F">
        <w:t>согласно приложению 2 к настоящему решению</w:t>
      </w:r>
      <w:r w:rsidR="008F49D9">
        <w:t>.</w:t>
      </w:r>
    </w:p>
    <w:p w14:paraId="5F3AA443" w14:textId="3760C866" w:rsidR="004E4923" w:rsidRDefault="00B3373E" w:rsidP="004E4923">
      <w:pPr>
        <w:pStyle w:val="a9"/>
        <w:numPr>
          <w:ilvl w:val="1"/>
          <w:numId w:val="23"/>
        </w:numPr>
        <w:ind w:left="0" w:firstLine="491"/>
        <w:jc w:val="both"/>
      </w:pPr>
      <w:r>
        <w:t>С</w:t>
      </w:r>
      <w:r w:rsidR="000F226C">
        <w:t xml:space="preserve">татью </w:t>
      </w:r>
      <w:r w:rsidR="000F226C" w:rsidRPr="000F226C">
        <w:t>35</w:t>
      </w:r>
      <w:r w:rsidR="000F226C">
        <w:t xml:space="preserve"> «Крышное и вертикальное озеленение» изложить в </w:t>
      </w:r>
      <w:r>
        <w:t xml:space="preserve">новой </w:t>
      </w:r>
      <w:r w:rsidR="000F226C">
        <w:t>редакции</w:t>
      </w:r>
      <w:r w:rsidR="000F226C" w:rsidRPr="000F226C">
        <w:t xml:space="preserve"> </w:t>
      </w:r>
      <w:r w:rsidR="000F226C">
        <w:t xml:space="preserve">   согласно приложению 3 к настоящему решению</w:t>
      </w:r>
      <w:r w:rsidR="008F49D9">
        <w:t>.</w:t>
      </w:r>
    </w:p>
    <w:p w14:paraId="1D9E5BF6" w14:textId="75A3501C" w:rsidR="004E4923" w:rsidRDefault="00B3373E" w:rsidP="008F49D9">
      <w:pPr>
        <w:pStyle w:val="a9"/>
        <w:numPr>
          <w:ilvl w:val="1"/>
          <w:numId w:val="23"/>
        </w:numPr>
        <w:ind w:left="0" w:firstLine="491"/>
        <w:jc w:val="both"/>
      </w:pPr>
      <w:r>
        <w:t>С</w:t>
      </w:r>
      <w:r w:rsidR="004E4923">
        <w:t xml:space="preserve">татью 47 «Ввод в эксплуатацию детских, игровых, спортивных (физкультурно-оздоровительных) площадок и их содержание» изложить в </w:t>
      </w:r>
      <w:r>
        <w:t xml:space="preserve">новой </w:t>
      </w:r>
      <w:r w:rsidR="004E4923">
        <w:t>редакции согласно приложению 4 к настоящему решению.</w:t>
      </w:r>
    </w:p>
    <w:p w14:paraId="3B2C72EE" w14:textId="3D9DE1C6" w:rsidR="000F226C" w:rsidRDefault="00B3373E" w:rsidP="008F49D9">
      <w:pPr>
        <w:pStyle w:val="a9"/>
        <w:numPr>
          <w:ilvl w:val="1"/>
          <w:numId w:val="23"/>
        </w:numPr>
        <w:ind w:left="0" w:firstLine="491"/>
        <w:jc w:val="both"/>
      </w:pPr>
      <w:r>
        <w:t>С</w:t>
      </w:r>
      <w:r w:rsidR="008F49D9">
        <w:t>татью</w:t>
      </w:r>
      <w:r w:rsidR="008F49D9" w:rsidRPr="008F49D9">
        <w:t xml:space="preserve"> 58</w:t>
      </w:r>
      <w:r w:rsidR="008F49D9">
        <w:t xml:space="preserve"> «Нормы и правила по содержанию мест общественного пользования и территории юридических лиц (индивидуальных предпринимателей) или физических лиц» изложить в </w:t>
      </w:r>
      <w:r>
        <w:t xml:space="preserve">новой </w:t>
      </w:r>
      <w:r w:rsidR="008F49D9">
        <w:t xml:space="preserve">редакции согласно приложению </w:t>
      </w:r>
      <w:r w:rsidR="00B3584D">
        <w:t>5</w:t>
      </w:r>
      <w:r w:rsidR="008F49D9">
        <w:t xml:space="preserve"> к настоящему решению</w:t>
      </w:r>
      <w:r w:rsidR="009F2928">
        <w:t>.</w:t>
      </w:r>
    </w:p>
    <w:p w14:paraId="0823FCDD" w14:textId="77777777" w:rsidR="00B3373E" w:rsidRDefault="00B3373E" w:rsidP="00774487">
      <w:pPr>
        <w:pStyle w:val="a9"/>
        <w:numPr>
          <w:ilvl w:val="1"/>
          <w:numId w:val="23"/>
        </w:numPr>
        <w:suppressAutoHyphens/>
        <w:ind w:left="0" w:firstLine="709"/>
        <w:jc w:val="both"/>
      </w:pPr>
      <w:r>
        <w:lastRenderedPageBreak/>
        <w:t>В части 43.2 статьи 43 и</w:t>
      </w:r>
      <w:r w:rsidR="00E05B92">
        <w:t xml:space="preserve">сключить слова «на автовокзалах, железнодорожных и речных вокзалах, портах;» </w:t>
      </w:r>
      <w:r w:rsidR="00204672">
        <w:t xml:space="preserve"> </w:t>
      </w:r>
    </w:p>
    <w:p w14:paraId="24EC589B" w14:textId="7EB8871A" w:rsidR="009F2928" w:rsidRDefault="009F2928" w:rsidP="00B3373E">
      <w:pPr>
        <w:pStyle w:val="a9"/>
        <w:suppressAutoHyphens/>
        <w:ind w:left="709"/>
        <w:jc w:val="both"/>
      </w:pPr>
      <w:r>
        <w:t>2.</w:t>
      </w:r>
      <w:r w:rsidRPr="009F2928">
        <w:t xml:space="preserve"> </w:t>
      </w:r>
      <w:r w:rsidRPr="00F52F81">
        <w:t xml:space="preserve"> Опубликовать настоящее решение </w:t>
      </w:r>
      <w:r>
        <w:t xml:space="preserve">в газете «Молва» и разместить </w:t>
      </w:r>
      <w:r w:rsidRPr="00F52F81">
        <w:t xml:space="preserve">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F52F81">
          <w:t>www.electrostal.ru</w:t>
        </w:r>
      </w:hyperlink>
      <w:r w:rsidRPr="00F52F81">
        <w:t>.</w:t>
      </w:r>
    </w:p>
    <w:p w14:paraId="507756E1" w14:textId="4217C4F9" w:rsidR="009F2928" w:rsidRPr="00F52F81" w:rsidRDefault="009F2928" w:rsidP="009F2928">
      <w:pPr>
        <w:suppressAutoHyphens/>
        <w:ind w:firstLine="709"/>
        <w:jc w:val="both"/>
      </w:pPr>
      <w:r w:rsidRPr="00F52F81">
        <w:t xml:space="preserve">3. Настоящее решение вступает в силу </w:t>
      </w:r>
      <w:r>
        <w:t>п</w:t>
      </w:r>
      <w:r w:rsidRPr="00F52F81">
        <w:t>ос</w:t>
      </w:r>
      <w:r>
        <w:t>ле</w:t>
      </w:r>
      <w:r w:rsidRPr="00F52F81">
        <w:t xml:space="preserve"> </w:t>
      </w:r>
      <w:r>
        <w:t>его</w:t>
      </w:r>
      <w:r w:rsidRPr="00F52F81">
        <w:t xml:space="preserve"> официального опубликования</w:t>
      </w:r>
      <w:r>
        <w:t>.</w:t>
      </w:r>
    </w:p>
    <w:p w14:paraId="436C3921" w14:textId="77777777" w:rsidR="00B3373E" w:rsidRDefault="00B3373E" w:rsidP="009F2928"/>
    <w:p w14:paraId="724051C5" w14:textId="77777777" w:rsidR="00B3373E" w:rsidRDefault="00B3373E" w:rsidP="009F2928"/>
    <w:p w14:paraId="6C01CFEC" w14:textId="77777777" w:rsidR="009A2B23" w:rsidRDefault="009A2B23" w:rsidP="009F2928"/>
    <w:p w14:paraId="1C929416" w14:textId="77777777" w:rsidR="009A2B23" w:rsidRDefault="009A2B23" w:rsidP="009F2928"/>
    <w:p w14:paraId="681D4785" w14:textId="77777777" w:rsidR="00B3373E" w:rsidRDefault="00B3373E" w:rsidP="009F2928"/>
    <w:p w14:paraId="3ACBC2A2" w14:textId="288DEF2D" w:rsidR="009F2928" w:rsidRPr="00F52F81" w:rsidRDefault="009F2928" w:rsidP="009F2928">
      <w:pPr>
        <w:rPr>
          <w:kern w:val="16"/>
        </w:rPr>
      </w:pPr>
      <w:r w:rsidRPr="00F52F81">
        <w:rPr>
          <w:kern w:val="16"/>
        </w:rPr>
        <w:t>Председатель Совета депутатов</w:t>
      </w:r>
    </w:p>
    <w:p w14:paraId="35F6A448" w14:textId="77777777" w:rsidR="009F2928" w:rsidRDefault="009F2928" w:rsidP="009F2928">
      <w:pPr>
        <w:rPr>
          <w:kern w:val="16"/>
        </w:rPr>
      </w:pPr>
      <w:r w:rsidRPr="00F52F81">
        <w:rPr>
          <w:kern w:val="16"/>
        </w:rPr>
        <w:t xml:space="preserve">городского округа                                                                                      </w:t>
      </w:r>
      <w:r>
        <w:rPr>
          <w:kern w:val="16"/>
        </w:rPr>
        <w:t xml:space="preserve">     </w:t>
      </w:r>
      <w:r w:rsidRPr="00F52F81">
        <w:rPr>
          <w:kern w:val="16"/>
        </w:rPr>
        <w:t xml:space="preserve">          О.И. Мироничев</w:t>
      </w:r>
    </w:p>
    <w:p w14:paraId="2AF3419B" w14:textId="77777777" w:rsidR="00B3373E" w:rsidRDefault="00B3373E" w:rsidP="009F2928">
      <w:pPr>
        <w:rPr>
          <w:kern w:val="16"/>
        </w:rPr>
      </w:pPr>
    </w:p>
    <w:p w14:paraId="53243669" w14:textId="77777777" w:rsidR="00B3373E" w:rsidRDefault="00B3373E" w:rsidP="009F2928">
      <w:pPr>
        <w:rPr>
          <w:kern w:val="16"/>
        </w:rPr>
      </w:pPr>
    </w:p>
    <w:p w14:paraId="7EE3A302" w14:textId="47CB08FA" w:rsidR="009F2928" w:rsidRDefault="009F2928" w:rsidP="009F2928">
      <w:r w:rsidRPr="00F52F81">
        <w:t xml:space="preserve">Глава городского округа                                                                             </w:t>
      </w:r>
      <w:r>
        <w:t xml:space="preserve">     </w:t>
      </w:r>
      <w:r w:rsidRPr="00F52F81">
        <w:t xml:space="preserve">            И.Ю. Волкова</w:t>
      </w:r>
    </w:p>
    <w:p w14:paraId="7DF17F6E" w14:textId="77777777" w:rsidR="009F2928" w:rsidRDefault="009F2928" w:rsidP="009F2928"/>
    <w:p w14:paraId="14E122B3" w14:textId="77777777" w:rsidR="009A2B23" w:rsidRDefault="009A2B23" w:rsidP="009F2928">
      <w:pPr>
        <w:sectPr w:rsidR="009A2B23" w:rsidSect="004667F7">
          <w:headerReference w:type="default" r:id="rId10"/>
          <w:pgSz w:w="11906" w:h="16838"/>
          <w:pgMar w:top="709" w:right="567" w:bottom="993" w:left="1701" w:header="708" w:footer="708" w:gutter="0"/>
          <w:cols w:space="708"/>
          <w:titlePg/>
          <w:docGrid w:linePitch="360"/>
        </w:sectPr>
      </w:pPr>
    </w:p>
    <w:p w14:paraId="66C4EC6D" w14:textId="77777777" w:rsidR="006B385B" w:rsidRDefault="006B385B" w:rsidP="006B385B">
      <w:pPr>
        <w:tabs>
          <w:tab w:val="left" w:pos="6270"/>
        </w:tabs>
        <w:jc w:val="right"/>
      </w:pPr>
      <w:r>
        <w:lastRenderedPageBreak/>
        <w:t xml:space="preserve">                                                                         Приложение 1</w:t>
      </w:r>
    </w:p>
    <w:p w14:paraId="2BAEFEFF" w14:textId="77777777" w:rsidR="006B385B" w:rsidRDefault="006B385B" w:rsidP="006B385B">
      <w:pPr>
        <w:tabs>
          <w:tab w:val="left" w:pos="6270"/>
        </w:tabs>
        <w:jc w:val="right"/>
      </w:pPr>
    </w:p>
    <w:p w14:paraId="7379379A" w14:textId="77777777" w:rsidR="006B385B" w:rsidRDefault="006B385B" w:rsidP="006B385B">
      <w:pPr>
        <w:tabs>
          <w:tab w:val="left" w:pos="6270"/>
        </w:tabs>
        <w:jc w:val="right"/>
      </w:pPr>
      <w:r>
        <w:t xml:space="preserve">                                                                                                       к</w:t>
      </w:r>
      <w:r w:rsidRPr="005E5D4E">
        <w:t xml:space="preserve"> </w:t>
      </w:r>
      <w:r>
        <w:t xml:space="preserve">решению Совета депутатов                                                                                                                                                                                                                                                        </w:t>
      </w:r>
    </w:p>
    <w:p w14:paraId="0C570D47" w14:textId="77777777" w:rsidR="006B385B" w:rsidRDefault="006B385B" w:rsidP="006B385B">
      <w:pPr>
        <w:tabs>
          <w:tab w:val="left" w:pos="6270"/>
        </w:tabs>
        <w:jc w:val="right"/>
      </w:pPr>
      <w:r>
        <w:t xml:space="preserve">                                                                                 </w:t>
      </w:r>
      <w:r w:rsidRPr="00CD51C0">
        <w:t xml:space="preserve">городского округа Электросталь </w:t>
      </w:r>
    </w:p>
    <w:p w14:paraId="02A519DD" w14:textId="77777777" w:rsidR="006B385B" w:rsidRDefault="006B385B" w:rsidP="006B385B">
      <w:pPr>
        <w:tabs>
          <w:tab w:val="left" w:pos="6270"/>
        </w:tabs>
        <w:jc w:val="right"/>
      </w:pPr>
      <w:r w:rsidRPr="00CD51C0">
        <w:t xml:space="preserve">                                                               Московской области                                                                                                                    </w:t>
      </w:r>
    </w:p>
    <w:p w14:paraId="12DDE830" w14:textId="651CF401" w:rsidR="006B385B" w:rsidRPr="00CD51C0" w:rsidRDefault="006B385B" w:rsidP="006B385B">
      <w:pPr>
        <w:tabs>
          <w:tab w:val="left" w:pos="6270"/>
        </w:tabs>
        <w:jc w:val="right"/>
      </w:pPr>
      <w:r w:rsidRPr="00CD51C0">
        <w:t xml:space="preserve">от </w:t>
      </w:r>
      <w:r w:rsidR="009A2B23">
        <w:t xml:space="preserve">21.12.2023 </w:t>
      </w:r>
      <w:r w:rsidR="009A2B23" w:rsidRPr="009A2B23">
        <w:t xml:space="preserve">№ </w:t>
      </w:r>
      <w:r w:rsidR="009A2B23">
        <w:t>317/47</w:t>
      </w:r>
    </w:p>
    <w:p w14:paraId="0514D20E" w14:textId="77777777" w:rsidR="006B385B" w:rsidRDefault="006B385B" w:rsidP="006B385B">
      <w:pPr>
        <w:jc w:val="both"/>
      </w:pPr>
    </w:p>
    <w:p w14:paraId="29A980F4" w14:textId="77777777" w:rsidR="006B385B" w:rsidRDefault="006B385B" w:rsidP="004E3514">
      <w:pPr>
        <w:pStyle w:val="a9"/>
        <w:ind w:left="0" w:firstLine="540"/>
        <w:jc w:val="both"/>
      </w:pPr>
    </w:p>
    <w:p w14:paraId="30FA9212" w14:textId="22C9C65F" w:rsidR="004E3514" w:rsidRDefault="004E3514" w:rsidP="004E3514">
      <w:pPr>
        <w:pStyle w:val="a9"/>
        <w:ind w:left="0" w:firstLine="540"/>
        <w:jc w:val="both"/>
      </w:pPr>
      <w:r>
        <w:t xml:space="preserve">«Статья </w:t>
      </w:r>
      <w:r w:rsidR="009F2928">
        <w:t>11</w:t>
      </w:r>
      <w:r>
        <w:t xml:space="preserve">. Спортивные площадки </w:t>
      </w:r>
    </w:p>
    <w:p w14:paraId="6361A6A9" w14:textId="77777777" w:rsidR="000F226C" w:rsidRDefault="000F226C" w:rsidP="004E3514">
      <w:pPr>
        <w:pStyle w:val="a9"/>
        <w:ind w:left="0" w:firstLine="540"/>
        <w:jc w:val="both"/>
      </w:pPr>
    </w:p>
    <w:p w14:paraId="1CF0915B" w14:textId="77777777" w:rsidR="004E3514" w:rsidRDefault="004E3514" w:rsidP="004E3514">
      <w:pPr>
        <w:pStyle w:val="a9"/>
        <w:ind w:left="0" w:firstLine="540"/>
        <w:jc w:val="both"/>
      </w:pPr>
      <w:r>
        <w:t xml:space="preserve">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Планировка и обустройство спортивных площадок без приспособления для беспрепятственного доступа к ним и использования их инвалидами и другими маломобильными группами населения не допускается. </w:t>
      </w:r>
    </w:p>
    <w:p w14:paraId="6111BD2C" w14:textId="77777777" w:rsidR="004E3514" w:rsidRDefault="004E3514" w:rsidP="004E3514">
      <w:pPr>
        <w:pStyle w:val="a9"/>
        <w:ind w:left="0" w:firstLine="540"/>
        <w:jc w:val="both"/>
      </w:pPr>
      <w:r>
        <w:t xml:space="preserve">2.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14:paraId="265F037D" w14:textId="77777777" w:rsidR="004E3514" w:rsidRDefault="004E3514" w:rsidP="004E3514">
      <w:pPr>
        <w:pStyle w:val="a9"/>
        <w:ind w:left="0" w:firstLine="540"/>
        <w:jc w:val="both"/>
      </w:pPr>
      <w:r>
        <w:t xml:space="preserve">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14:paraId="283BD366" w14:textId="77777777" w:rsidR="004E3514" w:rsidRDefault="004E3514" w:rsidP="004E3514">
      <w:pPr>
        <w:pStyle w:val="a9"/>
        <w:ind w:left="0" w:firstLine="540"/>
        <w:jc w:val="both"/>
      </w:pPr>
      <w:r>
        <w:t xml:space="preserve">4.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 </w:t>
      </w:r>
    </w:p>
    <w:p w14:paraId="3A226C96" w14:textId="77777777" w:rsidR="004E3514" w:rsidRDefault="004E3514" w:rsidP="004E3514">
      <w:pPr>
        <w:pStyle w:val="a9"/>
        <w:ind w:left="0" w:firstLine="540"/>
        <w:jc w:val="both"/>
      </w:pPr>
      <w:r>
        <w:t xml:space="preserve">5. Спортивные площадки оборудуются сетчатым ограждением высотой 2,5-3 м, а в местах примыкания спортивных площадок друг к другу - высотой не менее 1,2 м. </w:t>
      </w:r>
    </w:p>
    <w:p w14:paraId="35DE0ED9" w14:textId="77777777" w:rsidR="004E3514" w:rsidRDefault="004E3514" w:rsidP="004E3514">
      <w:pPr>
        <w:pStyle w:val="a9"/>
        <w:ind w:left="0" w:firstLine="540"/>
        <w:jc w:val="both"/>
      </w:pPr>
      <w:r>
        <w:t>Площадки для занятий гимнастикой (</w:t>
      </w:r>
      <w:proofErr w:type="spellStart"/>
      <w:r>
        <w:t>воркаутом</w:t>
      </w:r>
      <w:proofErr w:type="spellEnd"/>
      <w:r>
        <w:t xml:space="preserve">), с тренажерами, для игры в шахматы, настольного тенниса, пляжного волейбола допускается не оборудовать ограждением.   </w:t>
      </w:r>
    </w:p>
    <w:p w14:paraId="6122C03D" w14:textId="77777777" w:rsidR="004E3514" w:rsidRDefault="004E3514" w:rsidP="004E3514">
      <w:pPr>
        <w:pStyle w:val="a9"/>
        <w:ind w:left="0" w:firstLine="540"/>
        <w:jc w:val="both"/>
      </w:pPr>
      <w:r>
        <w:t xml:space="preserve">Хоккейные коробки оборудуются хоккейным бортом и защитным ограждением. </w:t>
      </w:r>
    </w:p>
    <w:p w14:paraId="618A7A63" w14:textId="77777777" w:rsidR="004E3514" w:rsidRDefault="004E3514" w:rsidP="004E3514">
      <w:pPr>
        <w:pStyle w:val="a9"/>
        <w:ind w:left="0" w:firstLine="540"/>
        <w:jc w:val="both"/>
      </w:pPr>
      <w:r>
        <w:t xml:space="preserve">6. Спортивное оборудование: </w:t>
      </w:r>
    </w:p>
    <w:p w14:paraId="69675D57" w14:textId="77777777" w:rsidR="004E3514" w:rsidRDefault="004E3514" w:rsidP="004E3514">
      <w:pPr>
        <w:pStyle w:val="a9"/>
        <w:ind w:left="0" w:firstLine="540"/>
        <w:jc w:val="both"/>
      </w:pPr>
      <w:r>
        <w:t xml:space="preserve">а) должно быть без трещин, дыр, заплат, разрывов цепей (тросов, канатов, сетки), гнили, разрушений, грибка, коррозии, пятен и потеков ржавчины, </w:t>
      </w:r>
      <w:proofErr w:type="spellStart"/>
      <w:r>
        <w:t>задиров</w:t>
      </w:r>
      <w:proofErr w:type="spellEnd"/>
      <w:r>
        <w:t xml:space="preserve">, </w:t>
      </w:r>
      <w:proofErr w:type="spellStart"/>
      <w:r>
        <w:t>отщепов</w:t>
      </w:r>
      <w:proofErr w:type="spellEnd"/>
      <w:r>
        <w:t xml:space="preserve">, сколов, острых концов и кромок; </w:t>
      </w:r>
    </w:p>
    <w:p w14:paraId="43415DF8" w14:textId="77777777" w:rsidR="004E3514" w:rsidRDefault="004E3514" w:rsidP="004E3514">
      <w:pPr>
        <w:pStyle w:val="a9"/>
        <w:ind w:left="0" w:firstLine="540"/>
        <w:jc w:val="both"/>
      </w:pPr>
      <w:r>
        <w:t>б) не должно иметь выступающих элементов с острыми концами или кромками, должно иметь защиту концов труб, выступающих концов болтов, должно иметь закругленные углы и края любой доступной для пользователей части оборудования;</w:t>
      </w:r>
    </w:p>
    <w:p w14:paraId="5CB19405" w14:textId="77777777" w:rsidR="004E3514" w:rsidRDefault="004E3514" w:rsidP="004E3514">
      <w:pPr>
        <w:pStyle w:val="a9"/>
        <w:ind w:left="0" w:firstLine="540"/>
        <w:jc w:val="both"/>
      </w:pPr>
      <w:r>
        <w:t xml:space="preserve"> в) должно иметь гладкие сварные швы; </w:t>
      </w:r>
    </w:p>
    <w:p w14:paraId="432454B1" w14:textId="1780AEBB" w:rsidR="004E3514" w:rsidRDefault="004E3514" w:rsidP="004E3514">
      <w:pPr>
        <w:pStyle w:val="a9"/>
        <w:ind w:left="0" w:firstLine="540"/>
        <w:jc w:val="both"/>
      </w:pPr>
      <w:r>
        <w:t xml:space="preserve">г) должно обеспечивать прочность и устойчивость. Стойки (штанги) ворот, баскетбольные и волейбольные стойки на спортивных площадках, расположенных на общественных и дворовых территориях, не должны быть свободностоящими, не должны опрокидываться или скользить. На спортивных площадках, расположенных на общественных и дворовых территориях, следует закреплять стойки (штанги) ворот в установочных гильзах, устанавливаемых в бетон (бетонные блоки). При закреплении ворот для мини-футбола и гандбола допускается использовать для установки крепления анкерного типа. Для исключения опрокидывания (скольжения) лицо, ответственное за эксплуатацию оборудования площадки </w:t>
      </w:r>
      <w:r>
        <w:lastRenderedPageBreak/>
        <w:t>(при его отсутствии - собственник, правообладатель оборудования), проводит оценку устойчивости ворот при горизонтальном нагружении в соответствии с требованиями национальных стандартов Российской Федерации.»</w:t>
      </w:r>
    </w:p>
    <w:p w14:paraId="1EA45E66" w14:textId="77777777" w:rsidR="000F226C" w:rsidRDefault="000F226C" w:rsidP="004E3514">
      <w:pPr>
        <w:pStyle w:val="a9"/>
        <w:ind w:left="0" w:firstLine="540"/>
        <w:jc w:val="both"/>
      </w:pPr>
    </w:p>
    <w:p w14:paraId="7A51480E" w14:textId="77777777" w:rsidR="009A2B23" w:rsidRDefault="009A2B23" w:rsidP="004E3514">
      <w:pPr>
        <w:pStyle w:val="a9"/>
        <w:ind w:left="0" w:firstLine="540"/>
        <w:jc w:val="both"/>
        <w:sectPr w:rsidR="009A2B23" w:rsidSect="004667F7">
          <w:pgSz w:w="11906" w:h="16838"/>
          <w:pgMar w:top="709" w:right="567" w:bottom="993" w:left="1701" w:header="708" w:footer="708" w:gutter="0"/>
          <w:cols w:space="708"/>
          <w:titlePg/>
          <w:docGrid w:linePitch="360"/>
        </w:sectPr>
      </w:pPr>
    </w:p>
    <w:p w14:paraId="6294D222" w14:textId="77777777" w:rsidR="00DF6807" w:rsidRDefault="00FC647F" w:rsidP="00FC647F">
      <w:pPr>
        <w:tabs>
          <w:tab w:val="left" w:pos="6270"/>
        </w:tabs>
        <w:jc w:val="right"/>
      </w:pPr>
      <w:r>
        <w:lastRenderedPageBreak/>
        <w:t xml:space="preserve">                                                                       </w:t>
      </w:r>
    </w:p>
    <w:p w14:paraId="586A1CBB" w14:textId="3F4F5C4D" w:rsidR="00FC647F" w:rsidRDefault="00FC647F" w:rsidP="00FC647F">
      <w:pPr>
        <w:tabs>
          <w:tab w:val="left" w:pos="6270"/>
        </w:tabs>
        <w:jc w:val="right"/>
      </w:pPr>
      <w:r>
        <w:t xml:space="preserve">  Приложение </w:t>
      </w:r>
      <w:r w:rsidR="000F226C">
        <w:t>2</w:t>
      </w:r>
    </w:p>
    <w:p w14:paraId="79DD04A7" w14:textId="77777777" w:rsidR="00FC647F" w:rsidRDefault="00FC647F" w:rsidP="00FC647F">
      <w:pPr>
        <w:tabs>
          <w:tab w:val="left" w:pos="6270"/>
        </w:tabs>
        <w:jc w:val="right"/>
      </w:pPr>
    </w:p>
    <w:p w14:paraId="2F0868E4" w14:textId="77777777" w:rsidR="00FC647F" w:rsidRDefault="00FC647F" w:rsidP="00FC647F">
      <w:pPr>
        <w:tabs>
          <w:tab w:val="left" w:pos="6270"/>
        </w:tabs>
        <w:jc w:val="right"/>
      </w:pPr>
      <w:r>
        <w:t xml:space="preserve">                                                                                                       к</w:t>
      </w:r>
      <w:r w:rsidRPr="005E5D4E">
        <w:t xml:space="preserve"> </w:t>
      </w:r>
      <w:r>
        <w:t xml:space="preserve">решению Совета депутатов                                                                                                                                                                                                                                                        </w:t>
      </w:r>
    </w:p>
    <w:p w14:paraId="70ACADCB" w14:textId="77777777" w:rsidR="00FC647F" w:rsidRDefault="00FC647F" w:rsidP="00FC647F">
      <w:pPr>
        <w:tabs>
          <w:tab w:val="left" w:pos="6270"/>
        </w:tabs>
        <w:jc w:val="right"/>
      </w:pPr>
      <w:r>
        <w:t xml:space="preserve">                                                                                 </w:t>
      </w:r>
      <w:r w:rsidRPr="00CD51C0">
        <w:t xml:space="preserve">городского округа Электросталь </w:t>
      </w:r>
    </w:p>
    <w:p w14:paraId="2B944314" w14:textId="77777777" w:rsidR="00FC647F" w:rsidRDefault="00FC647F" w:rsidP="00FC647F">
      <w:pPr>
        <w:tabs>
          <w:tab w:val="left" w:pos="6270"/>
        </w:tabs>
        <w:jc w:val="right"/>
      </w:pPr>
      <w:r w:rsidRPr="00CD51C0">
        <w:t xml:space="preserve">                                                               Московской области                                                                                                                    </w:t>
      </w:r>
    </w:p>
    <w:p w14:paraId="71DE1354" w14:textId="22C5DE72" w:rsidR="00FC647F" w:rsidRPr="00CD51C0" w:rsidRDefault="00FC647F" w:rsidP="00FC647F">
      <w:pPr>
        <w:tabs>
          <w:tab w:val="left" w:pos="6270"/>
        </w:tabs>
        <w:jc w:val="right"/>
      </w:pPr>
      <w:r w:rsidRPr="00CD51C0">
        <w:t xml:space="preserve">от </w:t>
      </w:r>
      <w:r w:rsidR="009A2B23">
        <w:t xml:space="preserve">21.12.2023 </w:t>
      </w:r>
      <w:r w:rsidR="009A2B23" w:rsidRPr="009A2B23">
        <w:t xml:space="preserve">№ </w:t>
      </w:r>
      <w:r w:rsidR="009A2B23">
        <w:t>317/47</w:t>
      </w:r>
    </w:p>
    <w:p w14:paraId="0983E965" w14:textId="77777777" w:rsidR="00FC647F" w:rsidRDefault="00FC647F" w:rsidP="004E3514">
      <w:pPr>
        <w:pStyle w:val="a9"/>
        <w:ind w:left="0" w:firstLine="540"/>
        <w:jc w:val="both"/>
      </w:pPr>
    </w:p>
    <w:p w14:paraId="57974525" w14:textId="14077531" w:rsidR="004E3514" w:rsidRDefault="004E3514" w:rsidP="000F226C">
      <w:pPr>
        <w:jc w:val="both"/>
      </w:pPr>
    </w:p>
    <w:p w14:paraId="291B10D9" w14:textId="119FFA41" w:rsidR="004E3514" w:rsidRDefault="004E3514" w:rsidP="004E3514">
      <w:pPr>
        <w:pStyle w:val="a9"/>
        <w:ind w:left="0" w:firstLine="540"/>
        <w:jc w:val="both"/>
      </w:pPr>
      <w:r>
        <w:t xml:space="preserve">«Статья </w:t>
      </w:r>
      <w:r w:rsidR="000F226C">
        <w:t>34</w:t>
      </w:r>
      <w:r>
        <w:t xml:space="preserve">. Особенности озеленения территорий городского округа </w:t>
      </w:r>
    </w:p>
    <w:p w14:paraId="3D982D22" w14:textId="77777777" w:rsidR="000F226C" w:rsidRDefault="000F226C" w:rsidP="004E3514">
      <w:pPr>
        <w:pStyle w:val="a9"/>
        <w:ind w:left="0" w:firstLine="540"/>
        <w:jc w:val="both"/>
      </w:pPr>
    </w:p>
    <w:p w14:paraId="64697366" w14:textId="77777777" w:rsidR="004E3514" w:rsidRDefault="004E3514" w:rsidP="004E3514">
      <w:pPr>
        <w:pStyle w:val="a9"/>
        <w:ind w:left="0" w:firstLine="540"/>
        <w:jc w:val="both"/>
      </w:pPr>
      <w:r>
        <w:t xml:space="preserve">1. 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 и др.). </w:t>
      </w:r>
    </w:p>
    <w:p w14:paraId="2B7C689F" w14:textId="4021BC01" w:rsidR="004E3514" w:rsidRDefault="004E3514" w:rsidP="004E3514">
      <w:pPr>
        <w:pStyle w:val="a9"/>
        <w:ind w:left="0" w:firstLine="540"/>
        <w:jc w:val="both"/>
      </w:pPr>
      <w:r>
        <w:t xml:space="preserve">2. На территории </w:t>
      </w:r>
      <w:r w:rsidR="00466202">
        <w:t>городского округа Электросталь Московской области</w:t>
      </w:r>
      <w:r>
        <w:t xml:space="preserve"> могут использоваться два вида озеленения: стационарное - посадка элементов озеленения в грунт и мобильное - посадка элементов озеленения в специальные передвижные емкости (контейнеры, вазоны и т.п.). Стационарное и мобильное озеленение создают, развивают и содержат на объектах благоустройства, в том числе на объектах ландшафтного искусства (парки, скверы, бульвары и иные общественные территории) и архитектурно-ландшафтных объектах (садово-парковые массивы и группы, солитеры, сады, аллеи, рощи, мавританские и иные газоны, клумбы и иные цветники, озелененные площадки с деревьями и кустарниками), на внешних поверхностях зданий, строений, сооружений, включая крыши (крышное озеленение), фасады (вертикальное озеленение). Видовой состав, возраст, особенности содержания высаживаемых деревьев и кустарников, а также подлежащие учету при планировании озеленения минимальные расстояния посадок деревьев и кустарников до инженерных сетей, зданий, строений,</w:t>
      </w:r>
      <w:r w:rsidRPr="004E3514">
        <w:t xml:space="preserve"> </w:t>
      </w:r>
      <w:r>
        <w:t xml:space="preserve">сооружений, размеры </w:t>
      </w:r>
      <w:proofErr w:type="spellStart"/>
      <w:r>
        <w:t>комов</w:t>
      </w:r>
      <w:proofErr w:type="spellEnd"/>
      <w:r>
        <w:t xml:space="preserve">, ям и траншей для посадки деревьев и кустарников установлены в таблицах 1-5 настоящей статьи. </w:t>
      </w:r>
    </w:p>
    <w:p w14:paraId="7DD12FAB" w14:textId="686307DB" w:rsidR="004E3514" w:rsidRDefault="004E3514" w:rsidP="004E3514">
      <w:pPr>
        <w:pStyle w:val="a9"/>
        <w:ind w:left="0" w:firstLine="540"/>
        <w:jc w:val="both"/>
      </w:pPr>
      <w:r>
        <w:t xml:space="preserve">3.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w:t>
      </w:r>
      <w:r w:rsidR="00186D0F">
        <w:t>городского округа Электросталь Московской области</w:t>
      </w:r>
      <w:r>
        <w:t xml:space="preserve">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14:paraId="7AFDE97C" w14:textId="77777777" w:rsidR="004E3514" w:rsidRDefault="004E3514" w:rsidP="004E3514">
      <w:pPr>
        <w:pStyle w:val="a9"/>
        <w:ind w:left="0" w:firstLine="540"/>
        <w:jc w:val="both"/>
      </w:pPr>
      <w:r>
        <w:t xml:space="preserve">4.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У теплотрасс рекомендуется размещать: липу, клен, сирень, жимолость - ближе 2 м; тополь, боярышник, кизильник, дерен, лиственницу, березу - ближе 3-4 м. </w:t>
      </w:r>
    </w:p>
    <w:p w14:paraId="04700B2B" w14:textId="1FB13446" w:rsidR="004E3514" w:rsidRDefault="004E3514" w:rsidP="004E3514">
      <w:pPr>
        <w:pStyle w:val="a9"/>
        <w:ind w:left="0" w:firstLine="540"/>
        <w:jc w:val="both"/>
      </w:pPr>
      <w:r>
        <w:t xml:space="preserve">5. При воздействии неблагоприятных техногенных и климатических факторов на различные территории </w:t>
      </w:r>
      <w:r w:rsidR="00186D0F">
        <w:t>городского округа Электросталь Московской области</w:t>
      </w:r>
      <w:r>
        <w:t xml:space="preserve">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14:paraId="32699B72" w14:textId="77777777" w:rsidR="004E3514" w:rsidRDefault="004E3514" w:rsidP="004E3514">
      <w:pPr>
        <w:pStyle w:val="a9"/>
        <w:ind w:left="0" w:firstLine="540"/>
        <w:jc w:val="both"/>
      </w:pPr>
      <w:r>
        <w:t>6.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t>несмыкание</w:t>
      </w:r>
      <w:proofErr w:type="spellEnd"/>
      <w:r>
        <w:t xml:space="preserve"> крон). </w:t>
      </w:r>
    </w:p>
    <w:p w14:paraId="62A189E9" w14:textId="77777777" w:rsidR="006B7D5A" w:rsidRDefault="006B7D5A" w:rsidP="004E3514">
      <w:pPr>
        <w:pStyle w:val="a9"/>
        <w:ind w:left="0" w:firstLine="540"/>
        <w:jc w:val="both"/>
        <w:rPr>
          <w:b/>
          <w:bCs/>
        </w:rPr>
      </w:pPr>
    </w:p>
    <w:p w14:paraId="7EEF702B" w14:textId="77777777" w:rsidR="006B7D5A" w:rsidRDefault="006B7D5A" w:rsidP="004E3514">
      <w:pPr>
        <w:pStyle w:val="a9"/>
        <w:ind w:left="0" w:firstLine="540"/>
        <w:jc w:val="both"/>
        <w:rPr>
          <w:b/>
          <w:bCs/>
        </w:rPr>
      </w:pPr>
    </w:p>
    <w:p w14:paraId="544F865C" w14:textId="77777777" w:rsidR="006B7D5A" w:rsidRDefault="006B7D5A" w:rsidP="004E3514">
      <w:pPr>
        <w:pStyle w:val="a9"/>
        <w:ind w:left="0" w:firstLine="540"/>
        <w:jc w:val="both"/>
        <w:rPr>
          <w:b/>
          <w:bCs/>
        </w:rPr>
      </w:pPr>
    </w:p>
    <w:p w14:paraId="4CE0CBA7" w14:textId="77777777" w:rsidR="006B7D5A" w:rsidRDefault="006B7D5A" w:rsidP="004E3514">
      <w:pPr>
        <w:pStyle w:val="a9"/>
        <w:ind w:left="0" w:firstLine="540"/>
        <w:jc w:val="both"/>
        <w:rPr>
          <w:b/>
          <w:bCs/>
        </w:rPr>
      </w:pPr>
    </w:p>
    <w:p w14:paraId="1BF36D8B" w14:textId="77777777" w:rsidR="009A2B23" w:rsidRDefault="009A2B23" w:rsidP="004E3514">
      <w:pPr>
        <w:pStyle w:val="a9"/>
        <w:ind w:left="0" w:firstLine="540"/>
        <w:jc w:val="both"/>
        <w:rPr>
          <w:b/>
          <w:bCs/>
        </w:rPr>
      </w:pPr>
    </w:p>
    <w:p w14:paraId="64BE34D3" w14:textId="77777777" w:rsidR="009A2B23" w:rsidRDefault="009A2B23" w:rsidP="004E3514">
      <w:pPr>
        <w:pStyle w:val="a9"/>
        <w:ind w:left="0" w:firstLine="540"/>
        <w:jc w:val="both"/>
        <w:rPr>
          <w:b/>
          <w:bCs/>
        </w:rPr>
      </w:pPr>
    </w:p>
    <w:p w14:paraId="61F947EF" w14:textId="77777777" w:rsidR="006B7D5A" w:rsidRDefault="006B7D5A" w:rsidP="004E3514">
      <w:pPr>
        <w:pStyle w:val="a9"/>
        <w:ind w:left="0" w:firstLine="540"/>
        <w:jc w:val="both"/>
        <w:rPr>
          <w:b/>
          <w:bCs/>
        </w:rPr>
      </w:pPr>
    </w:p>
    <w:p w14:paraId="2D69EB68" w14:textId="66F1B6A8" w:rsidR="004E3514" w:rsidRPr="001E0D70" w:rsidRDefault="004E3514" w:rsidP="004E3514">
      <w:pPr>
        <w:pStyle w:val="a9"/>
        <w:ind w:left="0" w:firstLine="540"/>
        <w:jc w:val="both"/>
        <w:rPr>
          <w:b/>
          <w:bCs/>
          <w:u w:val="single"/>
        </w:rPr>
      </w:pPr>
      <w:r w:rsidRPr="001E0D70">
        <w:rPr>
          <w:b/>
          <w:bCs/>
          <w:u w:val="single"/>
        </w:rPr>
        <w:lastRenderedPageBreak/>
        <w:t>Таблица 1 «Видовой (породный) состав, возраст ценных деревьев и кустарников</w:t>
      </w:r>
    </w:p>
    <w:p w14:paraId="28C5B7CC" w14:textId="77777777" w:rsidR="006B7D5A" w:rsidRPr="001E0D70" w:rsidRDefault="006B7D5A" w:rsidP="004E3514">
      <w:pPr>
        <w:pStyle w:val="a9"/>
        <w:ind w:left="0" w:firstLine="540"/>
        <w:jc w:val="both"/>
        <w:rPr>
          <w:b/>
          <w:bCs/>
          <w:u w:val="single"/>
        </w:rPr>
      </w:pPr>
    </w:p>
    <w:tbl>
      <w:tblPr>
        <w:tblStyle w:val="af3"/>
        <w:tblW w:w="0" w:type="auto"/>
        <w:tblLook w:val="04A0" w:firstRow="1" w:lastRow="0" w:firstColumn="1" w:lastColumn="0" w:noHBand="0" w:noVBand="1"/>
      </w:tblPr>
      <w:tblGrid>
        <w:gridCol w:w="721"/>
        <w:gridCol w:w="1968"/>
        <w:gridCol w:w="567"/>
        <w:gridCol w:w="6372"/>
      </w:tblGrid>
      <w:tr w:rsidR="006B7D5A" w14:paraId="480E46C2" w14:textId="77777777" w:rsidTr="00BA36D2">
        <w:tc>
          <w:tcPr>
            <w:tcW w:w="2689" w:type="dxa"/>
            <w:gridSpan w:val="2"/>
          </w:tcPr>
          <w:p w14:paraId="0107FF0E" w14:textId="47F0770F" w:rsidR="006B7D5A" w:rsidRDefault="006B7D5A" w:rsidP="004E3514">
            <w:pPr>
              <w:pStyle w:val="a9"/>
              <w:ind w:left="0"/>
              <w:jc w:val="both"/>
              <w:rPr>
                <w:b/>
                <w:bCs/>
              </w:rPr>
            </w:pPr>
            <w:r w:rsidRPr="008E3D3A">
              <w:rPr>
                <w:sz w:val="20"/>
                <w:szCs w:val="20"/>
              </w:rPr>
              <w:t>Группы ценности</w:t>
            </w:r>
          </w:p>
        </w:tc>
        <w:tc>
          <w:tcPr>
            <w:tcW w:w="6939" w:type="dxa"/>
            <w:gridSpan w:val="2"/>
            <w:vMerge w:val="restart"/>
          </w:tcPr>
          <w:p w14:paraId="34791C91" w14:textId="77777777" w:rsidR="006B7D5A" w:rsidRDefault="006B7D5A" w:rsidP="004E3514">
            <w:pPr>
              <w:pStyle w:val="a9"/>
              <w:ind w:left="0"/>
              <w:jc w:val="both"/>
              <w:rPr>
                <w:sz w:val="20"/>
                <w:szCs w:val="20"/>
              </w:rPr>
            </w:pPr>
          </w:p>
          <w:p w14:paraId="70354E6B" w14:textId="2549A325" w:rsidR="006B7D5A" w:rsidRDefault="006B7D5A" w:rsidP="004E3514">
            <w:pPr>
              <w:pStyle w:val="a9"/>
              <w:ind w:left="0"/>
              <w:jc w:val="both"/>
              <w:rPr>
                <w:b/>
                <w:bCs/>
              </w:rPr>
            </w:pPr>
            <w:r>
              <w:rPr>
                <w:sz w:val="20"/>
                <w:szCs w:val="20"/>
              </w:rPr>
              <w:t xml:space="preserve">         </w:t>
            </w:r>
            <w:r w:rsidRPr="008E3D3A">
              <w:rPr>
                <w:sz w:val="20"/>
                <w:szCs w:val="20"/>
              </w:rPr>
              <w:t>Деревья и кустарники</w:t>
            </w:r>
          </w:p>
        </w:tc>
      </w:tr>
      <w:tr w:rsidR="006B7D5A" w14:paraId="542A5314" w14:textId="77777777" w:rsidTr="00BA36D2">
        <w:tc>
          <w:tcPr>
            <w:tcW w:w="721" w:type="dxa"/>
          </w:tcPr>
          <w:p w14:paraId="3BD60B6D" w14:textId="77777777" w:rsidR="006B7D5A" w:rsidRPr="008E3D3A" w:rsidRDefault="006B7D5A" w:rsidP="006B7D5A">
            <w:pPr>
              <w:spacing w:after="12" w:line="259" w:lineRule="auto"/>
              <w:ind w:left="21"/>
              <w:jc w:val="center"/>
            </w:pPr>
            <w:r w:rsidRPr="008E3D3A">
              <w:rPr>
                <w:sz w:val="16"/>
              </w:rPr>
              <w:t xml:space="preserve">№ </w:t>
            </w:r>
          </w:p>
          <w:p w14:paraId="66BD67A7" w14:textId="1D81388E" w:rsidR="006B7D5A" w:rsidRDefault="006B7D5A" w:rsidP="006B7D5A">
            <w:pPr>
              <w:pStyle w:val="a9"/>
              <w:ind w:left="0"/>
              <w:jc w:val="both"/>
              <w:rPr>
                <w:b/>
                <w:bCs/>
              </w:rPr>
            </w:pPr>
            <w:r w:rsidRPr="008E3D3A">
              <w:rPr>
                <w:sz w:val="16"/>
              </w:rPr>
              <w:t>группы</w:t>
            </w:r>
          </w:p>
        </w:tc>
        <w:tc>
          <w:tcPr>
            <w:tcW w:w="1968" w:type="dxa"/>
          </w:tcPr>
          <w:p w14:paraId="0B3E5015" w14:textId="5DFCE934" w:rsidR="006B7D5A" w:rsidRDefault="006B7D5A" w:rsidP="004E3514">
            <w:pPr>
              <w:pStyle w:val="a9"/>
              <w:ind w:left="0"/>
              <w:jc w:val="both"/>
              <w:rPr>
                <w:b/>
                <w:bCs/>
              </w:rPr>
            </w:pPr>
            <w:r w:rsidRPr="008E3D3A">
              <w:rPr>
                <w:sz w:val="20"/>
                <w:szCs w:val="20"/>
              </w:rPr>
              <w:t>Ценность</w:t>
            </w:r>
          </w:p>
        </w:tc>
        <w:tc>
          <w:tcPr>
            <w:tcW w:w="6939" w:type="dxa"/>
            <w:gridSpan w:val="2"/>
            <w:vMerge/>
          </w:tcPr>
          <w:p w14:paraId="56B761A8" w14:textId="77777777" w:rsidR="006B7D5A" w:rsidRDefault="006B7D5A" w:rsidP="004E3514">
            <w:pPr>
              <w:pStyle w:val="a9"/>
              <w:ind w:left="0"/>
              <w:jc w:val="both"/>
              <w:rPr>
                <w:b/>
                <w:bCs/>
              </w:rPr>
            </w:pPr>
          </w:p>
        </w:tc>
      </w:tr>
      <w:tr w:rsidR="006B7D5A" w14:paraId="4B684F61" w14:textId="77777777" w:rsidTr="00125DC0">
        <w:tc>
          <w:tcPr>
            <w:tcW w:w="9628" w:type="dxa"/>
            <w:gridSpan w:val="4"/>
          </w:tcPr>
          <w:p w14:paraId="7BFD9C76" w14:textId="23B82C62" w:rsidR="006B7D5A" w:rsidRDefault="006B7D5A" w:rsidP="004E3514">
            <w:pPr>
              <w:pStyle w:val="a9"/>
              <w:ind w:left="0"/>
              <w:jc w:val="both"/>
              <w:rPr>
                <w:b/>
                <w:bCs/>
              </w:rPr>
            </w:pPr>
            <w:r w:rsidRPr="008E3D3A">
              <w:rPr>
                <w:i/>
                <w:sz w:val="20"/>
                <w:szCs w:val="20"/>
              </w:rPr>
              <w:t>Настоящая таблица не распространяется на лесные насаждения, памятники природы, объекты растительного мира в границах особо охраняемых природных территорий.</w:t>
            </w:r>
          </w:p>
        </w:tc>
      </w:tr>
      <w:tr w:rsidR="006B7D5A" w14:paraId="49B65838" w14:textId="77777777" w:rsidTr="00BA36D2">
        <w:tc>
          <w:tcPr>
            <w:tcW w:w="721" w:type="dxa"/>
            <w:vMerge w:val="restart"/>
          </w:tcPr>
          <w:p w14:paraId="7D6CE8F5" w14:textId="77777777" w:rsidR="006B7D5A" w:rsidRDefault="006B7D5A" w:rsidP="004E3514">
            <w:pPr>
              <w:pStyle w:val="a9"/>
              <w:ind w:left="0"/>
              <w:jc w:val="both"/>
              <w:rPr>
                <w:b/>
                <w:bCs/>
              </w:rPr>
            </w:pPr>
          </w:p>
          <w:p w14:paraId="55D0B4BE" w14:textId="77777777" w:rsidR="006B7D5A" w:rsidRDefault="006B7D5A" w:rsidP="004E3514">
            <w:pPr>
              <w:pStyle w:val="a9"/>
              <w:ind w:left="0"/>
              <w:jc w:val="both"/>
              <w:rPr>
                <w:b/>
                <w:bCs/>
              </w:rPr>
            </w:pPr>
          </w:p>
          <w:p w14:paraId="7BBA2775" w14:textId="7F6536AC" w:rsidR="006B7D5A" w:rsidRDefault="006B7D5A" w:rsidP="004E3514">
            <w:pPr>
              <w:pStyle w:val="a9"/>
              <w:ind w:left="0"/>
              <w:jc w:val="both"/>
              <w:rPr>
                <w:b/>
                <w:bCs/>
              </w:rPr>
            </w:pPr>
            <w:r>
              <w:rPr>
                <w:b/>
                <w:bCs/>
              </w:rPr>
              <w:t xml:space="preserve">     </w:t>
            </w:r>
            <w:r w:rsidRPr="008E3D3A">
              <w:t>Ц</w:t>
            </w:r>
          </w:p>
        </w:tc>
        <w:tc>
          <w:tcPr>
            <w:tcW w:w="1968" w:type="dxa"/>
            <w:vMerge w:val="restart"/>
          </w:tcPr>
          <w:p w14:paraId="72794C1C" w14:textId="77777777" w:rsidR="006B7D5A" w:rsidRPr="008E3D3A" w:rsidRDefault="006B7D5A" w:rsidP="006B7D5A">
            <w:pPr>
              <w:spacing w:line="239" w:lineRule="auto"/>
              <w:ind w:left="77" w:right="28" w:firstLine="343"/>
              <w:rPr>
                <w:sz w:val="20"/>
                <w:szCs w:val="20"/>
              </w:rPr>
            </w:pPr>
            <w:r w:rsidRPr="008E3D3A">
              <w:rPr>
                <w:sz w:val="20"/>
                <w:szCs w:val="20"/>
              </w:rPr>
              <w:t xml:space="preserve">Уникальные, невосполнимые, ценные в экологическом, </w:t>
            </w:r>
          </w:p>
          <w:p w14:paraId="2F88B0EF" w14:textId="3269C130" w:rsidR="006B7D5A" w:rsidRDefault="006B7D5A" w:rsidP="006B7D5A">
            <w:pPr>
              <w:pStyle w:val="a9"/>
              <w:ind w:left="0"/>
              <w:jc w:val="both"/>
              <w:rPr>
                <w:b/>
                <w:bCs/>
              </w:rPr>
            </w:pPr>
            <w:r w:rsidRPr="008E3D3A">
              <w:rPr>
                <w:sz w:val="20"/>
                <w:szCs w:val="20"/>
              </w:rPr>
              <w:t>научном, культурном и эстетическом отношениях</w:t>
            </w:r>
          </w:p>
        </w:tc>
        <w:tc>
          <w:tcPr>
            <w:tcW w:w="567" w:type="dxa"/>
          </w:tcPr>
          <w:p w14:paraId="29F89D5D" w14:textId="310F7022" w:rsidR="006B7D5A" w:rsidRPr="003A5F0D" w:rsidRDefault="006B7D5A" w:rsidP="004E3514">
            <w:pPr>
              <w:pStyle w:val="a9"/>
              <w:ind w:left="0"/>
              <w:jc w:val="both"/>
              <w:rPr>
                <w:sz w:val="20"/>
                <w:szCs w:val="20"/>
              </w:rPr>
            </w:pPr>
            <w:r w:rsidRPr="003A5F0D">
              <w:rPr>
                <w:sz w:val="20"/>
                <w:szCs w:val="20"/>
              </w:rPr>
              <w:t>1</w:t>
            </w:r>
          </w:p>
        </w:tc>
        <w:tc>
          <w:tcPr>
            <w:tcW w:w="6372" w:type="dxa"/>
          </w:tcPr>
          <w:p w14:paraId="0CF2626B" w14:textId="29D798E2" w:rsidR="006B7D5A" w:rsidRDefault="006B7D5A" w:rsidP="004E3514">
            <w:pPr>
              <w:pStyle w:val="a9"/>
              <w:ind w:left="0"/>
              <w:jc w:val="both"/>
              <w:rPr>
                <w:b/>
                <w:bCs/>
              </w:rPr>
            </w:pPr>
            <w:r w:rsidRPr="008E3D3A">
              <w:rPr>
                <w:sz w:val="20"/>
                <w:szCs w:val="20"/>
              </w:rPr>
              <w:t>Объекты растительного мира, занесенные в Красную книгу Российской Федерации</w:t>
            </w:r>
          </w:p>
        </w:tc>
      </w:tr>
      <w:tr w:rsidR="006B7D5A" w14:paraId="58A62B34" w14:textId="77777777" w:rsidTr="00BA36D2">
        <w:tc>
          <w:tcPr>
            <w:tcW w:w="721" w:type="dxa"/>
            <w:vMerge/>
          </w:tcPr>
          <w:p w14:paraId="736342C5" w14:textId="77777777" w:rsidR="006B7D5A" w:rsidRDefault="006B7D5A" w:rsidP="004E3514">
            <w:pPr>
              <w:pStyle w:val="a9"/>
              <w:ind w:left="0"/>
              <w:jc w:val="both"/>
              <w:rPr>
                <w:b/>
                <w:bCs/>
              </w:rPr>
            </w:pPr>
          </w:p>
        </w:tc>
        <w:tc>
          <w:tcPr>
            <w:tcW w:w="1968" w:type="dxa"/>
            <w:vMerge/>
          </w:tcPr>
          <w:p w14:paraId="42056505" w14:textId="77777777" w:rsidR="006B7D5A" w:rsidRDefault="006B7D5A" w:rsidP="004E3514">
            <w:pPr>
              <w:pStyle w:val="a9"/>
              <w:ind w:left="0"/>
              <w:jc w:val="both"/>
              <w:rPr>
                <w:b/>
                <w:bCs/>
              </w:rPr>
            </w:pPr>
          </w:p>
        </w:tc>
        <w:tc>
          <w:tcPr>
            <w:tcW w:w="567" w:type="dxa"/>
          </w:tcPr>
          <w:p w14:paraId="6401488E" w14:textId="384D88CA" w:rsidR="006B7D5A" w:rsidRPr="003A5F0D" w:rsidRDefault="006B7D5A" w:rsidP="004E3514">
            <w:pPr>
              <w:pStyle w:val="a9"/>
              <w:ind w:left="0"/>
              <w:jc w:val="both"/>
              <w:rPr>
                <w:sz w:val="20"/>
                <w:szCs w:val="20"/>
              </w:rPr>
            </w:pPr>
            <w:r w:rsidRPr="003A5F0D">
              <w:rPr>
                <w:sz w:val="20"/>
                <w:szCs w:val="20"/>
              </w:rPr>
              <w:t>2</w:t>
            </w:r>
          </w:p>
        </w:tc>
        <w:tc>
          <w:tcPr>
            <w:tcW w:w="6372" w:type="dxa"/>
          </w:tcPr>
          <w:p w14:paraId="3A9A9DD8" w14:textId="4E34EC7E" w:rsidR="006B7D5A" w:rsidRDefault="006B7D5A" w:rsidP="004E3514">
            <w:pPr>
              <w:pStyle w:val="a9"/>
              <w:ind w:left="0"/>
              <w:jc w:val="both"/>
              <w:rPr>
                <w:b/>
                <w:bCs/>
              </w:rPr>
            </w:pPr>
            <w:r w:rsidRPr="008E3D3A">
              <w:rPr>
                <w:sz w:val="20"/>
                <w:szCs w:val="20"/>
              </w:rPr>
              <w:t>Объекты растительного мира, занесенные в Красную книгу Московской области</w:t>
            </w:r>
          </w:p>
        </w:tc>
      </w:tr>
      <w:tr w:rsidR="006B7D5A" w14:paraId="7CD9CBDF" w14:textId="77777777" w:rsidTr="00BA36D2">
        <w:tc>
          <w:tcPr>
            <w:tcW w:w="721" w:type="dxa"/>
            <w:vMerge/>
          </w:tcPr>
          <w:p w14:paraId="79D44B85" w14:textId="77777777" w:rsidR="006B7D5A" w:rsidRDefault="006B7D5A" w:rsidP="004E3514">
            <w:pPr>
              <w:pStyle w:val="a9"/>
              <w:ind w:left="0"/>
              <w:jc w:val="both"/>
              <w:rPr>
                <w:b/>
                <w:bCs/>
              </w:rPr>
            </w:pPr>
          </w:p>
        </w:tc>
        <w:tc>
          <w:tcPr>
            <w:tcW w:w="1968" w:type="dxa"/>
            <w:vMerge/>
          </w:tcPr>
          <w:p w14:paraId="60622127" w14:textId="77777777" w:rsidR="006B7D5A" w:rsidRDefault="006B7D5A" w:rsidP="004E3514">
            <w:pPr>
              <w:pStyle w:val="a9"/>
              <w:ind w:left="0"/>
              <w:jc w:val="both"/>
              <w:rPr>
                <w:b/>
                <w:bCs/>
              </w:rPr>
            </w:pPr>
          </w:p>
        </w:tc>
        <w:tc>
          <w:tcPr>
            <w:tcW w:w="567" w:type="dxa"/>
          </w:tcPr>
          <w:p w14:paraId="2F9ECE7A" w14:textId="11858F51" w:rsidR="006B7D5A" w:rsidRPr="003A5F0D" w:rsidRDefault="006B7D5A" w:rsidP="004E3514">
            <w:pPr>
              <w:pStyle w:val="a9"/>
              <w:ind w:left="0"/>
              <w:jc w:val="both"/>
              <w:rPr>
                <w:sz w:val="20"/>
                <w:szCs w:val="20"/>
              </w:rPr>
            </w:pPr>
            <w:r w:rsidRPr="003A5F0D">
              <w:rPr>
                <w:sz w:val="20"/>
                <w:szCs w:val="20"/>
              </w:rPr>
              <w:t>3</w:t>
            </w:r>
          </w:p>
        </w:tc>
        <w:tc>
          <w:tcPr>
            <w:tcW w:w="6372" w:type="dxa"/>
          </w:tcPr>
          <w:p w14:paraId="68A42985" w14:textId="09442611" w:rsidR="006B7D5A" w:rsidRDefault="006B7D5A" w:rsidP="004E3514">
            <w:pPr>
              <w:pStyle w:val="a9"/>
              <w:ind w:left="0"/>
              <w:jc w:val="both"/>
              <w:rPr>
                <w:b/>
                <w:bCs/>
              </w:rPr>
            </w:pPr>
            <w:r w:rsidRPr="008E3D3A">
              <w:rPr>
                <w:sz w:val="20"/>
                <w:szCs w:val="20"/>
              </w:rPr>
              <w:t xml:space="preserve">Деревья и кустарники, высаженные в рамках праздничных дней и памятных дат  </w:t>
            </w:r>
          </w:p>
        </w:tc>
      </w:tr>
      <w:tr w:rsidR="006B7D5A" w14:paraId="2EC9307B" w14:textId="77777777" w:rsidTr="00BA36D2">
        <w:tc>
          <w:tcPr>
            <w:tcW w:w="721" w:type="dxa"/>
            <w:vMerge/>
          </w:tcPr>
          <w:p w14:paraId="4A6F342E" w14:textId="77777777" w:rsidR="006B7D5A" w:rsidRDefault="006B7D5A" w:rsidP="004E3514">
            <w:pPr>
              <w:pStyle w:val="a9"/>
              <w:ind w:left="0"/>
              <w:jc w:val="both"/>
              <w:rPr>
                <w:b/>
                <w:bCs/>
              </w:rPr>
            </w:pPr>
          </w:p>
        </w:tc>
        <w:tc>
          <w:tcPr>
            <w:tcW w:w="1968" w:type="dxa"/>
            <w:vMerge/>
          </w:tcPr>
          <w:p w14:paraId="2731A074" w14:textId="77777777" w:rsidR="006B7D5A" w:rsidRDefault="006B7D5A" w:rsidP="004E3514">
            <w:pPr>
              <w:pStyle w:val="a9"/>
              <w:ind w:left="0"/>
              <w:jc w:val="both"/>
              <w:rPr>
                <w:b/>
                <w:bCs/>
              </w:rPr>
            </w:pPr>
          </w:p>
        </w:tc>
        <w:tc>
          <w:tcPr>
            <w:tcW w:w="567" w:type="dxa"/>
          </w:tcPr>
          <w:p w14:paraId="35E55084" w14:textId="4BD7D969" w:rsidR="006B7D5A" w:rsidRPr="003A5F0D" w:rsidRDefault="006B7D5A" w:rsidP="004E3514">
            <w:pPr>
              <w:pStyle w:val="a9"/>
              <w:ind w:left="0"/>
              <w:jc w:val="both"/>
              <w:rPr>
                <w:sz w:val="20"/>
                <w:szCs w:val="20"/>
              </w:rPr>
            </w:pPr>
            <w:r w:rsidRPr="003A5F0D">
              <w:rPr>
                <w:sz w:val="20"/>
                <w:szCs w:val="20"/>
              </w:rPr>
              <w:t>4</w:t>
            </w:r>
          </w:p>
        </w:tc>
        <w:tc>
          <w:tcPr>
            <w:tcW w:w="6372" w:type="dxa"/>
          </w:tcPr>
          <w:p w14:paraId="1B01CAAE" w14:textId="6C2BF2F0" w:rsidR="006B7D5A" w:rsidRDefault="006B7D5A" w:rsidP="004E3514">
            <w:pPr>
              <w:pStyle w:val="a9"/>
              <w:ind w:left="0"/>
              <w:jc w:val="both"/>
              <w:rPr>
                <w:b/>
                <w:bCs/>
              </w:rPr>
            </w:pPr>
            <w:r w:rsidRPr="008E3D3A">
              <w:rPr>
                <w:sz w:val="20"/>
                <w:szCs w:val="20"/>
              </w:rPr>
              <w:t xml:space="preserve">Деревья-долгожители  </w:t>
            </w:r>
          </w:p>
        </w:tc>
      </w:tr>
      <w:tr w:rsidR="00917441" w14:paraId="15B161B4" w14:textId="77777777" w:rsidTr="00BA36D2">
        <w:tc>
          <w:tcPr>
            <w:tcW w:w="721" w:type="dxa"/>
            <w:vMerge w:val="restart"/>
          </w:tcPr>
          <w:p w14:paraId="7A1965B6" w14:textId="77777777" w:rsidR="00917441" w:rsidRDefault="00917441" w:rsidP="00917441">
            <w:pPr>
              <w:pStyle w:val="a9"/>
              <w:ind w:left="0"/>
              <w:jc w:val="both"/>
              <w:rPr>
                <w:b/>
                <w:bCs/>
              </w:rPr>
            </w:pPr>
          </w:p>
          <w:p w14:paraId="68FC54DA" w14:textId="77777777" w:rsidR="00917441" w:rsidRDefault="00917441" w:rsidP="00917441">
            <w:pPr>
              <w:pStyle w:val="a9"/>
              <w:ind w:left="0"/>
              <w:jc w:val="both"/>
              <w:rPr>
                <w:b/>
                <w:bCs/>
              </w:rPr>
            </w:pPr>
          </w:p>
          <w:p w14:paraId="21CD808E" w14:textId="77777777" w:rsidR="00917441" w:rsidRDefault="00917441" w:rsidP="00917441">
            <w:pPr>
              <w:pStyle w:val="a9"/>
              <w:ind w:left="0"/>
              <w:jc w:val="both"/>
              <w:rPr>
                <w:b/>
                <w:bCs/>
              </w:rPr>
            </w:pPr>
          </w:p>
          <w:p w14:paraId="44B0B8E8" w14:textId="77777777" w:rsidR="00917441" w:rsidRDefault="00917441" w:rsidP="00917441">
            <w:pPr>
              <w:pStyle w:val="a9"/>
              <w:ind w:left="0"/>
              <w:jc w:val="both"/>
              <w:rPr>
                <w:b/>
                <w:bCs/>
              </w:rPr>
            </w:pPr>
          </w:p>
          <w:p w14:paraId="39BE0834" w14:textId="77777777" w:rsidR="00917441" w:rsidRDefault="00917441" w:rsidP="00917441">
            <w:pPr>
              <w:pStyle w:val="a9"/>
              <w:ind w:left="0"/>
              <w:jc w:val="both"/>
              <w:rPr>
                <w:b/>
                <w:bCs/>
              </w:rPr>
            </w:pPr>
          </w:p>
          <w:p w14:paraId="1C1413FF" w14:textId="77777777" w:rsidR="00917441" w:rsidRDefault="00917441" w:rsidP="00917441">
            <w:pPr>
              <w:pStyle w:val="a9"/>
              <w:ind w:left="0"/>
              <w:jc w:val="both"/>
              <w:rPr>
                <w:b/>
                <w:bCs/>
              </w:rPr>
            </w:pPr>
          </w:p>
          <w:p w14:paraId="17DF22A6" w14:textId="77777777" w:rsidR="00917441" w:rsidRDefault="00917441" w:rsidP="00917441">
            <w:pPr>
              <w:pStyle w:val="a9"/>
              <w:ind w:left="0"/>
              <w:jc w:val="both"/>
              <w:rPr>
                <w:b/>
                <w:bCs/>
              </w:rPr>
            </w:pPr>
          </w:p>
          <w:p w14:paraId="7755AC28" w14:textId="1EDEF276" w:rsidR="00917441" w:rsidRDefault="00917441" w:rsidP="00917441">
            <w:pPr>
              <w:pStyle w:val="a9"/>
              <w:ind w:left="0"/>
              <w:jc w:val="both"/>
              <w:rPr>
                <w:b/>
                <w:bCs/>
              </w:rPr>
            </w:pPr>
            <w:r>
              <w:t xml:space="preserve">  </w:t>
            </w:r>
            <w:r w:rsidRPr="008E3D3A">
              <w:t>Х</w:t>
            </w:r>
            <w:r>
              <w:t xml:space="preserve"> </w:t>
            </w:r>
          </w:p>
        </w:tc>
        <w:tc>
          <w:tcPr>
            <w:tcW w:w="1968" w:type="dxa"/>
            <w:vMerge w:val="restart"/>
          </w:tcPr>
          <w:p w14:paraId="69D892D0" w14:textId="77777777" w:rsidR="00917441" w:rsidRDefault="00917441" w:rsidP="00917441">
            <w:pPr>
              <w:pStyle w:val="a9"/>
              <w:ind w:left="0"/>
              <w:jc w:val="both"/>
              <w:rPr>
                <w:b/>
                <w:bCs/>
              </w:rPr>
            </w:pPr>
          </w:p>
          <w:p w14:paraId="728F72DA" w14:textId="77777777" w:rsidR="00917441" w:rsidRDefault="00917441" w:rsidP="00917441">
            <w:pPr>
              <w:pStyle w:val="a9"/>
              <w:ind w:left="0"/>
              <w:jc w:val="both"/>
              <w:rPr>
                <w:b/>
                <w:bCs/>
              </w:rPr>
            </w:pPr>
          </w:p>
          <w:p w14:paraId="265084E0" w14:textId="77777777" w:rsidR="00917441" w:rsidRDefault="00917441" w:rsidP="00917441">
            <w:pPr>
              <w:pStyle w:val="a9"/>
              <w:ind w:left="0"/>
              <w:jc w:val="both"/>
              <w:rPr>
                <w:b/>
                <w:bCs/>
              </w:rPr>
            </w:pPr>
          </w:p>
          <w:p w14:paraId="5E12DA18" w14:textId="77777777" w:rsidR="00917441" w:rsidRDefault="00917441" w:rsidP="00917441">
            <w:pPr>
              <w:pStyle w:val="a9"/>
              <w:ind w:left="0"/>
              <w:jc w:val="both"/>
              <w:rPr>
                <w:b/>
                <w:bCs/>
              </w:rPr>
            </w:pPr>
          </w:p>
          <w:p w14:paraId="531C61B3" w14:textId="77777777" w:rsidR="00917441" w:rsidRDefault="00917441" w:rsidP="00917441">
            <w:pPr>
              <w:pStyle w:val="a9"/>
              <w:ind w:left="0"/>
              <w:jc w:val="both"/>
              <w:rPr>
                <w:b/>
                <w:bCs/>
              </w:rPr>
            </w:pPr>
          </w:p>
          <w:p w14:paraId="730718A8" w14:textId="77777777" w:rsidR="00917441" w:rsidRDefault="00917441" w:rsidP="00917441">
            <w:pPr>
              <w:pStyle w:val="a9"/>
              <w:ind w:left="0"/>
              <w:jc w:val="both"/>
              <w:rPr>
                <w:b/>
                <w:bCs/>
              </w:rPr>
            </w:pPr>
          </w:p>
          <w:p w14:paraId="19114A48" w14:textId="77777777" w:rsidR="00917441" w:rsidRDefault="00917441" w:rsidP="00917441">
            <w:pPr>
              <w:pStyle w:val="a9"/>
              <w:ind w:left="0"/>
              <w:jc w:val="both"/>
              <w:rPr>
                <w:b/>
                <w:bCs/>
              </w:rPr>
            </w:pPr>
          </w:p>
          <w:p w14:paraId="2CBA73B1" w14:textId="475B7E34" w:rsidR="00917441" w:rsidRDefault="00917441" w:rsidP="00917441">
            <w:pPr>
              <w:pStyle w:val="a9"/>
              <w:ind w:left="0"/>
              <w:jc w:val="both"/>
              <w:rPr>
                <w:b/>
                <w:bCs/>
              </w:rPr>
            </w:pPr>
            <w:r w:rsidRPr="008E3D3A">
              <w:rPr>
                <w:sz w:val="20"/>
                <w:szCs w:val="20"/>
              </w:rPr>
              <w:t>Хвойные породы</w:t>
            </w:r>
          </w:p>
        </w:tc>
        <w:tc>
          <w:tcPr>
            <w:tcW w:w="567" w:type="dxa"/>
          </w:tcPr>
          <w:p w14:paraId="07F51C34" w14:textId="3E90241B" w:rsidR="00917441" w:rsidRPr="003A5F0D" w:rsidRDefault="00917441" w:rsidP="00917441">
            <w:pPr>
              <w:pStyle w:val="a9"/>
              <w:ind w:left="0"/>
              <w:jc w:val="both"/>
              <w:rPr>
                <w:sz w:val="20"/>
                <w:szCs w:val="20"/>
              </w:rPr>
            </w:pPr>
            <w:r w:rsidRPr="003A5F0D">
              <w:rPr>
                <w:sz w:val="20"/>
                <w:szCs w:val="20"/>
              </w:rPr>
              <w:t>1</w:t>
            </w:r>
          </w:p>
        </w:tc>
        <w:tc>
          <w:tcPr>
            <w:tcW w:w="6372" w:type="dxa"/>
          </w:tcPr>
          <w:p w14:paraId="16E9781B" w14:textId="2C6E5BAB" w:rsidR="00917441" w:rsidRDefault="00917441" w:rsidP="00917441">
            <w:pPr>
              <w:pStyle w:val="a9"/>
              <w:ind w:left="0"/>
              <w:jc w:val="both"/>
              <w:rPr>
                <w:b/>
                <w:bCs/>
              </w:rPr>
            </w:pPr>
            <w:r w:rsidRPr="008E3D3A">
              <w:rPr>
                <w:sz w:val="20"/>
                <w:szCs w:val="20"/>
              </w:rPr>
              <w:t xml:space="preserve">Ель (все виды рода Ель, за исключением группы ценности «Ц») </w:t>
            </w:r>
          </w:p>
        </w:tc>
      </w:tr>
      <w:tr w:rsidR="00917441" w14:paraId="3A46F396" w14:textId="77777777" w:rsidTr="00BA36D2">
        <w:tc>
          <w:tcPr>
            <w:tcW w:w="721" w:type="dxa"/>
            <w:vMerge/>
          </w:tcPr>
          <w:p w14:paraId="50FDEB37" w14:textId="77777777" w:rsidR="00917441" w:rsidRDefault="00917441" w:rsidP="00917441">
            <w:pPr>
              <w:pStyle w:val="a9"/>
              <w:ind w:left="0"/>
              <w:jc w:val="both"/>
              <w:rPr>
                <w:b/>
                <w:bCs/>
              </w:rPr>
            </w:pPr>
          </w:p>
        </w:tc>
        <w:tc>
          <w:tcPr>
            <w:tcW w:w="1968" w:type="dxa"/>
            <w:vMerge/>
          </w:tcPr>
          <w:p w14:paraId="383578FE" w14:textId="77777777" w:rsidR="00917441" w:rsidRDefault="00917441" w:rsidP="00917441">
            <w:pPr>
              <w:pStyle w:val="a9"/>
              <w:ind w:left="0"/>
              <w:jc w:val="both"/>
              <w:rPr>
                <w:b/>
                <w:bCs/>
              </w:rPr>
            </w:pPr>
          </w:p>
        </w:tc>
        <w:tc>
          <w:tcPr>
            <w:tcW w:w="567" w:type="dxa"/>
          </w:tcPr>
          <w:p w14:paraId="766F8435" w14:textId="3AC5F441" w:rsidR="00917441" w:rsidRPr="003A5F0D" w:rsidRDefault="00917441" w:rsidP="00917441">
            <w:pPr>
              <w:pStyle w:val="a9"/>
              <w:ind w:left="0"/>
              <w:jc w:val="both"/>
              <w:rPr>
                <w:sz w:val="20"/>
                <w:szCs w:val="20"/>
              </w:rPr>
            </w:pPr>
            <w:r w:rsidRPr="003A5F0D">
              <w:rPr>
                <w:sz w:val="20"/>
                <w:szCs w:val="20"/>
              </w:rPr>
              <w:t>2</w:t>
            </w:r>
          </w:p>
        </w:tc>
        <w:tc>
          <w:tcPr>
            <w:tcW w:w="6372" w:type="dxa"/>
          </w:tcPr>
          <w:p w14:paraId="5AC7B3BB" w14:textId="11BD41D4" w:rsidR="00917441" w:rsidRDefault="00917441" w:rsidP="00917441">
            <w:pPr>
              <w:pStyle w:val="a9"/>
              <w:ind w:left="0"/>
              <w:jc w:val="both"/>
              <w:rPr>
                <w:b/>
                <w:bCs/>
              </w:rPr>
            </w:pPr>
            <w:r w:rsidRPr="008E3D3A">
              <w:rPr>
                <w:sz w:val="20"/>
                <w:szCs w:val="20"/>
              </w:rPr>
              <w:t>Лиственница (все виды рода Лиственница, за исключением группы ценности «Ц»)</w:t>
            </w:r>
          </w:p>
        </w:tc>
      </w:tr>
      <w:tr w:rsidR="00917441" w14:paraId="5BFACC11" w14:textId="77777777" w:rsidTr="00BA36D2">
        <w:tc>
          <w:tcPr>
            <w:tcW w:w="721" w:type="dxa"/>
            <w:vMerge/>
          </w:tcPr>
          <w:p w14:paraId="4EFB957C" w14:textId="77777777" w:rsidR="00917441" w:rsidRDefault="00917441" w:rsidP="00917441">
            <w:pPr>
              <w:pStyle w:val="a9"/>
              <w:ind w:left="0"/>
              <w:jc w:val="both"/>
              <w:rPr>
                <w:b/>
                <w:bCs/>
              </w:rPr>
            </w:pPr>
          </w:p>
        </w:tc>
        <w:tc>
          <w:tcPr>
            <w:tcW w:w="1968" w:type="dxa"/>
            <w:vMerge/>
          </w:tcPr>
          <w:p w14:paraId="24A2A7A4" w14:textId="77777777" w:rsidR="00917441" w:rsidRDefault="00917441" w:rsidP="00917441">
            <w:pPr>
              <w:pStyle w:val="a9"/>
              <w:ind w:left="0"/>
              <w:jc w:val="both"/>
              <w:rPr>
                <w:b/>
                <w:bCs/>
              </w:rPr>
            </w:pPr>
          </w:p>
        </w:tc>
        <w:tc>
          <w:tcPr>
            <w:tcW w:w="567" w:type="dxa"/>
          </w:tcPr>
          <w:p w14:paraId="0F060025" w14:textId="57383049" w:rsidR="00917441" w:rsidRPr="003A5F0D" w:rsidRDefault="00917441" w:rsidP="00917441">
            <w:pPr>
              <w:pStyle w:val="a9"/>
              <w:ind w:left="0"/>
              <w:jc w:val="both"/>
              <w:rPr>
                <w:sz w:val="20"/>
                <w:szCs w:val="20"/>
              </w:rPr>
            </w:pPr>
            <w:r w:rsidRPr="003A5F0D">
              <w:rPr>
                <w:sz w:val="20"/>
                <w:szCs w:val="20"/>
              </w:rPr>
              <w:t>3</w:t>
            </w:r>
          </w:p>
        </w:tc>
        <w:tc>
          <w:tcPr>
            <w:tcW w:w="6372" w:type="dxa"/>
          </w:tcPr>
          <w:p w14:paraId="5F5BB34F" w14:textId="2418FEFD" w:rsidR="00917441" w:rsidRDefault="00917441" w:rsidP="00917441">
            <w:pPr>
              <w:pStyle w:val="a9"/>
              <w:ind w:left="0"/>
              <w:jc w:val="both"/>
              <w:rPr>
                <w:b/>
                <w:bCs/>
              </w:rPr>
            </w:pPr>
            <w:r w:rsidRPr="008E3D3A">
              <w:rPr>
                <w:sz w:val="20"/>
                <w:szCs w:val="20"/>
              </w:rPr>
              <w:t xml:space="preserve">Пихта (все виды рода Пихта, за исключением группы ценности «Ц») </w:t>
            </w:r>
          </w:p>
        </w:tc>
      </w:tr>
      <w:tr w:rsidR="00917441" w14:paraId="6B56BF0B" w14:textId="77777777" w:rsidTr="00BA36D2">
        <w:tc>
          <w:tcPr>
            <w:tcW w:w="721" w:type="dxa"/>
            <w:vMerge/>
          </w:tcPr>
          <w:p w14:paraId="3F73975F" w14:textId="77777777" w:rsidR="00917441" w:rsidRDefault="00917441" w:rsidP="00917441">
            <w:pPr>
              <w:pStyle w:val="a9"/>
              <w:ind w:left="0"/>
              <w:jc w:val="both"/>
              <w:rPr>
                <w:b/>
                <w:bCs/>
              </w:rPr>
            </w:pPr>
          </w:p>
        </w:tc>
        <w:tc>
          <w:tcPr>
            <w:tcW w:w="1968" w:type="dxa"/>
            <w:vMerge/>
          </w:tcPr>
          <w:p w14:paraId="5082E044" w14:textId="77777777" w:rsidR="00917441" w:rsidRDefault="00917441" w:rsidP="00917441">
            <w:pPr>
              <w:pStyle w:val="a9"/>
              <w:ind w:left="0"/>
              <w:jc w:val="both"/>
              <w:rPr>
                <w:b/>
                <w:bCs/>
              </w:rPr>
            </w:pPr>
          </w:p>
        </w:tc>
        <w:tc>
          <w:tcPr>
            <w:tcW w:w="567" w:type="dxa"/>
          </w:tcPr>
          <w:p w14:paraId="47E278DA" w14:textId="21A15616" w:rsidR="00917441" w:rsidRPr="003A5F0D" w:rsidRDefault="00917441" w:rsidP="00917441">
            <w:pPr>
              <w:pStyle w:val="a9"/>
              <w:ind w:left="0"/>
              <w:jc w:val="both"/>
              <w:rPr>
                <w:sz w:val="20"/>
                <w:szCs w:val="20"/>
              </w:rPr>
            </w:pPr>
            <w:r w:rsidRPr="003A5F0D">
              <w:rPr>
                <w:sz w:val="20"/>
                <w:szCs w:val="20"/>
              </w:rPr>
              <w:t>4</w:t>
            </w:r>
          </w:p>
        </w:tc>
        <w:tc>
          <w:tcPr>
            <w:tcW w:w="6372" w:type="dxa"/>
          </w:tcPr>
          <w:p w14:paraId="6A80D420" w14:textId="6DA05C16" w:rsidR="00917441" w:rsidRDefault="00724597" w:rsidP="00917441">
            <w:pPr>
              <w:pStyle w:val="a9"/>
              <w:ind w:left="0"/>
              <w:jc w:val="both"/>
              <w:rPr>
                <w:b/>
                <w:bCs/>
              </w:rPr>
            </w:pPr>
            <w:r w:rsidRPr="008E3D3A">
              <w:rPr>
                <w:sz w:val="20"/>
                <w:szCs w:val="20"/>
              </w:rPr>
              <w:t>Сосна (все виды рода Сосна, за исключением группы ценности «Ц»)</w:t>
            </w:r>
          </w:p>
        </w:tc>
      </w:tr>
      <w:tr w:rsidR="00917441" w14:paraId="77B3704A" w14:textId="77777777" w:rsidTr="00BA36D2">
        <w:tc>
          <w:tcPr>
            <w:tcW w:w="721" w:type="dxa"/>
            <w:vMerge/>
          </w:tcPr>
          <w:p w14:paraId="79EBE6A7" w14:textId="77777777" w:rsidR="00917441" w:rsidRDefault="00917441" w:rsidP="00917441">
            <w:pPr>
              <w:pStyle w:val="a9"/>
              <w:ind w:left="0"/>
              <w:jc w:val="both"/>
              <w:rPr>
                <w:b/>
                <w:bCs/>
              </w:rPr>
            </w:pPr>
          </w:p>
        </w:tc>
        <w:tc>
          <w:tcPr>
            <w:tcW w:w="1968" w:type="dxa"/>
            <w:vMerge/>
          </w:tcPr>
          <w:p w14:paraId="69FC96F7" w14:textId="77777777" w:rsidR="00917441" w:rsidRDefault="00917441" w:rsidP="00917441">
            <w:pPr>
              <w:pStyle w:val="a9"/>
              <w:ind w:left="0"/>
              <w:jc w:val="both"/>
              <w:rPr>
                <w:b/>
                <w:bCs/>
              </w:rPr>
            </w:pPr>
          </w:p>
        </w:tc>
        <w:tc>
          <w:tcPr>
            <w:tcW w:w="567" w:type="dxa"/>
          </w:tcPr>
          <w:p w14:paraId="1A387D24" w14:textId="45703D3E" w:rsidR="00917441" w:rsidRPr="003A5F0D" w:rsidRDefault="00917441" w:rsidP="00917441">
            <w:pPr>
              <w:pStyle w:val="a9"/>
              <w:ind w:left="0"/>
              <w:jc w:val="both"/>
              <w:rPr>
                <w:sz w:val="20"/>
                <w:szCs w:val="20"/>
              </w:rPr>
            </w:pPr>
            <w:r w:rsidRPr="003A5F0D">
              <w:rPr>
                <w:sz w:val="20"/>
                <w:szCs w:val="20"/>
              </w:rPr>
              <w:t>5</w:t>
            </w:r>
          </w:p>
        </w:tc>
        <w:tc>
          <w:tcPr>
            <w:tcW w:w="6372" w:type="dxa"/>
          </w:tcPr>
          <w:p w14:paraId="2ED68B86" w14:textId="01101F51" w:rsidR="00917441" w:rsidRDefault="00724597" w:rsidP="00917441">
            <w:pPr>
              <w:pStyle w:val="a9"/>
              <w:ind w:left="0"/>
              <w:jc w:val="both"/>
              <w:rPr>
                <w:b/>
                <w:bCs/>
              </w:rPr>
            </w:pPr>
            <w:r w:rsidRPr="008E3D3A">
              <w:rPr>
                <w:sz w:val="20"/>
                <w:szCs w:val="20"/>
              </w:rPr>
              <w:t>Кедр (все виды рода Кедр, за исключением группы ценности «Ц»)</w:t>
            </w:r>
          </w:p>
        </w:tc>
      </w:tr>
      <w:tr w:rsidR="00724597" w14:paraId="580E6751" w14:textId="77777777" w:rsidTr="00BA36D2">
        <w:tc>
          <w:tcPr>
            <w:tcW w:w="721" w:type="dxa"/>
            <w:vMerge/>
          </w:tcPr>
          <w:p w14:paraId="39E7B434" w14:textId="77777777" w:rsidR="00724597" w:rsidRDefault="00724597" w:rsidP="00724597">
            <w:pPr>
              <w:pStyle w:val="a9"/>
              <w:ind w:left="0"/>
              <w:jc w:val="both"/>
              <w:rPr>
                <w:b/>
                <w:bCs/>
              </w:rPr>
            </w:pPr>
          </w:p>
        </w:tc>
        <w:tc>
          <w:tcPr>
            <w:tcW w:w="1968" w:type="dxa"/>
            <w:vMerge/>
          </w:tcPr>
          <w:p w14:paraId="08F90955" w14:textId="77777777" w:rsidR="00724597" w:rsidRDefault="00724597" w:rsidP="00724597">
            <w:pPr>
              <w:pStyle w:val="a9"/>
              <w:ind w:left="0"/>
              <w:jc w:val="both"/>
              <w:rPr>
                <w:b/>
                <w:bCs/>
              </w:rPr>
            </w:pPr>
          </w:p>
        </w:tc>
        <w:tc>
          <w:tcPr>
            <w:tcW w:w="567" w:type="dxa"/>
          </w:tcPr>
          <w:p w14:paraId="54E7BE92" w14:textId="7DEA56A6" w:rsidR="00724597" w:rsidRPr="003A5F0D" w:rsidRDefault="00724597" w:rsidP="00724597">
            <w:pPr>
              <w:pStyle w:val="a9"/>
              <w:ind w:left="0"/>
              <w:jc w:val="both"/>
              <w:rPr>
                <w:sz w:val="20"/>
                <w:szCs w:val="20"/>
              </w:rPr>
            </w:pPr>
            <w:r w:rsidRPr="003A5F0D">
              <w:rPr>
                <w:sz w:val="20"/>
                <w:szCs w:val="20"/>
              </w:rPr>
              <w:t>6</w:t>
            </w:r>
          </w:p>
        </w:tc>
        <w:tc>
          <w:tcPr>
            <w:tcW w:w="6372" w:type="dxa"/>
          </w:tcPr>
          <w:p w14:paraId="226000E0" w14:textId="56AC514D" w:rsidR="00724597" w:rsidRDefault="00724597" w:rsidP="00724597">
            <w:pPr>
              <w:pStyle w:val="a9"/>
              <w:ind w:left="0"/>
              <w:jc w:val="both"/>
              <w:rPr>
                <w:b/>
                <w:bCs/>
              </w:rPr>
            </w:pPr>
            <w:r w:rsidRPr="008E3D3A">
              <w:rPr>
                <w:sz w:val="20"/>
                <w:szCs w:val="20"/>
              </w:rPr>
              <w:t xml:space="preserve">Туя (все виды рода Туя, за исключением группы ценности «Ц») </w:t>
            </w:r>
          </w:p>
        </w:tc>
      </w:tr>
      <w:tr w:rsidR="00724597" w14:paraId="03B42897" w14:textId="77777777" w:rsidTr="00BA36D2">
        <w:tc>
          <w:tcPr>
            <w:tcW w:w="721" w:type="dxa"/>
            <w:vMerge/>
          </w:tcPr>
          <w:p w14:paraId="3B9E7561" w14:textId="77777777" w:rsidR="00724597" w:rsidRDefault="00724597" w:rsidP="00724597">
            <w:pPr>
              <w:pStyle w:val="a9"/>
              <w:ind w:left="0"/>
              <w:jc w:val="both"/>
              <w:rPr>
                <w:b/>
                <w:bCs/>
              </w:rPr>
            </w:pPr>
          </w:p>
        </w:tc>
        <w:tc>
          <w:tcPr>
            <w:tcW w:w="1968" w:type="dxa"/>
            <w:vMerge/>
          </w:tcPr>
          <w:p w14:paraId="4909D3BE" w14:textId="77777777" w:rsidR="00724597" w:rsidRDefault="00724597" w:rsidP="00724597">
            <w:pPr>
              <w:pStyle w:val="a9"/>
              <w:ind w:left="0"/>
              <w:jc w:val="both"/>
              <w:rPr>
                <w:b/>
                <w:bCs/>
              </w:rPr>
            </w:pPr>
          </w:p>
        </w:tc>
        <w:tc>
          <w:tcPr>
            <w:tcW w:w="567" w:type="dxa"/>
          </w:tcPr>
          <w:p w14:paraId="190D0122" w14:textId="220B2A6C" w:rsidR="00724597" w:rsidRPr="003A5F0D" w:rsidRDefault="00724597" w:rsidP="00724597">
            <w:pPr>
              <w:pStyle w:val="a9"/>
              <w:ind w:left="0"/>
              <w:jc w:val="both"/>
              <w:rPr>
                <w:sz w:val="20"/>
                <w:szCs w:val="20"/>
              </w:rPr>
            </w:pPr>
            <w:r w:rsidRPr="003A5F0D">
              <w:rPr>
                <w:sz w:val="20"/>
                <w:szCs w:val="20"/>
              </w:rPr>
              <w:t>7</w:t>
            </w:r>
          </w:p>
        </w:tc>
        <w:tc>
          <w:tcPr>
            <w:tcW w:w="6372" w:type="dxa"/>
          </w:tcPr>
          <w:p w14:paraId="1B0E03CA" w14:textId="2BB7D84E" w:rsidR="00724597" w:rsidRDefault="00724597" w:rsidP="00724597">
            <w:pPr>
              <w:pStyle w:val="a9"/>
              <w:ind w:left="0"/>
              <w:jc w:val="both"/>
              <w:rPr>
                <w:b/>
                <w:bCs/>
              </w:rPr>
            </w:pPr>
            <w:r w:rsidRPr="008E3D3A">
              <w:rPr>
                <w:sz w:val="20"/>
                <w:szCs w:val="20"/>
              </w:rPr>
              <w:t xml:space="preserve">Можжевельник (все виды рода Можжевельник, за исключением группы ценности «Ц») </w:t>
            </w:r>
          </w:p>
        </w:tc>
      </w:tr>
      <w:tr w:rsidR="00724597" w14:paraId="67E3DB7B" w14:textId="77777777" w:rsidTr="00BA36D2">
        <w:tc>
          <w:tcPr>
            <w:tcW w:w="721" w:type="dxa"/>
            <w:vMerge/>
          </w:tcPr>
          <w:p w14:paraId="3185D1EB" w14:textId="77777777" w:rsidR="00724597" w:rsidRDefault="00724597" w:rsidP="00724597">
            <w:pPr>
              <w:pStyle w:val="a9"/>
              <w:ind w:left="0"/>
              <w:jc w:val="both"/>
              <w:rPr>
                <w:b/>
                <w:bCs/>
              </w:rPr>
            </w:pPr>
          </w:p>
        </w:tc>
        <w:tc>
          <w:tcPr>
            <w:tcW w:w="1968" w:type="dxa"/>
            <w:vMerge/>
          </w:tcPr>
          <w:p w14:paraId="75D2EC86" w14:textId="77777777" w:rsidR="00724597" w:rsidRDefault="00724597" w:rsidP="00724597">
            <w:pPr>
              <w:pStyle w:val="a9"/>
              <w:ind w:left="0"/>
              <w:jc w:val="both"/>
              <w:rPr>
                <w:b/>
                <w:bCs/>
              </w:rPr>
            </w:pPr>
          </w:p>
        </w:tc>
        <w:tc>
          <w:tcPr>
            <w:tcW w:w="567" w:type="dxa"/>
          </w:tcPr>
          <w:p w14:paraId="37C8CDD0" w14:textId="21673E7D" w:rsidR="00724597" w:rsidRPr="003A5F0D" w:rsidRDefault="00724597" w:rsidP="00724597">
            <w:pPr>
              <w:pStyle w:val="a9"/>
              <w:ind w:left="0"/>
              <w:jc w:val="both"/>
              <w:rPr>
                <w:sz w:val="20"/>
                <w:szCs w:val="20"/>
              </w:rPr>
            </w:pPr>
            <w:r w:rsidRPr="003A5F0D">
              <w:rPr>
                <w:sz w:val="20"/>
                <w:szCs w:val="20"/>
              </w:rPr>
              <w:t>8</w:t>
            </w:r>
          </w:p>
        </w:tc>
        <w:tc>
          <w:tcPr>
            <w:tcW w:w="6372" w:type="dxa"/>
          </w:tcPr>
          <w:p w14:paraId="7E14328A" w14:textId="46F2004D" w:rsidR="00724597" w:rsidRDefault="00724597" w:rsidP="00724597">
            <w:pPr>
              <w:pStyle w:val="a9"/>
              <w:ind w:left="0"/>
              <w:jc w:val="both"/>
              <w:rPr>
                <w:b/>
                <w:bCs/>
              </w:rPr>
            </w:pPr>
            <w:r w:rsidRPr="008E3D3A">
              <w:rPr>
                <w:sz w:val="20"/>
                <w:szCs w:val="20"/>
              </w:rPr>
              <w:t xml:space="preserve">Кипарисовик (все виды рода Кипарисовик) </w:t>
            </w:r>
          </w:p>
        </w:tc>
      </w:tr>
      <w:tr w:rsidR="00724597" w14:paraId="5754D21D" w14:textId="77777777" w:rsidTr="00BA36D2">
        <w:tc>
          <w:tcPr>
            <w:tcW w:w="721" w:type="dxa"/>
            <w:vMerge/>
          </w:tcPr>
          <w:p w14:paraId="2B67E78F" w14:textId="77777777" w:rsidR="00724597" w:rsidRDefault="00724597" w:rsidP="00724597">
            <w:pPr>
              <w:pStyle w:val="a9"/>
              <w:ind w:left="0"/>
              <w:jc w:val="both"/>
              <w:rPr>
                <w:b/>
                <w:bCs/>
              </w:rPr>
            </w:pPr>
          </w:p>
        </w:tc>
        <w:tc>
          <w:tcPr>
            <w:tcW w:w="1968" w:type="dxa"/>
            <w:vMerge/>
          </w:tcPr>
          <w:p w14:paraId="4C2B25AD" w14:textId="77777777" w:rsidR="00724597" w:rsidRDefault="00724597" w:rsidP="00724597">
            <w:pPr>
              <w:pStyle w:val="a9"/>
              <w:ind w:left="0"/>
              <w:jc w:val="both"/>
              <w:rPr>
                <w:b/>
                <w:bCs/>
              </w:rPr>
            </w:pPr>
          </w:p>
        </w:tc>
        <w:tc>
          <w:tcPr>
            <w:tcW w:w="567" w:type="dxa"/>
          </w:tcPr>
          <w:p w14:paraId="2E5137B0" w14:textId="10D4FF4E" w:rsidR="00724597" w:rsidRPr="003A5F0D" w:rsidRDefault="00724597" w:rsidP="00724597">
            <w:pPr>
              <w:pStyle w:val="a9"/>
              <w:ind w:left="0"/>
              <w:jc w:val="both"/>
              <w:rPr>
                <w:sz w:val="20"/>
                <w:szCs w:val="20"/>
              </w:rPr>
            </w:pPr>
            <w:r w:rsidRPr="003A5F0D">
              <w:rPr>
                <w:sz w:val="20"/>
                <w:szCs w:val="20"/>
              </w:rPr>
              <w:t>9</w:t>
            </w:r>
          </w:p>
        </w:tc>
        <w:tc>
          <w:tcPr>
            <w:tcW w:w="6372" w:type="dxa"/>
          </w:tcPr>
          <w:p w14:paraId="26063610" w14:textId="4D026D41" w:rsidR="00724597" w:rsidRDefault="00724597" w:rsidP="00724597">
            <w:pPr>
              <w:pStyle w:val="a9"/>
              <w:ind w:left="0"/>
              <w:jc w:val="both"/>
              <w:rPr>
                <w:b/>
                <w:bCs/>
              </w:rPr>
            </w:pPr>
            <w:proofErr w:type="spellStart"/>
            <w:r w:rsidRPr="008E3D3A">
              <w:rPr>
                <w:sz w:val="20"/>
                <w:szCs w:val="20"/>
              </w:rPr>
              <w:t>Туевик</w:t>
            </w:r>
            <w:proofErr w:type="spellEnd"/>
            <w:r w:rsidRPr="008E3D3A">
              <w:rPr>
                <w:sz w:val="20"/>
                <w:szCs w:val="20"/>
              </w:rPr>
              <w:t xml:space="preserve"> (все виды рода </w:t>
            </w:r>
            <w:proofErr w:type="spellStart"/>
            <w:r w:rsidRPr="008E3D3A">
              <w:rPr>
                <w:sz w:val="20"/>
                <w:szCs w:val="20"/>
              </w:rPr>
              <w:t>Туевик</w:t>
            </w:r>
            <w:proofErr w:type="spellEnd"/>
            <w:r w:rsidRPr="008E3D3A">
              <w:rPr>
                <w:sz w:val="20"/>
                <w:szCs w:val="20"/>
              </w:rPr>
              <w:t xml:space="preserve">) </w:t>
            </w:r>
          </w:p>
        </w:tc>
      </w:tr>
      <w:tr w:rsidR="00724597" w14:paraId="5BC815F8" w14:textId="77777777" w:rsidTr="00BA36D2">
        <w:tc>
          <w:tcPr>
            <w:tcW w:w="721" w:type="dxa"/>
            <w:vMerge/>
          </w:tcPr>
          <w:p w14:paraId="6C0D7541" w14:textId="77777777" w:rsidR="00724597" w:rsidRDefault="00724597" w:rsidP="00724597">
            <w:pPr>
              <w:pStyle w:val="a9"/>
              <w:ind w:left="0"/>
              <w:jc w:val="both"/>
              <w:rPr>
                <w:b/>
                <w:bCs/>
              </w:rPr>
            </w:pPr>
          </w:p>
        </w:tc>
        <w:tc>
          <w:tcPr>
            <w:tcW w:w="1968" w:type="dxa"/>
            <w:vMerge/>
          </w:tcPr>
          <w:p w14:paraId="5B582CD5" w14:textId="77777777" w:rsidR="00724597" w:rsidRDefault="00724597" w:rsidP="00724597">
            <w:pPr>
              <w:pStyle w:val="a9"/>
              <w:ind w:left="0"/>
              <w:jc w:val="both"/>
              <w:rPr>
                <w:b/>
                <w:bCs/>
              </w:rPr>
            </w:pPr>
          </w:p>
        </w:tc>
        <w:tc>
          <w:tcPr>
            <w:tcW w:w="567" w:type="dxa"/>
          </w:tcPr>
          <w:p w14:paraId="60BCC8B6" w14:textId="4A6CE8E8" w:rsidR="00724597" w:rsidRPr="003A5F0D" w:rsidRDefault="00724597" w:rsidP="00724597">
            <w:pPr>
              <w:pStyle w:val="a9"/>
              <w:ind w:left="0"/>
              <w:jc w:val="both"/>
              <w:rPr>
                <w:sz w:val="20"/>
                <w:szCs w:val="20"/>
              </w:rPr>
            </w:pPr>
            <w:r w:rsidRPr="003A5F0D">
              <w:rPr>
                <w:sz w:val="20"/>
                <w:szCs w:val="20"/>
              </w:rPr>
              <w:t>10</w:t>
            </w:r>
          </w:p>
        </w:tc>
        <w:tc>
          <w:tcPr>
            <w:tcW w:w="6372" w:type="dxa"/>
          </w:tcPr>
          <w:p w14:paraId="78F7F6E8" w14:textId="712623F0" w:rsidR="00724597" w:rsidRDefault="00724597" w:rsidP="00724597">
            <w:pPr>
              <w:pStyle w:val="a9"/>
              <w:ind w:left="0"/>
              <w:jc w:val="both"/>
              <w:rPr>
                <w:b/>
                <w:bCs/>
              </w:rPr>
            </w:pPr>
            <w:r w:rsidRPr="008E3D3A">
              <w:rPr>
                <w:sz w:val="20"/>
                <w:szCs w:val="20"/>
              </w:rPr>
              <w:t xml:space="preserve">Тсуга (все виды рода Тсуга) </w:t>
            </w:r>
          </w:p>
        </w:tc>
      </w:tr>
      <w:tr w:rsidR="00724597" w14:paraId="2E45CCA3" w14:textId="77777777" w:rsidTr="00BA36D2">
        <w:tc>
          <w:tcPr>
            <w:tcW w:w="721" w:type="dxa"/>
            <w:vMerge/>
          </w:tcPr>
          <w:p w14:paraId="25FFB651" w14:textId="77777777" w:rsidR="00724597" w:rsidRDefault="00724597" w:rsidP="00724597">
            <w:pPr>
              <w:pStyle w:val="a9"/>
              <w:ind w:left="0"/>
              <w:jc w:val="both"/>
              <w:rPr>
                <w:b/>
                <w:bCs/>
              </w:rPr>
            </w:pPr>
          </w:p>
        </w:tc>
        <w:tc>
          <w:tcPr>
            <w:tcW w:w="1968" w:type="dxa"/>
            <w:vMerge/>
          </w:tcPr>
          <w:p w14:paraId="5E02187E" w14:textId="77777777" w:rsidR="00724597" w:rsidRDefault="00724597" w:rsidP="00724597">
            <w:pPr>
              <w:pStyle w:val="a9"/>
              <w:ind w:left="0"/>
              <w:jc w:val="both"/>
              <w:rPr>
                <w:b/>
                <w:bCs/>
              </w:rPr>
            </w:pPr>
          </w:p>
        </w:tc>
        <w:tc>
          <w:tcPr>
            <w:tcW w:w="567" w:type="dxa"/>
          </w:tcPr>
          <w:p w14:paraId="1172762A" w14:textId="7BEC814F" w:rsidR="00724597" w:rsidRPr="003A5F0D" w:rsidRDefault="00724597" w:rsidP="00724597">
            <w:pPr>
              <w:pStyle w:val="a9"/>
              <w:ind w:left="0"/>
              <w:jc w:val="both"/>
              <w:rPr>
                <w:sz w:val="20"/>
                <w:szCs w:val="20"/>
              </w:rPr>
            </w:pPr>
            <w:r w:rsidRPr="003A5F0D">
              <w:rPr>
                <w:sz w:val="20"/>
                <w:szCs w:val="20"/>
              </w:rPr>
              <w:t>11</w:t>
            </w:r>
          </w:p>
        </w:tc>
        <w:tc>
          <w:tcPr>
            <w:tcW w:w="6372" w:type="dxa"/>
          </w:tcPr>
          <w:p w14:paraId="00894C6E" w14:textId="25230489" w:rsidR="00724597" w:rsidRDefault="00724597" w:rsidP="00724597">
            <w:pPr>
              <w:pStyle w:val="a9"/>
              <w:ind w:left="0"/>
              <w:jc w:val="both"/>
              <w:rPr>
                <w:b/>
                <w:bCs/>
              </w:rPr>
            </w:pPr>
            <w:proofErr w:type="spellStart"/>
            <w:r w:rsidRPr="008E3D3A">
              <w:rPr>
                <w:sz w:val="20"/>
                <w:szCs w:val="20"/>
              </w:rPr>
              <w:t>Псевдотсуга</w:t>
            </w:r>
            <w:proofErr w:type="spellEnd"/>
            <w:r w:rsidRPr="008E3D3A">
              <w:rPr>
                <w:sz w:val="20"/>
                <w:szCs w:val="20"/>
              </w:rPr>
              <w:t xml:space="preserve"> (все виды рода </w:t>
            </w:r>
            <w:proofErr w:type="spellStart"/>
            <w:r w:rsidRPr="008E3D3A">
              <w:rPr>
                <w:sz w:val="20"/>
                <w:szCs w:val="20"/>
              </w:rPr>
              <w:t>Псевдотсуга</w:t>
            </w:r>
            <w:proofErr w:type="spellEnd"/>
            <w:r w:rsidRPr="008E3D3A">
              <w:rPr>
                <w:sz w:val="20"/>
                <w:szCs w:val="20"/>
              </w:rPr>
              <w:t xml:space="preserve">) </w:t>
            </w:r>
          </w:p>
        </w:tc>
      </w:tr>
      <w:tr w:rsidR="00724597" w14:paraId="438233E6" w14:textId="77777777" w:rsidTr="00BA36D2">
        <w:tc>
          <w:tcPr>
            <w:tcW w:w="721" w:type="dxa"/>
            <w:vMerge/>
          </w:tcPr>
          <w:p w14:paraId="46C8574B" w14:textId="77777777" w:rsidR="00724597" w:rsidRDefault="00724597" w:rsidP="00724597">
            <w:pPr>
              <w:pStyle w:val="a9"/>
              <w:ind w:left="0"/>
              <w:jc w:val="both"/>
              <w:rPr>
                <w:b/>
                <w:bCs/>
              </w:rPr>
            </w:pPr>
          </w:p>
        </w:tc>
        <w:tc>
          <w:tcPr>
            <w:tcW w:w="1968" w:type="dxa"/>
            <w:vMerge/>
          </w:tcPr>
          <w:p w14:paraId="0EC9A191" w14:textId="77777777" w:rsidR="00724597" w:rsidRDefault="00724597" w:rsidP="00724597">
            <w:pPr>
              <w:pStyle w:val="a9"/>
              <w:ind w:left="0"/>
              <w:jc w:val="both"/>
              <w:rPr>
                <w:b/>
                <w:bCs/>
              </w:rPr>
            </w:pPr>
          </w:p>
        </w:tc>
        <w:tc>
          <w:tcPr>
            <w:tcW w:w="567" w:type="dxa"/>
          </w:tcPr>
          <w:p w14:paraId="6847F437" w14:textId="49CAB7F5" w:rsidR="00724597" w:rsidRPr="003A5F0D" w:rsidRDefault="00724597" w:rsidP="00724597">
            <w:pPr>
              <w:pStyle w:val="a9"/>
              <w:ind w:left="0"/>
              <w:jc w:val="both"/>
              <w:rPr>
                <w:sz w:val="20"/>
                <w:szCs w:val="20"/>
              </w:rPr>
            </w:pPr>
            <w:r w:rsidRPr="003A5F0D">
              <w:rPr>
                <w:sz w:val="20"/>
                <w:szCs w:val="20"/>
              </w:rPr>
              <w:t>12</w:t>
            </w:r>
          </w:p>
        </w:tc>
        <w:tc>
          <w:tcPr>
            <w:tcW w:w="6372" w:type="dxa"/>
          </w:tcPr>
          <w:p w14:paraId="23490644" w14:textId="4B71CB91" w:rsidR="00724597" w:rsidRDefault="00724597" w:rsidP="00724597">
            <w:pPr>
              <w:pStyle w:val="a9"/>
              <w:ind w:left="0"/>
              <w:jc w:val="both"/>
              <w:rPr>
                <w:b/>
                <w:bCs/>
              </w:rPr>
            </w:pPr>
            <w:r w:rsidRPr="008E3D3A">
              <w:rPr>
                <w:sz w:val="20"/>
                <w:szCs w:val="20"/>
              </w:rPr>
              <w:t xml:space="preserve">Криптомерия </w:t>
            </w:r>
          </w:p>
        </w:tc>
      </w:tr>
      <w:tr w:rsidR="00724597" w14:paraId="69F84472" w14:textId="77777777" w:rsidTr="00BA36D2">
        <w:tc>
          <w:tcPr>
            <w:tcW w:w="721" w:type="dxa"/>
            <w:vMerge/>
          </w:tcPr>
          <w:p w14:paraId="750DC62F" w14:textId="77777777" w:rsidR="00724597" w:rsidRDefault="00724597" w:rsidP="00724597">
            <w:pPr>
              <w:pStyle w:val="a9"/>
              <w:ind w:left="0"/>
              <w:jc w:val="both"/>
              <w:rPr>
                <w:b/>
                <w:bCs/>
              </w:rPr>
            </w:pPr>
          </w:p>
        </w:tc>
        <w:tc>
          <w:tcPr>
            <w:tcW w:w="1968" w:type="dxa"/>
            <w:vMerge/>
          </w:tcPr>
          <w:p w14:paraId="2C78EBCA" w14:textId="77777777" w:rsidR="00724597" w:rsidRDefault="00724597" w:rsidP="00724597">
            <w:pPr>
              <w:pStyle w:val="a9"/>
              <w:ind w:left="0"/>
              <w:jc w:val="both"/>
              <w:rPr>
                <w:b/>
                <w:bCs/>
              </w:rPr>
            </w:pPr>
          </w:p>
        </w:tc>
        <w:tc>
          <w:tcPr>
            <w:tcW w:w="567" w:type="dxa"/>
          </w:tcPr>
          <w:p w14:paraId="35FA81D2" w14:textId="0468FB23" w:rsidR="00724597" w:rsidRPr="003A5F0D" w:rsidRDefault="00724597" w:rsidP="00724597">
            <w:pPr>
              <w:pStyle w:val="a9"/>
              <w:ind w:left="0"/>
              <w:jc w:val="both"/>
              <w:rPr>
                <w:sz w:val="20"/>
                <w:szCs w:val="20"/>
              </w:rPr>
            </w:pPr>
            <w:r w:rsidRPr="003A5F0D">
              <w:rPr>
                <w:sz w:val="20"/>
                <w:szCs w:val="20"/>
              </w:rPr>
              <w:t>13</w:t>
            </w:r>
          </w:p>
        </w:tc>
        <w:tc>
          <w:tcPr>
            <w:tcW w:w="6372" w:type="dxa"/>
          </w:tcPr>
          <w:p w14:paraId="1D6C9762" w14:textId="679B64AC" w:rsidR="00724597" w:rsidRDefault="00724597" w:rsidP="00724597">
            <w:pPr>
              <w:pStyle w:val="a9"/>
              <w:ind w:left="0"/>
              <w:jc w:val="both"/>
              <w:rPr>
                <w:b/>
                <w:bCs/>
              </w:rPr>
            </w:pPr>
            <w:proofErr w:type="spellStart"/>
            <w:r w:rsidRPr="008E3D3A">
              <w:rPr>
                <w:sz w:val="20"/>
                <w:szCs w:val="20"/>
              </w:rPr>
              <w:t>Сциадопитис</w:t>
            </w:r>
            <w:proofErr w:type="spellEnd"/>
            <w:r w:rsidRPr="008E3D3A">
              <w:rPr>
                <w:sz w:val="20"/>
                <w:szCs w:val="20"/>
              </w:rPr>
              <w:t xml:space="preserve"> </w:t>
            </w:r>
          </w:p>
        </w:tc>
      </w:tr>
      <w:tr w:rsidR="00724597" w14:paraId="5208EB96" w14:textId="77777777" w:rsidTr="00BA36D2">
        <w:tc>
          <w:tcPr>
            <w:tcW w:w="721" w:type="dxa"/>
            <w:vMerge/>
          </w:tcPr>
          <w:p w14:paraId="5B65B740" w14:textId="77777777" w:rsidR="00724597" w:rsidRDefault="00724597" w:rsidP="00724597">
            <w:pPr>
              <w:pStyle w:val="a9"/>
              <w:ind w:left="0"/>
              <w:jc w:val="both"/>
              <w:rPr>
                <w:b/>
                <w:bCs/>
              </w:rPr>
            </w:pPr>
          </w:p>
        </w:tc>
        <w:tc>
          <w:tcPr>
            <w:tcW w:w="1968" w:type="dxa"/>
            <w:vMerge/>
          </w:tcPr>
          <w:p w14:paraId="6833EA70" w14:textId="77777777" w:rsidR="00724597" w:rsidRDefault="00724597" w:rsidP="00724597">
            <w:pPr>
              <w:pStyle w:val="a9"/>
              <w:ind w:left="0"/>
              <w:jc w:val="both"/>
              <w:rPr>
                <w:b/>
                <w:bCs/>
              </w:rPr>
            </w:pPr>
          </w:p>
        </w:tc>
        <w:tc>
          <w:tcPr>
            <w:tcW w:w="567" w:type="dxa"/>
          </w:tcPr>
          <w:p w14:paraId="2AB5C2E0" w14:textId="5783437F" w:rsidR="00724597" w:rsidRPr="003A5F0D" w:rsidRDefault="00724597" w:rsidP="00724597">
            <w:pPr>
              <w:pStyle w:val="a9"/>
              <w:ind w:left="0"/>
              <w:jc w:val="both"/>
              <w:rPr>
                <w:sz w:val="20"/>
                <w:szCs w:val="20"/>
              </w:rPr>
            </w:pPr>
            <w:r w:rsidRPr="003A5F0D">
              <w:rPr>
                <w:sz w:val="20"/>
                <w:szCs w:val="20"/>
              </w:rPr>
              <w:t>14</w:t>
            </w:r>
          </w:p>
        </w:tc>
        <w:tc>
          <w:tcPr>
            <w:tcW w:w="6372" w:type="dxa"/>
          </w:tcPr>
          <w:p w14:paraId="1A01CC57" w14:textId="4F720302" w:rsidR="00724597" w:rsidRDefault="00724597" w:rsidP="00724597">
            <w:pPr>
              <w:pStyle w:val="a9"/>
              <w:ind w:left="0"/>
              <w:jc w:val="both"/>
              <w:rPr>
                <w:b/>
                <w:bCs/>
              </w:rPr>
            </w:pPr>
            <w:proofErr w:type="spellStart"/>
            <w:r w:rsidRPr="008E3D3A">
              <w:rPr>
                <w:sz w:val="20"/>
                <w:szCs w:val="20"/>
              </w:rPr>
              <w:t>Метасеквойя</w:t>
            </w:r>
            <w:proofErr w:type="spellEnd"/>
            <w:r w:rsidRPr="008E3D3A">
              <w:rPr>
                <w:sz w:val="20"/>
                <w:szCs w:val="20"/>
              </w:rPr>
              <w:t xml:space="preserve"> </w:t>
            </w:r>
          </w:p>
        </w:tc>
      </w:tr>
      <w:tr w:rsidR="00724597" w14:paraId="744FC417" w14:textId="77777777" w:rsidTr="00BA36D2">
        <w:tc>
          <w:tcPr>
            <w:tcW w:w="721" w:type="dxa"/>
            <w:vMerge/>
          </w:tcPr>
          <w:p w14:paraId="0AE8E77E" w14:textId="77777777" w:rsidR="00724597" w:rsidRDefault="00724597" w:rsidP="00724597">
            <w:pPr>
              <w:pStyle w:val="a9"/>
              <w:ind w:left="0"/>
              <w:jc w:val="both"/>
              <w:rPr>
                <w:b/>
                <w:bCs/>
              </w:rPr>
            </w:pPr>
          </w:p>
        </w:tc>
        <w:tc>
          <w:tcPr>
            <w:tcW w:w="1968" w:type="dxa"/>
            <w:vMerge/>
          </w:tcPr>
          <w:p w14:paraId="24057131" w14:textId="77777777" w:rsidR="00724597" w:rsidRDefault="00724597" w:rsidP="00724597">
            <w:pPr>
              <w:pStyle w:val="a9"/>
              <w:ind w:left="0"/>
              <w:jc w:val="both"/>
              <w:rPr>
                <w:b/>
                <w:bCs/>
              </w:rPr>
            </w:pPr>
          </w:p>
        </w:tc>
        <w:tc>
          <w:tcPr>
            <w:tcW w:w="567" w:type="dxa"/>
          </w:tcPr>
          <w:p w14:paraId="7FD422EA" w14:textId="4FAD5E38" w:rsidR="00724597" w:rsidRPr="003A5F0D" w:rsidRDefault="00724597" w:rsidP="00724597">
            <w:pPr>
              <w:pStyle w:val="a9"/>
              <w:ind w:left="0"/>
              <w:jc w:val="both"/>
              <w:rPr>
                <w:sz w:val="20"/>
                <w:szCs w:val="20"/>
              </w:rPr>
            </w:pPr>
            <w:r w:rsidRPr="003A5F0D">
              <w:rPr>
                <w:sz w:val="20"/>
                <w:szCs w:val="20"/>
              </w:rPr>
              <w:t>15</w:t>
            </w:r>
          </w:p>
        </w:tc>
        <w:tc>
          <w:tcPr>
            <w:tcW w:w="6372" w:type="dxa"/>
          </w:tcPr>
          <w:p w14:paraId="084C5B1B" w14:textId="63EA4C79" w:rsidR="00724597" w:rsidRDefault="00724597" w:rsidP="00724597">
            <w:pPr>
              <w:pStyle w:val="a9"/>
              <w:ind w:left="0"/>
              <w:jc w:val="both"/>
              <w:rPr>
                <w:b/>
                <w:bCs/>
              </w:rPr>
            </w:pPr>
            <w:r w:rsidRPr="008E3D3A">
              <w:rPr>
                <w:sz w:val="20"/>
                <w:szCs w:val="20"/>
              </w:rPr>
              <w:t xml:space="preserve">Тис (все виды рода Тис, за исключением группы ценности «Ц») </w:t>
            </w:r>
          </w:p>
        </w:tc>
      </w:tr>
      <w:tr w:rsidR="00D945EC" w14:paraId="28158967" w14:textId="77777777" w:rsidTr="00BA36D2">
        <w:tc>
          <w:tcPr>
            <w:tcW w:w="721" w:type="dxa"/>
            <w:vMerge w:val="restart"/>
          </w:tcPr>
          <w:p w14:paraId="424F13F8" w14:textId="77777777" w:rsidR="00D945EC" w:rsidRDefault="00D945EC" w:rsidP="00D945EC">
            <w:pPr>
              <w:pStyle w:val="a9"/>
              <w:ind w:left="0"/>
              <w:jc w:val="both"/>
              <w:rPr>
                <w:sz w:val="20"/>
                <w:szCs w:val="20"/>
              </w:rPr>
            </w:pPr>
          </w:p>
          <w:p w14:paraId="04D9BC4C" w14:textId="77777777" w:rsidR="00D945EC" w:rsidRDefault="00D945EC" w:rsidP="00D945EC">
            <w:pPr>
              <w:pStyle w:val="a9"/>
              <w:ind w:left="0"/>
              <w:jc w:val="both"/>
              <w:rPr>
                <w:sz w:val="20"/>
                <w:szCs w:val="20"/>
              </w:rPr>
            </w:pPr>
          </w:p>
          <w:p w14:paraId="5796A4B3" w14:textId="77777777" w:rsidR="00D945EC" w:rsidRDefault="00D945EC" w:rsidP="00D945EC">
            <w:pPr>
              <w:pStyle w:val="a9"/>
              <w:ind w:left="0"/>
              <w:jc w:val="both"/>
              <w:rPr>
                <w:sz w:val="20"/>
                <w:szCs w:val="20"/>
              </w:rPr>
            </w:pPr>
          </w:p>
          <w:p w14:paraId="364081E3" w14:textId="77777777" w:rsidR="00D945EC" w:rsidRDefault="00D945EC" w:rsidP="00D945EC">
            <w:pPr>
              <w:pStyle w:val="a9"/>
              <w:ind w:left="0"/>
              <w:jc w:val="both"/>
              <w:rPr>
                <w:sz w:val="20"/>
                <w:szCs w:val="20"/>
              </w:rPr>
            </w:pPr>
          </w:p>
          <w:p w14:paraId="5753BB77" w14:textId="77777777" w:rsidR="00D945EC" w:rsidRDefault="00D945EC" w:rsidP="00D945EC">
            <w:pPr>
              <w:pStyle w:val="a9"/>
              <w:ind w:left="0"/>
              <w:jc w:val="both"/>
              <w:rPr>
                <w:sz w:val="20"/>
                <w:szCs w:val="20"/>
              </w:rPr>
            </w:pPr>
            <w:r>
              <w:rPr>
                <w:sz w:val="20"/>
                <w:szCs w:val="20"/>
              </w:rPr>
              <w:t xml:space="preserve">    </w:t>
            </w:r>
          </w:p>
          <w:p w14:paraId="6D490430" w14:textId="77777777" w:rsidR="00D945EC" w:rsidRDefault="00D945EC" w:rsidP="00D945EC">
            <w:pPr>
              <w:pStyle w:val="a9"/>
              <w:ind w:left="0"/>
              <w:jc w:val="both"/>
              <w:rPr>
                <w:sz w:val="20"/>
                <w:szCs w:val="20"/>
              </w:rPr>
            </w:pPr>
          </w:p>
          <w:p w14:paraId="759E9FB7" w14:textId="6A1F159D" w:rsidR="00D945EC" w:rsidRDefault="00D945EC" w:rsidP="00D945EC">
            <w:pPr>
              <w:pStyle w:val="a9"/>
              <w:ind w:left="0"/>
              <w:jc w:val="both"/>
              <w:rPr>
                <w:b/>
                <w:bCs/>
              </w:rPr>
            </w:pPr>
            <w:r>
              <w:rPr>
                <w:sz w:val="20"/>
                <w:szCs w:val="20"/>
              </w:rPr>
              <w:t xml:space="preserve">     </w:t>
            </w:r>
            <w:r w:rsidRPr="008E3D3A">
              <w:rPr>
                <w:sz w:val="20"/>
                <w:szCs w:val="20"/>
              </w:rPr>
              <w:t>I</w:t>
            </w:r>
          </w:p>
        </w:tc>
        <w:tc>
          <w:tcPr>
            <w:tcW w:w="1968" w:type="dxa"/>
            <w:vMerge w:val="restart"/>
          </w:tcPr>
          <w:p w14:paraId="5D6A1AF2" w14:textId="77777777" w:rsidR="00D945EC" w:rsidRDefault="00D945EC" w:rsidP="00D945EC">
            <w:pPr>
              <w:pStyle w:val="a9"/>
              <w:ind w:left="0"/>
              <w:jc w:val="both"/>
              <w:rPr>
                <w:b/>
                <w:bCs/>
              </w:rPr>
            </w:pPr>
          </w:p>
          <w:p w14:paraId="5DE601B6" w14:textId="77777777" w:rsidR="00D945EC" w:rsidRDefault="00D945EC" w:rsidP="00D945EC">
            <w:pPr>
              <w:pStyle w:val="a9"/>
              <w:ind w:left="0"/>
              <w:jc w:val="both"/>
              <w:rPr>
                <w:b/>
                <w:bCs/>
              </w:rPr>
            </w:pPr>
          </w:p>
          <w:p w14:paraId="340BDC2D" w14:textId="77777777" w:rsidR="00D945EC" w:rsidRDefault="00D945EC" w:rsidP="00D945EC">
            <w:pPr>
              <w:pStyle w:val="a9"/>
              <w:ind w:left="0"/>
              <w:jc w:val="both"/>
              <w:rPr>
                <w:b/>
                <w:bCs/>
              </w:rPr>
            </w:pPr>
          </w:p>
          <w:p w14:paraId="1DBFE8A1" w14:textId="77777777" w:rsidR="00D945EC" w:rsidRDefault="00D945EC" w:rsidP="00D945EC">
            <w:pPr>
              <w:pStyle w:val="a9"/>
              <w:ind w:left="0"/>
              <w:jc w:val="both"/>
              <w:rPr>
                <w:b/>
                <w:bCs/>
              </w:rPr>
            </w:pPr>
          </w:p>
          <w:p w14:paraId="3CAACDFA" w14:textId="219ED721" w:rsidR="00D945EC" w:rsidRPr="008E3D3A" w:rsidRDefault="00D945EC" w:rsidP="00D945EC">
            <w:pPr>
              <w:spacing w:line="239" w:lineRule="auto"/>
              <w:ind w:left="34" w:right="41"/>
              <w:jc w:val="center"/>
              <w:rPr>
                <w:sz w:val="20"/>
                <w:szCs w:val="20"/>
              </w:rPr>
            </w:pPr>
            <w:r w:rsidRPr="008E3D3A">
              <w:rPr>
                <w:sz w:val="20"/>
                <w:szCs w:val="20"/>
              </w:rPr>
              <w:t xml:space="preserve">Особо ценные лиственные древесные </w:t>
            </w:r>
          </w:p>
          <w:p w14:paraId="6162171B" w14:textId="65079260" w:rsidR="00D945EC" w:rsidRDefault="00D945EC" w:rsidP="00D945EC">
            <w:pPr>
              <w:pStyle w:val="a9"/>
              <w:ind w:left="0"/>
              <w:jc w:val="both"/>
              <w:rPr>
                <w:b/>
                <w:bCs/>
              </w:rPr>
            </w:pPr>
            <w:r>
              <w:rPr>
                <w:sz w:val="20"/>
                <w:szCs w:val="20"/>
              </w:rPr>
              <w:t xml:space="preserve">         </w:t>
            </w:r>
            <w:r w:rsidRPr="008E3D3A">
              <w:rPr>
                <w:sz w:val="20"/>
                <w:szCs w:val="20"/>
              </w:rPr>
              <w:t>породы</w:t>
            </w:r>
          </w:p>
        </w:tc>
        <w:tc>
          <w:tcPr>
            <w:tcW w:w="567" w:type="dxa"/>
          </w:tcPr>
          <w:p w14:paraId="0B1D48BE" w14:textId="472240AF" w:rsidR="00D945EC" w:rsidRPr="003A5F0D" w:rsidRDefault="00D945EC" w:rsidP="00D945EC">
            <w:pPr>
              <w:pStyle w:val="a9"/>
              <w:ind w:left="0"/>
              <w:jc w:val="both"/>
              <w:rPr>
                <w:sz w:val="20"/>
                <w:szCs w:val="20"/>
              </w:rPr>
            </w:pPr>
            <w:r w:rsidRPr="003A5F0D">
              <w:rPr>
                <w:sz w:val="20"/>
                <w:szCs w:val="20"/>
              </w:rPr>
              <w:t>1</w:t>
            </w:r>
          </w:p>
        </w:tc>
        <w:tc>
          <w:tcPr>
            <w:tcW w:w="6372" w:type="dxa"/>
          </w:tcPr>
          <w:p w14:paraId="7D7C6402" w14:textId="3C1334CC" w:rsidR="00D945EC" w:rsidRDefault="00D945EC" w:rsidP="00D945EC">
            <w:pPr>
              <w:pStyle w:val="a9"/>
              <w:ind w:left="0"/>
              <w:jc w:val="both"/>
              <w:rPr>
                <w:b/>
                <w:bCs/>
              </w:rPr>
            </w:pPr>
            <w:r w:rsidRPr="008E3D3A">
              <w:rPr>
                <w:sz w:val="20"/>
                <w:szCs w:val="20"/>
              </w:rPr>
              <w:t xml:space="preserve">Акация белая (за исключением группы ценности «Ц») </w:t>
            </w:r>
          </w:p>
        </w:tc>
      </w:tr>
      <w:tr w:rsidR="00D945EC" w14:paraId="4FB95168" w14:textId="77777777" w:rsidTr="00BA36D2">
        <w:tc>
          <w:tcPr>
            <w:tcW w:w="721" w:type="dxa"/>
            <w:vMerge/>
          </w:tcPr>
          <w:p w14:paraId="64878016" w14:textId="77777777" w:rsidR="00D945EC" w:rsidRDefault="00D945EC" w:rsidP="00D945EC">
            <w:pPr>
              <w:pStyle w:val="a9"/>
              <w:ind w:left="0"/>
              <w:jc w:val="both"/>
              <w:rPr>
                <w:b/>
                <w:bCs/>
              </w:rPr>
            </w:pPr>
          </w:p>
        </w:tc>
        <w:tc>
          <w:tcPr>
            <w:tcW w:w="1968" w:type="dxa"/>
            <w:vMerge/>
          </w:tcPr>
          <w:p w14:paraId="3D49B1E5" w14:textId="77777777" w:rsidR="00D945EC" w:rsidRDefault="00D945EC" w:rsidP="00D945EC">
            <w:pPr>
              <w:pStyle w:val="a9"/>
              <w:ind w:left="0"/>
              <w:jc w:val="both"/>
              <w:rPr>
                <w:b/>
                <w:bCs/>
              </w:rPr>
            </w:pPr>
          </w:p>
        </w:tc>
        <w:tc>
          <w:tcPr>
            <w:tcW w:w="567" w:type="dxa"/>
          </w:tcPr>
          <w:p w14:paraId="4F3A793B" w14:textId="081859DC" w:rsidR="00D945EC" w:rsidRPr="003A5F0D" w:rsidRDefault="00D945EC" w:rsidP="00D945EC">
            <w:pPr>
              <w:pStyle w:val="a9"/>
              <w:ind w:left="0"/>
              <w:jc w:val="both"/>
              <w:rPr>
                <w:sz w:val="20"/>
                <w:szCs w:val="20"/>
              </w:rPr>
            </w:pPr>
            <w:r w:rsidRPr="003A5F0D">
              <w:rPr>
                <w:sz w:val="20"/>
                <w:szCs w:val="20"/>
              </w:rPr>
              <w:t>2</w:t>
            </w:r>
          </w:p>
        </w:tc>
        <w:tc>
          <w:tcPr>
            <w:tcW w:w="6372" w:type="dxa"/>
          </w:tcPr>
          <w:p w14:paraId="11499A83" w14:textId="47DD3DE4" w:rsidR="00D945EC" w:rsidRDefault="00D945EC" w:rsidP="00D945EC">
            <w:pPr>
              <w:pStyle w:val="a9"/>
              <w:ind w:left="0"/>
              <w:jc w:val="both"/>
              <w:rPr>
                <w:b/>
                <w:bCs/>
              </w:rPr>
            </w:pPr>
            <w:r w:rsidRPr="008E3D3A">
              <w:rPr>
                <w:sz w:val="20"/>
                <w:szCs w:val="20"/>
              </w:rPr>
              <w:t xml:space="preserve">Бархат (все виды рода Бархат, за исключением группы ценности «Ц»)  </w:t>
            </w:r>
          </w:p>
        </w:tc>
      </w:tr>
      <w:tr w:rsidR="00D945EC" w14:paraId="06E64EF5" w14:textId="77777777" w:rsidTr="00BA36D2">
        <w:tc>
          <w:tcPr>
            <w:tcW w:w="721" w:type="dxa"/>
            <w:vMerge/>
          </w:tcPr>
          <w:p w14:paraId="537972A0" w14:textId="77777777" w:rsidR="00D945EC" w:rsidRDefault="00D945EC" w:rsidP="00D945EC">
            <w:pPr>
              <w:pStyle w:val="a9"/>
              <w:ind w:left="0"/>
              <w:jc w:val="both"/>
              <w:rPr>
                <w:b/>
                <w:bCs/>
              </w:rPr>
            </w:pPr>
          </w:p>
        </w:tc>
        <w:tc>
          <w:tcPr>
            <w:tcW w:w="1968" w:type="dxa"/>
            <w:vMerge/>
          </w:tcPr>
          <w:p w14:paraId="752F3A24" w14:textId="77777777" w:rsidR="00D945EC" w:rsidRDefault="00D945EC" w:rsidP="00D945EC">
            <w:pPr>
              <w:pStyle w:val="a9"/>
              <w:ind w:left="0"/>
              <w:jc w:val="both"/>
              <w:rPr>
                <w:b/>
                <w:bCs/>
              </w:rPr>
            </w:pPr>
          </w:p>
        </w:tc>
        <w:tc>
          <w:tcPr>
            <w:tcW w:w="567" w:type="dxa"/>
          </w:tcPr>
          <w:p w14:paraId="2FD66500" w14:textId="293C100F" w:rsidR="00D945EC" w:rsidRPr="003A5F0D" w:rsidRDefault="00D945EC" w:rsidP="00D945EC">
            <w:pPr>
              <w:pStyle w:val="a9"/>
              <w:ind w:left="0"/>
              <w:jc w:val="both"/>
              <w:rPr>
                <w:sz w:val="20"/>
                <w:szCs w:val="20"/>
              </w:rPr>
            </w:pPr>
            <w:r w:rsidRPr="003A5F0D">
              <w:rPr>
                <w:sz w:val="20"/>
                <w:szCs w:val="20"/>
              </w:rPr>
              <w:t>3</w:t>
            </w:r>
          </w:p>
        </w:tc>
        <w:tc>
          <w:tcPr>
            <w:tcW w:w="6372" w:type="dxa"/>
          </w:tcPr>
          <w:p w14:paraId="4EED7675" w14:textId="684F5675" w:rsidR="00D945EC" w:rsidRDefault="00D945EC" w:rsidP="00D945EC">
            <w:pPr>
              <w:pStyle w:val="a9"/>
              <w:ind w:left="0"/>
              <w:jc w:val="both"/>
              <w:rPr>
                <w:b/>
                <w:bCs/>
              </w:rPr>
            </w:pPr>
            <w:r w:rsidRPr="008E3D3A">
              <w:rPr>
                <w:sz w:val="20"/>
                <w:szCs w:val="20"/>
              </w:rPr>
              <w:t xml:space="preserve">Вяз (все виды рода Вяз, за исключением группы ценности «Ц») </w:t>
            </w:r>
          </w:p>
        </w:tc>
      </w:tr>
      <w:tr w:rsidR="00D945EC" w14:paraId="795B0354" w14:textId="77777777" w:rsidTr="00BA36D2">
        <w:tc>
          <w:tcPr>
            <w:tcW w:w="721" w:type="dxa"/>
            <w:vMerge/>
          </w:tcPr>
          <w:p w14:paraId="117DFD1A" w14:textId="77777777" w:rsidR="00D945EC" w:rsidRDefault="00D945EC" w:rsidP="00D945EC">
            <w:pPr>
              <w:pStyle w:val="a9"/>
              <w:ind w:left="0"/>
              <w:jc w:val="both"/>
              <w:rPr>
                <w:b/>
                <w:bCs/>
              </w:rPr>
            </w:pPr>
          </w:p>
        </w:tc>
        <w:tc>
          <w:tcPr>
            <w:tcW w:w="1968" w:type="dxa"/>
            <w:vMerge/>
          </w:tcPr>
          <w:p w14:paraId="296398DA" w14:textId="77777777" w:rsidR="00D945EC" w:rsidRDefault="00D945EC" w:rsidP="00D945EC">
            <w:pPr>
              <w:pStyle w:val="a9"/>
              <w:ind w:left="0"/>
              <w:jc w:val="both"/>
              <w:rPr>
                <w:b/>
                <w:bCs/>
              </w:rPr>
            </w:pPr>
          </w:p>
        </w:tc>
        <w:tc>
          <w:tcPr>
            <w:tcW w:w="567" w:type="dxa"/>
          </w:tcPr>
          <w:p w14:paraId="6CEBA4D5" w14:textId="0040DFB4" w:rsidR="00D945EC" w:rsidRPr="003A5F0D" w:rsidRDefault="00D945EC" w:rsidP="00D945EC">
            <w:pPr>
              <w:pStyle w:val="a9"/>
              <w:ind w:left="0"/>
              <w:jc w:val="both"/>
              <w:rPr>
                <w:sz w:val="20"/>
                <w:szCs w:val="20"/>
              </w:rPr>
            </w:pPr>
            <w:r w:rsidRPr="003A5F0D">
              <w:rPr>
                <w:sz w:val="20"/>
                <w:szCs w:val="20"/>
              </w:rPr>
              <w:t>4</w:t>
            </w:r>
          </w:p>
        </w:tc>
        <w:tc>
          <w:tcPr>
            <w:tcW w:w="6372" w:type="dxa"/>
          </w:tcPr>
          <w:p w14:paraId="271F5DB7" w14:textId="46B4BEEA" w:rsidR="00D945EC" w:rsidRDefault="00D945EC" w:rsidP="00D945EC">
            <w:pPr>
              <w:pStyle w:val="a9"/>
              <w:ind w:left="0"/>
              <w:jc w:val="both"/>
              <w:rPr>
                <w:b/>
                <w:bCs/>
              </w:rPr>
            </w:pPr>
            <w:r w:rsidRPr="008E3D3A">
              <w:rPr>
                <w:sz w:val="20"/>
                <w:szCs w:val="20"/>
              </w:rPr>
              <w:t xml:space="preserve">Дуб (все виды рода Дуб, за исключением группы ценности «Ц») </w:t>
            </w:r>
          </w:p>
        </w:tc>
      </w:tr>
      <w:tr w:rsidR="00D945EC" w14:paraId="263F934F" w14:textId="77777777" w:rsidTr="00BA36D2">
        <w:tc>
          <w:tcPr>
            <w:tcW w:w="721" w:type="dxa"/>
            <w:vMerge/>
          </w:tcPr>
          <w:p w14:paraId="1859EB0A" w14:textId="77777777" w:rsidR="00D945EC" w:rsidRDefault="00D945EC" w:rsidP="00D945EC">
            <w:pPr>
              <w:pStyle w:val="a9"/>
              <w:ind w:left="0"/>
              <w:jc w:val="both"/>
              <w:rPr>
                <w:b/>
                <w:bCs/>
              </w:rPr>
            </w:pPr>
          </w:p>
        </w:tc>
        <w:tc>
          <w:tcPr>
            <w:tcW w:w="1968" w:type="dxa"/>
            <w:vMerge/>
          </w:tcPr>
          <w:p w14:paraId="4C9A910F" w14:textId="77777777" w:rsidR="00D945EC" w:rsidRDefault="00D945EC" w:rsidP="00D945EC">
            <w:pPr>
              <w:pStyle w:val="a9"/>
              <w:ind w:left="0"/>
              <w:jc w:val="both"/>
              <w:rPr>
                <w:b/>
                <w:bCs/>
              </w:rPr>
            </w:pPr>
          </w:p>
        </w:tc>
        <w:tc>
          <w:tcPr>
            <w:tcW w:w="567" w:type="dxa"/>
          </w:tcPr>
          <w:p w14:paraId="60BBCFA7" w14:textId="53D29E1C" w:rsidR="00D945EC" w:rsidRPr="003A5F0D" w:rsidRDefault="00D945EC" w:rsidP="00D945EC">
            <w:pPr>
              <w:pStyle w:val="a9"/>
              <w:ind w:left="0"/>
              <w:jc w:val="both"/>
              <w:rPr>
                <w:sz w:val="20"/>
                <w:szCs w:val="20"/>
              </w:rPr>
            </w:pPr>
            <w:r w:rsidRPr="003A5F0D">
              <w:rPr>
                <w:sz w:val="20"/>
                <w:szCs w:val="20"/>
              </w:rPr>
              <w:t>5</w:t>
            </w:r>
          </w:p>
        </w:tc>
        <w:tc>
          <w:tcPr>
            <w:tcW w:w="6372" w:type="dxa"/>
          </w:tcPr>
          <w:p w14:paraId="201A2664" w14:textId="1F0CECE1" w:rsidR="00D945EC" w:rsidRDefault="00D945EC" w:rsidP="00D945EC">
            <w:pPr>
              <w:pStyle w:val="a9"/>
              <w:ind w:left="0"/>
              <w:jc w:val="both"/>
              <w:rPr>
                <w:b/>
                <w:bCs/>
              </w:rPr>
            </w:pPr>
            <w:r w:rsidRPr="008E3D3A">
              <w:rPr>
                <w:sz w:val="20"/>
                <w:szCs w:val="20"/>
              </w:rPr>
              <w:t xml:space="preserve">Ива белая (за исключением группы ценности «Ц») </w:t>
            </w:r>
          </w:p>
        </w:tc>
      </w:tr>
      <w:tr w:rsidR="00D945EC" w14:paraId="61982E93" w14:textId="77777777" w:rsidTr="00BA36D2">
        <w:tc>
          <w:tcPr>
            <w:tcW w:w="721" w:type="dxa"/>
            <w:vMerge/>
          </w:tcPr>
          <w:p w14:paraId="612FB6DD" w14:textId="77777777" w:rsidR="00D945EC" w:rsidRDefault="00D945EC" w:rsidP="00D945EC">
            <w:pPr>
              <w:pStyle w:val="a9"/>
              <w:ind w:left="0"/>
              <w:jc w:val="both"/>
              <w:rPr>
                <w:b/>
                <w:bCs/>
              </w:rPr>
            </w:pPr>
          </w:p>
        </w:tc>
        <w:tc>
          <w:tcPr>
            <w:tcW w:w="1968" w:type="dxa"/>
            <w:vMerge/>
          </w:tcPr>
          <w:p w14:paraId="7E871DB0" w14:textId="77777777" w:rsidR="00D945EC" w:rsidRDefault="00D945EC" w:rsidP="00D945EC">
            <w:pPr>
              <w:pStyle w:val="a9"/>
              <w:ind w:left="0"/>
              <w:jc w:val="both"/>
              <w:rPr>
                <w:b/>
                <w:bCs/>
              </w:rPr>
            </w:pPr>
          </w:p>
        </w:tc>
        <w:tc>
          <w:tcPr>
            <w:tcW w:w="567" w:type="dxa"/>
          </w:tcPr>
          <w:p w14:paraId="208AEE3D" w14:textId="520867F9" w:rsidR="00D945EC" w:rsidRPr="003A5F0D" w:rsidRDefault="00D945EC" w:rsidP="00D945EC">
            <w:pPr>
              <w:pStyle w:val="a9"/>
              <w:ind w:left="0"/>
              <w:jc w:val="both"/>
              <w:rPr>
                <w:sz w:val="20"/>
                <w:szCs w:val="20"/>
              </w:rPr>
            </w:pPr>
            <w:r w:rsidRPr="003A5F0D">
              <w:rPr>
                <w:sz w:val="20"/>
                <w:szCs w:val="20"/>
              </w:rPr>
              <w:t>6</w:t>
            </w:r>
          </w:p>
        </w:tc>
        <w:tc>
          <w:tcPr>
            <w:tcW w:w="6372" w:type="dxa"/>
          </w:tcPr>
          <w:p w14:paraId="0CE25309" w14:textId="4DE82D5C" w:rsidR="00D945EC" w:rsidRDefault="00D945EC" w:rsidP="00D945EC">
            <w:pPr>
              <w:pStyle w:val="a9"/>
              <w:ind w:left="0"/>
              <w:jc w:val="both"/>
              <w:rPr>
                <w:b/>
                <w:bCs/>
              </w:rPr>
            </w:pPr>
            <w:r w:rsidRPr="008E3D3A">
              <w:rPr>
                <w:sz w:val="20"/>
                <w:szCs w:val="20"/>
              </w:rPr>
              <w:t xml:space="preserve">Каштан (все виды рода Каштан, за исключением группы ценности «Ц») </w:t>
            </w:r>
          </w:p>
        </w:tc>
      </w:tr>
      <w:tr w:rsidR="00D945EC" w14:paraId="00FD3554" w14:textId="77777777" w:rsidTr="00BA36D2">
        <w:tc>
          <w:tcPr>
            <w:tcW w:w="721" w:type="dxa"/>
            <w:vMerge/>
          </w:tcPr>
          <w:p w14:paraId="2488F828" w14:textId="77777777" w:rsidR="00D945EC" w:rsidRDefault="00D945EC" w:rsidP="00D945EC">
            <w:pPr>
              <w:pStyle w:val="a9"/>
              <w:ind w:left="0"/>
              <w:jc w:val="both"/>
              <w:rPr>
                <w:b/>
                <w:bCs/>
              </w:rPr>
            </w:pPr>
          </w:p>
        </w:tc>
        <w:tc>
          <w:tcPr>
            <w:tcW w:w="1968" w:type="dxa"/>
            <w:vMerge/>
          </w:tcPr>
          <w:p w14:paraId="35A4E522" w14:textId="77777777" w:rsidR="00D945EC" w:rsidRDefault="00D945EC" w:rsidP="00D945EC">
            <w:pPr>
              <w:pStyle w:val="a9"/>
              <w:ind w:left="0"/>
              <w:jc w:val="both"/>
              <w:rPr>
                <w:b/>
                <w:bCs/>
              </w:rPr>
            </w:pPr>
          </w:p>
        </w:tc>
        <w:tc>
          <w:tcPr>
            <w:tcW w:w="567" w:type="dxa"/>
          </w:tcPr>
          <w:p w14:paraId="11F71D16" w14:textId="27898E7B" w:rsidR="00D945EC" w:rsidRPr="003A5F0D" w:rsidRDefault="00D945EC" w:rsidP="00D945EC">
            <w:pPr>
              <w:pStyle w:val="a9"/>
              <w:ind w:left="0"/>
              <w:jc w:val="both"/>
              <w:rPr>
                <w:sz w:val="20"/>
                <w:szCs w:val="20"/>
              </w:rPr>
            </w:pPr>
            <w:r w:rsidRPr="003A5F0D">
              <w:rPr>
                <w:sz w:val="20"/>
                <w:szCs w:val="20"/>
              </w:rPr>
              <w:t>7</w:t>
            </w:r>
          </w:p>
        </w:tc>
        <w:tc>
          <w:tcPr>
            <w:tcW w:w="6372" w:type="dxa"/>
          </w:tcPr>
          <w:p w14:paraId="50239AF9" w14:textId="5F20F00C" w:rsidR="00D945EC" w:rsidRDefault="00D945EC" w:rsidP="00D945EC">
            <w:pPr>
              <w:pStyle w:val="a9"/>
              <w:ind w:left="0"/>
              <w:jc w:val="both"/>
              <w:rPr>
                <w:b/>
                <w:bCs/>
              </w:rPr>
            </w:pPr>
            <w:r w:rsidRPr="008E3D3A">
              <w:rPr>
                <w:sz w:val="20"/>
                <w:szCs w:val="20"/>
              </w:rPr>
              <w:t xml:space="preserve">Клен (все виды рода Клен, за исключением группы ценности «Ц», клена </w:t>
            </w:r>
            <w:proofErr w:type="spellStart"/>
            <w:r w:rsidRPr="008E3D3A">
              <w:rPr>
                <w:sz w:val="20"/>
                <w:szCs w:val="20"/>
              </w:rPr>
              <w:t>ясенелистного</w:t>
            </w:r>
            <w:proofErr w:type="spellEnd"/>
            <w:r w:rsidRPr="008E3D3A">
              <w:rPr>
                <w:sz w:val="20"/>
                <w:szCs w:val="20"/>
              </w:rPr>
              <w:t xml:space="preserve">) </w:t>
            </w:r>
          </w:p>
        </w:tc>
      </w:tr>
      <w:tr w:rsidR="00D945EC" w14:paraId="08AF65BD" w14:textId="77777777" w:rsidTr="00BA36D2">
        <w:tc>
          <w:tcPr>
            <w:tcW w:w="721" w:type="dxa"/>
            <w:vMerge/>
          </w:tcPr>
          <w:p w14:paraId="44C43044" w14:textId="77777777" w:rsidR="00D945EC" w:rsidRDefault="00D945EC" w:rsidP="00D945EC">
            <w:pPr>
              <w:pStyle w:val="a9"/>
              <w:ind w:left="0"/>
              <w:jc w:val="both"/>
              <w:rPr>
                <w:b/>
                <w:bCs/>
              </w:rPr>
            </w:pPr>
          </w:p>
        </w:tc>
        <w:tc>
          <w:tcPr>
            <w:tcW w:w="1968" w:type="dxa"/>
            <w:vMerge/>
          </w:tcPr>
          <w:p w14:paraId="357C8B54" w14:textId="77777777" w:rsidR="00D945EC" w:rsidRDefault="00D945EC" w:rsidP="00D945EC">
            <w:pPr>
              <w:pStyle w:val="a9"/>
              <w:ind w:left="0"/>
              <w:jc w:val="both"/>
              <w:rPr>
                <w:b/>
                <w:bCs/>
              </w:rPr>
            </w:pPr>
          </w:p>
        </w:tc>
        <w:tc>
          <w:tcPr>
            <w:tcW w:w="567" w:type="dxa"/>
          </w:tcPr>
          <w:p w14:paraId="05F9DB34" w14:textId="632BC20C" w:rsidR="00D945EC" w:rsidRPr="003A5F0D" w:rsidRDefault="00D945EC" w:rsidP="00D945EC">
            <w:pPr>
              <w:pStyle w:val="a9"/>
              <w:ind w:left="0"/>
              <w:jc w:val="both"/>
              <w:rPr>
                <w:sz w:val="20"/>
                <w:szCs w:val="20"/>
              </w:rPr>
            </w:pPr>
            <w:r w:rsidRPr="003A5F0D">
              <w:rPr>
                <w:sz w:val="20"/>
                <w:szCs w:val="20"/>
              </w:rPr>
              <w:t>8</w:t>
            </w:r>
          </w:p>
        </w:tc>
        <w:tc>
          <w:tcPr>
            <w:tcW w:w="6372" w:type="dxa"/>
          </w:tcPr>
          <w:p w14:paraId="5D5B0A85" w14:textId="0DA5DD18" w:rsidR="00D945EC" w:rsidRDefault="00D945EC" w:rsidP="00D945EC">
            <w:pPr>
              <w:pStyle w:val="a9"/>
              <w:ind w:left="0"/>
              <w:jc w:val="both"/>
              <w:rPr>
                <w:b/>
                <w:bCs/>
              </w:rPr>
            </w:pPr>
            <w:r w:rsidRPr="008E3D3A">
              <w:rPr>
                <w:sz w:val="20"/>
                <w:szCs w:val="20"/>
              </w:rPr>
              <w:t xml:space="preserve">Липа (все виды рода Липа, за исключением группы ценности «Ц») </w:t>
            </w:r>
          </w:p>
        </w:tc>
      </w:tr>
      <w:tr w:rsidR="00D945EC" w14:paraId="64DCCA28" w14:textId="77777777" w:rsidTr="00BA36D2">
        <w:tc>
          <w:tcPr>
            <w:tcW w:w="721" w:type="dxa"/>
            <w:vMerge/>
          </w:tcPr>
          <w:p w14:paraId="5955308E" w14:textId="77777777" w:rsidR="00D945EC" w:rsidRDefault="00D945EC" w:rsidP="00D945EC">
            <w:pPr>
              <w:pStyle w:val="a9"/>
              <w:ind w:left="0"/>
              <w:jc w:val="both"/>
              <w:rPr>
                <w:b/>
                <w:bCs/>
              </w:rPr>
            </w:pPr>
          </w:p>
        </w:tc>
        <w:tc>
          <w:tcPr>
            <w:tcW w:w="1968" w:type="dxa"/>
            <w:vMerge/>
          </w:tcPr>
          <w:p w14:paraId="34349D0A" w14:textId="77777777" w:rsidR="00D945EC" w:rsidRDefault="00D945EC" w:rsidP="00D945EC">
            <w:pPr>
              <w:pStyle w:val="a9"/>
              <w:ind w:left="0"/>
              <w:jc w:val="both"/>
              <w:rPr>
                <w:b/>
                <w:bCs/>
              </w:rPr>
            </w:pPr>
          </w:p>
        </w:tc>
        <w:tc>
          <w:tcPr>
            <w:tcW w:w="567" w:type="dxa"/>
          </w:tcPr>
          <w:p w14:paraId="61796039" w14:textId="20C03D7F" w:rsidR="00D945EC" w:rsidRPr="003A5F0D" w:rsidRDefault="00D945EC" w:rsidP="00D945EC">
            <w:pPr>
              <w:pStyle w:val="a9"/>
              <w:ind w:left="0"/>
              <w:jc w:val="both"/>
              <w:rPr>
                <w:sz w:val="20"/>
                <w:szCs w:val="20"/>
              </w:rPr>
            </w:pPr>
            <w:r w:rsidRPr="003A5F0D">
              <w:rPr>
                <w:sz w:val="20"/>
                <w:szCs w:val="20"/>
              </w:rPr>
              <w:t>9</w:t>
            </w:r>
          </w:p>
        </w:tc>
        <w:tc>
          <w:tcPr>
            <w:tcW w:w="6372" w:type="dxa"/>
          </w:tcPr>
          <w:p w14:paraId="086D5183" w14:textId="2F1FA84D" w:rsidR="00D945EC" w:rsidRDefault="00D945EC" w:rsidP="00D945EC">
            <w:pPr>
              <w:pStyle w:val="a9"/>
              <w:ind w:left="0"/>
              <w:jc w:val="both"/>
              <w:rPr>
                <w:b/>
                <w:bCs/>
              </w:rPr>
            </w:pPr>
            <w:r w:rsidRPr="008E3D3A">
              <w:rPr>
                <w:sz w:val="20"/>
                <w:szCs w:val="20"/>
              </w:rPr>
              <w:t xml:space="preserve">Лох (все виды рода Лох, за исключением группы ценности «Ц») </w:t>
            </w:r>
          </w:p>
        </w:tc>
      </w:tr>
      <w:tr w:rsidR="00D945EC" w14:paraId="54F112BA" w14:textId="77777777" w:rsidTr="00BA36D2">
        <w:tc>
          <w:tcPr>
            <w:tcW w:w="721" w:type="dxa"/>
            <w:vMerge/>
          </w:tcPr>
          <w:p w14:paraId="1FF254A4" w14:textId="77777777" w:rsidR="00D945EC" w:rsidRDefault="00D945EC" w:rsidP="00D945EC">
            <w:pPr>
              <w:pStyle w:val="a9"/>
              <w:ind w:left="0"/>
              <w:jc w:val="both"/>
              <w:rPr>
                <w:b/>
                <w:bCs/>
              </w:rPr>
            </w:pPr>
          </w:p>
        </w:tc>
        <w:tc>
          <w:tcPr>
            <w:tcW w:w="1968" w:type="dxa"/>
            <w:vMerge/>
          </w:tcPr>
          <w:p w14:paraId="2EA5DCBD" w14:textId="77777777" w:rsidR="00D945EC" w:rsidRDefault="00D945EC" w:rsidP="00D945EC">
            <w:pPr>
              <w:pStyle w:val="a9"/>
              <w:ind w:left="0"/>
              <w:jc w:val="both"/>
              <w:rPr>
                <w:b/>
                <w:bCs/>
              </w:rPr>
            </w:pPr>
          </w:p>
        </w:tc>
        <w:tc>
          <w:tcPr>
            <w:tcW w:w="567" w:type="dxa"/>
          </w:tcPr>
          <w:p w14:paraId="2C120B3D" w14:textId="570C372A" w:rsidR="00D945EC" w:rsidRPr="003A5F0D" w:rsidRDefault="00D945EC" w:rsidP="00D945EC">
            <w:pPr>
              <w:pStyle w:val="a9"/>
              <w:ind w:left="0"/>
              <w:jc w:val="both"/>
              <w:rPr>
                <w:sz w:val="20"/>
                <w:szCs w:val="20"/>
              </w:rPr>
            </w:pPr>
            <w:r w:rsidRPr="003A5F0D">
              <w:rPr>
                <w:sz w:val="20"/>
                <w:szCs w:val="20"/>
              </w:rPr>
              <w:t>10</w:t>
            </w:r>
          </w:p>
        </w:tc>
        <w:tc>
          <w:tcPr>
            <w:tcW w:w="6372" w:type="dxa"/>
          </w:tcPr>
          <w:p w14:paraId="4B45EF10" w14:textId="28717EA0" w:rsidR="00D945EC" w:rsidRDefault="00D945EC" w:rsidP="00D945EC">
            <w:pPr>
              <w:pStyle w:val="a9"/>
              <w:ind w:left="0"/>
              <w:jc w:val="both"/>
              <w:rPr>
                <w:b/>
                <w:bCs/>
              </w:rPr>
            </w:pPr>
            <w:r w:rsidRPr="008E3D3A">
              <w:rPr>
                <w:sz w:val="20"/>
                <w:szCs w:val="20"/>
              </w:rPr>
              <w:t xml:space="preserve">Орех, Лещина (все виды рода Орех, за исключением группы ценности «Ц») </w:t>
            </w:r>
          </w:p>
        </w:tc>
      </w:tr>
      <w:tr w:rsidR="00D945EC" w14:paraId="683064B1" w14:textId="77777777" w:rsidTr="00BA36D2">
        <w:tc>
          <w:tcPr>
            <w:tcW w:w="721" w:type="dxa"/>
            <w:vMerge/>
          </w:tcPr>
          <w:p w14:paraId="67252084" w14:textId="77777777" w:rsidR="00D945EC" w:rsidRDefault="00D945EC" w:rsidP="00D945EC">
            <w:pPr>
              <w:pStyle w:val="a9"/>
              <w:ind w:left="0"/>
              <w:jc w:val="both"/>
              <w:rPr>
                <w:b/>
                <w:bCs/>
              </w:rPr>
            </w:pPr>
          </w:p>
        </w:tc>
        <w:tc>
          <w:tcPr>
            <w:tcW w:w="1968" w:type="dxa"/>
            <w:vMerge/>
          </w:tcPr>
          <w:p w14:paraId="165D4AB6" w14:textId="77777777" w:rsidR="00D945EC" w:rsidRDefault="00D945EC" w:rsidP="00D945EC">
            <w:pPr>
              <w:pStyle w:val="a9"/>
              <w:ind w:left="0"/>
              <w:jc w:val="both"/>
              <w:rPr>
                <w:b/>
                <w:bCs/>
              </w:rPr>
            </w:pPr>
          </w:p>
        </w:tc>
        <w:tc>
          <w:tcPr>
            <w:tcW w:w="567" w:type="dxa"/>
          </w:tcPr>
          <w:p w14:paraId="1407EB08" w14:textId="31AC0E9D" w:rsidR="00D945EC" w:rsidRPr="003A5F0D" w:rsidRDefault="00D945EC" w:rsidP="00D945EC">
            <w:pPr>
              <w:pStyle w:val="a9"/>
              <w:ind w:left="0"/>
              <w:jc w:val="both"/>
              <w:rPr>
                <w:sz w:val="20"/>
                <w:szCs w:val="20"/>
              </w:rPr>
            </w:pPr>
            <w:r w:rsidRPr="003A5F0D">
              <w:rPr>
                <w:sz w:val="20"/>
                <w:szCs w:val="20"/>
              </w:rPr>
              <w:t>11</w:t>
            </w:r>
          </w:p>
        </w:tc>
        <w:tc>
          <w:tcPr>
            <w:tcW w:w="6372" w:type="dxa"/>
          </w:tcPr>
          <w:p w14:paraId="0ED04D41" w14:textId="25138CEE" w:rsidR="00D945EC" w:rsidRDefault="00D945EC" w:rsidP="00D945EC">
            <w:pPr>
              <w:pStyle w:val="a9"/>
              <w:ind w:left="0"/>
              <w:jc w:val="both"/>
              <w:rPr>
                <w:b/>
                <w:bCs/>
              </w:rPr>
            </w:pPr>
            <w:r w:rsidRPr="008E3D3A">
              <w:rPr>
                <w:sz w:val="20"/>
                <w:szCs w:val="20"/>
              </w:rPr>
              <w:t xml:space="preserve">Ясень (все виды рода Ясень, за исключением группы ценности «Ц») </w:t>
            </w:r>
          </w:p>
        </w:tc>
      </w:tr>
      <w:tr w:rsidR="00970FE2" w14:paraId="6DE8F9B6" w14:textId="77777777" w:rsidTr="00BA36D2">
        <w:tc>
          <w:tcPr>
            <w:tcW w:w="721" w:type="dxa"/>
            <w:vMerge w:val="restart"/>
          </w:tcPr>
          <w:p w14:paraId="1BAEB59D" w14:textId="77777777" w:rsidR="00970FE2" w:rsidRDefault="00970FE2" w:rsidP="00970FE2">
            <w:pPr>
              <w:pStyle w:val="a9"/>
              <w:ind w:left="0"/>
              <w:jc w:val="both"/>
              <w:rPr>
                <w:b/>
                <w:bCs/>
              </w:rPr>
            </w:pPr>
          </w:p>
          <w:p w14:paraId="1DCEDE71" w14:textId="77777777" w:rsidR="00970FE2" w:rsidRDefault="00970FE2" w:rsidP="00970FE2">
            <w:pPr>
              <w:pStyle w:val="a9"/>
              <w:ind w:left="0"/>
              <w:jc w:val="both"/>
              <w:rPr>
                <w:b/>
                <w:bCs/>
              </w:rPr>
            </w:pPr>
          </w:p>
          <w:p w14:paraId="1F994554" w14:textId="77777777" w:rsidR="00970FE2" w:rsidRDefault="00970FE2" w:rsidP="00970FE2">
            <w:pPr>
              <w:pStyle w:val="a9"/>
              <w:ind w:left="0"/>
              <w:jc w:val="both"/>
              <w:rPr>
                <w:b/>
                <w:bCs/>
              </w:rPr>
            </w:pPr>
          </w:p>
          <w:p w14:paraId="27AE665E" w14:textId="77777777" w:rsidR="00970FE2" w:rsidRDefault="00970FE2" w:rsidP="00970FE2">
            <w:pPr>
              <w:pStyle w:val="a9"/>
              <w:ind w:left="0"/>
              <w:jc w:val="both"/>
              <w:rPr>
                <w:b/>
                <w:bCs/>
              </w:rPr>
            </w:pPr>
          </w:p>
          <w:p w14:paraId="6732A376" w14:textId="15C01B45" w:rsidR="00970FE2" w:rsidRDefault="00970FE2" w:rsidP="00970FE2">
            <w:pPr>
              <w:pStyle w:val="a9"/>
              <w:ind w:left="0"/>
              <w:jc w:val="both"/>
              <w:rPr>
                <w:b/>
                <w:bCs/>
              </w:rPr>
            </w:pPr>
            <w:r>
              <w:rPr>
                <w:b/>
                <w:bCs/>
              </w:rPr>
              <w:t xml:space="preserve">    </w:t>
            </w:r>
            <w:r w:rsidRPr="008E3D3A">
              <w:rPr>
                <w:sz w:val="20"/>
                <w:szCs w:val="20"/>
              </w:rPr>
              <w:t>II</w:t>
            </w:r>
          </w:p>
        </w:tc>
        <w:tc>
          <w:tcPr>
            <w:tcW w:w="1968" w:type="dxa"/>
            <w:vMerge w:val="restart"/>
          </w:tcPr>
          <w:p w14:paraId="6C25EA37" w14:textId="77777777" w:rsidR="00970FE2" w:rsidRDefault="00970FE2" w:rsidP="00970FE2">
            <w:pPr>
              <w:pStyle w:val="a9"/>
              <w:ind w:left="0"/>
              <w:jc w:val="both"/>
              <w:rPr>
                <w:b/>
                <w:bCs/>
              </w:rPr>
            </w:pPr>
          </w:p>
          <w:p w14:paraId="141EF880" w14:textId="77777777" w:rsidR="00970FE2" w:rsidRDefault="00970FE2" w:rsidP="00970FE2">
            <w:pPr>
              <w:pStyle w:val="a9"/>
              <w:ind w:left="0"/>
              <w:jc w:val="both"/>
              <w:rPr>
                <w:b/>
                <w:bCs/>
              </w:rPr>
            </w:pPr>
          </w:p>
          <w:p w14:paraId="637E9304" w14:textId="77777777" w:rsidR="00970FE2" w:rsidRDefault="00970FE2" w:rsidP="00970FE2">
            <w:pPr>
              <w:pStyle w:val="a9"/>
              <w:ind w:left="0"/>
              <w:jc w:val="both"/>
              <w:rPr>
                <w:b/>
                <w:bCs/>
              </w:rPr>
            </w:pPr>
          </w:p>
          <w:p w14:paraId="1CB5DA29" w14:textId="09DAE550" w:rsidR="00970FE2" w:rsidRDefault="00970FE2" w:rsidP="00970FE2">
            <w:pPr>
              <w:pStyle w:val="a9"/>
              <w:ind w:left="0"/>
              <w:jc w:val="center"/>
              <w:rPr>
                <w:b/>
                <w:bCs/>
              </w:rPr>
            </w:pPr>
            <w:r w:rsidRPr="008E3D3A">
              <w:rPr>
                <w:sz w:val="20"/>
                <w:szCs w:val="20"/>
              </w:rPr>
              <w:t>Ценные лиственные древесные породы</w:t>
            </w:r>
          </w:p>
        </w:tc>
        <w:tc>
          <w:tcPr>
            <w:tcW w:w="567" w:type="dxa"/>
          </w:tcPr>
          <w:p w14:paraId="077F06C7" w14:textId="7A1240E7" w:rsidR="00970FE2" w:rsidRPr="00970FE2" w:rsidRDefault="00970FE2" w:rsidP="00970FE2">
            <w:pPr>
              <w:pStyle w:val="a9"/>
              <w:ind w:left="0"/>
              <w:jc w:val="both"/>
              <w:rPr>
                <w:sz w:val="20"/>
                <w:szCs w:val="20"/>
              </w:rPr>
            </w:pPr>
            <w:r w:rsidRPr="00970FE2">
              <w:rPr>
                <w:sz w:val="20"/>
                <w:szCs w:val="20"/>
              </w:rPr>
              <w:t>1</w:t>
            </w:r>
          </w:p>
        </w:tc>
        <w:tc>
          <w:tcPr>
            <w:tcW w:w="6372" w:type="dxa"/>
          </w:tcPr>
          <w:p w14:paraId="2F33B664" w14:textId="7023A928" w:rsidR="00970FE2" w:rsidRDefault="00970FE2" w:rsidP="00970FE2">
            <w:pPr>
              <w:pStyle w:val="a9"/>
              <w:ind w:left="0"/>
              <w:jc w:val="both"/>
              <w:rPr>
                <w:b/>
                <w:bCs/>
              </w:rPr>
            </w:pPr>
            <w:r w:rsidRPr="008E3D3A">
              <w:rPr>
                <w:sz w:val="20"/>
                <w:szCs w:val="20"/>
              </w:rPr>
              <w:t xml:space="preserve">Береза (все виды рода Береза, за исключением группы ценности «Ц») </w:t>
            </w:r>
          </w:p>
        </w:tc>
      </w:tr>
      <w:tr w:rsidR="00970FE2" w14:paraId="5753F2D4" w14:textId="77777777" w:rsidTr="00BA36D2">
        <w:tc>
          <w:tcPr>
            <w:tcW w:w="721" w:type="dxa"/>
            <w:vMerge/>
          </w:tcPr>
          <w:p w14:paraId="7F1EF763" w14:textId="77777777" w:rsidR="00970FE2" w:rsidRDefault="00970FE2" w:rsidP="00970FE2">
            <w:pPr>
              <w:pStyle w:val="a9"/>
              <w:ind w:left="0"/>
              <w:jc w:val="both"/>
              <w:rPr>
                <w:b/>
                <w:bCs/>
              </w:rPr>
            </w:pPr>
          </w:p>
        </w:tc>
        <w:tc>
          <w:tcPr>
            <w:tcW w:w="1968" w:type="dxa"/>
            <w:vMerge/>
          </w:tcPr>
          <w:p w14:paraId="62059805" w14:textId="77777777" w:rsidR="00970FE2" w:rsidRDefault="00970FE2" w:rsidP="00970FE2">
            <w:pPr>
              <w:pStyle w:val="a9"/>
              <w:ind w:left="0"/>
              <w:jc w:val="both"/>
              <w:rPr>
                <w:b/>
                <w:bCs/>
              </w:rPr>
            </w:pPr>
          </w:p>
        </w:tc>
        <w:tc>
          <w:tcPr>
            <w:tcW w:w="567" w:type="dxa"/>
          </w:tcPr>
          <w:p w14:paraId="0BA5F493" w14:textId="2950D1D5" w:rsidR="00970FE2" w:rsidRPr="00970FE2" w:rsidRDefault="00970FE2" w:rsidP="00970FE2">
            <w:pPr>
              <w:pStyle w:val="a9"/>
              <w:ind w:left="0"/>
              <w:jc w:val="both"/>
              <w:rPr>
                <w:sz w:val="20"/>
                <w:szCs w:val="20"/>
              </w:rPr>
            </w:pPr>
            <w:r w:rsidRPr="00970FE2">
              <w:rPr>
                <w:sz w:val="20"/>
                <w:szCs w:val="20"/>
              </w:rPr>
              <w:t>2</w:t>
            </w:r>
          </w:p>
        </w:tc>
        <w:tc>
          <w:tcPr>
            <w:tcW w:w="6372" w:type="dxa"/>
          </w:tcPr>
          <w:p w14:paraId="78A46F6F" w14:textId="231D4BD5" w:rsidR="00970FE2" w:rsidRDefault="00970FE2" w:rsidP="00970FE2">
            <w:pPr>
              <w:pStyle w:val="a9"/>
              <w:ind w:left="0"/>
              <w:jc w:val="both"/>
              <w:rPr>
                <w:b/>
                <w:bCs/>
              </w:rPr>
            </w:pPr>
            <w:r w:rsidRPr="008E3D3A">
              <w:rPr>
                <w:sz w:val="20"/>
                <w:szCs w:val="20"/>
              </w:rPr>
              <w:t xml:space="preserve">Боярышник на штамбе </w:t>
            </w:r>
          </w:p>
        </w:tc>
      </w:tr>
      <w:tr w:rsidR="00970FE2" w14:paraId="7A668446" w14:textId="77777777" w:rsidTr="00BA36D2">
        <w:tc>
          <w:tcPr>
            <w:tcW w:w="721" w:type="dxa"/>
            <w:vMerge/>
          </w:tcPr>
          <w:p w14:paraId="5F66D5B8" w14:textId="77777777" w:rsidR="00970FE2" w:rsidRDefault="00970FE2" w:rsidP="00970FE2">
            <w:pPr>
              <w:pStyle w:val="a9"/>
              <w:ind w:left="0"/>
              <w:jc w:val="both"/>
              <w:rPr>
                <w:b/>
                <w:bCs/>
              </w:rPr>
            </w:pPr>
          </w:p>
        </w:tc>
        <w:tc>
          <w:tcPr>
            <w:tcW w:w="1968" w:type="dxa"/>
            <w:vMerge/>
          </w:tcPr>
          <w:p w14:paraId="0721EFC7" w14:textId="77777777" w:rsidR="00970FE2" w:rsidRDefault="00970FE2" w:rsidP="00970FE2">
            <w:pPr>
              <w:pStyle w:val="a9"/>
              <w:ind w:left="0"/>
              <w:jc w:val="both"/>
              <w:rPr>
                <w:b/>
                <w:bCs/>
              </w:rPr>
            </w:pPr>
          </w:p>
        </w:tc>
        <w:tc>
          <w:tcPr>
            <w:tcW w:w="567" w:type="dxa"/>
          </w:tcPr>
          <w:p w14:paraId="3BF86967" w14:textId="1C8EB238" w:rsidR="00970FE2" w:rsidRPr="00970FE2" w:rsidRDefault="00970FE2" w:rsidP="00970FE2">
            <w:pPr>
              <w:pStyle w:val="a9"/>
              <w:ind w:left="0"/>
              <w:jc w:val="both"/>
              <w:rPr>
                <w:sz w:val="20"/>
                <w:szCs w:val="20"/>
              </w:rPr>
            </w:pPr>
            <w:r w:rsidRPr="00970FE2">
              <w:rPr>
                <w:sz w:val="20"/>
                <w:szCs w:val="20"/>
              </w:rPr>
              <w:t>3</w:t>
            </w:r>
          </w:p>
        </w:tc>
        <w:tc>
          <w:tcPr>
            <w:tcW w:w="6372" w:type="dxa"/>
          </w:tcPr>
          <w:p w14:paraId="43F07287" w14:textId="35F2FE39" w:rsidR="00970FE2" w:rsidRDefault="00970FE2" w:rsidP="00970FE2">
            <w:pPr>
              <w:pStyle w:val="a9"/>
              <w:ind w:left="0"/>
              <w:jc w:val="both"/>
              <w:rPr>
                <w:b/>
                <w:bCs/>
              </w:rPr>
            </w:pPr>
            <w:r w:rsidRPr="008E3D3A">
              <w:rPr>
                <w:sz w:val="20"/>
                <w:szCs w:val="20"/>
              </w:rPr>
              <w:t>Декоративные плодовые деревья и кустарники (все виды родов Яблоня, Слива, Груша, Вишня, Абрикос</w:t>
            </w:r>
          </w:p>
        </w:tc>
      </w:tr>
      <w:tr w:rsidR="00970FE2" w14:paraId="2718518A" w14:textId="77777777" w:rsidTr="00BA36D2">
        <w:tc>
          <w:tcPr>
            <w:tcW w:w="721" w:type="dxa"/>
            <w:vMerge/>
          </w:tcPr>
          <w:p w14:paraId="7664D5E6" w14:textId="77777777" w:rsidR="00970FE2" w:rsidRDefault="00970FE2" w:rsidP="00970FE2">
            <w:pPr>
              <w:pStyle w:val="a9"/>
              <w:ind w:left="0"/>
              <w:jc w:val="both"/>
              <w:rPr>
                <w:b/>
                <w:bCs/>
              </w:rPr>
            </w:pPr>
          </w:p>
        </w:tc>
        <w:tc>
          <w:tcPr>
            <w:tcW w:w="1968" w:type="dxa"/>
            <w:vMerge/>
          </w:tcPr>
          <w:p w14:paraId="156EC62E" w14:textId="77777777" w:rsidR="00970FE2" w:rsidRDefault="00970FE2" w:rsidP="00970FE2">
            <w:pPr>
              <w:pStyle w:val="a9"/>
              <w:ind w:left="0"/>
              <w:jc w:val="both"/>
              <w:rPr>
                <w:b/>
                <w:bCs/>
              </w:rPr>
            </w:pPr>
          </w:p>
        </w:tc>
        <w:tc>
          <w:tcPr>
            <w:tcW w:w="567" w:type="dxa"/>
          </w:tcPr>
          <w:p w14:paraId="55B59339" w14:textId="2957E004" w:rsidR="00970FE2" w:rsidRPr="00970FE2" w:rsidRDefault="00970FE2" w:rsidP="00970FE2">
            <w:pPr>
              <w:pStyle w:val="a9"/>
              <w:ind w:left="0"/>
              <w:jc w:val="both"/>
              <w:rPr>
                <w:sz w:val="20"/>
                <w:szCs w:val="20"/>
              </w:rPr>
            </w:pPr>
            <w:r w:rsidRPr="00970FE2">
              <w:rPr>
                <w:sz w:val="20"/>
                <w:szCs w:val="20"/>
              </w:rPr>
              <w:t>4</w:t>
            </w:r>
          </w:p>
        </w:tc>
        <w:tc>
          <w:tcPr>
            <w:tcW w:w="6372" w:type="dxa"/>
          </w:tcPr>
          <w:p w14:paraId="31DDDA9C" w14:textId="460FB45D" w:rsidR="00970FE2" w:rsidRDefault="00970FE2" w:rsidP="00970FE2">
            <w:pPr>
              <w:pStyle w:val="a9"/>
              <w:ind w:left="0"/>
              <w:jc w:val="both"/>
              <w:rPr>
                <w:b/>
                <w:bCs/>
              </w:rPr>
            </w:pPr>
            <w:r w:rsidRPr="008E3D3A">
              <w:rPr>
                <w:sz w:val="20"/>
                <w:szCs w:val="20"/>
              </w:rPr>
              <w:t xml:space="preserve">Рябина (все виды рода Рябина, за исключением группы ценности «Ц») </w:t>
            </w:r>
          </w:p>
        </w:tc>
      </w:tr>
      <w:tr w:rsidR="00970FE2" w14:paraId="7D3993ED" w14:textId="77777777" w:rsidTr="00BA36D2">
        <w:tc>
          <w:tcPr>
            <w:tcW w:w="721" w:type="dxa"/>
            <w:vMerge/>
          </w:tcPr>
          <w:p w14:paraId="212B08DC" w14:textId="77777777" w:rsidR="00970FE2" w:rsidRDefault="00970FE2" w:rsidP="00970FE2">
            <w:pPr>
              <w:pStyle w:val="a9"/>
              <w:ind w:left="0"/>
              <w:jc w:val="both"/>
              <w:rPr>
                <w:b/>
                <w:bCs/>
              </w:rPr>
            </w:pPr>
          </w:p>
        </w:tc>
        <w:tc>
          <w:tcPr>
            <w:tcW w:w="1968" w:type="dxa"/>
            <w:vMerge/>
          </w:tcPr>
          <w:p w14:paraId="0AFFA1F0" w14:textId="77777777" w:rsidR="00970FE2" w:rsidRDefault="00970FE2" w:rsidP="00970FE2">
            <w:pPr>
              <w:pStyle w:val="a9"/>
              <w:ind w:left="0"/>
              <w:jc w:val="both"/>
              <w:rPr>
                <w:b/>
                <w:bCs/>
              </w:rPr>
            </w:pPr>
          </w:p>
        </w:tc>
        <w:tc>
          <w:tcPr>
            <w:tcW w:w="567" w:type="dxa"/>
          </w:tcPr>
          <w:p w14:paraId="0BF428A4" w14:textId="2B39D2D8" w:rsidR="00970FE2" w:rsidRPr="00970FE2" w:rsidRDefault="00970FE2" w:rsidP="00970FE2">
            <w:pPr>
              <w:pStyle w:val="a9"/>
              <w:ind w:left="0"/>
              <w:jc w:val="both"/>
              <w:rPr>
                <w:sz w:val="20"/>
                <w:szCs w:val="20"/>
              </w:rPr>
            </w:pPr>
            <w:r w:rsidRPr="00970FE2">
              <w:rPr>
                <w:sz w:val="20"/>
                <w:szCs w:val="20"/>
              </w:rPr>
              <w:t>5</w:t>
            </w:r>
          </w:p>
        </w:tc>
        <w:tc>
          <w:tcPr>
            <w:tcW w:w="6372" w:type="dxa"/>
          </w:tcPr>
          <w:p w14:paraId="30C7D4C0" w14:textId="63871D96" w:rsidR="00970FE2" w:rsidRDefault="00970FE2" w:rsidP="00970FE2">
            <w:pPr>
              <w:pStyle w:val="a9"/>
              <w:ind w:left="0"/>
              <w:jc w:val="both"/>
              <w:rPr>
                <w:b/>
                <w:bCs/>
              </w:rPr>
            </w:pPr>
            <w:r w:rsidRPr="008E3D3A">
              <w:rPr>
                <w:sz w:val="20"/>
                <w:szCs w:val="20"/>
              </w:rPr>
              <w:t xml:space="preserve">Сирень (все виды рода Сирень, за исключением группы ценности «Ц») </w:t>
            </w:r>
          </w:p>
        </w:tc>
      </w:tr>
      <w:tr w:rsidR="00970FE2" w14:paraId="6F583B5F" w14:textId="77777777" w:rsidTr="00BA36D2">
        <w:tc>
          <w:tcPr>
            <w:tcW w:w="721" w:type="dxa"/>
            <w:vMerge/>
          </w:tcPr>
          <w:p w14:paraId="0F4CFC8F" w14:textId="77777777" w:rsidR="00970FE2" w:rsidRDefault="00970FE2" w:rsidP="00970FE2">
            <w:pPr>
              <w:pStyle w:val="a9"/>
              <w:ind w:left="0"/>
              <w:jc w:val="both"/>
              <w:rPr>
                <w:b/>
                <w:bCs/>
              </w:rPr>
            </w:pPr>
          </w:p>
        </w:tc>
        <w:tc>
          <w:tcPr>
            <w:tcW w:w="1968" w:type="dxa"/>
            <w:vMerge/>
          </w:tcPr>
          <w:p w14:paraId="1781A93B" w14:textId="77777777" w:rsidR="00970FE2" w:rsidRDefault="00970FE2" w:rsidP="00970FE2">
            <w:pPr>
              <w:pStyle w:val="a9"/>
              <w:ind w:left="0"/>
              <w:jc w:val="both"/>
              <w:rPr>
                <w:b/>
                <w:bCs/>
              </w:rPr>
            </w:pPr>
          </w:p>
        </w:tc>
        <w:tc>
          <w:tcPr>
            <w:tcW w:w="567" w:type="dxa"/>
          </w:tcPr>
          <w:p w14:paraId="64460783" w14:textId="645A76B1" w:rsidR="00970FE2" w:rsidRPr="00970FE2" w:rsidRDefault="00970FE2" w:rsidP="00970FE2">
            <w:pPr>
              <w:pStyle w:val="a9"/>
              <w:ind w:left="0"/>
              <w:jc w:val="both"/>
              <w:rPr>
                <w:sz w:val="20"/>
                <w:szCs w:val="20"/>
              </w:rPr>
            </w:pPr>
            <w:r w:rsidRPr="00970FE2">
              <w:rPr>
                <w:sz w:val="20"/>
                <w:szCs w:val="20"/>
              </w:rPr>
              <w:t>6</w:t>
            </w:r>
          </w:p>
        </w:tc>
        <w:tc>
          <w:tcPr>
            <w:tcW w:w="6372" w:type="dxa"/>
          </w:tcPr>
          <w:p w14:paraId="6D9B0694" w14:textId="51870079" w:rsidR="00970FE2" w:rsidRDefault="00970FE2" w:rsidP="00970FE2">
            <w:pPr>
              <w:pStyle w:val="a9"/>
              <w:ind w:left="0"/>
              <w:jc w:val="both"/>
              <w:rPr>
                <w:b/>
                <w:bCs/>
              </w:rPr>
            </w:pPr>
            <w:r w:rsidRPr="008E3D3A">
              <w:rPr>
                <w:sz w:val="20"/>
                <w:szCs w:val="20"/>
              </w:rPr>
              <w:t xml:space="preserve">Тополь белый (за исключением группы ценности «Ц») </w:t>
            </w:r>
          </w:p>
        </w:tc>
      </w:tr>
      <w:tr w:rsidR="00970FE2" w14:paraId="0519B6E5" w14:textId="77777777" w:rsidTr="00BA36D2">
        <w:tc>
          <w:tcPr>
            <w:tcW w:w="721" w:type="dxa"/>
            <w:vMerge/>
          </w:tcPr>
          <w:p w14:paraId="4DCBD980" w14:textId="77777777" w:rsidR="00970FE2" w:rsidRDefault="00970FE2" w:rsidP="00970FE2">
            <w:pPr>
              <w:pStyle w:val="a9"/>
              <w:ind w:left="0"/>
              <w:jc w:val="both"/>
              <w:rPr>
                <w:b/>
                <w:bCs/>
              </w:rPr>
            </w:pPr>
          </w:p>
        </w:tc>
        <w:tc>
          <w:tcPr>
            <w:tcW w:w="1968" w:type="dxa"/>
            <w:vMerge/>
          </w:tcPr>
          <w:p w14:paraId="2063D7A6" w14:textId="77777777" w:rsidR="00970FE2" w:rsidRDefault="00970FE2" w:rsidP="00970FE2">
            <w:pPr>
              <w:pStyle w:val="a9"/>
              <w:ind w:left="0"/>
              <w:jc w:val="both"/>
              <w:rPr>
                <w:b/>
                <w:bCs/>
              </w:rPr>
            </w:pPr>
          </w:p>
        </w:tc>
        <w:tc>
          <w:tcPr>
            <w:tcW w:w="567" w:type="dxa"/>
          </w:tcPr>
          <w:p w14:paraId="3154AE1B" w14:textId="7D88566A" w:rsidR="00970FE2" w:rsidRPr="00970FE2" w:rsidRDefault="00970FE2" w:rsidP="00970FE2">
            <w:pPr>
              <w:pStyle w:val="a9"/>
              <w:ind w:left="0"/>
              <w:jc w:val="both"/>
              <w:rPr>
                <w:sz w:val="20"/>
                <w:szCs w:val="20"/>
              </w:rPr>
            </w:pPr>
            <w:r w:rsidRPr="00970FE2">
              <w:rPr>
                <w:sz w:val="20"/>
                <w:szCs w:val="20"/>
              </w:rPr>
              <w:t>7</w:t>
            </w:r>
          </w:p>
        </w:tc>
        <w:tc>
          <w:tcPr>
            <w:tcW w:w="6372" w:type="dxa"/>
          </w:tcPr>
          <w:p w14:paraId="18A8217F" w14:textId="4329FAE6" w:rsidR="00970FE2" w:rsidRDefault="00970FE2" w:rsidP="00970FE2">
            <w:pPr>
              <w:pStyle w:val="a9"/>
              <w:ind w:left="0"/>
              <w:jc w:val="both"/>
              <w:rPr>
                <w:b/>
                <w:bCs/>
              </w:rPr>
            </w:pPr>
            <w:r w:rsidRPr="008E3D3A">
              <w:rPr>
                <w:sz w:val="20"/>
                <w:szCs w:val="20"/>
              </w:rPr>
              <w:t>Тополь пирамидальный (за исключением группы ценности «Ц»)</w:t>
            </w:r>
            <w:r w:rsidRPr="008E3D3A">
              <w:rPr>
                <w:sz w:val="20"/>
                <w:szCs w:val="20"/>
                <w:vertAlign w:val="subscript"/>
              </w:rPr>
              <w:t xml:space="preserve"> </w:t>
            </w:r>
          </w:p>
        </w:tc>
      </w:tr>
      <w:tr w:rsidR="00970FE2" w14:paraId="120A5268" w14:textId="77777777" w:rsidTr="00BA36D2">
        <w:tc>
          <w:tcPr>
            <w:tcW w:w="721" w:type="dxa"/>
            <w:vMerge/>
          </w:tcPr>
          <w:p w14:paraId="50452781" w14:textId="77777777" w:rsidR="00970FE2" w:rsidRDefault="00970FE2" w:rsidP="00970FE2">
            <w:pPr>
              <w:pStyle w:val="a9"/>
              <w:ind w:left="0"/>
              <w:jc w:val="both"/>
              <w:rPr>
                <w:b/>
                <w:bCs/>
              </w:rPr>
            </w:pPr>
          </w:p>
        </w:tc>
        <w:tc>
          <w:tcPr>
            <w:tcW w:w="1968" w:type="dxa"/>
            <w:vMerge/>
          </w:tcPr>
          <w:p w14:paraId="08095C07" w14:textId="77777777" w:rsidR="00970FE2" w:rsidRDefault="00970FE2" w:rsidP="00970FE2">
            <w:pPr>
              <w:pStyle w:val="a9"/>
              <w:ind w:left="0"/>
              <w:jc w:val="both"/>
              <w:rPr>
                <w:b/>
                <w:bCs/>
              </w:rPr>
            </w:pPr>
          </w:p>
        </w:tc>
        <w:tc>
          <w:tcPr>
            <w:tcW w:w="567" w:type="dxa"/>
          </w:tcPr>
          <w:p w14:paraId="6A1C3C0D" w14:textId="726812D8" w:rsidR="00970FE2" w:rsidRPr="00970FE2" w:rsidRDefault="00970FE2" w:rsidP="00970FE2">
            <w:pPr>
              <w:pStyle w:val="a9"/>
              <w:ind w:left="0"/>
              <w:jc w:val="both"/>
              <w:rPr>
                <w:sz w:val="20"/>
                <w:szCs w:val="20"/>
              </w:rPr>
            </w:pPr>
            <w:r w:rsidRPr="00970FE2">
              <w:rPr>
                <w:sz w:val="20"/>
                <w:szCs w:val="20"/>
              </w:rPr>
              <w:t>8</w:t>
            </w:r>
          </w:p>
        </w:tc>
        <w:tc>
          <w:tcPr>
            <w:tcW w:w="6372" w:type="dxa"/>
          </w:tcPr>
          <w:p w14:paraId="5838B1D0" w14:textId="3C8B1455" w:rsidR="00970FE2" w:rsidRDefault="00970FE2" w:rsidP="00970FE2">
            <w:pPr>
              <w:pStyle w:val="a9"/>
              <w:ind w:left="0"/>
              <w:jc w:val="both"/>
              <w:rPr>
                <w:b/>
                <w:bCs/>
              </w:rPr>
            </w:pPr>
            <w:r w:rsidRPr="008E3D3A">
              <w:rPr>
                <w:sz w:val="20"/>
                <w:szCs w:val="20"/>
              </w:rPr>
              <w:t xml:space="preserve">Черемуха (все виды рода Черемуха, за исключением группы ценности «Ц») </w:t>
            </w:r>
          </w:p>
        </w:tc>
      </w:tr>
      <w:tr w:rsidR="00970FE2" w14:paraId="54ED7C00" w14:textId="77777777" w:rsidTr="00BA36D2">
        <w:tc>
          <w:tcPr>
            <w:tcW w:w="721" w:type="dxa"/>
            <w:vMerge/>
          </w:tcPr>
          <w:p w14:paraId="70238ABE" w14:textId="77777777" w:rsidR="00970FE2" w:rsidRDefault="00970FE2" w:rsidP="00970FE2">
            <w:pPr>
              <w:pStyle w:val="a9"/>
              <w:ind w:left="0"/>
              <w:jc w:val="both"/>
              <w:rPr>
                <w:b/>
                <w:bCs/>
              </w:rPr>
            </w:pPr>
          </w:p>
        </w:tc>
        <w:tc>
          <w:tcPr>
            <w:tcW w:w="1968" w:type="dxa"/>
            <w:vMerge/>
          </w:tcPr>
          <w:p w14:paraId="1E8E9AA1" w14:textId="77777777" w:rsidR="00970FE2" w:rsidRDefault="00970FE2" w:rsidP="00970FE2">
            <w:pPr>
              <w:pStyle w:val="a9"/>
              <w:ind w:left="0"/>
              <w:jc w:val="both"/>
              <w:rPr>
                <w:b/>
                <w:bCs/>
              </w:rPr>
            </w:pPr>
          </w:p>
        </w:tc>
        <w:tc>
          <w:tcPr>
            <w:tcW w:w="567" w:type="dxa"/>
          </w:tcPr>
          <w:p w14:paraId="5FCED2DA" w14:textId="1F678975" w:rsidR="00970FE2" w:rsidRPr="00970FE2" w:rsidRDefault="00970FE2" w:rsidP="00970FE2">
            <w:pPr>
              <w:pStyle w:val="a9"/>
              <w:ind w:left="0"/>
              <w:jc w:val="both"/>
              <w:rPr>
                <w:sz w:val="20"/>
                <w:szCs w:val="20"/>
              </w:rPr>
            </w:pPr>
            <w:r w:rsidRPr="00970FE2">
              <w:rPr>
                <w:sz w:val="20"/>
                <w:szCs w:val="20"/>
              </w:rPr>
              <w:t>9</w:t>
            </w:r>
          </w:p>
        </w:tc>
        <w:tc>
          <w:tcPr>
            <w:tcW w:w="6372" w:type="dxa"/>
          </w:tcPr>
          <w:p w14:paraId="1C7BD029" w14:textId="3E97E55C" w:rsidR="00970FE2" w:rsidRDefault="00970FE2" w:rsidP="00970FE2">
            <w:pPr>
              <w:pStyle w:val="a9"/>
              <w:ind w:left="0"/>
              <w:jc w:val="both"/>
              <w:rPr>
                <w:b/>
                <w:bCs/>
              </w:rPr>
            </w:pPr>
            <w:r w:rsidRPr="008E3D3A">
              <w:rPr>
                <w:sz w:val="20"/>
                <w:szCs w:val="20"/>
              </w:rPr>
              <w:t xml:space="preserve">Самшит (все виды рода Самшит, за исключением группы ценности «Ц») </w:t>
            </w:r>
          </w:p>
        </w:tc>
      </w:tr>
      <w:tr w:rsidR="00970FE2" w14:paraId="27916183" w14:textId="77777777" w:rsidTr="00BA36D2">
        <w:tc>
          <w:tcPr>
            <w:tcW w:w="721" w:type="dxa"/>
            <w:vMerge/>
          </w:tcPr>
          <w:p w14:paraId="7E05D270" w14:textId="77777777" w:rsidR="00970FE2" w:rsidRDefault="00970FE2" w:rsidP="00970FE2">
            <w:pPr>
              <w:pStyle w:val="a9"/>
              <w:ind w:left="0"/>
              <w:jc w:val="both"/>
              <w:rPr>
                <w:b/>
                <w:bCs/>
              </w:rPr>
            </w:pPr>
          </w:p>
        </w:tc>
        <w:tc>
          <w:tcPr>
            <w:tcW w:w="1968" w:type="dxa"/>
            <w:vMerge/>
          </w:tcPr>
          <w:p w14:paraId="406711FE" w14:textId="77777777" w:rsidR="00970FE2" w:rsidRDefault="00970FE2" w:rsidP="00970FE2">
            <w:pPr>
              <w:pStyle w:val="a9"/>
              <w:ind w:left="0"/>
              <w:jc w:val="both"/>
              <w:rPr>
                <w:b/>
                <w:bCs/>
              </w:rPr>
            </w:pPr>
          </w:p>
        </w:tc>
        <w:tc>
          <w:tcPr>
            <w:tcW w:w="567" w:type="dxa"/>
          </w:tcPr>
          <w:p w14:paraId="4D2A0820" w14:textId="43E351E3" w:rsidR="00970FE2" w:rsidRPr="00970FE2" w:rsidRDefault="00970FE2" w:rsidP="00970FE2">
            <w:pPr>
              <w:pStyle w:val="a9"/>
              <w:ind w:left="0"/>
              <w:jc w:val="both"/>
              <w:rPr>
                <w:sz w:val="20"/>
                <w:szCs w:val="20"/>
              </w:rPr>
            </w:pPr>
            <w:r w:rsidRPr="00970FE2">
              <w:rPr>
                <w:sz w:val="20"/>
                <w:szCs w:val="20"/>
              </w:rPr>
              <w:t>10</w:t>
            </w:r>
          </w:p>
        </w:tc>
        <w:tc>
          <w:tcPr>
            <w:tcW w:w="6372" w:type="dxa"/>
          </w:tcPr>
          <w:p w14:paraId="60869F12" w14:textId="6446C426" w:rsidR="00970FE2" w:rsidRDefault="00970FE2" w:rsidP="00970FE2">
            <w:pPr>
              <w:pStyle w:val="a9"/>
              <w:ind w:left="0"/>
              <w:jc w:val="both"/>
              <w:rPr>
                <w:b/>
                <w:bCs/>
              </w:rPr>
            </w:pPr>
            <w:r w:rsidRPr="008E3D3A">
              <w:rPr>
                <w:sz w:val="20"/>
                <w:szCs w:val="20"/>
              </w:rPr>
              <w:t xml:space="preserve">Жимолость (все виды рода Жимолость, за исключением группы ценности «Ц») </w:t>
            </w:r>
          </w:p>
        </w:tc>
      </w:tr>
      <w:tr w:rsidR="00970FE2" w14:paraId="37EBB9D5" w14:textId="77777777" w:rsidTr="00BA36D2">
        <w:tc>
          <w:tcPr>
            <w:tcW w:w="721" w:type="dxa"/>
            <w:vMerge w:val="restart"/>
            <w:vAlign w:val="center"/>
          </w:tcPr>
          <w:p w14:paraId="3AC6ED2A" w14:textId="58292B2E" w:rsidR="00970FE2" w:rsidRDefault="00970FE2" w:rsidP="00970FE2">
            <w:pPr>
              <w:pStyle w:val="a9"/>
              <w:ind w:left="0"/>
              <w:jc w:val="both"/>
              <w:rPr>
                <w:b/>
                <w:bCs/>
              </w:rPr>
            </w:pPr>
            <w:r w:rsidRPr="008E3D3A">
              <w:rPr>
                <w:sz w:val="20"/>
                <w:szCs w:val="20"/>
              </w:rPr>
              <w:t xml:space="preserve">III </w:t>
            </w:r>
          </w:p>
        </w:tc>
        <w:tc>
          <w:tcPr>
            <w:tcW w:w="1968" w:type="dxa"/>
            <w:vMerge w:val="restart"/>
          </w:tcPr>
          <w:p w14:paraId="0C6DB319" w14:textId="1A376CE2" w:rsidR="00970FE2" w:rsidRPr="008E3D3A" w:rsidRDefault="00970FE2" w:rsidP="00970FE2">
            <w:pPr>
              <w:spacing w:line="275" w:lineRule="auto"/>
              <w:ind w:left="91" w:firstLine="312"/>
              <w:jc w:val="center"/>
              <w:rPr>
                <w:sz w:val="20"/>
                <w:szCs w:val="20"/>
              </w:rPr>
            </w:pPr>
            <w:proofErr w:type="gramStart"/>
            <w:r w:rsidRPr="008E3D3A">
              <w:rPr>
                <w:sz w:val="20"/>
                <w:szCs w:val="20"/>
              </w:rPr>
              <w:t>Малоценные  лиственные</w:t>
            </w:r>
            <w:proofErr w:type="gramEnd"/>
            <w:r w:rsidRPr="008E3D3A">
              <w:rPr>
                <w:sz w:val="20"/>
                <w:szCs w:val="20"/>
              </w:rPr>
              <w:t xml:space="preserve"> древесные</w:t>
            </w:r>
          </w:p>
          <w:p w14:paraId="7C853E18" w14:textId="677C7EBA" w:rsidR="00970FE2" w:rsidRDefault="00970FE2" w:rsidP="00970FE2">
            <w:pPr>
              <w:pStyle w:val="a9"/>
              <w:ind w:left="0"/>
              <w:jc w:val="center"/>
              <w:rPr>
                <w:b/>
                <w:bCs/>
              </w:rPr>
            </w:pPr>
            <w:r w:rsidRPr="008E3D3A">
              <w:rPr>
                <w:sz w:val="20"/>
                <w:szCs w:val="20"/>
              </w:rPr>
              <w:t>породы</w:t>
            </w:r>
          </w:p>
        </w:tc>
        <w:tc>
          <w:tcPr>
            <w:tcW w:w="567" w:type="dxa"/>
          </w:tcPr>
          <w:p w14:paraId="1EAC16C2" w14:textId="32E01014" w:rsidR="00970FE2" w:rsidRPr="007E1398" w:rsidRDefault="00970FE2" w:rsidP="00970FE2">
            <w:pPr>
              <w:pStyle w:val="a9"/>
              <w:ind w:left="0"/>
              <w:jc w:val="both"/>
              <w:rPr>
                <w:sz w:val="20"/>
                <w:szCs w:val="20"/>
              </w:rPr>
            </w:pPr>
            <w:r w:rsidRPr="007E1398">
              <w:rPr>
                <w:sz w:val="20"/>
                <w:szCs w:val="20"/>
              </w:rPr>
              <w:t>1</w:t>
            </w:r>
          </w:p>
        </w:tc>
        <w:tc>
          <w:tcPr>
            <w:tcW w:w="6372" w:type="dxa"/>
          </w:tcPr>
          <w:p w14:paraId="4AF1C3A7" w14:textId="35D0718E" w:rsidR="00970FE2" w:rsidRDefault="00970FE2" w:rsidP="00970FE2">
            <w:pPr>
              <w:pStyle w:val="a9"/>
              <w:ind w:left="0"/>
              <w:jc w:val="both"/>
              <w:rPr>
                <w:b/>
                <w:bCs/>
              </w:rPr>
            </w:pPr>
            <w:r w:rsidRPr="008E3D3A">
              <w:rPr>
                <w:sz w:val="20"/>
                <w:szCs w:val="20"/>
              </w:rPr>
              <w:t>Ива (все виды рода Ива, за исключением групп ценности «Ц», «I»)</w:t>
            </w:r>
            <w:r w:rsidRPr="008E3D3A">
              <w:rPr>
                <w:i/>
                <w:sz w:val="20"/>
                <w:szCs w:val="20"/>
              </w:rPr>
              <w:t xml:space="preserve"> </w:t>
            </w:r>
          </w:p>
        </w:tc>
      </w:tr>
      <w:tr w:rsidR="00970FE2" w14:paraId="3EE2C1C3" w14:textId="77777777" w:rsidTr="00BA36D2">
        <w:tc>
          <w:tcPr>
            <w:tcW w:w="721" w:type="dxa"/>
            <w:vMerge/>
          </w:tcPr>
          <w:p w14:paraId="3E166A75" w14:textId="77777777" w:rsidR="00970FE2" w:rsidRDefault="00970FE2" w:rsidP="00970FE2">
            <w:pPr>
              <w:pStyle w:val="a9"/>
              <w:ind w:left="0"/>
              <w:jc w:val="both"/>
              <w:rPr>
                <w:b/>
                <w:bCs/>
              </w:rPr>
            </w:pPr>
          </w:p>
        </w:tc>
        <w:tc>
          <w:tcPr>
            <w:tcW w:w="1968" w:type="dxa"/>
            <w:vMerge/>
          </w:tcPr>
          <w:p w14:paraId="7CFED8BA" w14:textId="77777777" w:rsidR="00970FE2" w:rsidRDefault="00970FE2" w:rsidP="00970FE2">
            <w:pPr>
              <w:pStyle w:val="a9"/>
              <w:ind w:left="0"/>
              <w:jc w:val="both"/>
              <w:rPr>
                <w:b/>
                <w:bCs/>
              </w:rPr>
            </w:pPr>
          </w:p>
        </w:tc>
        <w:tc>
          <w:tcPr>
            <w:tcW w:w="567" w:type="dxa"/>
          </w:tcPr>
          <w:p w14:paraId="57CD49AF" w14:textId="58D5ABE0" w:rsidR="00970FE2" w:rsidRPr="007E1398" w:rsidRDefault="00970FE2" w:rsidP="00970FE2">
            <w:pPr>
              <w:pStyle w:val="a9"/>
              <w:ind w:left="0"/>
              <w:jc w:val="both"/>
              <w:rPr>
                <w:sz w:val="20"/>
                <w:szCs w:val="20"/>
              </w:rPr>
            </w:pPr>
            <w:r w:rsidRPr="007E1398">
              <w:rPr>
                <w:sz w:val="20"/>
                <w:szCs w:val="20"/>
              </w:rPr>
              <w:t>2</w:t>
            </w:r>
          </w:p>
        </w:tc>
        <w:tc>
          <w:tcPr>
            <w:tcW w:w="6372" w:type="dxa"/>
          </w:tcPr>
          <w:p w14:paraId="450D325C" w14:textId="77777777" w:rsidR="00970FE2" w:rsidRDefault="00970FE2" w:rsidP="00970FE2">
            <w:pPr>
              <w:pStyle w:val="a9"/>
              <w:ind w:left="0"/>
              <w:jc w:val="both"/>
              <w:rPr>
                <w:sz w:val="20"/>
                <w:szCs w:val="20"/>
              </w:rPr>
            </w:pPr>
            <w:r w:rsidRPr="008E3D3A">
              <w:rPr>
                <w:sz w:val="20"/>
                <w:szCs w:val="20"/>
              </w:rPr>
              <w:t xml:space="preserve">Ольха (все виды рода Ольха, за исключением групп ценности «Ц») </w:t>
            </w:r>
          </w:p>
          <w:p w14:paraId="7990B0FD" w14:textId="18A11D0B" w:rsidR="007E1398" w:rsidRDefault="007E1398" w:rsidP="00970FE2">
            <w:pPr>
              <w:pStyle w:val="a9"/>
              <w:ind w:left="0"/>
              <w:jc w:val="both"/>
              <w:rPr>
                <w:b/>
                <w:bCs/>
              </w:rPr>
            </w:pPr>
          </w:p>
        </w:tc>
      </w:tr>
      <w:tr w:rsidR="00970FE2" w14:paraId="5FBEEEB8" w14:textId="77777777" w:rsidTr="00BA36D2">
        <w:tc>
          <w:tcPr>
            <w:tcW w:w="721" w:type="dxa"/>
            <w:vMerge w:val="restart"/>
            <w:tcBorders>
              <w:top w:val="single" w:sz="4" w:space="0" w:color="auto"/>
            </w:tcBorders>
          </w:tcPr>
          <w:p w14:paraId="6DB4CBDE" w14:textId="77777777" w:rsidR="00970FE2" w:rsidRDefault="00970FE2" w:rsidP="00970FE2">
            <w:pPr>
              <w:pStyle w:val="a9"/>
              <w:ind w:left="0"/>
              <w:jc w:val="both"/>
              <w:rPr>
                <w:b/>
                <w:bCs/>
              </w:rPr>
            </w:pPr>
          </w:p>
        </w:tc>
        <w:tc>
          <w:tcPr>
            <w:tcW w:w="1968" w:type="dxa"/>
            <w:vMerge/>
          </w:tcPr>
          <w:p w14:paraId="4BFDE295" w14:textId="77777777" w:rsidR="00970FE2" w:rsidRDefault="00970FE2" w:rsidP="00970FE2">
            <w:pPr>
              <w:pStyle w:val="a9"/>
              <w:ind w:left="0"/>
              <w:jc w:val="both"/>
              <w:rPr>
                <w:b/>
                <w:bCs/>
              </w:rPr>
            </w:pPr>
          </w:p>
        </w:tc>
        <w:tc>
          <w:tcPr>
            <w:tcW w:w="567" w:type="dxa"/>
          </w:tcPr>
          <w:p w14:paraId="65EA4D5C" w14:textId="182F9DB3" w:rsidR="00970FE2" w:rsidRPr="007E1398" w:rsidRDefault="00970FE2" w:rsidP="00970FE2">
            <w:pPr>
              <w:pStyle w:val="a9"/>
              <w:ind w:left="0"/>
              <w:jc w:val="both"/>
              <w:rPr>
                <w:sz w:val="20"/>
                <w:szCs w:val="20"/>
              </w:rPr>
            </w:pPr>
            <w:r w:rsidRPr="007E1398">
              <w:rPr>
                <w:sz w:val="20"/>
                <w:szCs w:val="20"/>
              </w:rPr>
              <w:t>3</w:t>
            </w:r>
          </w:p>
        </w:tc>
        <w:tc>
          <w:tcPr>
            <w:tcW w:w="6372" w:type="dxa"/>
          </w:tcPr>
          <w:p w14:paraId="68A6BD74" w14:textId="58D2BBFD" w:rsidR="00970FE2" w:rsidRDefault="00970FE2" w:rsidP="00970FE2">
            <w:pPr>
              <w:pStyle w:val="a9"/>
              <w:ind w:left="0"/>
              <w:jc w:val="both"/>
              <w:rPr>
                <w:b/>
                <w:bCs/>
              </w:rPr>
            </w:pPr>
            <w:r w:rsidRPr="008E3D3A">
              <w:rPr>
                <w:sz w:val="20"/>
                <w:szCs w:val="20"/>
              </w:rPr>
              <w:t xml:space="preserve">Тополь (все виды рода Тополь, за исключением групп ценности «Ц», «I») </w:t>
            </w:r>
          </w:p>
        </w:tc>
      </w:tr>
      <w:tr w:rsidR="00970FE2" w14:paraId="71F0011C" w14:textId="77777777" w:rsidTr="00BA36D2">
        <w:tc>
          <w:tcPr>
            <w:tcW w:w="721" w:type="dxa"/>
            <w:vMerge/>
            <w:tcBorders>
              <w:top w:val="nil"/>
            </w:tcBorders>
          </w:tcPr>
          <w:p w14:paraId="52C63F36" w14:textId="77777777" w:rsidR="00970FE2" w:rsidRDefault="00970FE2" w:rsidP="00970FE2">
            <w:pPr>
              <w:pStyle w:val="a9"/>
              <w:ind w:left="0"/>
              <w:jc w:val="both"/>
              <w:rPr>
                <w:b/>
                <w:bCs/>
              </w:rPr>
            </w:pPr>
          </w:p>
        </w:tc>
        <w:tc>
          <w:tcPr>
            <w:tcW w:w="1968" w:type="dxa"/>
            <w:vMerge/>
          </w:tcPr>
          <w:p w14:paraId="1A73E8D7" w14:textId="77777777" w:rsidR="00970FE2" w:rsidRDefault="00970FE2" w:rsidP="00970FE2">
            <w:pPr>
              <w:pStyle w:val="a9"/>
              <w:ind w:left="0"/>
              <w:jc w:val="both"/>
              <w:rPr>
                <w:b/>
                <w:bCs/>
              </w:rPr>
            </w:pPr>
          </w:p>
        </w:tc>
        <w:tc>
          <w:tcPr>
            <w:tcW w:w="567" w:type="dxa"/>
          </w:tcPr>
          <w:p w14:paraId="6BB83AFF" w14:textId="75C19006" w:rsidR="00970FE2" w:rsidRPr="007E1398" w:rsidRDefault="00970FE2" w:rsidP="00970FE2">
            <w:pPr>
              <w:pStyle w:val="a9"/>
              <w:ind w:left="0"/>
              <w:jc w:val="both"/>
              <w:rPr>
                <w:sz w:val="20"/>
                <w:szCs w:val="20"/>
              </w:rPr>
            </w:pPr>
            <w:r w:rsidRPr="007E1398">
              <w:rPr>
                <w:sz w:val="20"/>
                <w:szCs w:val="20"/>
              </w:rPr>
              <w:t>4</w:t>
            </w:r>
          </w:p>
        </w:tc>
        <w:tc>
          <w:tcPr>
            <w:tcW w:w="6372" w:type="dxa"/>
          </w:tcPr>
          <w:p w14:paraId="15BC4000" w14:textId="2782CCFA" w:rsidR="00970FE2" w:rsidRDefault="00970FE2" w:rsidP="00970FE2">
            <w:pPr>
              <w:pStyle w:val="a9"/>
              <w:ind w:left="0"/>
              <w:jc w:val="both"/>
              <w:rPr>
                <w:b/>
                <w:bCs/>
              </w:rPr>
            </w:pPr>
            <w:r w:rsidRPr="008E3D3A">
              <w:rPr>
                <w:sz w:val="20"/>
                <w:szCs w:val="20"/>
              </w:rPr>
              <w:t xml:space="preserve">Лиственные древесные породы, не указанные в группах «Ц», «Х», «I», «II», «III» и не являющиеся вредными инвазивными зелеными насаждениями </w:t>
            </w:r>
          </w:p>
        </w:tc>
      </w:tr>
      <w:tr w:rsidR="007E1398" w14:paraId="204B2175" w14:textId="77777777" w:rsidTr="007E1398">
        <w:tc>
          <w:tcPr>
            <w:tcW w:w="9628" w:type="dxa"/>
            <w:gridSpan w:val="4"/>
            <w:tcBorders>
              <w:left w:val="nil"/>
              <w:right w:val="nil"/>
            </w:tcBorders>
          </w:tcPr>
          <w:p w14:paraId="6B6FDBFC" w14:textId="77777777" w:rsidR="007E1398" w:rsidRDefault="007E1398" w:rsidP="00970FE2">
            <w:pPr>
              <w:pStyle w:val="a9"/>
              <w:ind w:left="0"/>
              <w:jc w:val="both"/>
              <w:rPr>
                <w:b/>
                <w:bCs/>
              </w:rPr>
            </w:pPr>
          </w:p>
          <w:p w14:paraId="3DE1F39A" w14:textId="06FECA73" w:rsidR="007E1398" w:rsidRPr="001E0D70" w:rsidRDefault="007E1398" w:rsidP="00D850AE">
            <w:pPr>
              <w:spacing w:line="259" w:lineRule="auto"/>
              <w:rPr>
                <w:b/>
                <w:bCs/>
                <w:u w:val="single"/>
              </w:rPr>
            </w:pPr>
            <w:r w:rsidRPr="001E0D70">
              <w:rPr>
                <w:b/>
                <w:bCs/>
                <w:u w:val="single"/>
              </w:rPr>
              <w:t xml:space="preserve">Таблица 2 «Особенности назначаемых к пересадке деревьев» </w:t>
            </w:r>
          </w:p>
        </w:tc>
      </w:tr>
    </w:tbl>
    <w:p w14:paraId="6BFADA72" w14:textId="77777777" w:rsidR="006B7D5A" w:rsidRPr="00E05B92" w:rsidRDefault="006B7D5A" w:rsidP="004E3514">
      <w:pPr>
        <w:pStyle w:val="a9"/>
        <w:ind w:left="0" w:firstLine="540"/>
        <w:jc w:val="both"/>
        <w:rPr>
          <w:b/>
          <w:bCs/>
        </w:rPr>
      </w:pPr>
    </w:p>
    <w:tbl>
      <w:tblPr>
        <w:tblStyle w:val="af3"/>
        <w:tblW w:w="0" w:type="auto"/>
        <w:tblLook w:val="04A0" w:firstRow="1" w:lastRow="0" w:firstColumn="1" w:lastColumn="0" w:noHBand="0" w:noVBand="1"/>
      </w:tblPr>
      <w:tblGrid>
        <w:gridCol w:w="441"/>
        <w:gridCol w:w="1783"/>
        <w:gridCol w:w="1438"/>
        <w:gridCol w:w="1416"/>
        <w:gridCol w:w="1486"/>
        <w:gridCol w:w="1495"/>
        <w:gridCol w:w="1569"/>
      </w:tblGrid>
      <w:tr w:rsidR="00A832E7" w14:paraId="36919261" w14:textId="77777777" w:rsidTr="00BB4375">
        <w:trPr>
          <w:trHeight w:val="420"/>
        </w:trPr>
        <w:tc>
          <w:tcPr>
            <w:tcW w:w="441" w:type="dxa"/>
            <w:vMerge w:val="restart"/>
          </w:tcPr>
          <w:p w14:paraId="2E1F370E" w14:textId="77777777" w:rsidR="00BA36D2" w:rsidRPr="007D7B24" w:rsidRDefault="00BA36D2" w:rsidP="00BA36D2">
            <w:pPr>
              <w:spacing w:line="259" w:lineRule="auto"/>
              <w:ind w:left="62"/>
              <w:rPr>
                <w:sz w:val="20"/>
                <w:szCs w:val="20"/>
              </w:rPr>
            </w:pPr>
            <w:r w:rsidRPr="007D7B24">
              <w:rPr>
                <w:sz w:val="20"/>
                <w:szCs w:val="20"/>
              </w:rPr>
              <w:t xml:space="preserve">№ </w:t>
            </w:r>
          </w:p>
          <w:p w14:paraId="5E01F140" w14:textId="7E8FF231" w:rsidR="00BA36D2" w:rsidRPr="00BA36D2" w:rsidRDefault="00BA36D2" w:rsidP="00BA36D2">
            <w:pPr>
              <w:spacing w:after="2" w:line="238" w:lineRule="auto"/>
              <w:jc w:val="center"/>
              <w:rPr>
                <w:sz w:val="20"/>
                <w:szCs w:val="20"/>
              </w:rPr>
            </w:pPr>
            <w:r w:rsidRPr="007D7B24">
              <w:rPr>
                <w:sz w:val="20"/>
                <w:szCs w:val="20"/>
              </w:rPr>
              <w:t>п/п</w:t>
            </w:r>
          </w:p>
        </w:tc>
        <w:tc>
          <w:tcPr>
            <w:tcW w:w="1783" w:type="dxa"/>
            <w:vMerge w:val="restart"/>
          </w:tcPr>
          <w:p w14:paraId="308E7B71" w14:textId="77777777" w:rsidR="00BA36D2" w:rsidRPr="007D7B24" w:rsidRDefault="00BA36D2" w:rsidP="00BA36D2">
            <w:pPr>
              <w:spacing w:after="2" w:line="238" w:lineRule="auto"/>
              <w:jc w:val="center"/>
              <w:rPr>
                <w:sz w:val="20"/>
                <w:szCs w:val="20"/>
              </w:rPr>
            </w:pPr>
            <w:r w:rsidRPr="007D7B24">
              <w:rPr>
                <w:sz w:val="20"/>
                <w:szCs w:val="20"/>
              </w:rPr>
              <w:t xml:space="preserve">Краткие характеристики мест </w:t>
            </w:r>
          </w:p>
          <w:p w14:paraId="0B9102E3" w14:textId="65226B9A" w:rsidR="00BA36D2" w:rsidRDefault="00BA36D2" w:rsidP="00BA36D2">
            <w:pPr>
              <w:jc w:val="both"/>
            </w:pPr>
            <w:r w:rsidRPr="007D7B24">
              <w:rPr>
                <w:sz w:val="20"/>
                <w:szCs w:val="20"/>
              </w:rPr>
              <w:t>произрастания</w:t>
            </w:r>
          </w:p>
        </w:tc>
        <w:tc>
          <w:tcPr>
            <w:tcW w:w="5835" w:type="dxa"/>
            <w:gridSpan w:val="4"/>
          </w:tcPr>
          <w:p w14:paraId="5E21FB7E" w14:textId="24908F28" w:rsidR="00BA36D2" w:rsidRDefault="00BA36D2" w:rsidP="00E05B92">
            <w:pPr>
              <w:jc w:val="both"/>
            </w:pPr>
            <w:r w:rsidRPr="007D7B24">
              <w:rPr>
                <w:sz w:val="20"/>
                <w:szCs w:val="20"/>
              </w:rPr>
              <w:t xml:space="preserve">Ориентировочные характеристики пересаживаемых деревьев  </w:t>
            </w:r>
          </w:p>
          <w:p w14:paraId="0684D818" w14:textId="77777777" w:rsidR="00BA36D2" w:rsidRDefault="00BA36D2" w:rsidP="00E05B92">
            <w:pPr>
              <w:jc w:val="both"/>
            </w:pPr>
          </w:p>
        </w:tc>
        <w:tc>
          <w:tcPr>
            <w:tcW w:w="1569" w:type="dxa"/>
            <w:vMerge w:val="restart"/>
          </w:tcPr>
          <w:p w14:paraId="0C3A0359" w14:textId="77777777" w:rsidR="00A832E7" w:rsidRPr="007D7B24" w:rsidRDefault="00A832E7" w:rsidP="00A832E7">
            <w:pPr>
              <w:spacing w:line="248" w:lineRule="auto"/>
              <w:ind w:left="-7"/>
              <w:jc w:val="center"/>
              <w:rPr>
                <w:sz w:val="20"/>
                <w:szCs w:val="20"/>
              </w:rPr>
            </w:pPr>
            <w:r w:rsidRPr="007D7B24">
              <w:rPr>
                <w:sz w:val="20"/>
                <w:szCs w:val="20"/>
              </w:rPr>
              <w:t xml:space="preserve">Оптимальные </w:t>
            </w:r>
            <w:proofErr w:type="gramStart"/>
            <w:r w:rsidRPr="007D7B24">
              <w:rPr>
                <w:sz w:val="20"/>
                <w:szCs w:val="20"/>
              </w:rPr>
              <w:t xml:space="preserve">места  </w:t>
            </w:r>
            <w:r w:rsidRPr="007D7B24">
              <w:rPr>
                <w:sz w:val="20"/>
                <w:szCs w:val="20"/>
              </w:rPr>
              <w:tab/>
            </w:r>
            <w:proofErr w:type="gramEnd"/>
            <w:r w:rsidRPr="007D7B24">
              <w:rPr>
                <w:sz w:val="20"/>
                <w:szCs w:val="20"/>
              </w:rPr>
              <w:t xml:space="preserve">посадки </w:t>
            </w:r>
          </w:p>
          <w:p w14:paraId="3162CE50" w14:textId="289F126C" w:rsidR="00BA36D2" w:rsidRDefault="00A832E7" w:rsidP="00A832E7">
            <w:pPr>
              <w:jc w:val="both"/>
            </w:pPr>
            <w:r w:rsidRPr="007D7B24">
              <w:rPr>
                <w:sz w:val="20"/>
                <w:szCs w:val="20"/>
              </w:rPr>
              <w:t>пересаживаемых деревьев</w:t>
            </w:r>
          </w:p>
        </w:tc>
      </w:tr>
      <w:tr w:rsidR="00A832E7" w14:paraId="0D4684DC" w14:textId="77777777" w:rsidTr="00BB4375">
        <w:trPr>
          <w:trHeight w:val="675"/>
        </w:trPr>
        <w:tc>
          <w:tcPr>
            <w:tcW w:w="441" w:type="dxa"/>
            <w:vMerge/>
          </w:tcPr>
          <w:p w14:paraId="3FA4CD59" w14:textId="77777777" w:rsidR="00BA36D2" w:rsidRPr="007D7B24" w:rsidRDefault="00BA36D2" w:rsidP="00BA36D2">
            <w:pPr>
              <w:spacing w:line="259" w:lineRule="auto"/>
              <w:ind w:left="62"/>
              <w:rPr>
                <w:sz w:val="20"/>
                <w:szCs w:val="20"/>
              </w:rPr>
            </w:pPr>
          </w:p>
        </w:tc>
        <w:tc>
          <w:tcPr>
            <w:tcW w:w="1783" w:type="dxa"/>
            <w:vMerge/>
          </w:tcPr>
          <w:p w14:paraId="3066A7D3" w14:textId="77777777" w:rsidR="00BA36D2" w:rsidRPr="007D7B24" w:rsidRDefault="00BA36D2" w:rsidP="00BA36D2">
            <w:pPr>
              <w:spacing w:after="2" w:line="238" w:lineRule="auto"/>
              <w:jc w:val="center"/>
              <w:rPr>
                <w:sz w:val="20"/>
                <w:szCs w:val="20"/>
              </w:rPr>
            </w:pPr>
          </w:p>
        </w:tc>
        <w:tc>
          <w:tcPr>
            <w:tcW w:w="1438" w:type="dxa"/>
          </w:tcPr>
          <w:p w14:paraId="6D4110FB" w14:textId="0D25E772" w:rsidR="00BA36D2" w:rsidRDefault="00BA36D2" w:rsidP="00E05B92">
            <w:pPr>
              <w:jc w:val="both"/>
            </w:pPr>
            <w:r w:rsidRPr="007D7B24">
              <w:rPr>
                <w:sz w:val="20"/>
                <w:szCs w:val="20"/>
              </w:rPr>
              <w:t>Пересаживаемые деревья</w:t>
            </w:r>
          </w:p>
        </w:tc>
        <w:tc>
          <w:tcPr>
            <w:tcW w:w="1416" w:type="dxa"/>
          </w:tcPr>
          <w:p w14:paraId="3CBF572F" w14:textId="77777777" w:rsidR="00BA36D2" w:rsidRPr="007D7B24" w:rsidRDefault="00BA36D2" w:rsidP="00BA36D2">
            <w:pPr>
              <w:spacing w:line="238" w:lineRule="auto"/>
              <w:ind w:left="108" w:hanging="60"/>
              <w:rPr>
                <w:sz w:val="20"/>
                <w:szCs w:val="20"/>
              </w:rPr>
            </w:pPr>
            <w:r w:rsidRPr="007D7B24">
              <w:rPr>
                <w:sz w:val="20"/>
                <w:szCs w:val="20"/>
              </w:rPr>
              <w:t xml:space="preserve">Предельный </w:t>
            </w:r>
            <w:proofErr w:type="spellStart"/>
            <w:r w:rsidRPr="007D7B24">
              <w:rPr>
                <w:sz w:val="20"/>
                <w:szCs w:val="20"/>
              </w:rPr>
              <w:t>max</w:t>
            </w:r>
            <w:proofErr w:type="spellEnd"/>
            <w:r w:rsidRPr="007D7B24">
              <w:rPr>
                <w:sz w:val="20"/>
                <w:szCs w:val="20"/>
              </w:rPr>
              <w:t xml:space="preserve"> диаметр ствола </w:t>
            </w:r>
          </w:p>
          <w:p w14:paraId="1380725B" w14:textId="77777777" w:rsidR="00BA36D2" w:rsidRPr="007D7B24" w:rsidRDefault="00BA36D2" w:rsidP="00BA36D2">
            <w:pPr>
              <w:spacing w:line="238" w:lineRule="auto"/>
              <w:jc w:val="center"/>
              <w:rPr>
                <w:sz w:val="20"/>
                <w:szCs w:val="20"/>
              </w:rPr>
            </w:pPr>
            <w:r w:rsidRPr="007D7B24">
              <w:rPr>
                <w:sz w:val="20"/>
                <w:szCs w:val="20"/>
              </w:rPr>
              <w:t xml:space="preserve">пересаживаемых деревьев </w:t>
            </w:r>
          </w:p>
          <w:p w14:paraId="74356A63" w14:textId="41AFBD16" w:rsidR="00BA36D2" w:rsidRDefault="00BA36D2" w:rsidP="00BA36D2">
            <w:pPr>
              <w:jc w:val="both"/>
            </w:pPr>
            <w:r w:rsidRPr="007D7B24">
              <w:rPr>
                <w:sz w:val="20"/>
                <w:szCs w:val="20"/>
              </w:rPr>
              <w:t>(см)</w:t>
            </w:r>
          </w:p>
        </w:tc>
        <w:tc>
          <w:tcPr>
            <w:tcW w:w="1486" w:type="dxa"/>
          </w:tcPr>
          <w:p w14:paraId="0C5DBE3B" w14:textId="77777777" w:rsidR="00BA36D2" w:rsidRPr="007D7B24" w:rsidRDefault="00BA36D2" w:rsidP="00BA36D2">
            <w:pPr>
              <w:spacing w:line="238" w:lineRule="auto"/>
              <w:jc w:val="center"/>
              <w:rPr>
                <w:sz w:val="20"/>
                <w:szCs w:val="20"/>
              </w:rPr>
            </w:pPr>
            <w:r w:rsidRPr="007D7B24">
              <w:rPr>
                <w:sz w:val="20"/>
                <w:szCs w:val="20"/>
              </w:rPr>
              <w:t xml:space="preserve">Ориентировочная высота </w:t>
            </w:r>
          </w:p>
          <w:p w14:paraId="03578EF8" w14:textId="77777777" w:rsidR="00BA36D2" w:rsidRPr="007D7B24" w:rsidRDefault="00BA36D2" w:rsidP="00BA36D2">
            <w:pPr>
              <w:spacing w:line="238" w:lineRule="auto"/>
              <w:jc w:val="center"/>
              <w:rPr>
                <w:sz w:val="20"/>
                <w:szCs w:val="20"/>
              </w:rPr>
            </w:pPr>
            <w:r w:rsidRPr="007D7B24">
              <w:rPr>
                <w:sz w:val="20"/>
                <w:szCs w:val="20"/>
              </w:rPr>
              <w:t xml:space="preserve">пересаживаемых деревьев </w:t>
            </w:r>
          </w:p>
          <w:p w14:paraId="403F45E3" w14:textId="511466AC" w:rsidR="00BA36D2" w:rsidRDefault="00BA36D2" w:rsidP="00BA36D2">
            <w:pPr>
              <w:jc w:val="both"/>
            </w:pPr>
            <w:r w:rsidRPr="007D7B24">
              <w:rPr>
                <w:sz w:val="20"/>
                <w:szCs w:val="20"/>
              </w:rPr>
              <w:t>(м)</w:t>
            </w:r>
          </w:p>
        </w:tc>
        <w:tc>
          <w:tcPr>
            <w:tcW w:w="1495" w:type="dxa"/>
          </w:tcPr>
          <w:p w14:paraId="382959D4" w14:textId="77777777" w:rsidR="00A832E7" w:rsidRPr="007D7B24" w:rsidRDefault="00A832E7" w:rsidP="00A832E7">
            <w:pPr>
              <w:spacing w:line="238" w:lineRule="auto"/>
              <w:ind w:left="58" w:firstLine="46"/>
              <w:rPr>
                <w:sz w:val="20"/>
                <w:szCs w:val="20"/>
              </w:rPr>
            </w:pPr>
            <w:r w:rsidRPr="007D7B24">
              <w:rPr>
                <w:sz w:val="20"/>
                <w:szCs w:val="20"/>
              </w:rPr>
              <w:t xml:space="preserve">Рекомендации по обрезке при </w:t>
            </w:r>
          </w:p>
          <w:p w14:paraId="5668DAEC" w14:textId="2567EE76" w:rsidR="00BA36D2" w:rsidRDefault="00A832E7" w:rsidP="00A832E7">
            <w:pPr>
              <w:jc w:val="both"/>
            </w:pPr>
            <w:r w:rsidRPr="007D7B24">
              <w:rPr>
                <w:sz w:val="20"/>
                <w:szCs w:val="20"/>
              </w:rPr>
              <w:t>подготовке к пересадке</w:t>
            </w:r>
          </w:p>
        </w:tc>
        <w:tc>
          <w:tcPr>
            <w:tcW w:w="1569" w:type="dxa"/>
            <w:vMerge/>
          </w:tcPr>
          <w:p w14:paraId="0FA37830" w14:textId="77777777" w:rsidR="00BA36D2" w:rsidRDefault="00BA36D2" w:rsidP="00E05B92">
            <w:pPr>
              <w:jc w:val="both"/>
            </w:pPr>
          </w:p>
        </w:tc>
      </w:tr>
      <w:tr w:rsidR="001657E3" w14:paraId="11B0F57A" w14:textId="77777777" w:rsidTr="00BB4375">
        <w:tc>
          <w:tcPr>
            <w:tcW w:w="441" w:type="dxa"/>
            <w:vMerge w:val="restart"/>
          </w:tcPr>
          <w:p w14:paraId="03998B39" w14:textId="77777777" w:rsidR="001657E3" w:rsidRDefault="001657E3" w:rsidP="00A832E7">
            <w:pPr>
              <w:jc w:val="both"/>
            </w:pPr>
          </w:p>
          <w:p w14:paraId="7E0CBBA8" w14:textId="77777777" w:rsidR="001657E3" w:rsidRDefault="001657E3" w:rsidP="00A832E7">
            <w:pPr>
              <w:jc w:val="both"/>
            </w:pPr>
          </w:p>
          <w:p w14:paraId="0371156A" w14:textId="77777777" w:rsidR="001657E3" w:rsidRDefault="001657E3" w:rsidP="00A832E7">
            <w:pPr>
              <w:jc w:val="both"/>
            </w:pPr>
          </w:p>
          <w:p w14:paraId="09A95960" w14:textId="244F29B9" w:rsidR="001657E3" w:rsidRDefault="001657E3" w:rsidP="00A832E7">
            <w:pPr>
              <w:jc w:val="both"/>
            </w:pPr>
            <w:r>
              <w:t>1</w:t>
            </w:r>
          </w:p>
        </w:tc>
        <w:tc>
          <w:tcPr>
            <w:tcW w:w="1783" w:type="dxa"/>
            <w:vMerge w:val="restart"/>
          </w:tcPr>
          <w:p w14:paraId="3740AA93" w14:textId="77777777" w:rsidR="001657E3" w:rsidRPr="007D7B24" w:rsidRDefault="001657E3" w:rsidP="00A832E7">
            <w:pPr>
              <w:spacing w:line="239" w:lineRule="auto"/>
              <w:ind w:left="106"/>
              <w:rPr>
                <w:sz w:val="20"/>
                <w:szCs w:val="20"/>
              </w:rPr>
            </w:pPr>
            <w:r w:rsidRPr="007D7B24">
              <w:rPr>
                <w:sz w:val="20"/>
                <w:szCs w:val="20"/>
              </w:rPr>
              <w:t xml:space="preserve">Здоровые деревья растут без бокового затенения.  </w:t>
            </w:r>
          </w:p>
          <w:p w14:paraId="46DC9B26" w14:textId="77777777" w:rsidR="001657E3" w:rsidRPr="007D7B24" w:rsidRDefault="001657E3" w:rsidP="00A832E7">
            <w:pPr>
              <w:spacing w:line="239" w:lineRule="auto"/>
              <w:ind w:left="106"/>
              <w:rPr>
                <w:sz w:val="20"/>
                <w:szCs w:val="20"/>
              </w:rPr>
            </w:pPr>
            <w:r w:rsidRPr="007D7B24">
              <w:rPr>
                <w:sz w:val="20"/>
                <w:szCs w:val="20"/>
              </w:rPr>
              <w:t xml:space="preserve">Расстояние до соседних деревьев не менее 3 м.  </w:t>
            </w:r>
          </w:p>
          <w:p w14:paraId="40D66BF3" w14:textId="1838E12A" w:rsidR="001657E3" w:rsidRDefault="001657E3" w:rsidP="00A832E7">
            <w:pPr>
              <w:jc w:val="both"/>
            </w:pPr>
            <w:r w:rsidRPr="007D7B24">
              <w:rPr>
                <w:sz w:val="20"/>
                <w:szCs w:val="20"/>
              </w:rPr>
              <w:t>Кроны хорошо развиты.</w:t>
            </w:r>
          </w:p>
        </w:tc>
        <w:tc>
          <w:tcPr>
            <w:tcW w:w="1438" w:type="dxa"/>
          </w:tcPr>
          <w:p w14:paraId="67BA7EB0" w14:textId="77777777" w:rsidR="001657E3" w:rsidRPr="007D7B24" w:rsidRDefault="001657E3" w:rsidP="00A832E7">
            <w:pPr>
              <w:spacing w:line="259" w:lineRule="auto"/>
              <w:ind w:left="109"/>
              <w:rPr>
                <w:sz w:val="20"/>
                <w:szCs w:val="20"/>
              </w:rPr>
            </w:pPr>
            <w:r w:rsidRPr="007D7B24">
              <w:rPr>
                <w:sz w:val="20"/>
                <w:szCs w:val="20"/>
              </w:rPr>
              <w:t xml:space="preserve">Лиственные деревья  </w:t>
            </w:r>
          </w:p>
          <w:p w14:paraId="7CF82C54" w14:textId="789B11FB" w:rsidR="001657E3" w:rsidRDefault="001657E3" w:rsidP="00A832E7">
            <w:pPr>
              <w:jc w:val="both"/>
            </w:pPr>
            <w:r w:rsidRPr="007D7B24">
              <w:rPr>
                <w:sz w:val="20"/>
                <w:szCs w:val="20"/>
              </w:rPr>
              <w:t xml:space="preserve">высота штамба не более 2,2 м, до 10 скелетных ветвей  </w:t>
            </w:r>
          </w:p>
        </w:tc>
        <w:tc>
          <w:tcPr>
            <w:tcW w:w="1416" w:type="dxa"/>
          </w:tcPr>
          <w:p w14:paraId="700DC789" w14:textId="77777777" w:rsidR="001657E3" w:rsidRPr="007D7B24" w:rsidRDefault="001657E3" w:rsidP="00A832E7">
            <w:pPr>
              <w:spacing w:line="259" w:lineRule="auto"/>
              <w:ind w:right="2"/>
              <w:jc w:val="center"/>
              <w:rPr>
                <w:sz w:val="20"/>
                <w:szCs w:val="20"/>
              </w:rPr>
            </w:pPr>
            <w:r w:rsidRPr="007D7B24">
              <w:rPr>
                <w:sz w:val="20"/>
                <w:szCs w:val="20"/>
              </w:rPr>
              <w:t xml:space="preserve">до 15  </w:t>
            </w:r>
          </w:p>
          <w:p w14:paraId="57C997A9" w14:textId="5BACCEA0" w:rsidR="001657E3" w:rsidRDefault="001657E3" w:rsidP="00A832E7">
            <w:pPr>
              <w:jc w:val="both"/>
            </w:pPr>
            <w:r w:rsidRPr="007D7B24">
              <w:rPr>
                <w:sz w:val="20"/>
                <w:szCs w:val="20"/>
              </w:rPr>
              <w:t xml:space="preserve">(береза до 10) </w:t>
            </w:r>
          </w:p>
        </w:tc>
        <w:tc>
          <w:tcPr>
            <w:tcW w:w="1486" w:type="dxa"/>
            <w:vAlign w:val="center"/>
          </w:tcPr>
          <w:p w14:paraId="6BCC260D" w14:textId="0F7FB3B5" w:rsidR="001657E3" w:rsidRDefault="001657E3" w:rsidP="00A832E7">
            <w:pPr>
              <w:jc w:val="both"/>
            </w:pPr>
            <w:r w:rsidRPr="007D7B24">
              <w:rPr>
                <w:sz w:val="20"/>
                <w:szCs w:val="20"/>
              </w:rPr>
              <w:t xml:space="preserve">до 7 </w:t>
            </w:r>
          </w:p>
        </w:tc>
        <w:tc>
          <w:tcPr>
            <w:tcW w:w="1495" w:type="dxa"/>
            <w:vMerge w:val="restart"/>
          </w:tcPr>
          <w:p w14:paraId="11DCC400" w14:textId="65E439D0" w:rsidR="001657E3" w:rsidRDefault="001657E3" w:rsidP="00A832E7">
            <w:pPr>
              <w:jc w:val="both"/>
            </w:pPr>
            <w:r w:rsidRPr="007D7B24">
              <w:rPr>
                <w:sz w:val="20"/>
                <w:szCs w:val="20"/>
              </w:rPr>
              <w:t xml:space="preserve">Санитарная прочистка кроны, незначительная обрезка  </w:t>
            </w:r>
          </w:p>
        </w:tc>
        <w:tc>
          <w:tcPr>
            <w:tcW w:w="1569" w:type="dxa"/>
            <w:vMerge w:val="restart"/>
          </w:tcPr>
          <w:p w14:paraId="634F158B" w14:textId="77777777" w:rsidR="001657E3" w:rsidRDefault="001657E3" w:rsidP="00A832E7">
            <w:pPr>
              <w:jc w:val="both"/>
            </w:pPr>
            <w:r w:rsidRPr="007D7B24">
              <w:rPr>
                <w:sz w:val="20"/>
                <w:szCs w:val="20"/>
              </w:rPr>
              <w:t xml:space="preserve">Территория жилых районов, кварталов, исключая сопредельные территории детских площадок, места отдыха и постоянного местонахождения людей.  </w:t>
            </w:r>
          </w:p>
          <w:p w14:paraId="6BFA66C9" w14:textId="77777777" w:rsidR="001657E3" w:rsidRDefault="001657E3" w:rsidP="00A832E7">
            <w:pPr>
              <w:jc w:val="both"/>
              <w:rPr>
                <w:sz w:val="20"/>
                <w:szCs w:val="20"/>
              </w:rPr>
            </w:pPr>
            <w:r w:rsidRPr="007D7B24">
              <w:rPr>
                <w:sz w:val="20"/>
                <w:szCs w:val="20"/>
              </w:rPr>
              <w:t>Производственные территории, озелененные территории, прилегающие к производственным территориям,</w:t>
            </w:r>
          </w:p>
          <w:p w14:paraId="5D57F077" w14:textId="00461F70" w:rsidR="001657E3" w:rsidRDefault="001657E3" w:rsidP="00A832E7">
            <w:pPr>
              <w:jc w:val="both"/>
            </w:pPr>
            <w:r w:rsidRPr="007D7B24">
              <w:rPr>
                <w:sz w:val="20"/>
                <w:szCs w:val="20"/>
              </w:rPr>
              <w:t>общественным территориям, поймы рек.</w:t>
            </w:r>
          </w:p>
        </w:tc>
      </w:tr>
      <w:tr w:rsidR="001657E3" w14:paraId="00D944B5" w14:textId="77777777" w:rsidTr="00BB4375">
        <w:tc>
          <w:tcPr>
            <w:tcW w:w="441" w:type="dxa"/>
            <w:vMerge/>
          </w:tcPr>
          <w:p w14:paraId="4CC6008B" w14:textId="77777777" w:rsidR="001657E3" w:rsidRDefault="001657E3" w:rsidP="00A832E7">
            <w:pPr>
              <w:jc w:val="both"/>
            </w:pPr>
          </w:p>
        </w:tc>
        <w:tc>
          <w:tcPr>
            <w:tcW w:w="1783" w:type="dxa"/>
            <w:vMerge/>
          </w:tcPr>
          <w:p w14:paraId="630FA950" w14:textId="77777777" w:rsidR="001657E3" w:rsidRDefault="001657E3" w:rsidP="00A832E7">
            <w:pPr>
              <w:jc w:val="both"/>
            </w:pPr>
          </w:p>
        </w:tc>
        <w:tc>
          <w:tcPr>
            <w:tcW w:w="1438" w:type="dxa"/>
            <w:vAlign w:val="center"/>
          </w:tcPr>
          <w:p w14:paraId="311DE997" w14:textId="77777777" w:rsidR="001657E3" w:rsidRPr="007D7B24" w:rsidRDefault="001657E3" w:rsidP="00A832E7">
            <w:pPr>
              <w:spacing w:line="259" w:lineRule="auto"/>
              <w:ind w:left="109"/>
              <w:rPr>
                <w:sz w:val="20"/>
                <w:szCs w:val="20"/>
              </w:rPr>
            </w:pPr>
            <w:r w:rsidRPr="007D7B24">
              <w:rPr>
                <w:sz w:val="20"/>
                <w:szCs w:val="20"/>
              </w:rPr>
              <w:t xml:space="preserve">Хвойные деревья </w:t>
            </w:r>
          </w:p>
          <w:p w14:paraId="6ADF5394" w14:textId="63972097" w:rsidR="001657E3" w:rsidRDefault="001657E3" w:rsidP="00A832E7">
            <w:pPr>
              <w:jc w:val="both"/>
            </w:pPr>
            <w:r w:rsidRPr="007D7B24">
              <w:rPr>
                <w:sz w:val="20"/>
                <w:szCs w:val="20"/>
              </w:rPr>
              <w:t xml:space="preserve"> диаметр кроны не более 2 м </w:t>
            </w:r>
          </w:p>
        </w:tc>
        <w:tc>
          <w:tcPr>
            <w:tcW w:w="1416" w:type="dxa"/>
            <w:vAlign w:val="center"/>
          </w:tcPr>
          <w:p w14:paraId="149635BA" w14:textId="37CA3FC9" w:rsidR="001657E3" w:rsidRDefault="001657E3" w:rsidP="00A832E7">
            <w:pPr>
              <w:jc w:val="both"/>
            </w:pPr>
            <w:r w:rsidRPr="007D7B24">
              <w:rPr>
                <w:sz w:val="20"/>
                <w:szCs w:val="20"/>
              </w:rPr>
              <w:t xml:space="preserve">до 10  </w:t>
            </w:r>
          </w:p>
        </w:tc>
        <w:tc>
          <w:tcPr>
            <w:tcW w:w="1486" w:type="dxa"/>
            <w:vAlign w:val="center"/>
          </w:tcPr>
          <w:p w14:paraId="6197D5D8" w14:textId="64FDD051" w:rsidR="001657E3" w:rsidRDefault="001657E3" w:rsidP="00A832E7">
            <w:pPr>
              <w:jc w:val="both"/>
            </w:pPr>
            <w:r w:rsidRPr="007D7B24">
              <w:rPr>
                <w:sz w:val="20"/>
                <w:szCs w:val="20"/>
              </w:rPr>
              <w:t xml:space="preserve">до 5 </w:t>
            </w:r>
          </w:p>
        </w:tc>
        <w:tc>
          <w:tcPr>
            <w:tcW w:w="1495" w:type="dxa"/>
            <w:vMerge/>
          </w:tcPr>
          <w:p w14:paraId="18F39EEE" w14:textId="77777777" w:rsidR="001657E3" w:rsidRDefault="001657E3" w:rsidP="00A832E7">
            <w:pPr>
              <w:jc w:val="both"/>
            </w:pPr>
          </w:p>
        </w:tc>
        <w:tc>
          <w:tcPr>
            <w:tcW w:w="1569" w:type="dxa"/>
            <w:vMerge/>
          </w:tcPr>
          <w:p w14:paraId="5524D3AC" w14:textId="2144B135" w:rsidR="001657E3" w:rsidRDefault="001657E3" w:rsidP="00A832E7">
            <w:pPr>
              <w:jc w:val="both"/>
            </w:pPr>
          </w:p>
        </w:tc>
      </w:tr>
      <w:tr w:rsidR="001657E3" w14:paraId="76B4129B" w14:textId="77777777" w:rsidTr="00BB4375">
        <w:tc>
          <w:tcPr>
            <w:tcW w:w="441" w:type="dxa"/>
            <w:vMerge w:val="restart"/>
          </w:tcPr>
          <w:p w14:paraId="2A2D715A" w14:textId="551474D1" w:rsidR="001657E3" w:rsidRDefault="001657E3" w:rsidP="00A832E7">
            <w:pPr>
              <w:jc w:val="both"/>
            </w:pPr>
            <w:r>
              <w:t>2</w:t>
            </w:r>
          </w:p>
        </w:tc>
        <w:tc>
          <w:tcPr>
            <w:tcW w:w="1783" w:type="dxa"/>
            <w:vMerge w:val="restart"/>
          </w:tcPr>
          <w:p w14:paraId="0366F619" w14:textId="77777777" w:rsidR="001657E3" w:rsidRDefault="001657E3" w:rsidP="00A832E7">
            <w:pPr>
              <w:jc w:val="both"/>
              <w:rPr>
                <w:sz w:val="20"/>
                <w:szCs w:val="20"/>
              </w:rPr>
            </w:pPr>
            <w:r w:rsidRPr="007D7B24">
              <w:rPr>
                <w:sz w:val="20"/>
                <w:szCs w:val="20"/>
              </w:rPr>
              <w:t xml:space="preserve">Деревья в удовлетворительном состоянии растут без бокового затенения.  Расстояние до соседних деревьев не менее 3 м.  </w:t>
            </w:r>
          </w:p>
          <w:p w14:paraId="2C6259DF" w14:textId="1FFBBFED" w:rsidR="001657E3" w:rsidRDefault="001657E3" w:rsidP="00A832E7">
            <w:pPr>
              <w:jc w:val="both"/>
            </w:pPr>
            <w:r w:rsidRPr="007D7B24">
              <w:rPr>
                <w:sz w:val="20"/>
                <w:szCs w:val="20"/>
              </w:rPr>
              <w:t>Кроны хорошо развиты.</w:t>
            </w:r>
          </w:p>
        </w:tc>
        <w:tc>
          <w:tcPr>
            <w:tcW w:w="1438" w:type="dxa"/>
            <w:vAlign w:val="center"/>
          </w:tcPr>
          <w:p w14:paraId="47170F2B" w14:textId="77777777" w:rsidR="001657E3" w:rsidRDefault="001657E3" w:rsidP="00A832E7">
            <w:pPr>
              <w:jc w:val="both"/>
              <w:rPr>
                <w:sz w:val="20"/>
                <w:szCs w:val="20"/>
              </w:rPr>
            </w:pPr>
            <w:r w:rsidRPr="007D7B24">
              <w:rPr>
                <w:sz w:val="20"/>
                <w:szCs w:val="20"/>
              </w:rPr>
              <w:t xml:space="preserve">Лиственные деревья  </w:t>
            </w:r>
          </w:p>
          <w:p w14:paraId="59420614" w14:textId="77777777" w:rsidR="001657E3" w:rsidRDefault="001657E3" w:rsidP="00A832E7">
            <w:pPr>
              <w:jc w:val="both"/>
              <w:rPr>
                <w:sz w:val="20"/>
                <w:szCs w:val="20"/>
              </w:rPr>
            </w:pPr>
          </w:p>
          <w:p w14:paraId="1772C6CD" w14:textId="77777777" w:rsidR="001657E3" w:rsidRDefault="001657E3" w:rsidP="00A832E7">
            <w:pPr>
              <w:jc w:val="both"/>
              <w:rPr>
                <w:sz w:val="20"/>
                <w:szCs w:val="20"/>
              </w:rPr>
            </w:pPr>
          </w:p>
          <w:p w14:paraId="4E8B89C3" w14:textId="77777777" w:rsidR="001657E3" w:rsidRDefault="001657E3" w:rsidP="00A832E7">
            <w:pPr>
              <w:jc w:val="both"/>
              <w:rPr>
                <w:sz w:val="20"/>
                <w:szCs w:val="20"/>
              </w:rPr>
            </w:pPr>
          </w:p>
          <w:p w14:paraId="541E8CA0" w14:textId="3D8A7408" w:rsidR="001657E3" w:rsidRDefault="001657E3" w:rsidP="00A832E7">
            <w:pPr>
              <w:jc w:val="both"/>
            </w:pPr>
          </w:p>
        </w:tc>
        <w:tc>
          <w:tcPr>
            <w:tcW w:w="1416" w:type="dxa"/>
          </w:tcPr>
          <w:p w14:paraId="039224B0" w14:textId="77777777" w:rsidR="001657E3" w:rsidRPr="007D7B24" w:rsidRDefault="001657E3" w:rsidP="00A832E7">
            <w:pPr>
              <w:spacing w:line="259" w:lineRule="auto"/>
              <w:ind w:right="2"/>
              <w:jc w:val="center"/>
              <w:rPr>
                <w:sz w:val="20"/>
                <w:szCs w:val="20"/>
              </w:rPr>
            </w:pPr>
            <w:r w:rsidRPr="007D7B24">
              <w:rPr>
                <w:sz w:val="20"/>
                <w:szCs w:val="20"/>
              </w:rPr>
              <w:t xml:space="preserve">до 15  </w:t>
            </w:r>
          </w:p>
          <w:p w14:paraId="3305B8B2" w14:textId="189615E2" w:rsidR="001657E3" w:rsidRDefault="001657E3" w:rsidP="00A832E7">
            <w:pPr>
              <w:jc w:val="both"/>
            </w:pPr>
            <w:r w:rsidRPr="007D7B24">
              <w:rPr>
                <w:sz w:val="20"/>
                <w:szCs w:val="20"/>
              </w:rPr>
              <w:t xml:space="preserve">(береза до 10) </w:t>
            </w:r>
          </w:p>
        </w:tc>
        <w:tc>
          <w:tcPr>
            <w:tcW w:w="1486" w:type="dxa"/>
            <w:vAlign w:val="center"/>
          </w:tcPr>
          <w:p w14:paraId="7D8B494C" w14:textId="50D23D71" w:rsidR="001657E3" w:rsidRDefault="001657E3" w:rsidP="00A832E7">
            <w:pPr>
              <w:jc w:val="both"/>
            </w:pPr>
            <w:r w:rsidRPr="007D7B24">
              <w:rPr>
                <w:sz w:val="20"/>
                <w:szCs w:val="20"/>
              </w:rPr>
              <w:t xml:space="preserve">до 7 </w:t>
            </w:r>
          </w:p>
        </w:tc>
        <w:tc>
          <w:tcPr>
            <w:tcW w:w="1495" w:type="dxa"/>
            <w:vMerge/>
          </w:tcPr>
          <w:p w14:paraId="6387D122" w14:textId="77777777" w:rsidR="001657E3" w:rsidRDefault="001657E3" w:rsidP="00A832E7">
            <w:pPr>
              <w:jc w:val="both"/>
            </w:pPr>
          </w:p>
        </w:tc>
        <w:tc>
          <w:tcPr>
            <w:tcW w:w="1569" w:type="dxa"/>
            <w:vMerge/>
          </w:tcPr>
          <w:p w14:paraId="6C6EEE2D" w14:textId="59575B86" w:rsidR="001657E3" w:rsidRDefault="001657E3" w:rsidP="00A832E7">
            <w:pPr>
              <w:jc w:val="both"/>
            </w:pPr>
          </w:p>
        </w:tc>
      </w:tr>
      <w:tr w:rsidR="001657E3" w14:paraId="36F38397" w14:textId="77777777" w:rsidTr="00BB4375">
        <w:tc>
          <w:tcPr>
            <w:tcW w:w="441" w:type="dxa"/>
            <w:vMerge/>
          </w:tcPr>
          <w:p w14:paraId="753AB1A0" w14:textId="77777777" w:rsidR="001657E3" w:rsidRDefault="001657E3" w:rsidP="00A832E7">
            <w:pPr>
              <w:jc w:val="both"/>
            </w:pPr>
          </w:p>
        </w:tc>
        <w:tc>
          <w:tcPr>
            <w:tcW w:w="1783" w:type="dxa"/>
            <w:vMerge/>
          </w:tcPr>
          <w:p w14:paraId="67BD47ED" w14:textId="77777777" w:rsidR="001657E3" w:rsidRDefault="001657E3" w:rsidP="00A832E7">
            <w:pPr>
              <w:jc w:val="both"/>
            </w:pPr>
          </w:p>
        </w:tc>
        <w:tc>
          <w:tcPr>
            <w:tcW w:w="1438" w:type="dxa"/>
            <w:vAlign w:val="bottom"/>
          </w:tcPr>
          <w:p w14:paraId="2C8BF6B0" w14:textId="77777777" w:rsidR="001657E3" w:rsidRPr="007D7B24" w:rsidRDefault="001657E3" w:rsidP="00A832E7">
            <w:pPr>
              <w:spacing w:line="259" w:lineRule="auto"/>
              <w:ind w:left="109"/>
              <w:rPr>
                <w:sz w:val="20"/>
                <w:szCs w:val="20"/>
              </w:rPr>
            </w:pPr>
            <w:r w:rsidRPr="007D7B24">
              <w:rPr>
                <w:sz w:val="20"/>
                <w:szCs w:val="20"/>
              </w:rPr>
              <w:t xml:space="preserve">Хвойные деревья  </w:t>
            </w:r>
          </w:p>
          <w:p w14:paraId="637D323A" w14:textId="1083813A" w:rsidR="001657E3" w:rsidRDefault="001657E3" w:rsidP="00A832E7">
            <w:pPr>
              <w:jc w:val="both"/>
            </w:pPr>
            <w:r w:rsidRPr="007D7B24">
              <w:rPr>
                <w:sz w:val="20"/>
                <w:szCs w:val="20"/>
              </w:rPr>
              <w:t xml:space="preserve"> </w:t>
            </w:r>
          </w:p>
        </w:tc>
        <w:tc>
          <w:tcPr>
            <w:tcW w:w="1416" w:type="dxa"/>
            <w:vAlign w:val="center"/>
          </w:tcPr>
          <w:p w14:paraId="54FCC0D2" w14:textId="200145E5" w:rsidR="001657E3" w:rsidRDefault="001657E3" w:rsidP="00A832E7">
            <w:pPr>
              <w:jc w:val="both"/>
            </w:pPr>
            <w:r w:rsidRPr="007D7B24">
              <w:rPr>
                <w:sz w:val="20"/>
                <w:szCs w:val="20"/>
              </w:rPr>
              <w:t xml:space="preserve">до 10 </w:t>
            </w:r>
          </w:p>
        </w:tc>
        <w:tc>
          <w:tcPr>
            <w:tcW w:w="1486" w:type="dxa"/>
            <w:vAlign w:val="center"/>
          </w:tcPr>
          <w:p w14:paraId="7F7E2BC0" w14:textId="6BE32207" w:rsidR="001657E3" w:rsidRDefault="001657E3" w:rsidP="00A832E7">
            <w:pPr>
              <w:jc w:val="both"/>
            </w:pPr>
            <w:r w:rsidRPr="007D7B24">
              <w:rPr>
                <w:sz w:val="20"/>
                <w:szCs w:val="20"/>
              </w:rPr>
              <w:t xml:space="preserve">до 5 </w:t>
            </w:r>
          </w:p>
        </w:tc>
        <w:tc>
          <w:tcPr>
            <w:tcW w:w="1495" w:type="dxa"/>
            <w:vMerge/>
          </w:tcPr>
          <w:p w14:paraId="2661616F" w14:textId="77777777" w:rsidR="001657E3" w:rsidRDefault="001657E3" w:rsidP="00A832E7">
            <w:pPr>
              <w:jc w:val="both"/>
            </w:pPr>
          </w:p>
        </w:tc>
        <w:tc>
          <w:tcPr>
            <w:tcW w:w="1569" w:type="dxa"/>
            <w:vMerge/>
          </w:tcPr>
          <w:p w14:paraId="00E39C65" w14:textId="77777777" w:rsidR="001657E3" w:rsidRDefault="001657E3" w:rsidP="00A832E7">
            <w:pPr>
              <w:jc w:val="both"/>
            </w:pPr>
          </w:p>
        </w:tc>
      </w:tr>
      <w:tr w:rsidR="001657E3" w14:paraId="4742CF42" w14:textId="77777777" w:rsidTr="00BB4375">
        <w:tc>
          <w:tcPr>
            <w:tcW w:w="441" w:type="dxa"/>
            <w:vMerge w:val="restart"/>
          </w:tcPr>
          <w:p w14:paraId="61D1070E" w14:textId="77777777" w:rsidR="001657E3" w:rsidRDefault="001657E3" w:rsidP="00D850AE">
            <w:pPr>
              <w:jc w:val="both"/>
            </w:pPr>
          </w:p>
          <w:p w14:paraId="7FB9DFEE" w14:textId="77777777" w:rsidR="001657E3" w:rsidRDefault="001657E3" w:rsidP="00D850AE">
            <w:pPr>
              <w:jc w:val="both"/>
            </w:pPr>
          </w:p>
          <w:p w14:paraId="18610768" w14:textId="77777777" w:rsidR="001657E3" w:rsidRDefault="001657E3" w:rsidP="00D850AE">
            <w:pPr>
              <w:jc w:val="both"/>
            </w:pPr>
          </w:p>
          <w:p w14:paraId="29303B42" w14:textId="77777777" w:rsidR="001657E3" w:rsidRDefault="001657E3" w:rsidP="00D850AE">
            <w:pPr>
              <w:jc w:val="both"/>
            </w:pPr>
          </w:p>
          <w:p w14:paraId="4871908A" w14:textId="77777777" w:rsidR="001657E3" w:rsidRDefault="001657E3" w:rsidP="00D850AE">
            <w:pPr>
              <w:jc w:val="both"/>
            </w:pPr>
          </w:p>
          <w:p w14:paraId="370C1AD6" w14:textId="47C2DA4B" w:rsidR="001657E3" w:rsidRDefault="001657E3" w:rsidP="00D850AE">
            <w:pPr>
              <w:jc w:val="both"/>
            </w:pPr>
            <w:r w:rsidRPr="007D7B24">
              <w:rPr>
                <w:sz w:val="20"/>
                <w:szCs w:val="20"/>
              </w:rPr>
              <w:t>3</w:t>
            </w:r>
          </w:p>
        </w:tc>
        <w:tc>
          <w:tcPr>
            <w:tcW w:w="1783" w:type="dxa"/>
            <w:vMerge w:val="restart"/>
          </w:tcPr>
          <w:p w14:paraId="08827DD5" w14:textId="77777777" w:rsidR="001657E3" w:rsidRDefault="001657E3" w:rsidP="00D850AE">
            <w:pPr>
              <w:jc w:val="both"/>
            </w:pPr>
          </w:p>
          <w:p w14:paraId="112215A5" w14:textId="77777777" w:rsidR="001657E3" w:rsidRPr="007D7B24" w:rsidRDefault="001657E3" w:rsidP="008F6476">
            <w:pPr>
              <w:spacing w:after="17"/>
              <w:ind w:left="106"/>
              <w:rPr>
                <w:sz w:val="20"/>
                <w:szCs w:val="20"/>
              </w:rPr>
            </w:pPr>
            <w:r w:rsidRPr="007D7B24">
              <w:rPr>
                <w:sz w:val="20"/>
                <w:szCs w:val="20"/>
              </w:rPr>
              <w:t xml:space="preserve">Деревья в удовлетворительном состоянии растут при боковом затенении. Расстояние до соседних деревьев менее 3 м, но достаточное для формирования кома необходимых размеров. Кроны средне изреженные, нижние скелетные ветви </w:t>
            </w:r>
            <w:r w:rsidRPr="007D7B24">
              <w:rPr>
                <w:sz w:val="20"/>
                <w:szCs w:val="20"/>
              </w:rPr>
              <w:lastRenderedPageBreak/>
              <w:t xml:space="preserve">находятся не выше 4 м от земли.  </w:t>
            </w:r>
          </w:p>
          <w:p w14:paraId="666E6705" w14:textId="77777777" w:rsidR="001657E3" w:rsidRDefault="001657E3" w:rsidP="00D850AE">
            <w:pPr>
              <w:jc w:val="both"/>
            </w:pPr>
          </w:p>
        </w:tc>
        <w:tc>
          <w:tcPr>
            <w:tcW w:w="1438" w:type="dxa"/>
          </w:tcPr>
          <w:p w14:paraId="34731E82" w14:textId="5C717991" w:rsidR="001657E3" w:rsidRDefault="001657E3" w:rsidP="00D850AE">
            <w:pPr>
              <w:jc w:val="both"/>
            </w:pPr>
            <w:r w:rsidRPr="007D7B24">
              <w:rPr>
                <w:sz w:val="20"/>
                <w:szCs w:val="20"/>
              </w:rPr>
              <w:lastRenderedPageBreak/>
              <w:t xml:space="preserve">Клен татарский </w:t>
            </w:r>
          </w:p>
        </w:tc>
        <w:tc>
          <w:tcPr>
            <w:tcW w:w="1416" w:type="dxa"/>
            <w:vMerge w:val="restart"/>
          </w:tcPr>
          <w:p w14:paraId="3F662616" w14:textId="649DACAE" w:rsidR="001657E3" w:rsidRDefault="001657E3" w:rsidP="008F6476">
            <w:pPr>
              <w:jc w:val="both"/>
            </w:pPr>
            <w:r w:rsidRPr="007D7B24">
              <w:rPr>
                <w:sz w:val="20"/>
                <w:szCs w:val="20"/>
              </w:rPr>
              <w:t xml:space="preserve">до 15 </w:t>
            </w:r>
          </w:p>
        </w:tc>
        <w:tc>
          <w:tcPr>
            <w:tcW w:w="1486" w:type="dxa"/>
            <w:vMerge w:val="restart"/>
          </w:tcPr>
          <w:p w14:paraId="4CCFF10F" w14:textId="05E0294A" w:rsidR="001657E3" w:rsidRDefault="001657E3" w:rsidP="008F6476">
            <w:pPr>
              <w:jc w:val="both"/>
            </w:pPr>
            <w:r w:rsidRPr="007D7B24">
              <w:rPr>
                <w:sz w:val="20"/>
                <w:szCs w:val="20"/>
              </w:rPr>
              <w:t xml:space="preserve">до 7 </w:t>
            </w:r>
          </w:p>
        </w:tc>
        <w:tc>
          <w:tcPr>
            <w:tcW w:w="1495" w:type="dxa"/>
            <w:vMerge w:val="restart"/>
          </w:tcPr>
          <w:p w14:paraId="498EC4C5" w14:textId="77777777" w:rsidR="001657E3" w:rsidRPr="007D7B24" w:rsidRDefault="001657E3" w:rsidP="008F6476">
            <w:pPr>
              <w:spacing w:line="239" w:lineRule="auto"/>
              <w:ind w:left="108"/>
              <w:rPr>
                <w:sz w:val="20"/>
                <w:szCs w:val="20"/>
              </w:rPr>
            </w:pPr>
            <w:r w:rsidRPr="007D7B24">
              <w:rPr>
                <w:sz w:val="20"/>
                <w:szCs w:val="20"/>
              </w:rPr>
              <w:t xml:space="preserve">Санитарная и формовочная </w:t>
            </w:r>
          </w:p>
          <w:p w14:paraId="051F8519" w14:textId="77777777" w:rsidR="001657E3" w:rsidRPr="007D7B24" w:rsidRDefault="001657E3" w:rsidP="008F6476">
            <w:pPr>
              <w:spacing w:line="259" w:lineRule="auto"/>
              <w:ind w:left="108"/>
              <w:rPr>
                <w:sz w:val="20"/>
                <w:szCs w:val="20"/>
              </w:rPr>
            </w:pPr>
            <w:r w:rsidRPr="007D7B24">
              <w:rPr>
                <w:sz w:val="20"/>
                <w:szCs w:val="20"/>
              </w:rPr>
              <w:t xml:space="preserve">обрезка  </w:t>
            </w:r>
          </w:p>
          <w:p w14:paraId="605FA8D6" w14:textId="77777777" w:rsidR="001657E3" w:rsidRDefault="001657E3" w:rsidP="00D850AE">
            <w:pPr>
              <w:jc w:val="both"/>
            </w:pPr>
          </w:p>
        </w:tc>
        <w:tc>
          <w:tcPr>
            <w:tcW w:w="1569" w:type="dxa"/>
            <w:vMerge/>
          </w:tcPr>
          <w:p w14:paraId="50DCF228" w14:textId="77777777" w:rsidR="001657E3" w:rsidRDefault="001657E3" w:rsidP="00D850AE">
            <w:pPr>
              <w:jc w:val="both"/>
            </w:pPr>
          </w:p>
        </w:tc>
      </w:tr>
      <w:tr w:rsidR="001657E3" w14:paraId="07305B9D" w14:textId="77777777" w:rsidTr="00BB4375">
        <w:tc>
          <w:tcPr>
            <w:tcW w:w="441" w:type="dxa"/>
            <w:vMerge/>
          </w:tcPr>
          <w:p w14:paraId="6915F1F0" w14:textId="77777777" w:rsidR="001657E3" w:rsidRDefault="001657E3" w:rsidP="00D850AE">
            <w:pPr>
              <w:jc w:val="both"/>
            </w:pPr>
          </w:p>
        </w:tc>
        <w:tc>
          <w:tcPr>
            <w:tcW w:w="1783" w:type="dxa"/>
            <w:vMerge/>
          </w:tcPr>
          <w:p w14:paraId="09EF71A9" w14:textId="77777777" w:rsidR="001657E3" w:rsidRDefault="001657E3" w:rsidP="00D850AE">
            <w:pPr>
              <w:jc w:val="both"/>
            </w:pPr>
          </w:p>
        </w:tc>
        <w:tc>
          <w:tcPr>
            <w:tcW w:w="1438" w:type="dxa"/>
          </w:tcPr>
          <w:p w14:paraId="41E82255" w14:textId="0851A099" w:rsidR="001657E3" w:rsidRDefault="001657E3" w:rsidP="00D850AE">
            <w:pPr>
              <w:jc w:val="both"/>
            </w:pPr>
            <w:r w:rsidRPr="007D7B24">
              <w:rPr>
                <w:sz w:val="20"/>
                <w:szCs w:val="20"/>
              </w:rPr>
              <w:t xml:space="preserve">Клен приречный </w:t>
            </w:r>
          </w:p>
        </w:tc>
        <w:tc>
          <w:tcPr>
            <w:tcW w:w="1416" w:type="dxa"/>
            <w:vMerge/>
          </w:tcPr>
          <w:p w14:paraId="0179EABA" w14:textId="44615243" w:rsidR="001657E3" w:rsidRDefault="001657E3" w:rsidP="008F6476">
            <w:pPr>
              <w:jc w:val="both"/>
            </w:pPr>
          </w:p>
        </w:tc>
        <w:tc>
          <w:tcPr>
            <w:tcW w:w="1486" w:type="dxa"/>
            <w:vMerge/>
          </w:tcPr>
          <w:p w14:paraId="3D2E9EDD" w14:textId="141507FD" w:rsidR="001657E3" w:rsidRDefault="001657E3" w:rsidP="008F6476">
            <w:pPr>
              <w:jc w:val="both"/>
            </w:pPr>
          </w:p>
        </w:tc>
        <w:tc>
          <w:tcPr>
            <w:tcW w:w="1495" w:type="dxa"/>
            <w:vMerge/>
          </w:tcPr>
          <w:p w14:paraId="40914E17" w14:textId="77777777" w:rsidR="001657E3" w:rsidRDefault="001657E3" w:rsidP="00D850AE">
            <w:pPr>
              <w:jc w:val="both"/>
            </w:pPr>
          </w:p>
        </w:tc>
        <w:tc>
          <w:tcPr>
            <w:tcW w:w="1569" w:type="dxa"/>
            <w:vMerge/>
          </w:tcPr>
          <w:p w14:paraId="216DAA70" w14:textId="77777777" w:rsidR="001657E3" w:rsidRDefault="001657E3" w:rsidP="00D850AE">
            <w:pPr>
              <w:jc w:val="both"/>
            </w:pPr>
          </w:p>
        </w:tc>
      </w:tr>
      <w:tr w:rsidR="001657E3" w14:paraId="410C2A63" w14:textId="77777777" w:rsidTr="00BB4375">
        <w:tc>
          <w:tcPr>
            <w:tcW w:w="441" w:type="dxa"/>
            <w:vMerge/>
          </w:tcPr>
          <w:p w14:paraId="6537501A" w14:textId="77777777" w:rsidR="001657E3" w:rsidRDefault="001657E3" w:rsidP="00D850AE">
            <w:pPr>
              <w:jc w:val="both"/>
            </w:pPr>
          </w:p>
        </w:tc>
        <w:tc>
          <w:tcPr>
            <w:tcW w:w="1783" w:type="dxa"/>
            <w:vMerge/>
          </w:tcPr>
          <w:p w14:paraId="1608ECE2" w14:textId="77777777" w:rsidR="001657E3" w:rsidRDefault="001657E3" w:rsidP="00D850AE">
            <w:pPr>
              <w:jc w:val="both"/>
            </w:pPr>
          </w:p>
        </w:tc>
        <w:tc>
          <w:tcPr>
            <w:tcW w:w="1438" w:type="dxa"/>
          </w:tcPr>
          <w:p w14:paraId="6F74621B" w14:textId="3E8AB6CB" w:rsidR="001657E3" w:rsidRDefault="001657E3" w:rsidP="00D850AE">
            <w:pPr>
              <w:jc w:val="both"/>
            </w:pPr>
            <w:r w:rsidRPr="007D7B24">
              <w:rPr>
                <w:sz w:val="20"/>
                <w:szCs w:val="20"/>
              </w:rPr>
              <w:t xml:space="preserve">Дуб (все виды рода Дуб) </w:t>
            </w:r>
          </w:p>
        </w:tc>
        <w:tc>
          <w:tcPr>
            <w:tcW w:w="1416" w:type="dxa"/>
            <w:vMerge/>
          </w:tcPr>
          <w:p w14:paraId="5EE49500" w14:textId="21A14E92" w:rsidR="001657E3" w:rsidRDefault="001657E3" w:rsidP="008F6476">
            <w:pPr>
              <w:jc w:val="both"/>
            </w:pPr>
          </w:p>
        </w:tc>
        <w:tc>
          <w:tcPr>
            <w:tcW w:w="1486" w:type="dxa"/>
            <w:vMerge/>
          </w:tcPr>
          <w:p w14:paraId="0235101F" w14:textId="29C1D50E" w:rsidR="001657E3" w:rsidRDefault="001657E3" w:rsidP="008F6476">
            <w:pPr>
              <w:jc w:val="both"/>
            </w:pPr>
          </w:p>
        </w:tc>
        <w:tc>
          <w:tcPr>
            <w:tcW w:w="1495" w:type="dxa"/>
            <w:vMerge/>
          </w:tcPr>
          <w:p w14:paraId="48B8370C" w14:textId="77777777" w:rsidR="001657E3" w:rsidRDefault="001657E3" w:rsidP="00D850AE">
            <w:pPr>
              <w:jc w:val="both"/>
            </w:pPr>
          </w:p>
        </w:tc>
        <w:tc>
          <w:tcPr>
            <w:tcW w:w="1569" w:type="dxa"/>
            <w:vMerge/>
          </w:tcPr>
          <w:p w14:paraId="5E24B3A2" w14:textId="77777777" w:rsidR="001657E3" w:rsidRDefault="001657E3" w:rsidP="00D850AE">
            <w:pPr>
              <w:jc w:val="both"/>
            </w:pPr>
          </w:p>
        </w:tc>
      </w:tr>
      <w:tr w:rsidR="001657E3" w14:paraId="1D53373F" w14:textId="77777777" w:rsidTr="00BB4375">
        <w:tc>
          <w:tcPr>
            <w:tcW w:w="441" w:type="dxa"/>
            <w:vMerge/>
          </w:tcPr>
          <w:p w14:paraId="0AC2FE52" w14:textId="77777777" w:rsidR="001657E3" w:rsidRDefault="001657E3" w:rsidP="00D850AE">
            <w:pPr>
              <w:jc w:val="both"/>
            </w:pPr>
          </w:p>
        </w:tc>
        <w:tc>
          <w:tcPr>
            <w:tcW w:w="1783" w:type="dxa"/>
            <w:vMerge/>
          </w:tcPr>
          <w:p w14:paraId="75A347E8" w14:textId="77777777" w:rsidR="001657E3" w:rsidRDefault="001657E3" w:rsidP="00D850AE">
            <w:pPr>
              <w:jc w:val="both"/>
            </w:pPr>
          </w:p>
        </w:tc>
        <w:tc>
          <w:tcPr>
            <w:tcW w:w="1438" w:type="dxa"/>
          </w:tcPr>
          <w:p w14:paraId="140A915C" w14:textId="6A935FD6" w:rsidR="001657E3" w:rsidRDefault="001657E3" w:rsidP="00D850AE">
            <w:pPr>
              <w:jc w:val="both"/>
            </w:pPr>
            <w:r w:rsidRPr="007D7B24">
              <w:rPr>
                <w:sz w:val="20"/>
                <w:szCs w:val="20"/>
              </w:rPr>
              <w:t xml:space="preserve">Рябина (все виды рода Рябина) </w:t>
            </w:r>
          </w:p>
        </w:tc>
        <w:tc>
          <w:tcPr>
            <w:tcW w:w="1416" w:type="dxa"/>
            <w:vMerge/>
          </w:tcPr>
          <w:p w14:paraId="7477367C" w14:textId="6FFD130F" w:rsidR="001657E3" w:rsidRDefault="001657E3" w:rsidP="008F6476">
            <w:pPr>
              <w:jc w:val="both"/>
            </w:pPr>
          </w:p>
        </w:tc>
        <w:tc>
          <w:tcPr>
            <w:tcW w:w="1486" w:type="dxa"/>
            <w:vMerge/>
          </w:tcPr>
          <w:p w14:paraId="1C721881" w14:textId="0B7232CF" w:rsidR="001657E3" w:rsidRDefault="001657E3" w:rsidP="008F6476">
            <w:pPr>
              <w:jc w:val="both"/>
            </w:pPr>
          </w:p>
        </w:tc>
        <w:tc>
          <w:tcPr>
            <w:tcW w:w="1495" w:type="dxa"/>
            <w:vMerge/>
          </w:tcPr>
          <w:p w14:paraId="6022BE3D" w14:textId="77777777" w:rsidR="001657E3" w:rsidRDefault="001657E3" w:rsidP="00D850AE">
            <w:pPr>
              <w:jc w:val="both"/>
            </w:pPr>
          </w:p>
        </w:tc>
        <w:tc>
          <w:tcPr>
            <w:tcW w:w="1569" w:type="dxa"/>
            <w:vMerge/>
          </w:tcPr>
          <w:p w14:paraId="2FE91EE6" w14:textId="77777777" w:rsidR="001657E3" w:rsidRDefault="001657E3" w:rsidP="00D850AE">
            <w:pPr>
              <w:jc w:val="both"/>
            </w:pPr>
          </w:p>
        </w:tc>
      </w:tr>
      <w:tr w:rsidR="001657E3" w14:paraId="6281077F" w14:textId="77777777" w:rsidTr="00BB4375">
        <w:tc>
          <w:tcPr>
            <w:tcW w:w="441" w:type="dxa"/>
            <w:vMerge/>
          </w:tcPr>
          <w:p w14:paraId="1C7B2FA0" w14:textId="77777777" w:rsidR="001657E3" w:rsidRDefault="001657E3" w:rsidP="00D850AE">
            <w:pPr>
              <w:jc w:val="both"/>
            </w:pPr>
          </w:p>
        </w:tc>
        <w:tc>
          <w:tcPr>
            <w:tcW w:w="1783" w:type="dxa"/>
            <w:vMerge/>
          </w:tcPr>
          <w:p w14:paraId="3CDEC865" w14:textId="77777777" w:rsidR="001657E3" w:rsidRDefault="001657E3" w:rsidP="00D850AE">
            <w:pPr>
              <w:jc w:val="both"/>
            </w:pPr>
          </w:p>
        </w:tc>
        <w:tc>
          <w:tcPr>
            <w:tcW w:w="1438" w:type="dxa"/>
          </w:tcPr>
          <w:p w14:paraId="49BA982B" w14:textId="32D089A2" w:rsidR="001657E3" w:rsidRDefault="001657E3" w:rsidP="00D850AE">
            <w:pPr>
              <w:jc w:val="both"/>
            </w:pPr>
            <w:r w:rsidRPr="007D7B24">
              <w:rPr>
                <w:sz w:val="20"/>
                <w:szCs w:val="20"/>
              </w:rPr>
              <w:t xml:space="preserve">Боярышник штамбовый </w:t>
            </w:r>
          </w:p>
        </w:tc>
        <w:tc>
          <w:tcPr>
            <w:tcW w:w="1416" w:type="dxa"/>
            <w:vMerge/>
          </w:tcPr>
          <w:p w14:paraId="166C7C6B" w14:textId="5B0AB559" w:rsidR="001657E3" w:rsidRDefault="001657E3" w:rsidP="008F6476">
            <w:pPr>
              <w:jc w:val="both"/>
            </w:pPr>
          </w:p>
        </w:tc>
        <w:tc>
          <w:tcPr>
            <w:tcW w:w="1486" w:type="dxa"/>
            <w:vMerge/>
          </w:tcPr>
          <w:p w14:paraId="5AEDE3B2" w14:textId="1FE9C970" w:rsidR="001657E3" w:rsidRDefault="001657E3" w:rsidP="008F6476">
            <w:pPr>
              <w:jc w:val="both"/>
            </w:pPr>
          </w:p>
        </w:tc>
        <w:tc>
          <w:tcPr>
            <w:tcW w:w="1495" w:type="dxa"/>
            <w:vMerge/>
          </w:tcPr>
          <w:p w14:paraId="734500CC" w14:textId="77777777" w:rsidR="001657E3" w:rsidRDefault="001657E3" w:rsidP="00D850AE">
            <w:pPr>
              <w:jc w:val="both"/>
            </w:pPr>
          </w:p>
        </w:tc>
        <w:tc>
          <w:tcPr>
            <w:tcW w:w="1569" w:type="dxa"/>
            <w:vMerge/>
          </w:tcPr>
          <w:p w14:paraId="393C89D8" w14:textId="77777777" w:rsidR="001657E3" w:rsidRDefault="001657E3" w:rsidP="00D850AE">
            <w:pPr>
              <w:jc w:val="both"/>
            </w:pPr>
          </w:p>
        </w:tc>
      </w:tr>
      <w:tr w:rsidR="001657E3" w14:paraId="49B8AF7C" w14:textId="77777777" w:rsidTr="00BB4375">
        <w:tc>
          <w:tcPr>
            <w:tcW w:w="441" w:type="dxa"/>
            <w:vMerge/>
          </w:tcPr>
          <w:p w14:paraId="0B097FC9" w14:textId="77777777" w:rsidR="001657E3" w:rsidRDefault="001657E3" w:rsidP="00D850AE">
            <w:pPr>
              <w:jc w:val="both"/>
            </w:pPr>
          </w:p>
        </w:tc>
        <w:tc>
          <w:tcPr>
            <w:tcW w:w="1783" w:type="dxa"/>
            <w:vMerge/>
          </w:tcPr>
          <w:p w14:paraId="06780409" w14:textId="77777777" w:rsidR="001657E3" w:rsidRDefault="001657E3" w:rsidP="00D850AE">
            <w:pPr>
              <w:jc w:val="both"/>
            </w:pPr>
          </w:p>
        </w:tc>
        <w:tc>
          <w:tcPr>
            <w:tcW w:w="1438" w:type="dxa"/>
          </w:tcPr>
          <w:p w14:paraId="453F81B8" w14:textId="053CCD1E" w:rsidR="001657E3" w:rsidRDefault="001657E3" w:rsidP="00D850AE">
            <w:pPr>
              <w:jc w:val="both"/>
            </w:pPr>
            <w:r w:rsidRPr="007D7B24">
              <w:rPr>
                <w:sz w:val="20"/>
                <w:szCs w:val="20"/>
              </w:rPr>
              <w:t xml:space="preserve">Сосна (все виды рода Сосна) </w:t>
            </w:r>
          </w:p>
        </w:tc>
        <w:tc>
          <w:tcPr>
            <w:tcW w:w="1416" w:type="dxa"/>
            <w:vMerge/>
          </w:tcPr>
          <w:p w14:paraId="30604F61" w14:textId="1E8FE8DA" w:rsidR="001657E3" w:rsidRDefault="001657E3" w:rsidP="008F6476">
            <w:pPr>
              <w:jc w:val="both"/>
            </w:pPr>
          </w:p>
        </w:tc>
        <w:tc>
          <w:tcPr>
            <w:tcW w:w="1486" w:type="dxa"/>
            <w:vMerge/>
          </w:tcPr>
          <w:p w14:paraId="79D2066A" w14:textId="532EB9CC" w:rsidR="001657E3" w:rsidRDefault="001657E3" w:rsidP="008F6476">
            <w:pPr>
              <w:jc w:val="both"/>
            </w:pPr>
          </w:p>
        </w:tc>
        <w:tc>
          <w:tcPr>
            <w:tcW w:w="1495" w:type="dxa"/>
            <w:vMerge/>
          </w:tcPr>
          <w:p w14:paraId="094D09F8" w14:textId="77777777" w:rsidR="001657E3" w:rsidRDefault="001657E3" w:rsidP="00D850AE">
            <w:pPr>
              <w:jc w:val="both"/>
            </w:pPr>
          </w:p>
        </w:tc>
        <w:tc>
          <w:tcPr>
            <w:tcW w:w="1569" w:type="dxa"/>
            <w:vMerge/>
          </w:tcPr>
          <w:p w14:paraId="6B843380" w14:textId="77777777" w:rsidR="001657E3" w:rsidRDefault="001657E3" w:rsidP="00D850AE">
            <w:pPr>
              <w:jc w:val="both"/>
            </w:pPr>
          </w:p>
        </w:tc>
      </w:tr>
      <w:tr w:rsidR="001657E3" w14:paraId="2443B32C" w14:textId="77777777" w:rsidTr="00BB4375">
        <w:tc>
          <w:tcPr>
            <w:tcW w:w="441" w:type="dxa"/>
            <w:vMerge/>
          </w:tcPr>
          <w:p w14:paraId="4D30F6CC" w14:textId="77777777" w:rsidR="001657E3" w:rsidRDefault="001657E3" w:rsidP="00D850AE">
            <w:pPr>
              <w:jc w:val="both"/>
            </w:pPr>
          </w:p>
        </w:tc>
        <w:tc>
          <w:tcPr>
            <w:tcW w:w="1783" w:type="dxa"/>
            <w:vMerge/>
          </w:tcPr>
          <w:p w14:paraId="6A78C646" w14:textId="77777777" w:rsidR="001657E3" w:rsidRDefault="001657E3" w:rsidP="00D850AE">
            <w:pPr>
              <w:jc w:val="both"/>
            </w:pPr>
          </w:p>
        </w:tc>
        <w:tc>
          <w:tcPr>
            <w:tcW w:w="1438" w:type="dxa"/>
          </w:tcPr>
          <w:p w14:paraId="365B6749" w14:textId="15EE86F8" w:rsidR="001657E3" w:rsidRDefault="001657E3" w:rsidP="00D850AE">
            <w:pPr>
              <w:jc w:val="both"/>
            </w:pPr>
            <w:r w:rsidRPr="007D7B24">
              <w:rPr>
                <w:sz w:val="20"/>
                <w:szCs w:val="20"/>
              </w:rPr>
              <w:t xml:space="preserve">Туя (все виды рода Туя) </w:t>
            </w:r>
          </w:p>
        </w:tc>
        <w:tc>
          <w:tcPr>
            <w:tcW w:w="1416" w:type="dxa"/>
            <w:vMerge/>
          </w:tcPr>
          <w:p w14:paraId="6B963F06" w14:textId="6B5F285A" w:rsidR="001657E3" w:rsidRDefault="001657E3" w:rsidP="008F6476">
            <w:pPr>
              <w:jc w:val="both"/>
            </w:pPr>
          </w:p>
        </w:tc>
        <w:tc>
          <w:tcPr>
            <w:tcW w:w="1486" w:type="dxa"/>
            <w:vMerge/>
          </w:tcPr>
          <w:p w14:paraId="7DFCAB68" w14:textId="27FCB007" w:rsidR="001657E3" w:rsidRDefault="001657E3" w:rsidP="008F6476">
            <w:pPr>
              <w:jc w:val="both"/>
            </w:pPr>
          </w:p>
        </w:tc>
        <w:tc>
          <w:tcPr>
            <w:tcW w:w="1495" w:type="dxa"/>
            <w:vMerge/>
          </w:tcPr>
          <w:p w14:paraId="6148BA14" w14:textId="77777777" w:rsidR="001657E3" w:rsidRDefault="001657E3" w:rsidP="00D850AE">
            <w:pPr>
              <w:jc w:val="both"/>
            </w:pPr>
          </w:p>
        </w:tc>
        <w:tc>
          <w:tcPr>
            <w:tcW w:w="1569" w:type="dxa"/>
            <w:vMerge/>
          </w:tcPr>
          <w:p w14:paraId="3E177080" w14:textId="77777777" w:rsidR="001657E3" w:rsidRDefault="001657E3" w:rsidP="00D850AE">
            <w:pPr>
              <w:jc w:val="both"/>
            </w:pPr>
          </w:p>
        </w:tc>
      </w:tr>
      <w:tr w:rsidR="001657E3" w14:paraId="6E602B16" w14:textId="77777777" w:rsidTr="00BB4375">
        <w:tc>
          <w:tcPr>
            <w:tcW w:w="441" w:type="dxa"/>
            <w:vMerge/>
          </w:tcPr>
          <w:p w14:paraId="543D5C33" w14:textId="77777777" w:rsidR="001657E3" w:rsidRDefault="001657E3" w:rsidP="008F6476">
            <w:pPr>
              <w:jc w:val="both"/>
            </w:pPr>
          </w:p>
        </w:tc>
        <w:tc>
          <w:tcPr>
            <w:tcW w:w="1783" w:type="dxa"/>
            <w:vMerge/>
          </w:tcPr>
          <w:p w14:paraId="5106F9BA" w14:textId="77777777" w:rsidR="001657E3" w:rsidRDefault="001657E3" w:rsidP="008F6476">
            <w:pPr>
              <w:jc w:val="both"/>
            </w:pPr>
          </w:p>
        </w:tc>
        <w:tc>
          <w:tcPr>
            <w:tcW w:w="1438" w:type="dxa"/>
          </w:tcPr>
          <w:p w14:paraId="13A72F50" w14:textId="7ABC97C8" w:rsidR="001657E3" w:rsidRDefault="001657E3" w:rsidP="008F6476">
            <w:pPr>
              <w:jc w:val="both"/>
            </w:pPr>
            <w:r w:rsidRPr="007D7B24">
              <w:rPr>
                <w:sz w:val="20"/>
                <w:szCs w:val="20"/>
              </w:rPr>
              <w:t xml:space="preserve">Клен остролистный </w:t>
            </w:r>
          </w:p>
        </w:tc>
        <w:tc>
          <w:tcPr>
            <w:tcW w:w="1416" w:type="dxa"/>
            <w:vMerge/>
            <w:vAlign w:val="center"/>
          </w:tcPr>
          <w:p w14:paraId="0FCEC245" w14:textId="130BE559" w:rsidR="001657E3" w:rsidRDefault="001657E3" w:rsidP="008F6476">
            <w:pPr>
              <w:jc w:val="both"/>
            </w:pPr>
          </w:p>
        </w:tc>
        <w:tc>
          <w:tcPr>
            <w:tcW w:w="1486" w:type="dxa"/>
            <w:vMerge/>
            <w:vAlign w:val="center"/>
          </w:tcPr>
          <w:p w14:paraId="09FF7902" w14:textId="2759BC0A" w:rsidR="001657E3" w:rsidRDefault="001657E3" w:rsidP="008F6476">
            <w:pPr>
              <w:jc w:val="both"/>
            </w:pPr>
          </w:p>
        </w:tc>
        <w:tc>
          <w:tcPr>
            <w:tcW w:w="1495" w:type="dxa"/>
            <w:vMerge/>
          </w:tcPr>
          <w:p w14:paraId="28D1EE16" w14:textId="77777777" w:rsidR="001657E3" w:rsidRDefault="001657E3" w:rsidP="008F6476">
            <w:pPr>
              <w:jc w:val="both"/>
            </w:pPr>
          </w:p>
        </w:tc>
        <w:tc>
          <w:tcPr>
            <w:tcW w:w="1569" w:type="dxa"/>
            <w:vMerge/>
          </w:tcPr>
          <w:p w14:paraId="18A789DA" w14:textId="77777777" w:rsidR="001657E3" w:rsidRDefault="001657E3" w:rsidP="008F6476">
            <w:pPr>
              <w:jc w:val="both"/>
            </w:pPr>
          </w:p>
        </w:tc>
      </w:tr>
      <w:tr w:rsidR="001657E3" w14:paraId="60CE4BA5" w14:textId="77777777" w:rsidTr="00BB4375">
        <w:tc>
          <w:tcPr>
            <w:tcW w:w="441" w:type="dxa"/>
            <w:vMerge/>
          </w:tcPr>
          <w:p w14:paraId="7A61E25A" w14:textId="77777777" w:rsidR="001657E3" w:rsidRDefault="001657E3" w:rsidP="00D850AE">
            <w:pPr>
              <w:jc w:val="both"/>
            </w:pPr>
          </w:p>
        </w:tc>
        <w:tc>
          <w:tcPr>
            <w:tcW w:w="1783" w:type="dxa"/>
            <w:vMerge/>
          </w:tcPr>
          <w:p w14:paraId="18357E2D" w14:textId="77777777" w:rsidR="001657E3" w:rsidRDefault="001657E3" w:rsidP="00D850AE">
            <w:pPr>
              <w:jc w:val="both"/>
            </w:pPr>
          </w:p>
        </w:tc>
        <w:tc>
          <w:tcPr>
            <w:tcW w:w="1438" w:type="dxa"/>
          </w:tcPr>
          <w:p w14:paraId="573631FA" w14:textId="3017BCA2" w:rsidR="001657E3" w:rsidRDefault="001657E3" w:rsidP="00D850AE">
            <w:pPr>
              <w:jc w:val="both"/>
            </w:pPr>
            <w:r w:rsidRPr="007D7B24">
              <w:rPr>
                <w:sz w:val="20"/>
                <w:szCs w:val="20"/>
              </w:rPr>
              <w:t xml:space="preserve">Клен серебристый </w:t>
            </w:r>
          </w:p>
        </w:tc>
        <w:tc>
          <w:tcPr>
            <w:tcW w:w="1416" w:type="dxa"/>
            <w:vMerge/>
          </w:tcPr>
          <w:p w14:paraId="55283569" w14:textId="77777777" w:rsidR="001657E3" w:rsidRDefault="001657E3" w:rsidP="00D850AE">
            <w:pPr>
              <w:jc w:val="both"/>
            </w:pPr>
          </w:p>
        </w:tc>
        <w:tc>
          <w:tcPr>
            <w:tcW w:w="1486" w:type="dxa"/>
            <w:vMerge/>
          </w:tcPr>
          <w:p w14:paraId="0295E513" w14:textId="77777777" w:rsidR="001657E3" w:rsidRDefault="001657E3" w:rsidP="00D850AE">
            <w:pPr>
              <w:jc w:val="both"/>
            </w:pPr>
          </w:p>
        </w:tc>
        <w:tc>
          <w:tcPr>
            <w:tcW w:w="1495" w:type="dxa"/>
            <w:vMerge/>
          </w:tcPr>
          <w:p w14:paraId="4B81BAE8" w14:textId="77777777" w:rsidR="001657E3" w:rsidRDefault="001657E3" w:rsidP="00D850AE">
            <w:pPr>
              <w:jc w:val="both"/>
            </w:pPr>
          </w:p>
        </w:tc>
        <w:tc>
          <w:tcPr>
            <w:tcW w:w="1569" w:type="dxa"/>
            <w:vMerge/>
          </w:tcPr>
          <w:p w14:paraId="4AEC282E" w14:textId="77777777" w:rsidR="001657E3" w:rsidRDefault="001657E3" w:rsidP="00D850AE">
            <w:pPr>
              <w:jc w:val="both"/>
            </w:pPr>
          </w:p>
        </w:tc>
      </w:tr>
      <w:tr w:rsidR="001E0D70" w14:paraId="6E01054C" w14:textId="77777777" w:rsidTr="00BB4375">
        <w:tc>
          <w:tcPr>
            <w:tcW w:w="441" w:type="dxa"/>
            <w:vMerge/>
          </w:tcPr>
          <w:p w14:paraId="6538D819" w14:textId="77777777" w:rsidR="001E0D70" w:rsidRDefault="001E0D70" w:rsidP="00D850AE">
            <w:pPr>
              <w:jc w:val="both"/>
            </w:pPr>
          </w:p>
        </w:tc>
        <w:tc>
          <w:tcPr>
            <w:tcW w:w="1783" w:type="dxa"/>
            <w:vMerge/>
          </w:tcPr>
          <w:p w14:paraId="50C72B25" w14:textId="77777777" w:rsidR="001E0D70" w:rsidRDefault="001E0D70" w:rsidP="00D850AE">
            <w:pPr>
              <w:jc w:val="both"/>
            </w:pPr>
          </w:p>
        </w:tc>
        <w:tc>
          <w:tcPr>
            <w:tcW w:w="1438" w:type="dxa"/>
          </w:tcPr>
          <w:p w14:paraId="03CF1225" w14:textId="19AC58C3" w:rsidR="001E0D70" w:rsidRDefault="001E0D70" w:rsidP="00D850AE">
            <w:pPr>
              <w:jc w:val="both"/>
            </w:pPr>
            <w:r w:rsidRPr="007D7B24">
              <w:rPr>
                <w:sz w:val="20"/>
                <w:szCs w:val="20"/>
              </w:rPr>
              <w:t xml:space="preserve">Вяз гладкий </w:t>
            </w:r>
          </w:p>
        </w:tc>
        <w:tc>
          <w:tcPr>
            <w:tcW w:w="1416" w:type="dxa"/>
            <w:vMerge w:val="restart"/>
          </w:tcPr>
          <w:p w14:paraId="39F7D7E7" w14:textId="77777777" w:rsidR="001E0D70" w:rsidRDefault="001E0D70" w:rsidP="00D850AE">
            <w:pPr>
              <w:jc w:val="both"/>
            </w:pPr>
          </w:p>
        </w:tc>
        <w:tc>
          <w:tcPr>
            <w:tcW w:w="1486" w:type="dxa"/>
            <w:vMerge w:val="restart"/>
          </w:tcPr>
          <w:p w14:paraId="7422972D" w14:textId="77777777" w:rsidR="001E0D70" w:rsidRDefault="001E0D70" w:rsidP="00D850AE">
            <w:pPr>
              <w:jc w:val="both"/>
            </w:pPr>
          </w:p>
        </w:tc>
        <w:tc>
          <w:tcPr>
            <w:tcW w:w="1495" w:type="dxa"/>
            <w:vMerge w:val="restart"/>
          </w:tcPr>
          <w:p w14:paraId="6E0E8684" w14:textId="77777777" w:rsidR="001E0D70" w:rsidRDefault="001E0D70" w:rsidP="00D850AE">
            <w:pPr>
              <w:jc w:val="both"/>
            </w:pPr>
          </w:p>
        </w:tc>
        <w:tc>
          <w:tcPr>
            <w:tcW w:w="1569" w:type="dxa"/>
            <w:vMerge w:val="restart"/>
          </w:tcPr>
          <w:p w14:paraId="3E4B68D2" w14:textId="77777777" w:rsidR="001E0D70" w:rsidRDefault="001E0D70" w:rsidP="00D850AE">
            <w:pPr>
              <w:jc w:val="both"/>
            </w:pPr>
          </w:p>
        </w:tc>
      </w:tr>
      <w:tr w:rsidR="001E0D70" w14:paraId="2A5F7F62" w14:textId="77777777" w:rsidTr="00BB4375">
        <w:tc>
          <w:tcPr>
            <w:tcW w:w="441" w:type="dxa"/>
            <w:vMerge/>
          </w:tcPr>
          <w:p w14:paraId="3835199D" w14:textId="77777777" w:rsidR="001E0D70" w:rsidRDefault="001E0D70" w:rsidP="00D850AE">
            <w:pPr>
              <w:jc w:val="both"/>
            </w:pPr>
          </w:p>
        </w:tc>
        <w:tc>
          <w:tcPr>
            <w:tcW w:w="1783" w:type="dxa"/>
            <w:vMerge/>
          </w:tcPr>
          <w:p w14:paraId="6824702D" w14:textId="77777777" w:rsidR="001E0D70" w:rsidRDefault="001E0D70" w:rsidP="00D850AE">
            <w:pPr>
              <w:jc w:val="both"/>
            </w:pPr>
          </w:p>
        </w:tc>
        <w:tc>
          <w:tcPr>
            <w:tcW w:w="1438" w:type="dxa"/>
          </w:tcPr>
          <w:p w14:paraId="58F06DE0" w14:textId="03D5F661" w:rsidR="001E0D70" w:rsidRDefault="001E0D70" w:rsidP="00D850AE">
            <w:pPr>
              <w:jc w:val="both"/>
            </w:pPr>
            <w:r w:rsidRPr="007D7B24">
              <w:rPr>
                <w:sz w:val="20"/>
                <w:szCs w:val="20"/>
              </w:rPr>
              <w:t xml:space="preserve">Ясень (все виды рода Ясень) </w:t>
            </w:r>
          </w:p>
        </w:tc>
        <w:tc>
          <w:tcPr>
            <w:tcW w:w="1416" w:type="dxa"/>
            <w:vMerge/>
          </w:tcPr>
          <w:p w14:paraId="1AB40A10" w14:textId="77777777" w:rsidR="001E0D70" w:rsidRDefault="001E0D70" w:rsidP="00D850AE">
            <w:pPr>
              <w:jc w:val="both"/>
            </w:pPr>
          </w:p>
        </w:tc>
        <w:tc>
          <w:tcPr>
            <w:tcW w:w="1486" w:type="dxa"/>
            <w:vMerge/>
          </w:tcPr>
          <w:p w14:paraId="07F2B992" w14:textId="77777777" w:rsidR="001E0D70" w:rsidRDefault="001E0D70" w:rsidP="00D850AE">
            <w:pPr>
              <w:jc w:val="both"/>
            </w:pPr>
          </w:p>
        </w:tc>
        <w:tc>
          <w:tcPr>
            <w:tcW w:w="1495" w:type="dxa"/>
            <w:vMerge/>
          </w:tcPr>
          <w:p w14:paraId="05C5BA88" w14:textId="77777777" w:rsidR="001E0D70" w:rsidRDefault="001E0D70" w:rsidP="00D850AE">
            <w:pPr>
              <w:jc w:val="both"/>
            </w:pPr>
          </w:p>
        </w:tc>
        <w:tc>
          <w:tcPr>
            <w:tcW w:w="1569" w:type="dxa"/>
            <w:vMerge/>
          </w:tcPr>
          <w:p w14:paraId="0D91B87E" w14:textId="77777777" w:rsidR="001E0D70" w:rsidRDefault="001E0D70" w:rsidP="00D850AE">
            <w:pPr>
              <w:jc w:val="both"/>
            </w:pPr>
          </w:p>
        </w:tc>
      </w:tr>
      <w:tr w:rsidR="001E0D70" w14:paraId="5B4DB4E6" w14:textId="77777777" w:rsidTr="00BB4375">
        <w:tc>
          <w:tcPr>
            <w:tcW w:w="441" w:type="dxa"/>
            <w:vMerge/>
          </w:tcPr>
          <w:p w14:paraId="2CA6A2A0" w14:textId="77777777" w:rsidR="001E0D70" w:rsidRDefault="001E0D70" w:rsidP="00D850AE">
            <w:pPr>
              <w:jc w:val="both"/>
            </w:pPr>
          </w:p>
        </w:tc>
        <w:tc>
          <w:tcPr>
            <w:tcW w:w="1783" w:type="dxa"/>
            <w:vMerge/>
          </w:tcPr>
          <w:p w14:paraId="0FB9ADAB" w14:textId="77777777" w:rsidR="001E0D70" w:rsidRDefault="001E0D70" w:rsidP="00D850AE">
            <w:pPr>
              <w:jc w:val="both"/>
            </w:pPr>
          </w:p>
        </w:tc>
        <w:tc>
          <w:tcPr>
            <w:tcW w:w="1438" w:type="dxa"/>
          </w:tcPr>
          <w:p w14:paraId="61482EEB" w14:textId="5C369A75" w:rsidR="001E0D70" w:rsidRDefault="001E0D70" w:rsidP="00D850AE">
            <w:pPr>
              <w:jc w:val="both"/>
            </w:pPr>
            <w:r w:rsidRPr="007D7B24">
              <w:rPr>
                <w:sz w:val="20"/>
                <w:szCs w:val="20"/>
              </w:rPr>
              <w:t xml:space="preserve">Лиственница сибирская </w:t>
            </w:r>
          </w:p>
        </w:tc>
        <w:tc>
          <w:tcPr>
            <w:tcW w:w="1416" w:type="dxa"/>
            <w:vMerge/>
          </w:tcPr>
          <w:p w14:paraId="293CD73F" w14:textId="77777777" w:rsidR="001E0D70" w:rsidRDefault="001E0D70" w:rsidP="00D850AE">
            <w:pPr>
              <w:jc w:val="both"/>
            </w:pPr>
          </w:p>
        </w:tc>
        <w:tc>
          <w:tcPr>
            <w:tcW w:w="1486" w:type="dxa"/>
            <w:vMerge/>
          </w:tcPr>
          <w:p w14:paraId="1E1A589E" w14:textId="77777777" w:rsidR="001E0D70" w:rsidRDefault="001E0D70" w:rsidP="00D850AE">
            <w:pPr>
              <w:jc w:val="both"/>
            </w:pPr>
          </w:p>
        </w:tc>
        <w:tc>
          <w:tcPr>
            <w:tcW w:w="1495" w:type="dxa"/>
            <w:vMerge/>
          </w:tcPr>
          <w:p w14:paraId="73C658DF" w14:textId="77777777" w:rsidR="001E0D70" w:rsidRDefault="001E0D70" w:rsidP="00D850AE">
            <w:pPr>
              <w:jc w:val="both"/>
            </w:pPr>
          </w:p>
        </w:tc>
        <w:tc>
          <w:tcPr>
            <w:tcW w:w="1569" w:type="dxa"/>
            <w:vMerge/>
          </w:tcPr>
          <w:p w14:paraId="1B4C5B0D" w14:textId="77777777" w:rsidR="001E0D70" w:rsidRDefault="001E0D70" w:rsidP="00D850AE">
            <w:pPr>
              <w:jc w:val="both"/>
            </w:pPr>
          </w:p>
        </w:tc>
      </w:tr>
      <w:tr w:rsidR="001E0D70" w14:paraId="35170A2E" w14:textId="77777777" w:rsidTr="00BB4375">
        <w:tc>
          <w:tcPr>
            <w:tcW w:w="441" w:type="dxa"/>
            <w:vMerge/>
          </w:tcPr>
          <w:p w14:paraId="4F21B7B7" w14:textId="77777777" w:rsidR="001E0D70" w:rsidRDefault="001E0D70" w:rsidP="00D850AE">
            <w:pPr>
              <w:jc w:val="both"/>
            </w:pPr>
          </w:p>
        </w:tc>
        <w:tc>
          <w:tcPr>
            <w:tcW w:w="1783" w:type="dxa"/>
            <w:vMerge/>
          </w:tcPr>
          <w:p w14:paraId="5B91D15A" w14:textId="77777777" w:rsidR="001E0D70" w:rsidRDefault="001E0D70" w:rsidP="00D850AE">
            <w:pPr>
              <w:jc w:val="both"/>
            </w:pPr>
          </w:p>
        </w:tc>
        <w:tc>
          <w:tcPr>
            <w:tcW w:w="1438" w:type="dxa"/>
          </w:tcPr>
          <w:p w14:paraId="04195CCA" w14:textId="35D05DEF" w:rsidR="001E0D70" w:rsidRDefault="001E0D70" w:rsidP="00D850AE">
            <w:pPr>
              <w:jc w:val="both"/>
            </w:pPr>
            <w:r w:rsidRPr="007D7B24">
              <w:rPr>
                <w:sz w:val="20"/>
                <w:szCs w:val="20"/>
              </w:rPr>
              <w:t xml:space="preserve">Ель колючая </w:t>
            </w:r>
          </w:p>
        </w:tc>
        <w:tc>
          <w:tcPr>
            <w:tcW w:w="1416" w:type="dxa"/>
            <w:vMerge/>
          </w:tcPr>
          <w:p w14:paraId="5C0964DB" w14:textId="77777777" w:rsidR="001E0D70" w:rsidRDefault="001E0D70" w:rsidP="00D850AE">
            <w:pPr>
              <w:jc w:val="both"/>
            </w:pPr>
          </w:p>
        </w:tc>
        <w:tc>
          <w:tcPr>
            <w:tcW w:w="1486" w:type="dxa"/>
            <w:vMerge/>
          </w:tcPr>
          <w:p w14:paraId="6F6F1D97" w14:textId="77777777" w:rsidR="001E0D70" w:rsidRDefault="001E0D70" w:rsidP="00D850AE">
            <w:pPr>
              <w:jc w:val="both"/>
            </w:pPr>
          </w:p>
        </w:tc>
        <w:tc>
          <w:tcPr>
            <w:tcW w:w="1495" w:type="dxa"/>
            <w:vMerge/>
          </w:tcPr>
          <w:p w14:paraId="14CF299C" w14:textId="77777777" w:rsidR="001E0D70" w:rsidRDefault="001E0D70" w:rsidP="00D850AE">
            <w:pPr>
              <w:jc w:val="both"/>
            </w:pPr>
          </w:p>
        </w:tc>
        <w:tc>
          <w:tcPr>
            <w:tcW w:w="1569" w:type="dxa"/>
            <w:vMerge/>
          </w:tcPr>
          <w:p w14:paraId="6A7C13F8" w14:textId="77777777" w:rsidR="001E0D70" w:rsidRDefault="001E0D70" w:rsidP="00D850AE">
            <w:pPr>
              <w:jc w:val="both"/>
            </w:pPr>
          </w:p>
        </w:tc>
      </w:tr>
      <w:tr w:rsidR="001E0D70" w14:paraId="75177E80" w14:textId="77777777" w:rsidTr="00BB4375">
        <w:tc>
          <w:tcPr>
            <w:tcW w:w="441" w:type="dxa"/>
            <w:vMerge w:val="restart"/>
            <w:tcBorders>
              <w:top w:val="nil"/>
            </w:tcBorders>
          </w:tcPr>
          <w:p w14:paraId="4FEE4E91" w14:textId="77777777" w:rsidR="001E0D70" w:rsidRDefault="001E0D70" w:rsidP="00D850AE">
            <w:pPr>
              <w:jc w:val="both"/>
            </w:pPr>
          </w:p>
        </w:tc>
        <w:tc>
          <w:tcPr>
            <w:tcW w:w="1783" w:type="dxa"/>
            <w:vMerge/>
          </w:tcPr>
          <w:p w14:paraId="0448F1F0" w14:textId="77777777" w:rsidR="001E0D70" w:rsidRDefault="001E0D70" w:rsidP="00D850AE">
            <w:pPr>
              <w:jc w:val="both"/>
            </w:pPr>
          </w:p>
        </w:tc>
        <w:tc>
          <w:tcPr>
            <w:tcW w:w="1438" w:type="dxa"/>
          </w:tcPr>
          <w:p w14:paraId="7D762ED1" w14:textId="15B07517" w:rsidR="001E0D70" w:rsidRDefault="001E0D70" w:rsidP="00D850AE">
            <w:pPr>
              <w:jc w:val="both"/>
            </w:pPr>
            <w:r w:rsidRPr="007D7B24">
              <w:rPr>
                <w:sz w:val="20"/>
                <w:szCs w:val="20"/>
              </w:rPr>
              <w:t xml:space="preserve">Ель обыкновенная </w:t>
            </w:r>
          </w:p>
        </w:tc>
        <w:tc>
          <w:tcPr>
            <w:tcW w:w="1416" w:type="dxa"/>
            <w:vMerge/>
          </w:tcPr>
          <w:p w14:paraId="39EF15B1" w14:textId="77777777" w:rsidR="001E0D70" w:rsidRDefault="001E0D70" w:rsidP="00D850AE">
            <w:pPr>
              <w:jc w:val="both"/>
            </w:pPr>
          </w:p>
        </w:tc>
        <w:tc>
          <w:tcPr>
            <w:tcW w:w="1486" w:type="dxa"/>
            <w:vMerge/>
          </w:tcPr>
          <w:p w14:paraId="241FF441" w14:textId="77777777" w:rsidR="001E0D70" w:rsidRDefault="001E0D70" w:rsidP="00D850AE">
            <w:pPr>
              <w:jc w:val="both"/>
            </w:pPr>
          </w:p>
        </w:tc>
        <w:tc>
          <w:tcPr>
            <w:tcW w:w="1495" w:type="dxa"/>
            <w:vMerge/>
          </w:tcPr>
          <w:p w14:paraId="78EA29FE" w14:textId="77777777" w:rsidR="001E0D70" w:rsidRDefault="001E0D70" w:rsidP="00D850AE">
            <w:pPr>
              <w:jc w:val="both"/>
            </w:pPr>
          </w:p>
        </w:tc>
        <w:tc>
          <w:tcPr>
            <w:tcW w:w="1569" w:type="dxa"/>
            <w:vMerge/>
          </w:tcPr>
          <w:p w14:paraId="4A59E0F2" w14:textId="77777777" w:rsidR="001E0D70" w:rsidRDefault="001E0D70" w:rsidP="00D850AE">
            <w:pPr>
              <w:jc w:val="both"/>
            </w:pPr>
          </w:p>
        </w:tc>
      </w:tr>
      <w:tr w:rsidR="001E0D70" w14:paraId="6EA5ACC7" w14:textId="77777777" w:rsidTr="00BB4375">
        <w:tc>
          <w:tcPr>
            <w:tcW w:w="441" w:type="dxa"/>
            <w:vMerge/>
            <w:tcBorders>
              <w:top w:val="nil"/>
            </w:tcBorders>
          </w:tcPr>
          <w:p w14:paraId="215CE57E" w14:textId="77777777" w:rsidR="001E0D70" w:rsidRDefault="001E0D70" w:rsidP="00D850AE">
            <w:pPr>
              <w:jc w:val="both"/>
            </w:pPr>
          </w:p>
        </w:tc>
        <w:tc>
          <w:tcPr>
            <w:tcW w:w="1783" w:type="dxa"/>
            <w:vMerge/>
          </w:tcPr>
          <w:p w14:paraId="03DCE952" w14:textId="77777777" w:rsidR="001E0D70" w:rsidRDefault="001E0D70" w:rsidP="00D850AE">
            <w:pPr>
              <w:jc w:val="both"/>
            </w:pPr>
          </w:p>
        </w:tc>
        <w:tc>
          <w:tcPr>
            <w:tcW w:w="1438" w:type="dxa"/>
          </w:tcPr>
          <w:p w14:paraId="4CEF9A66" w14:textId="6E05D25B" w:rsidR="001E0D70" w:rsidRDefault="001E0D70" w:rsidP="00D850AE">
            <w:pPr>
              <w:jc w:val="both"/>
            </w:pPr>
            <w:r w:rsidRPr="007D7B24">
              <w:rPr>
                <w:sz w:val="20"/>
                <w:szCs w:val="20"/>
              </w:rPr>
              <w:t xml:space="preserve">Каштан конский </w:t>
            </w:r>
          </w:p>
        </w:tc>
        <w:tc>
          <w:tcPr>
            <w:tcW w:w="1416" w:type="dxa"/>
            <w:vMerge/>
          </w:tcPr>
          <w:p w14:paraId="1F0309F5" w14:textId="77777777" w:rsidR="001E0D70" w:rsidRDefault="001E0D70" w:rsidP="00D850AE">
            <w:pPr>
              <w:jc w:val="both"/>
            </w:pPr>
          </w:p>
        </w:tc>
        <w:tc>
          <w:tcPr>
            <w:tcW w:w="1486" w:type="dxa"/>
            <w:vMerge/>
          </w:tcPr>
          <w:p w14:paraId="52A1B9BE" w14:textId="77777777" w:rsidR="001E0D70" w:rsidRDefault="001E0D70" w:rsidP="00D850AE">
            <w:pPr>
              <w:jc w:val="both"/>
            </w:pPr>
          </w:p>
        </w:tc>
        <w:tc>
          <w:tcPr>
            <w:tcW w:w="1495" w:type="dxa"/>
            <w:vMerge/>
          </w:tcPr>
          <w:p w14:paraId="215FA1A4" w14:textId="77777777" w:rsidR="001E0D70" w:rsidRDefault="001E0D70" w:rsidP="00D850AE">
            <w:pPr>
              <w:jc w:val="both"/>
            </w:pPr>
          </w:p>
        </w:tc>
        <w:tc>
          <w:tcPr>
            <w:tcW w:w="1569" w:type="dxa"/>
            <w:vMerge/>
          </w:tcPr>
          <w:p w14:paraId="6CC8CE77" w14:textId="77777777" w:rsidR="001E0D70" w:rsidRDefault="001E0D70" w:rsidP="00D850AE">
            <w:pPr>
              <w:jc w:val="both"/>
            </w:pPr>
          </w:p>
        </w:tc>
      </w:tr>
      <w:tr w:rsidR="001E0D70" w14:paraId="6E765F0E" w14:textId="77777777" w:rsidTr="00BB4375">
        <w:tc>
          <w:tcPr>
            <w:tcW w:w="441" w:type="dxa"/>
            <w:vMerge/>
            <w:tcBorders>
              <w:top w:val="nil"/>
            </w:tcBorders>
          </w:tcPr>
          <w:p w14:paraId="153AD7DE" w14:textId="77777777" w:rsidR="001E0D70" w:rsidRDefault="001E0D70" w:rsidP="00D850AE">
            <w:pPr>
              <w:jc w:val="both"/>
            </w:pPr>
          </w:p>
        </w:tc>
        <w:tc>
          <w:tcPr>
            <w:tcW w:w="1783" w:type="dxa"/>
            <w:vMerge/>
          </w:tcPr>
          <w:p w14:paraId="0D782EA0" w14:textId="77777777" w:rsidR="001E0D70" w:rsidRDefault="001E0D70" w:rsidP="00D850AE">
            <w:pPr>
              <w:jc w:val="both"/>
            </w:pPr>
          </w:p>
        </w:tc>
        <w:tc>
          <w:tcPr>
            <w:tcW w:w="1438" w:type="dxa"/>
          </w:tcPr>
          <w:p w14:paraId="56A174D5" w14:textId="7063EBC2" w:rsidR="001E0D70" w:rsidRDefault="001E0D70" w:rsidP="00D850AE">
            <w:pPr>
              <w:jc w:val="both"/>
            </w:pPr>
            <w:r w:rsidRPr="007D7B24">
              <w:rPr>
                <w:sz w:val="20"/>
                <w:szCs w:val="20"/>
              </w:rPr>
              <w:t xml:space="preserve">Липа (все виды рода Липа) </w:t>
            </w:r>
          </w:p>
        </w:tc>
        <w:tc>
          <w:tcPr>
            <w:tcW w:w="1416" w:type="dxa"/>
            <w:vMerge/>
          </w:tcPr>
          <w:p w14:paraId="0B0BFEE0" w14:textId="77777777" w:rsidR="001E0D70" w:rsidRDefault="001E0D70" w:rsidP="00D850AE">
            <w:pPr>
              <w:jc w:val="both"/>
            </w:pPr>
          </w:p>
        </w:tc>
        <w:tc>
          <w:tcPr>
            <w:tcW w:w="1486" w:type="dxa"/>
            <w:vMerge/>
          </w:tcPr>
          <w:p w14:paraId="663D95A3" w14:textId="77777777" w:rsidR="001E0D70" w:rsidRDefault="001E0D70" w:rsidP="00D850AE">
            <w:pPr>
              <w:jc w:val="both"/>
            </w:pPr>
          </w:p>
        </w:tc>
        <w:tc>
          <w:tcPr>
            <w:tcW w:w="1495" w:type="dxa"/>
            <w:vMerge/>
          </w:tcPr>
          <w:p w14:paraId="63A28C3E" w14:textId="77777777" w:rsidR="001E0D70" w:rsidRDefault="001E0D70" w:rsidP="00D850AE">
            <w:pPr>
              <w:jc w:val="both"/>
            </w:pPr>
          </w:p>
        </w:tc>
        <w:tc>
          <w:tcPr>
            <w:tcW w:w="1569" w:type="dxa"/>
            <w:vMerge/>
          </w:tcPr>
          <w:p w14:paraId="6DEB144A" w14:textId="77777777" w:rsidR="001E0D70" w:rsidRDefault="001E0D70" w:rsidP="00D850AE">
            <w:pPr>
              <w:jc w:val="both"/>
            </w:pPr>
          </w:p>
        </w:tc>
      </w:tr>
      <w:tr w:rsidR="001E0D70" w14:paraId="07CB1B58" w14:textId="77777777" w:rsidTr="00BB4375">
        <w:tc>
          <w:tcPr>
            <w:tcW w:w="441" w:type="dxa"/>
            <w:vMerge w:val="restart"/>
          </w:tcPr>
          <w:p w14:paraId="48EA6CD9" w14:textId="77777777" w:rsidR="001E0D70" w:rsidRDefault="001E0D70" w:rsidP="00BB4375">
            <w:pPr>
              <w:jc w:val="both"/>
            </w:pPr>
          </w:p>
          <w:p w14:paraId="1DBF3A62" w14:textId="77777777" w:rsidR="001E0D70" w:rsidRDefault="001E0D70" w:rsidP="00BB4375">
            <w:pPr>
              <w:jc w:val="both"/>
            </w:pPr>
          </w:p>
          <w:p w14:paraId="52FED9B2" w14:textId="77777777" w:rsidR="001E0D70" w:rsidRDefault="001E0D70" w:rsidP="00BB4375">
            <w:pPr>
              <w:jc w:val="both"/>
            </w:pPr>
          </w:p>
          <w:p w14:paraId="102B58D4" w14:textId="77777777" w:rsidR="001E0D70" w:rsidRDefault="001E0D70" w:rsidP="00BB4375">
            <w:pPr>
              <w:jc w:val="both"/>
            </w:pPr>
          </w:p>
          <w:p w14:paraId="6EE65A22" w14:textId="77777777" w:rsidR="001E0D70" w:rsidRDefault="001E0D70" w:rsidP="00BB4375">
            <w:pPr>
              <w:jc w:val="both"/>
            </w:pPr>
          </w:p>
          <w:p w14:paraId="65496CBC" w14:textId="77777777" w:rsidR="001E0D70" w:rsidRDefault="001E0D70" w:rsidP="00BB4375">
            <w:pPr>
              <w:jc w:val="both"/>
            </w:pPr>
          </w:p>
          <w:p w14:paraId="1E4AF0DA" w14:textId="4CDD4A01" w:rsidR="001E0D70" w:rsidRDefault="001E0D70" w:rsidP="00BB4375">
            <w:pPr>
              <w:jc w:val="both"/>
            </w:pPr>
            <w:r>
              <w:t>4</w:t>
            </w:r>
          </w:p>
        </w:tc>
        <w:tc>
          <w:tcPr>
            <w:tcW w:w="1783" w:type="dxa"/>
            <w:vMerge w:val="restart"/>
          </w:tcPr>
          <w:p w14:paraId="3C06A048" w14:textId="4B5FBFE0" w:rsidR="001E0D70" w:rsidRDefault="001E0D70" w:rsidP="00BB4375">
            <w:pPr>
              <w:jc w:val="both"/>
            </w:pPr>
            <w:r w:rsidRPr="007D7B24">
              <w:rPr>
                <w:sz w:val="20"/>
                <w:szCs w:val="20"/>
              </w:rPr>
              <w:t>Деревья в удовлетворительном состоянии растут без бокового затенения.  Расстояние до соседних деревьев не менее 4-5 м. Кроны хорошо развиты. Нижние скелетные ветви начинаются на высоте не более 4 м от земли</w:t>
            </w:r>
          </w:p>
        </w:tc>
        <w:tc>
          <w:tcPr>
            <w:tcW w:w="1438" w:type="dxa"/>
          </w:tcPr>
          <w:p w14:paraId="653FAFC3" w14:textId="3ABA9597" w:rsidR="001E0D70" w:rsidRDefault="001E0D70" w:rsidP="00BB4375">
            <w:pPr>
              <w:jc w:val="both"/>
            </w:pPr>
            <w:r w:rsidRPr="007D7B24">
              <w:rPr>
                <w:sz w:val="20"/>
                <w:szCs w:val="20"/>
              </w:rPr>
              <w:t xml:space="preserve">Клен остролистный </w:t>
            </w:r>
          </w:p>
        </w:tc>
        <w:tc>
          <w:tcPr>
            <w:tcW w:w="1416" w:type="dxa"/>
            <w:vMerge w:val="restart"/>
            <w:vAlign w:val="center"/>
          </w:tcPr>
          <w:p w14:paraId="5746C23A" w14:textId="4E86A8FF" w:rsidR="001E0D70" w:rsidRDefault="001E0D70" w:rsidP="00BB4375">
            <w:pPr>
              <w:jc w:val="both"/>
            </w:pPr>
            <w:r w:rsidRPr="007D7B24">
              <w:rPr>
                <w:sz w:val="20"/>
                <w:szCs w:val="20"/>
              </w:rPr>
              <w:t xml:space="preserve">до 20 </w:t>
            </w:r>
          </w:p>
        </w:tc>
        <w:tc>
          <w:tcPr>
            <w:tcW w:w="1486" w:type="dxa"/>
            <w:vMerge w:val="restart"/>
            <w:vAlign w:val="center"/>
          </w:tcPr>
          <w:p w14:paraId="5096049C" w14:textId="1F0E2631" w:rsidR="001E0D70" w:rsidRDefault="001E0D70" w:rsidP="00BB4375">
            <w:pPr>
              <w:jc w:val="both"/>
            </w:pPr>
            <w:r w:rsidRPr="007D7B24">
              <w:rPr>
                <w:sz w:val="20"/>
                <w:szCs w:val="20"/>
              </w:rPr>
              <w:t xml:space="preserve">до 12 </w:t>
            </w:r>
          </w:p>
        </w:tc>
        <w:tc>
          <w:tcPr>
            <w:tcW w:w="1495" w:type="dxa"/>
            <w:vMerge w:val="restart"/>
          </w:tcPr>
          <w:p w14:paraId="33C9F4F8" w14:textId="77777777" w:rsidR="001E0D70" w:rsidRPr="007D7B24" w:rsidRDefault="001E0D70" w:rsidP="00BB4375">
            <w:pPr>
              <w:ind w:left="108"/>
              <w:rPr>
                <w:sz w:val="20"/>
                <w:szCs w:val="20"/>
              </w:rPr>
            </w:pPr>
            <w:r w:rsidRPr="007D7B24">
              <w:rPr>
                <w:sz w:val="20"/>
                <w:szCs w:val="20"/>
              </w:rPr>
              <w:t xml:space="preserve">Санитарная, формовочная и омолаживающая обрезка со снижением высоты дерева до 8-9 м (кроме хвойных) и уменьшением диаметра кроны до 3-4 м  </w:t>
            </w:r>
          </w:p>
          <w:p w14:paraId="263BB0D6" w14:textId="77777777" w:rsidR="001E0D70" w:rsidRDefault="001E0D70" w:rsidP="00BB4375">
            <w:pPr>
              <w:jc w:val="both"/>
            </w:pPr>
          </w:p>
        </w:tc>
        <w:tc>
          <w:tcPr>
            <w:tcW w:w="1569" w:type="dxa"/>
            <w:vMerge/>
          </w:tcPr>
          <w:p w14:paraId="5AFBC540" w14:textId="77777777" w:rsidR="001E0D70" w:rsidRDefault="001E0D70" w:rsidP="00BB4375">
            <w:pPr>
              <w:jc w:val="both"/>
            </w:pPr>
          </w:p>
        </w:tc>
      </w:tr>
      <w:tr w:rsidR="001E0D70" w14:paraId="53CB96BF" w14:textId="77777777" w:rsidTr="00BB4375">
        <w:tc>
          <w:tcPr>
            <w:tcW w:w="441" w:type="dxa"/>
            <w:vMerge/>
          </w:tcPr>
          <w:p w14:paraId="2C5FEDC8" w14:textId="77777777" w:rsidR="001E0D70" w:rsidRDefault="001E0D70" w:rsidP="00BB4375">
            <w:pPr>
              <w:jc w:val="both"/>
            </w:pPr>
          </w:p>
        </w:tc>
        <w:tc>
          <w:tcPr>
            <w:tcW w:w="1783" w:type="dxa"/>
            <w:vMerge/>
          </w:tcPr>
          <w:p w14:paraId="7731E593" w14:textId="77777777" w:rsidR="001E0D70" w:rsidRDefault="001E0D70" w:rsidP="00BB4375">
            <w:pPr>
              <w:jc w:val="both"/>
            </w:pPr>
          </w:p>
        </w:tc>
        <w:tc>
          <w:tcPr>
            <w:tcW w:w="1438" w:type="dxa"/>
          </w:tcPr>
          <w:p w14:paraId="50412306" w14:textId="230994BA" w:rsidR="001E0D70" w:rsidRDefault="001E0D70" w:rsidP="00BB4375">
            <w:pPr>
              <w:jc w:val="both"/>
            </w:pPr>
            <w:r w:rsidRPr="007D7B24">
              <w:rPr>
                <w:sz w:val="20"/>
                <w:szCs w:val="20"/>
              </w:rPr>
              <w:t xml:space="preserve">Клен серебристый </w:t>
            </w:r>
          </w:p>
        </w:tc>
        <w:tc>
          <w:tcPr>
            <w:tcW w:w="1416" w:type="dxa"/>
            <w:vMerge/>
          </w:tcPr>
          <w:p w14:paraId="6DE9894C" w14:textId="77777777" w:rsidR="001E0D70" w:rsidRDefault="001E0D70" w:rsidP="00BB4375">
            <w:pPr>
              <w:jc w:val="both"/>
            </w:pPr>
          </w:p>
        </w:tc>
        <w:tc>
          <w:tcPr>
            <w:tcW w:w="1486" w:type="dxa"/>
            <w:vMerge/>
          </w:tcPr>
          <w:p w14:paraId="33452CEF" w14:textId="77777777" w:rsidR="001E0D70" w:rsidRDefault="001E0D70" w:rsidP="00BB4375">
            <w:pPr>
              <w:jc w:val="both"/>
            </w:pPr>
          </w:p>
        </w:tc>
        <w:tc>
          <w:tcPr>
            <w:tcW w:w="1495" w:type="dxa"/>
            <w:vMerge/>
          </w:tcPr>
          <w:p w14:paraId="7FD99E45" w14:textId="77777777" w:rsidR="001E0D70" w:rsidRDefault="001E0D70" w:rsidP="00BB4375">
            <w:pPr>
              <w:jc w:val="both"/>
            </w:pPr>
          </w:p>
        </w:tc>
        <w:tc>
          <w:tcPr>
            <w:tcW w:w="1569" w:type="dxa"/>
            <w:vMerge/>
          </w:tcPr>
          <w:p w14:paraId="5A99A7EA" w14:textId="77777777" w:rsidR="001E0D70" w:rsidRDefault="001E0D70" w:rsidP="00BB4375">
            <w:pPr>
              <w:jc w:val="both"/>
            </w:pPr>
          </w:p>
        </w:tc>
      </w:tr>
      <w:tr w:rsidR="001E0D70" w14:paraId="7CE4B5E1" w14:textId="77777777" w:rsidTr="00BB4375">
        <w:tc>
          <w:tcPr>
            <w:tcW w:w="441" w:type="dxa"/>
            <w:vMerge/>
          </w:tcPr>
          <w:p w14:paraId="6B4EDF78" w14:textId="77777777" w:rsidR="001E0D70" w:rsidRDefault="001E0D70" w:rsidP="00BB4375">
            <w:pPr>
              <w:jc w:val="both"/>
            </w:pPr>
          </w:p>
        </w:tc>
        <w:tc>
          <w:tcPr>
            <w:tcW w:w="1783" w:type="dxa"/>
            <w:vMerge/>
          </w:tcPr>
          <w:p w14:paraId="4BDFED56" w14:textId="77777777" w:rsidR="001E0D70" w:rsidRDefault="001E0D70" w:rsidP="00BB4375">
            <w:pPr>
              <w:jc w:val="both"/>
            </w:pPr>
          </w:p>
        </w:tc>
        <w:tc>
          <w:tcPr>
            <w:tcW w:w="1438" w:type="dxa"/>
          </w:tcPr>
          <w:p w14:paraId="68A0E810" w14:textId="419B795D" w:rsidR="001E0D70" w:rsidRDefault="001E0D70" w:rsidP="00BB4375">
            <w:pPr>
              <w:jc w:val="both"/>
            </w:pPr>
            <w:r w:rsidRPr="007D7B24">
              <w:rPr>
                <w:sz w:val="20"/>
                <w:szCs w:val="20"/>
              </w:rPr>
              <w:t xml:space="preserve">Вяз гладкий </w:t>
            </w:r>
          </w:p>
        </w:tc>
        <w:tc>
          <w:tcPr>
            <w:tcW w:w="1416" w:type="dxa"/>
            <w:vMerge/>
          </w:tcPr>
          <w:p w14:paraId="7FF39642" w14:textId="77777777" w:rsidR="001E0D70" w:rsidRDefault="001E0D70" w:rsidP="00BB4375">
            <w:pPr>
              <w:jc w:val="both"/>
            </w:pPr>
          </w:p>
        </w:tc>
        <w:tc>
          <w:tcPr>
            <w:tcW w:w="1486" w:type="dxa"/>
            <w:vMerge/>
          </w:tcPr>
          <w:p w14:paraId="3ED86A1F" w14:textId="77777777" w:rsidR="001E0D70" w:rsidRDefault="001E0D70" w:rsidP="00BB4375">
            <w:pPr>
              <w:jc w:val="both"/>
            </w:pPr>
          </w:p>
        </w:tc>
        <w:tc>
          <w:tcPr>
            <w:tcW w:w="1495" w:type="dxa"/>
            <w:vMerge/>
          </w:tcPr>
          <w:p w14:paraId="0F6C02C1" w14:textId="77777777" w:rsidR="001E0D70" w:rsidRDefault="001E0D70" w:rsidP="00BB4375">
            <w:pPr>
              <w:jc w:val="both"/>
            </w:pPr>
          </w:p>
        </w:tc>
        <w:tc>
          <w:tcPr>
            <w:tcW w:w="1569" w:type="dxa"/>
            <w:vMerge/>
          </w:tcPr>
          <w:p w14:paraId="3DB25146" w14:textId="77777777" w:rsidR="001E0D70" w:rsidRDefault="001E0D70" w:rsidP="00BB4375">
            <w:pPr>
              <w:jc w:val="both"/>
            </w:pPr>
          </w:p>
        </w:tc>
      </w:tr>
      <w:tr w:rsidR="001E0D70" w14:paraId="29E90F1C" w14:textId="77777777" w:rsidTr="00BB4375">
        <w:tc>
          <w:tcPr>
            <w:tcW w:w="441" w:type="dxa"/>
            <w:vMerge/>
          </w:tcPr>
          <w:p w14:paraId="7AF684B0" w14:textId="77777777" w:rsidR="001E0D70" w:rsidRDefault="001E0D70" w:rsidP="00BB4375">
            <w:pPr>
              <w:jc w:val="both"/>
            </w:pPr>
          </w:p>
        </w:tc>
        <w:tc>
          <w:tcPr>
            <w:tcW w:w="1783" w:type="dxa"/>
            <w:vMerge/>
          </w:tcPr>
          <w:p w14:paraId="5E4D3C89" w14:textId="77777777" w:rsidR="001E0D70" w:rsidRDefault="001E0D70" w:rsidP="00BB4375">
            <w:pPr>
              <w:jc w:val="both"/>
            </w:pPr>
          </w:p>
        </w:tc>
        <w:tc>
          <w:tcPr>
            <w:tcW w:w="1438" w:type="dxa"/>
          </w:tcPr>
          <w:p w14:paraId="5418437D" w14:textId="048BBDCE" w:rsidR="001E0D70" w:rsidRDefault="001E0D70" w:rsidP="00BB4375">
            <w:pPr>
              <w:jc w:val="both"/>
            </w:pPr>
            <w:r w:rsidRPr="007D7B24">
              <w:rPr>
                <w:sz w:val="20"/>
                <w:szCs w:val="20"/>
              </w:rPr>
              <w:t xml:space="preserve">Ясень (все виды рода Ясень) </w:t>
            </w:r>
          </w:p>
        </w:tc>
        <w:tc>
          <w:tcPr>
            <w:tcW w:w="1416" w:type="dxa"/>
            <w:vMerge/>
          </w:tcPr>
          <w:p w14:paraId="41E1E595" w14:textId="77777777" w:rsidR="001E0D70" w:rsidRDefault="001E0D70" w:rsidP="00BB4375">
            <w:pPr>
              <w:jc w:val="both"/>
            </w:pPr>
          </w:p>
        </w:tc>
        <w:tc>
          <w:tcPr>
            <w:tcW w:w="1486" w:type="dxa"/>
            <w:vMerge/>
          </w:tcPr>
          <w:p w14:paraId="1231506F" w14:textId="77777777" w:rsidR="001E0D70" w:rsidRDefault="001E0D70" w:rsidP="00BB4375">
            <w:pPr>
              <w:jc w:val="both"/>
            </w:pPr>
          </w:p>
        </w:tc>
        <w:tc>
          <w:tcPr>
            <w:tcW w:w="1495" w:type="dxa"/>
            <w:vMerge/>
          </w:tcPr>
          <w:p w14:paraId="08E77ADC" w14:textId="77777777" w:rsidR="001E0D70" w:rsidRDefault="001E0D70" w:rsidP="00BB4375">
            <w:pPr>
              <w:jc w:val="both"/>
            </w:pPr>
          </w:p>
        </w:tc>
        <w:tc>
          <w:tcPr>
            <w:tcW w:w="1569" w:type="dxa"/>
            <w:vMerge/>
          </w:tcPr>
          <w:p w14:paraId="3360F6CE" w14:textId="77777777" w:rsidR="001E0D70" w:rsidRDefault="001E0D70" w:rsidP="00BB4375">
            <w:pPr>
              <w:jc w:val="both"/>
            </w:pPr>
          </w:p>
        </w:tc>
      </w:tr>
      <w:tr w:rsidR="001E0D70" w14:paraId="1FA8BC95" w14:textId="77777777" w:rsidTr="00BB4375">
        <w:tc>
          <w:tcPr>
            <w:tcW w:w="441" w:type="dxa"/>
            <w:vMerge/>
          </w:tcPr>
          <w:p w14:paraId="2D4255A5" w14:textId="77777777" w:rsidR="001E0D70" w:rsidRDefault="001E0D70" w:rsidP="00BB4375">
            <w:pPr>
              <w:jc w:val="both"/>
            </w:pPr>
          </w:p>
        </w:tc>
        <w:tc>
          <w:tcPr>
            <w:tcW w:w="1783" w:type="dxa"/>
            <w:vMerge/>
          </w:tcPr>
          <w:p w14:paraId="64DC7321" w14:textId="77777777" w:rsidR="001E0D70" w:rsidRDefault="001E0D70" w:rsidP="00BB4375">
            <w:pPr>
              <w:jc w:val="both"/>
            </w:pPr>
          </w:p>
        </w:tc>
        <w:tc>
          <w:tcPr>
            <w:tcW w:w="1438" w:type="dxa"/>
          </w:tcPr>
          <w:p w14:paraId="7839B12C" w14:textId="7FFD3337" w:rsidR="001E0D70" w:rsidRDefault="001E0D70" w:rsidP="00BB4375">
            <w:pPr>
              <w:jc w:val="both"/>
            </w:pPr>
            <w:r w:rsidRPr="007D7B24">
              <w:rPr>
                <w:sz w:val="20"/>
                <w:szCs w:val="20"/>
              </w:rPr>
              <w:t xml:space="preserve">Каштан конский </w:t>
            </w:r>
          </w:p>
        </w:tc>
        <w:tc>
          <w:tcPr>
            <w:tcW w:w="1416" w:type="dxa"/>
            <w:vMerge/>
          </w:tcPr>
          <w:p w14:paraId="584ECC4F" w14:textId="77777777" w:rsidR="001E0D70" w:rsidRDefault="001E0D70" w:rsidP="00BB4375">
            <w:pPr>
              <w:jc w:val="both"/>
            </w:pPr>
          </w:p>
        </w:tc>
        <w:tc>
          <w:tcPr>
            <w:tcW w:w="1486" w:type="dxa"/>
            <w:vMerge/>
          </w:tcPr>
          <w:p w14:paraId="6200DF1E" w14:textId="77777777" w:rsidR="001E0D70" w:rsidRDefault="001E0D70" w:rsidP="00BB4375">
            <w:pPr>
              <w:jc w:val="both"/>
            </w:pPr>
          </w:p>
        </w:tc>
        <w:tc>
          <w:tcPr>
            <w:tcW w:w="1495" w:type="dxa"/>
            <w:vMerge/>
          </w:tcPr>
          <w:p w14:paraId="567C7BBB" w14:textId="77777777" w:rsidR="001E0D70" w:rsidRDefault="001E0D70" w:rsidP="00BB4375">
            <w:pPr>
              <w:jc w:val="both"/>
            </w:pPr>
          </w:p>
        </w:tc>
        <w:tc>
          <w:tcPr>
            <w:tcW w:w="1569" w:type="dxa"/>
            <w:vMerge/>
          </w:tcPr>
          <w:p w14:paraId="00A39C1D" w14:textId="77777777" w:rsidR="001E0D70" w:rsidRDefault="001E0D70" w:rsidP="00BB4375">
            <w:pPr>
              <w:jc w:val="both"/>
            </w:pPr>
          </w:p>
        </w:tc>
      </w:tr>
      <w:tr w:rsidR="001E0D70" w14:paraId="2F8B8885" w14:textId="77777777" w:rsidTr="00BB4375">
        <w:tc>
          <w:tcPr>
            <w:tcW w:w="441" w:type="dxa"/>
            <w:vMerge/>
          </w:tcPr>
          <w:p w14:paraId="26D86B60" w14:textId="77777777" w:rsidR="001E0D70" w:rsidRDefault="001E0D70" w:rsidP="00BB4375">
            <w:pPr>
              <w:jc w:val="both"/>
            </w:pPr>
          </w:p>
        </w:tc>
        <w:tc>
          <w:tcPr>
            <w:tcW w:w="1783" w:type="dxa"/>
            <w:vMerge/>
          </w:tcPr>
          <w:p w14:paraId="579C004A" w14:textId="77777777" w:rsidR="001E0D70" w:rsidRDefault="001E0D70" w:rsidP="00BB4375">
            <w:pPr>
              <w:jc w:val="both"/>
            </w:pPr>
          </w:p>
        </w:tc>
        <w:tc>
          <w:tcPr>
            <w:tcW w:w="1438" w:type="dxa"/>
          </w:tcPr>
          <w:p w14:paraId="16C3FC7D" w14:textId="2294E23C" w:rsidR="001E0D70" w:rsidRDefault="001E0D70" w:rsidP="00BB4375">
            <w:pPr>
              <w:jc w:val="both"/>
            </w:pPr>
            <w:r w:rsidRPr="007D7B24">
              <w:rPr>
                <w:sz w:val="20"/>
                <w:szCs w:val="20"/>
              </w:rPr>
              <w:t xml:space="preserve">Липа (все виды рода Липа) </w:t>
            </w:r>
          </w:p>
        </w:tc>
        <w:tc>
          <w:tcPr>
            <w:tcW w:w="1416" w:type="dxa"/>
            <w:vMerge/>
          </w:tcPr>
          <w:p w14:paraId="77BA0692" w14:textId="77777777" w:rsidR="001E0D70" w:rsidRDefault="001E0D70" w:rsidP="00BB4375">
            <w:pPr>
              <w:jc w:val="both"/>
            </w:pPr>
          </w:p>
        </w:tc>
        <w:tc>
          <w:tcPr>
            <w:tcW w:w="1486" w:type="dxa"/>
            <w:vMerge/>
          </w:tcPr>
          <w:p w14:paraId="369B13F6" w14:textId="77777777" w:rsidR="001E0D70" w:rsidRDefault="001E0D70" w:rsidP="00BB4375">
            <w:pPr>
              <w:jc w:val="both"/>
            </w:pPr>
          </w:p>
        </w:tc>
        <w:tc>
          <w:tcPr>
            <w:tcW w:w="1495" w:type="dxa"/>
            <w:vMerge/>
          </w:tcPr>
          <w:p w14:paraId="7659A732" w14:textId="77777777" w:rsidR="001E0D70" w:rsidRDefault="001E0D70" w:rsidP="00BB4375">
            <w:pPr>
              <w:jc w:val="both"/>
            </w:pPr>
          </w:p>
        </w:tc>
        <w:tc>
          <w:tcPr>
            <w:tcW w:w="1569" w:type="dxa"/>
            <w:vMerge/>
          </w:tcPr>
          <w:p w14:paraId="68701968" w14:textId="77777777" w:rsidR="001E0D70" w:rsidRDefault="001E0D70" w:rsidP="00BB4375">
            <w:pPr>
              <w:jc w:val="both"/>
            </w:pPr>
          </w:p>
        </w:tc>
      </w:tr>
      <w:tr w:rsidR="001E0D70" w14:paraId="01FF80E0" w14:textId="77777777" w:rsidTr="00BB4375">
        <w:tc>
          <w:tcPr>
            <w:tcW w:w="441" w:type="dxa"/>
            <w:vMerge/>
          </w:tcPr>
          <w:p w14:paraId="5BD501E8" w14:textId="77777777" w:rsidR="001E0D70" w:rsidRDefault="001E0D70" w:rsidP="00BB4375">
            <w:pPr>
              <w:jc w:val="both"/>
            </w:pPr>
          </w:p>
        </w:tc>
        <w:tc>
          <w:tcPr>
            <w:tcW w:w="1783" w:type="dxa"/>
            <w:vMerge/>
          </w:tcPr>
          <w:p w14:paraId="15B70709" w14:textId="77777777" w:rsidR="001E0D70" w:rsidRDefault="001E0D70" w:rsidP="00BB4375">
            <w:pPr>
              <w:jc w:val="both"/>
            </w:pPr>
          </w:p>
        </w:tc>
        <w:tc>
          <w:tcPr>
            <w:tcW w:w="1438" w:type="dxa"/>
          </w:tcPr>
          <w:p w14:paraId="2995B15F" w14:textId="44B7CB46" w:rsidR="001E0D70" w:rsidRDefault="001E0D70" w:rsidP="00BB4375">
            <w:pPr>
              <w:jc w:val="both"/>
            </w:pPr>
            <w:r w:rsidRPr="007D7B24">
              <w:rPr>
                <w:sz w:val="20"/>
                <w:szCs w:val="20"/>
              </w:rPr>
              <w:t xml:space="preserve">Лиственница сибирская </w:t>
            </w:r>
          </w:p>
        </w:tc>
        <w:tc>
          <w:tcPr>
            <w:tcW w:w="1416" w:type="dxa"/>
            <w:vMerge w:val="restart"/>
            <w:vAlign w:val="center"/>
          </w:tcPr>
          <w:p w14:paraId="6EC25FD4" w14:textId="7CDBDA52" w:rsidR="001E0D70" w:rsidRDefault="001E0D70" w:rsidP="00BB4375">
            <w:pPr>
              <w:jc w:val="both"/>
            </w:pPr>
            <w:r w:rsidRPr="007D7B24">
              <w:rPr>
                <w:sz w:val="20"/>
                <w:szCs w:val="20"/>
              </w:rPr>
              <w:t xml:space="preserve">до 20 </w:t>
            </w:r>
          </w:p>
        </w:tc>
        <w:tc>
          <w:tcPr>
            <w:tcW w:w="1486" w:type="dxa"/>
            <w:vMerge w:val="restart"/>
            <w:vAlign w:val="center"/>
          </w:tcPr>
          <w:p w14:paraId="31E32B72" w14:textId="195388A8" w:rsidR="001E0D70" w:rsidRDefault="001E0D70" w:rsidP="00BB4375">
            <w:pPr>
              <w:jc w:val="both"/>
            </w:pPr>
            <w:r w:rsidRPr="007D7B24">
              <w:rPr>
                <w:sz w:val="20"/>
                <w:szCs w:val="20"/>
              </w:rPr>
              <w:t xml:space="preserve">до 12 </w:t>
            </w:r>
          </w:p>
        </w:tc>
        <w:tc>
          <w:tcPr>
            <w:tcW w:w="1495" w:type="dxa"/>
            <w:vMerge/>
          </w:tcPr>
          <w:p w14:paraId="73068FC0" w14:textId="77777777" w:rsidR="001E0D70" w:rsidRDefault="001E0D70" w:rsidP="00BB4375">
            <w:pPr>
              <w:jc w:val="both"/>
            </w:pPr>
          </w:p>
        </w:tc>
        <w:tc>
          <w:tcPr>
            <w:tcW w:w="1569" w:type="dxa"/>
            <w:vMerge/>
          </w:tcPr>
          <w:p w14:paraId="5DC5A2B2" w14:textId="77777777" w:rsidR="001E0D70" w:rsidRDefault="001E0D70" w:rsidP="00BB4375">
            <w:pPr>
              <w:jc w:val="both"/>
            </w:pPr>
          </w:p>
        </w:tc>
      </w:tr>
      <w:tr w:rsidR="001E0D70" w14:paraId="411FD75F" w14:textId="77777777" w:rsidTr="00BB4375">
        <w:tc>
          <w:tcPr>
            <w:tcW w:w="441" w:type="dxa"/>
            <w:vMerge/>
          </w:tcPr>
          <w:p w14:paraId="44525291" w14:textId="77777777" w:rsidR="001E0D70" w:rsidRDefault="001E0D70" w:rsidP="00AE735A">
            <w:pPr>
              <w:jc w:val="both"/>
            </w:pPr>
          </w:p>
        </w:tc>
        <w:tc>
          <w:tcPr>
            <w:tcW w:w="1783" w:type="dxa"/>
            <w:vMerge/>
          </w:tcPr>
          <w:p w14:paraId="25366855" w14:textId="77777777" w:rsidR="001E0D70" w:rsidRDefault="001E0D70" w:rsidP="00AE735A">
            <w:pPr>
              <w:jc w:val="both"/>
            </w:pPr>
          </w:p>
        </w:tc>
        <w:tc>
          <w:tcPr>
            <w:tcW w:w="1438" w:type="dxa"/>
          </w:tcPr>
          <w:p w14:paraId="334D4EAF" w14:textId="59FE0E1A" w:rsidR="001E0D70" w:rsidRDefault="001E0D70" w:rsidP="00AE735A">
            <w:pPr>
              <w:jc w:val="both"/>
            </w:pPr>
            <w:r w:rsidRPr="007D7B24">
              <w:rPr>
                <w:sz w:val="20"/>
                <w:szCs w:val="20"/>
              </w:rPr>
              <w:t xml:space="preserve">Ель колючая </w:t>
            </w:r>
          </w:p>
        </w:tc>
        <w:tc>
          <w:tcPr>
            <w:tcW w:w="1416" w:type="dxa"/>
            <w:vMerge/>
          </w:tcPr>
          <w:p w14:paraId="37D06631" w14:textId="77777777" w:rsidR="001E0D70" w:rsidRDefault="001E0D70" w:rsidP="00AE735A">
            <w:pPr>
              <w:jc w:val="both"/>
            </w:pPr>
          </w:p>
        </w:tc>
        <w:tc>
          <w:tcPr>
            <w:tcW w:w="1486" w:type="dxa"/>
            <w:vMerge/>
          </w:tcPr>
          <w:p w14:paraId="50ED3EBD" w14:textId="77777777" w:rsidR="001E0D70" w:rsidRDefault="001E0D70" w:rsidP="00AE735A">
            <w:pPr>
              <w:jc w:val="both"/>
            </w:pPr>
          </w:p>
        </w:tc>
        <w:tc>
          <w:tcPr>
            <w:tcW w:w="1495" w:type="dxa"/>
            <w:vMerge/>
          </w:tcPr>
          <w:p w14:paraId="388CC9CD" w14:textId="77777777" w:rsidR="001E0D70" w:rsidRDefault="001E0D70" w:rsidP="00AE735A">
            <w:pPr>
              <w:jc w:val="both"/>
            </w:pPr>
          </w:p>
        </w:tc>
        <w:tc>
          <w:tcPr>
            <w:tcW w:w="1569" w:type="dxa"/>
            <w:vMerge/>
          </w:tcPr>
          <w:p w14:paraId="0C26A1F4" w14:textId="77777777" w:rsidR="001E0D70" w:rsidRDefault="001E0D70" w:rsidP="00AE735A">
            <w:pPr>
              <w:jc w:val="both"/>
            </w:pPr>
          </w:p>
        </w:tc>
      </w:tr>
      <w:tr w:rsidR="001E0D70" w14:paraId="2BB07A64" w14:textId="77777777" w:rsidTr="00BB4375">
        <w:tc>
          <w:tcPr>
            <w:tcW w:w="441" w:type="dxa"/>
            <w:vMerge/>
          </w:tcPr>
          <w:p w14:paraId="47F5A80F" w14:textId="77777777" w:rsidR="001E0D70" w:rsidRDefault="001E0D70" w:rsidP="00AE735A">
            <w:pPr>
              <w:jc w:val="both"/>
            </w:pPr>
          </w:p>
        </w:tc>
        <w:tc>
          <w:tcPr>
            <w:tcW w:w="1783" w:type="dxa"/>
            <w:vMerge/>
          </w:tcPr>
          <w:p w14:paraId="363D29FB" w14:textId="77777777" w:rsidR="001E0D70" w:rsidRDefault="001E0D70" w:rsidP="00AE735A">
            <w:pPr>
              <w:jc w:val="both"/>
            </w:pPr>
          </w:p>
        </w:tc>
        <w:tc>
          <w:tcPr>
            <w:tcW w:w="1438" w:type="dxa"/>
          </w:tcPr>
          <w:p w14:paraId="6380568D" w14:textId="026FD4D7" w:rsidR="001E0D70" w:rsidRDefault="001E0D70" w:rsidP="00AE735A">
            <w:pPr>
              <w:jc w:val="both"/>
            </w:pPr>
            <w:r w:rsidRPr="007D7B24">
              <w:rPr>
                <w:sz w:val="20"/>
                <w:szCs w:val="20"/>
              </w:rPr>
              <w:t xml:space="preserve">Ель обыкновенная </w:t>
            </w:r>
          </w:p>
        </w:tc>
        <w:tc>
          <w:tcPr>
            <w:tcW w:w="1416" w:type="dxa"/>
            <w:vMerge/>
          </w:tcPr>
          <w:p w14:paraId="4D854D4B" w14:textId="77777777" w:rsidR="001E0D70" w:rsidRDefault="001E0D70" w:rsidP="00AE735A">
            <w:pPr>
              <w:jc w:val="both"/>
            </w:pPr>
          </w:p>
        </w:tc>
        <w:tc>
          <w:tcPr>
            <w:tcW w:w="1486" w:type="dxa"/>
            <w:vMerge/>
          </w:tcPr>
          <w:p w14:paraId="0DF30992" w14:textId="77777777" w:rsidR="001E0D70" w:rsidRDefault="001E0D70" w:rsidP="00AE735A">
            <w:pPr>
              <w:jc w:val="both"/>
            </w:pPr>
          </w:p>
        </w:tc>
        <w:tc>
          <w:tcPr>
            <w:tcW w:w="1495" w:type="dxa"/>
            <w:vMerge/>
          </w:tcPr>
          <w:p w14:paraId="3FC2D8EA" w14:textId="77777777" w:rsidR="001E0D70" w:rsidRDefault="001E0D70" w:rsidP="00AE735A">
            <w:pPr>
              <w:jc w:val="both"/>
            </w:pPr>
          </w:p>
        </w:tc>
        <w:tc>
          <w:tcPr>
            <w:tcW w:w="1569" w:type="dxa"/>
            <w:vMerge/>
          </w:tcPr>
          <w:p w14:paraId="31086FA9" w14:textId="77777777" w:rsidR="001E0D70" w:rsidRDefault="001E0D70" w:rsidP="00AE735A">
            <w:pPr>
              <w:jc w:val="both"/>
            </w:pPr>
          </w:p>
        </w:tc>
      </w:tr>
      <w:tr w:rsidR="001E0D70" w14:paraId="5937624F" w14:textId="77777777" w:rsidTr="005F2038">
        <w:tc>
          <w:tcPr>
            <w:tcW w:w="441" w:type="dxa"/>
            <w:vMerge w:val="restart"/>
          </w:tcPr>
          <w:p w14:paraId="412155CD" w14:textId="77777777" w:rsidR="001E0D70" w:rsidRDefault="001E0D70" w:rsidP="003406F6">
            <w:pPr>
              <w:jc w:val="both"/>
            </w:pPr>
          </w:p>
          <w:p w14:paraId="19550EF5" w14:textId="77777777" w:rsidR="001E0D70" w:rsidRDefault="001E0D70" w:rsidP="003406F6">
            <w:pPr>
              <w:jc w:val="both"/>
            </w:pPr>
          </w:p>
          <w:p w14:paraId="728DE49F" w14:textId="77777777" w:rsidR="001E0D70" w:rsidRDefault="001E0D70" w:rsidP="003406F6">
            <w:pPr>
              <w:jc w:val="both"/>
            </w:pPr>
          </w:p>
          <w:p w14:paraId="3AF45F42" w14:textId="77777777" w:rsidR="001E0D70" w:rsidRDefault="001E0D70" w:rsidP="003406F6">
            <w:pPr>
              <w:jc w:val="both"/>
            </w:pPr>
          </w:p>
          <w:p w14:paraId="40CC05EE" w14:textId="4BF736B3" w:rsidR="001E0D70" w:rsidRDefault="001E0D70" w:rsidP="003406F6">
            <w:pPr>
              <w:jc w:val="both"/>
            </w:pPr>
            <w:r>
              <w:t>5</w:t>
            </w:r>
          </w:p>
        </w:tc>
        <w:tc>
          <w:tcPr>
            <w:tcW w:w="1783" w:type="dxa"/>
            <w:vMerge w:val="restart"/>
          </w:tcPr>
          <w:p w14:paraId="6E0C44E3" w14:textId="1B2520B2" w:rsidR="001E0D70" w:rsidRDefault="001E0D70" w:rsidP="003406F6">
            <w:pPr>
              <w:jc w:val="both"/>
            </w:pPr>
            <w:r w:rsidRPr="007D7B24">
              <w:rPr>
                <w:sz w:val="20"/>
                <w:szCs w:val="20"/>
              </w:rPr>
              <w:t xml:space="preserve">Деревья в удовлетворительном состоянии растут при боковом затенении.  Расстояние до соседних деревьев менее 4 м, но достаточное для формирования кома необходимых размеров. Кроны средне </w:t>
            </w:r>
            <w:proofErr w:type="spellStart"/>
            <w:r w:rsidRPr="007D7B24">
              <w:rPr>
                <w:sz w:val="20"/>
                <w:szCs w:val="20"/>
              </w:rPr>
              <w:t>изрежены</w:t>
            </w:r>
            <w:proofErr w:type="spellEnd"/>
            <w:r w:rsidRPr="007D7B24">
              <w:rPr>
                <w:sz w:val="20"/>
                <w:szCs w:val="20"/>
              </w:rPr>
              <w:t>, несимметричные.</w:t>
            </w:r>
          </w:p>
        </w:tc>
        <w:tc>
          <w:tcPr>
            <w:tcW w:w="1438" w:type="dxa"/>
          </w:tcPr>
          <w:p w14:paraId="67BBB8F7" w14:textId="1AAB8B84" w:rsidR="001E0D70" w:rsidRDefault="001E0D70" w:rsidP="003406F6">
            <w:pPr>
              <w:jc w:val="both"/>
            </w:pPr>
            <w:r w:rsidRPr="007D7B24">
              <w:rPr>
                <w:sz w:val="20"/>
                <w:szCs w:val="20"/>
              </w:rPr>
              <w:t xml:space="preserve">Клен остролистный </w:t>
            </w:r>
          </w:p>
        </w:tc>
        <w:tc>
          <w:tcPr>
            <w:tcW w:w="1416" w:type="dxa"/>
            <w:vMerge w:val="restart"/>
            <w:vAlign w:val="center"/>
          </w:tcPr>
          <w:p w14:paraId="27B3C95A" w14:textId="46BED414" w:rsidR="001E0D70" w:rsidRDefault="001E0D70" w:rsidP="003406F6">
            <w:pPr>
              <w:jc w:val="both"/>
            </w:pPr>
            <w:r w:rsidRPr="007D7B24">
              <w:rPr>
                <w:sz w:val="20"/>
                <w:szCs w:val="20"/>
              </w:rPr>
              <w:t xml:space="preserve">до 18 </w:t>
            </w:r>
          </w:p>
        </w:tc>
        <w:tc>
          <w:tcPr>
            <w:tcW w:w="1486" w:type="dxa"/>
            <w:vMerge w:val="restart"/>
            <w:vAlign w:val="center"/>
          </w:tcPr>
          <w:p w14:paraId="37405192" w14:textId="21DADB75" w:rsidR="001E0D70" w:rsidRDefault="001E0D70" w:rsidP="003406F6">
            <w:pPr>
              <w:jc w:val="both"/>
            </w:pPr>
            <w:r w:rsidRPr="007D7B24">
              <w:rPr>
                <w:sz w:val="20"/>
                <w:szCs w:val="20"/>
              </w:rPr>
              <w:t xml:space="preserve">до 12 </w:t>
            </w:r>
          </w:p>
        </w:tc>
        <w:tc>
          <w:tcPr>
            <w:tcW w:w="1495" w:type="dxa"/>
            <w:vMerge/>
          </w:tcPr>
          <w:p w14:paraId="398619A4" w14:textId="77777777" w:rsidR="001E0D70" w:rsidRDefault="001E0D70" w:rsidP="003406F6">
            <w:pPr>
              <w:jc w:val="both"/>
            </w:pPr>
          </w:p>
        </w:tc>
        <w:tc>
          <w:tcPr>
            <w:tcW w:w="1569" w:type="dxa"/>
            <w:vMerge/>
          </w:tcPr>
          <w:p w14:paraId="68928CFB" w14:textId="77777777" w:rsidR="001E0D70" w:rsidRDefault="001E0D70" w:rsidP="003406F6">
            <w:pPr>
              <w:jc w:val="both"/>
            </w:pPr>
          </w:p>
        </w:tc>
      </w:tr>
      <w:tr w:rsidR="001E0D70" w14:paraId="2FE0B56B" w14:textId="77777777" w:rsidTr="00BB4375">
        <w:tc>
          <w:tcPr>
            <w:tcW w:w="441" w:type="dxa"/>
            <w:vMerge/>
          </w:tcPr>
          <w:p w14:paraId="158CFDBD" w14:textId="77777777" w:rsidR="001E0D70" w:rsidRDefault="001E0D70" w:rsidP="00BB4375">
            <w:pPr>
              <w:jc w:val="both"/>
            </w:pPr>
          </w:p>
        </w:tc>
        <w:tc>
          <w:tcPr>
            <w:tcW w:w="1783" w:type="dxa"/>
            <w:vMerge/>
          </w:tcPr>
          <w:p w14:paraId="5CEEFFFE" w14:textId="77777777" w:rsidR="001E0D70" w:rsidRDefault="001E0D70" w:rsidP="00BB4375">
            <w:pPr>
              <w:jc w:val="both"/>
            </w:pPr>
          </w:p>
        </w:tc>
        <w:tc>
          <w:tcPr>
            <w:tcW w:w="1438" w:type="dxa"/>
          </w:tcPr>
          <w:p w14:paraId="57DFA64A" w14:textId="42140DB0" w:rsidR="001E0D70" w:rsidRDefault="001E0D70" w:rsidP="00BB4375">
            <w:pPr>
              <w:jc w:val="both"/>
            </w:pPr>
            <w:r w:rsidRPr="007D7B24">
              <w:rPr>
                <w:sz w:val="20"/>
                <w:szCs w:val="20"/>
              </w:rPr>
              <w:t xml:space="preserve">Клен серебристый </w:t>
            </w:r>
          </w:p>
        </w:tc>
        <w:tc>
          <w:tcPr>
            <w:tcW w:w="1416" w:type="dxa"/>
            <w:vMerge/>
          </w:tcPr>
          <w:p w14:paraId="39FB37C1" w14:textId="77777777" w:rsidR="001E0D70" w:rsidRDefault="001E0D70" w:rsidP="00BB4375">
            <w:pPr>
              <w:jc w:val="both"/>
            </w:pPr>
          </w:p>
        </w:tc>
        <w:tc>
          <w:tcPr>
            <w:tcW w:w="1486" w:type="dxa"/>
            <w:vMerge/>
          </w:tcPr>
          <w:p w14:paraId="7596BCE7" w14:textId="77777777" w:rsidR="001E0D70" w:rsidRDefault="001E0D70" w:rsidP="00BB4375">
            <w:pPr>
              <w:jc w:val="both"/>
            </w:pPr>
          </w:p>
        </w:tc>
        <w:tc>
          <w:tcPr>
            <w:tcW w:w="1495" w:type="dxa"/>
            <w:vMerge/>
          </w:tcPr>
          <w:p w14:paraId="32D9E94C" w14:textId="77777777" w:rsidR="001E0D70" w:rsidRDefault="001E0D70" w:rsidP="00BB4375">
            <w:pPr>
              <w:jc w:val="both"/>
            </w:pPr>
          </w:p>
        </w:tc>
        <w:tc>
          <w:tcPr>
            <w:tcW w:w="1569" w:type="dxa"/>
            <w:vMerge/>
          </w:tcPr>
          <w:p w14:paraId="6CD7DA5B" w14:textId="77777777" w:rsidR="001E0D70" w:rsidRDefault="001E0D70" w:rsidP="00BB4375">
            <w:pPr>
              <w:jc w:val="both"/>
            </w:pPr>
          </w:p>
        </w:tc>
      </w:tr>
      <w:tr w:rsidR="001E0D70" w14:paraId="5A4B3C9B" w14:textId="77777777" w:rsidTr="00BB4375">
        <w:tc>
          <w:tcPr>
            <w:tcW w:w="441" w:type="dxa"/>
            <w:vMerge/>
          </w:tcPr>
          <w:p w14:paraId="43096357" w14:textId="77777777" w:rsidR="001E0D70" w:rsidRDefault="001E0D70" w:rsidP="00BB4375">
            <w:pPr>
              <w:jc w:val="both"/>
            </w:pPr>
          </w:p>
        </w:tc>
        <w:tc>
          <w:tcPr>
            <w:tcW w:w="1783" w:type="dxa"/>
            <w:vMerge/>
          </w:tcPr>
          <w:p w14:paraId="5A34DA12" w14:textId="77777777" w:rsidR="001E0D70" w:rsidRDefault="001E0D70" w:rsidP="00BB4375">
            <w:pPr>
              <w:jc w:val="both"/>
            </w:pPr>
          </w:p>
        </w:tc>
        <w:tc>
          <w:tcPr>
            <w:tcW w:w="1438" w:type="dxa"/>
          </w:tcPr>
          <w:p w14:paraId="389EB9BC" w14:textId="165DDE66" w:rsidR="001E0D70" w:rsidRDefault="001E0D70" w:rsidP="00BB4375">
            <w:pPr>
              <w:jc w:val="both"/>
            </w:pPr>
            <w:r w:rsidRPr="007D7B24">
              <w:rPr>
                <w:sz w:val="20"/>
                <w:szCs w:val="20"/>
              </w:rPr>
              <w:t xml:space="preserve">Вяз гладкий </w:t>
            </w:r>
          </w:p>
        </w:tc>
        <w:tc>
          <w:tcPr>
            <w:tcW w:w="1416" w:type="dxa"/>
            <w:vMerge/>
          </w:tcPr>
          <w:p w14:paraId="3C4828EE" w14:textId="77777777" w:rsidR="001E0D70" w:rsidRDefault="001E0D70" w:rsidP="00BB4375">
            <w:pPr>
              <w:jc w:val="both"/>
            </w:pPr>
          </w:p>
        </w:tc>
        <w:tc>
          <w:tcPr>
            <w:tcW w:w="1486" w:type="dxa"/>
            <w:vMerge/>
          </w:tcPr>
          <w:p w14:paraId="3756FED0" w14:textId="77777777" w:rsidR="001E0D70" w:rsidRDefault="001E0D70" w:rsidP="00BB4375">
            <w:pPr>
              <w:jc w:val="both"/>
            </w:pPr>
          </w:p>
        </w:tc>
        <w:tc>
          <w:tcPr>
            <w:tcW w:w="1495" w:type="dxa"/>
            <w:vMerge/>
          </w:tcPr>
          <w:p w14:paraId="1F7A4EED" w14:textId="77777777" w:rsidR="001E0D70" w:rsidRDefault="001E0D70" w:rsidP="00BB4375">
            <w:pPr>
              <w:jc w:val="both"/>
            </w:pPr>
          </w:p>
        </w:tc>
        <w:tc>
          <w:tcPr>
            <w:tcW w:w="1569" w:type="dxa"/>
            <w:vMerge/>
          </w:tcPr>
          <w:p w14:paraId="32329A03" w14:textId="77777777" w:rsidR="001E0D70" w:rsidRDefault="001E0D70" w:rsidP="00BB4375">
            <w:pPr>
              <w:jc w:val="both"/>
            </w:pPr>
          </w:p>
        </w:tc>
      </w:tr>
      <w:tr w:rsidR="001E0D70" w14:paraId="2438E396" w14:textId="77777777" w:rsidTr="00BB4375">
        <w:tc>
          <w:tcPr>
            <w:tcW w:w="441" w:type="dxa"/>
            <w:vMerge/>
          </w:tcPr>
          <w:p w14:paraId="326550CE" w14:textId="77777777" w:rsidR="001E0D70" w:rsidRDefault="001E0D70" w:rsidP="00BB4375">
            <w:pPr>
              <w:jc w:val="both"/>
            </w:pPr>
          </w:p>
        </w:tc>
        <w:tc>
          <w:tcPr>
            <w:tcW w:w="1783" w:type="dxa"/>
            <w:vMerge/>
          </w:tcPr>
          <w:p w14:paraId="73D9CA78" w14:textId="77777777" w:rsidR="001E0D70" w:rsidRDefault="001E0D70" w:rsidP="00BB4375">
            <w:pPr>
              <w:jc w:val="both"/>
            </w:pPr>
          </w:p>
        </w:tc>
        <w:tc>
          <w:tcPr>
            <w:tcW w:w="1438" w:type="dxa"/>
          </w:tcPr>
          <w:p w14:paraId="0539636B" w14:textId="7ED625BB" w:rsidR="001E0D70" w:rsidRDefault="001E0D70" w:rsidP="00BB4375">
            <w:pPr>
              <w:jc w:val="both"/>
            </w:pPr>
            <w:r w:rsidRPr="007D7B24">
              <w:rPr>
                <w:sz w:val="20"/>
                <w:szCs w:val="20"/>
              </w:rPr>
              <w:t xml:space="preserve">Ясень (все виды рода Ясень) </w:t>
            </w:r>
          </w:p>
        </w:tc>
        <w:tc>
          <w:tcPr>
            <w:tcW w:w="1416" w:type="dxa"/>
            <w:vMerge/>
          </w:tcPr>
          <w:p w14:paraId="05A7C33C" w14:textId="77777777" w:rsidR="001E0D70" w:rsidRDefault="001E0D70" w:rsidP="00BB4375">
            <w:pPr>
              <w:jc w:val="both"/>
            </w:pPr>
          </w:p>
        </w:tc>
        <w:tc>
          <w:tcPr>
            <w:tcW w:w="1486" w:type="dxa"/>
            <w:vMerge/>
          </w:tcPr>
          <w:p w14:paraId="0FF99397" w14:textId="77777777" w:rsidR="001E0D70" w:rsidRDefault="001E0D70" w:rsidP="00BB4375">
            <w:pPr>
              <w:jc w:val="both"/>
            </w:pPr>
          </w:p>
        </w:tc>
        <w:tc>
          <w:tcPr>
            <w:tcW w:w="1495" w:type="dxa"/>
            <w:vMerge/>
          </w:tcPr>
          <w:p w14:paraId="749FC392" w14:textId="77777777" w:rsidR="001E0D70" w:rsidRDefault="001E0D70" w:rsidP="00BB4375">
            <w:pPr>
              <w:jc w:val="both"/>
            </w:pPr>
          </w:p>
        </w:tc>
        <w:tc>
          <w:tcPr>
            <w:tcW w:w="1569" w:type="dxa"/>
            <w:vMerge/>
          </w:tcPr>
          <w:p w14:paraId="301EAF54" w14:textId="77777777" w:rsidR="001E0D70" w:rsidRDefault="001E0D70" w:rsidP="00BB4375">
            <w:pPr>
              <w:jc w:val="both"/>
            </w:pPr>
          </w:p>
        </w:tc>
      </w:tr>
      <w:tr w:rsidR="001E0D70" w14:paraId="55B02803" w14:textId="77777777" w:rsidTr="00BB4375">
        <w:tc>
          <w:tcPr>
            <w:tcW w:w="441" w:type="dxa"/>
            <w:vMerge/>
          </w:tcPr>
          <w:p w14:paraId="299FF0A2" w14:textId="77777777" w:rsidR="001E0D70" w:rsidRDefault="001E0D70" w:rsidP="00BB4375">
            <w:pPr>
              <w:jc w:val="both"/>
            </w:pPr>
          </w:p>
        </w:tc>
        <w:tc>
          <w:tcPr>
            <w:tcW w:w="1783" w:type="dxa"/>
            <w:vMerge/>
          </w:tcPr>
          <w:p w14:paraId="77DF3184" w14:textId="77777777" w:rsidR="001E0D70" w:rsidRDefault="001E0D70" w:rsidP="00BB4375">
            <w:pPr>
              <w:jc w:val="both"/>
            </w:pPr>
          </w:p>
        </w:tc>
        <w:tc>
          <w:tcPr>
            <w:tcW w:w="1438" w:type="dxa"/>
          </w:tcPr>
          <w:p w14:paraId="487B9DC6" w14:textId="78726839" w:rsidR="001E0D70" w:rsidRDefault="001E0D70" w:rsidP="00BB4375">
            <w:pPr>
              <w:jc w:val="both"/>
            </w:pPr>
            <w:r w:rsidRPr="007D7B24">
              <w:rPr>
                <w:sz w:val="20"/>
                <w:szCs w:val="20"/>
              </w:rPr>
              <w:t xml:space="preserve">Лиственница сибирская </w:t>
            </w:r>
          </w:p>
        </w:tc>
        <w:tc>
          <w:tcPr>
            <w:tcW w:w="1416" w:type="dxa"/>
            <w:vMerge w:val="restart"/>
          </w:tcPr>
          <w:p w14:paraId="0400FC7C" w14:textId="77777777" w:rsidR="001E0D70" w:rsidRDefault="001E0D70" w:rsidP="003406F6">
            <w:pPr>
              <w:jc w:val="both"/>
              <w:rPr>
                <w:sz w:val="20"/>
                <w:szCs w:val="20"/>
              </w:rPr>
            </w:pPr>
          </w:p>
          <w:p w14:paraId="7A062C9F" w14:textId="77777777" w:rsidR="001E0D70" w:rsidRDefault="001E0D70" w:rsidP="003406F6">
            <w:pPr>
              <w:jc w:val="both"/>
              <w:rPr>
                <w:sz w:val="20"/>
                <w:szCs w:val="20"/>
              </w:rPr>
            </w:pPr>
          </w:p>
          <w:p w14:paraId="4960827B" w14:textId="34E2C0AB" w:rsidR="001E0D70" w:rsidRDefault="001E0D70" w:rsidP="003406F6">
            <w:pPr>
              <w:jc w:val="both"/>
            </w:pPr>
            <w:r w:rsidRPr="007D7B24">
              <w:rPr>
                <w:sz w:val="20"/>
                <w:szCs w:val="20"/>
              </w:rPr>
              <w:t xml:space="preserve">до 20 </w:t>
            </w:r>
          </w:p>
        </w:tc>
        <w:tc>
          <w:tcPr>
            <w:tcW w:w="1486" w:type="dxa"/>
            <w:vMerge w:val="restart"/>
          </w:tcPr>
          <w:p w14:paraId="1D170C7D" w14:textId="77777777" w:rsidR="001E0D70" w:rsidRDefault="001E0D70" w:rsidP="003406F6">
            <w:pPr>
              <w:jc w:val="both"/>
              <w:rPr>
                <w:sz w:val="20"/>
                <w:szCs w:val="20"/>
              </w:rPr>
            </w:pPr>
          </w:p>
          <w:p w14:paraId="6EA5DADA" w14:textId="77777777" w:rsidR="001E0D70" w:rsidRDefault="001E0D70" w:rsidP="003406F6">
            <w:pPr>
              <w:jc w:val="both"/>
              <w:rPr>
                <w:sz w:val="20"/>
                <w:szCs w:val="20"/>
              </w:rPr>
            </w:pPr>
          </w:p>
          <w:p w14:paraId="167A8273" w14:textId="1846C951" w:rsidR="001E0D70" w:rsidRDefault="001E0D70" w:rsidP="003406F6">
            <w:pPr>
              <w:jc w:val="both"/>
            </w:pPr>
            <w:r w:rsidRPr="007D7B24">
              <w:rPr>
                <w:sz w:val="20"/>
                <w:szCs w:val="20"/>
              </w:rPr>
              <w:t xml:space="preserve">до 12 </w:t>
            </w:r>
          </w:p>
        </w:tc>
        <w:tc>
          <w:tcPr>
            <w:tcW w:w="1495" w:type="dxa"/>
            <w:vMerge/>
          </w:tcPr>
          <w:p w14:paraId="74EB407A" w14:textId="77777777" w:rsidR="001E0D70" w:rsidRDefault="001E0D70" w:rsidP="00BB4375">
            <w:pPr>
              <w:jc w:val="both"/>
            </w:pPr>
          </w:p>
        </w:tc>
        <w:tc>
          <w:tcPr>
            <w:tcW w:w="1569" w:type="dxa"/>
            <w:vMerge/>
          </w:tcPr>
          <w:p w14:paraId="00158C33" w14:textId="77777777" w:rsidR="001E0D70" w:rsidRDefault="001E0D70" w:rsidP="00BB4375">
            <w:pPr>
              <w:jc w:val="both"/>
            </w:pPr>
          </w:p>
        </w:tc>
      </w:tr>
      <w:tr w:rsidR="001E0D70" w14:paraId="400033BD" w14:textId="77777777" w:rsidTr="00997A2F">
        <w:tc>
          <w:tcPr>
            <w:tcW w:w="441" w:type="dxa"/>
            <w:vMerge/>
          </w:tcPr>
          <w:p w14:paraId="61733291" w14:textId="77777777" w:rsidR="001E0D70" w:rsidRDefault="001E0D70" w:rsidP="003406F6">
            <w:pPr>
              <w:jc w:val="both"/>
            </w:pPr>
          </w:p>
        </w:tc>
        <w:tc>
          <w:tcPr>
            <w:tcW w:w="1783" w:type="dxa"/>
            <w:vMerge/>
          </w:tcPr>
          <w:p w14:paraId="1B67C689" w14:textId="77777777" w:rsidR="001E0D70" w:rsidRDefault="001E0D70" w:rsidP="003406F6">
            <w:pPr>
              <w:jc w:val="both"/>
            </w:pPr>
          </w:p>
        </w:tc>
        <w:tc>
          <w:tcPr>
            <w:tcW w:w="1438" w:type="dxa"/>
          </w:tcPr>
          <w:p w14:paraId="773831C9" w14:textId="5815451F" w:rsidR="001E0D70" w:rsidRDefault="001E0D70" w:rsidP="003406F6">
            <w:pPr>
              <w:jc w:val="both"/>
            </w:pPr>
            <w:r w:rsidRPr="007D7B24">
              <w:rPr>
                <w:sz w:val="20"/>
                <w:szCs w:val="20"/>
              </w:rPr>
              <w:t xml:space="preserve">Ель колючая </w:t>
            </w:r>
          </w:p>
        </w:tc>
        <w:tc>
          <w:tcPr>
            <w:tcW w:w="1416" w:type="dxa"/>
            <w:vMerge/>
            <w:vAlign w:val="center"/>
          </w:tcPr>
          <w:p w14:paraId="41DAD8D1" w14:textId="702A7104" w:rsidR="001E0D70" w:rsidRDefault="001E0D70" w:rsidP="003406F6">
            <w:pPr>
              <w:jc w:val="both"/>
            </w:pPr>
          </w:p>
        </w:tc>
        <w:tc>
          <w:tcPr>
            <w:tcW w:w="1486" w:type="dxa"/>
            <w:vMerge/>
            <w:vAlign w:val="center"/>
          </w:tcPr>
          <w:p w14:paraId="03BC99E1" w14:textId="2DC07E1D" w:rsidR="001E0D70" w:rsidRDefault="001E0D70" w:rsidP="003406F6">
            <w:pPr>
              <w:jc w:val="both"/>
            </w:pPr>
          </w:p>
        </w:tc>
        <w:tc>
          <w:tcPr>
            <w:tcW w:w="1495" w:type="dxa"/>
            <w:vMerge/>
          </w:tcPr>
          <w:p w14:paraId="7567F8F1" w14:textId="77777777" w:rsidR="001E0D70" w:rsidRDefault="001E0D70" w:rsidP="003406F6">
            <w:pPr>
              <w:jc w:val="both"/>
            </w:pPr>
          </w:p>
        </w:tc>
        <w:tc>
          <w:tcPr>
            <w:tcW w:w="1569" w:type="dxa"/>
            <w:vMerge/>
          </w:tcPr>
          <w:p w14:paraId="30C63C33" w14:textId="77777777" w:rsidR="001E0D70" w:rsidRDefault="001E0D70" w:rsidP="003406F6">
            <w:pPr>
              <w:jc w:val="both"/>
            </w:pPr>
          </w:p>
        </w:tc>
      </w:tr>
      <w:tr w:rsidR="001E0D70" w14:paraId="2C9E546B" w14:textId="77777777" w:rsidTr="00BB4375">
        <w:tc>
          <w:tcPr>
            <w:tcW w:w="441" w:type="dxa"/>
            <w:vMerge/>
          </w:tcPr>
          <w:p w14:paraId="28A21E8F" w14:textId="77777777" w:rsidR="001E0D70" w:rsidRDefault="001E0D70" w:rsidP="00BB4375">
            <w:pPr>
              <w:jc w:val="both"/>
            </w:pPr>
          </w:p>
        </w:tc>
        <w:tc>
          <w:tcPr>
            <w:tcW w:w="1783" w:type="dxa"/>
            <w:vMerge/>
          </w:tcPr>
          <w:p w14:paraId="6E7B0E04" w14:textId="77777777" w:rsidR="001E0D70" w:rsidRDefault="001E0D70" w:rsidP="00BB4375">
            <w:pPr>
              <w:jc w:val="both"/>
            </w:pPr>
          </w:p>
        </w:tc>
        <w:tc>
          <w:tcPr>
            <w:tcW w:w="1438" w:type="dxa"/>
          </w:tcPr>
          <w:p w14:paraId="1E3AE1F0" w14:textId="77777777" w:rsidR="001E0D70" w:rsidRPr="007D7B24" w:rsidRDefault="001E0D70" w:rsidP="003406F6">
            <w:pPr>
              <w:spacing w:line="259" w:lineRule="auto"/>
              <w:ind w:left="3"/>
              <w:rPr>
                <w:sz w:val="20"/>
                <w:szCs w:val="20"/>
              </w:rPr>
            </w:pPr>
            <w:r w:rsidRPr="007D7B24">
              <w:rPr>
                <w:sz w:val="20"/>
                <w:szCs w:val="20"/>
              </w:rPr>
              <w:t xml:space="preserve">Ель обыкновенная </w:t>
            </w:r>
          </w:p>
          <w:p w14:paraId="01D5A6E5" w14:textId="77777777" w:rsidR="001E0D70" w:rsidRPr="007D7B24" w:rsidRDefault="001E0D70" w:rsidP="00BB4375">
            <w:pPr>
              <w:jc w:val="both"/>
              <w:rPr>
                <w:sz w:val="20"/>
                <w:szCs w:val="20"/>
              </w:rPr>
            </w:pPr>
          </w:p>
        </w:tc>
        <w:tc>
          <w:tcPr>
            <w:tcW w:w="1416" w:type="dxa"/>
            <w:vMerge/>
          </w:tcPr>
          <w:p w14:paraId="7C7040FB" w14:textId="77777777" w:rsidR="001E0D70" w:rsidRDefault="001E0D70" w:rsidP="00BB4375">
            <w:pPr>
              <w:jc w:val="both"/>
            </w:pPr>
          </w:p>
        </w:tc>
        <w:tc>
          <w:tcPr>
            <w:tcW w:w="1486" w:type="dxa"/>
            <w:vMerge/>
          </w:tcPr>
          <w:p w14:paraId="7979DA50" w14:textId="77777777" w:rsidR="001E0D70" w:rsidRDefault="001E0D70" w:rsidP="00BB4375">
            <w:pPr>
              <w:jc w:val="both"/>
            </w:pPr>
          </w:p>
        </w:tc>
        <w:tc>
          <w:tcPr>
            <w:tcW w:w="1495" w:type="dxa"/>
            <w:vMerge/>
          </w:tcPr>
          <w:p w14:paraId="52B92D04" w14:textId="77777777" w:rsidR="001E0D70" w:rsidRDefault="001E0D70" w:rsidP="00BB4375">
            <w:pPr>
              <w:jc w:val="both"/>
            </w:pPr>
          </w:p>
        </w:tc>
        <w:tc>
          <w:tcPr>
            <w:tcW w:w="1569" w:type="dxa"/>
            <w:vMerge/>
          </w:tcPr>
          <w:p w14:paraId="2500D955" w14:textId="77777777" w:rsidR="001E0D70" w:rsidRDefault="001E0D70" w:rsidP="00BB4375">
            <w:pPr>
              <w:jc w:val="both"/>
            </w:pPr>
          </w:p>
        </w:tc>
      </w:tr>
      <w:tr w:rsidR="001E0D70" w14:paraId="696A4D52" w14:textId="77777777" w:rsidTr="00C27EAE">
        <w:tc>
          <w:tcPr>
            <w:tcW w:w="441" w:type="dxa"/>
          </w:tcPr>
          <w:p w14:paraId="4B384314" w14:textId="77777777" w:rsidR="001E0D70" w:rsidRDefault="001E0D70" w:rsidP="001657E3">
            <w:pPr>
              <w:jc w:val="both"/>
            </w:pPr>
          </w:p>
          <w:p w14:paraId="60198890" w14:textId="77777777" w:rsidR="001E0D70" w:rsidRDefault="001E0D70" w:rsidP="001657E3">
            <w:pPr>
              <w:jc w:val="both"/>
            </w:pPr>
          </w:p>
          <w:p w14:paraId="5D922BD5" w14:textId="77777777" w:rsidR="001E0D70" w:rsidRDefault="001E0D70" w:rsidP="001657E3">
            <w:pPr>
              <w:jc w:val="both"/>
            </w:pPr>
          </w:p>
          <w:p w14:paraId="427F96F2" w14:textId="4E98F8EB" w:rsidR="001E0D70" w:rsidRDefault="001E0D70" w:rsidP="001657E3">
            <w:pPr>
              <w:jc w:val="both"/>
            </w:pPr>
            <w:r>
              <w:t>6</w:t>
            </w:r>
          </w:p>
        </w:tc>
        <w:tc>
          <w:tcPr>
            <w:tcW w:w="1783" w:type="dxa"/>
          </w:tcPr>
          <w:p w14:paraId="33CE9B61" w14:textId="71AD73D5" w:rsidR="001E0D70" w:rsidRDefault="001E0D70" w:rsidP="001657E3">
            <w:pPr>
              <w:jc w:val="both"/>
            </w:pPr>
            <w:r w:rsidRPr="007D7B24">
              <w:rPr>
                <w:sz w:val="20"/>
                <w:szCs w:val="20"/>
              </w:rPr>
              <w:t xml:space="preserve">Деревья в удовлетворительном состоянии растут без бокового затенения.  Расстояние между соседними деревьями не менее 7 м.  Кроны хорошо развитые, симметричные.  </w:t>
            </w:r>
          </w:p>
        </w:tc>
        <w:tc>
          <w:tcPr>
            <w:tcW w:w="1438" w:type="dxa"/>
          </w:tcPr>
          <w:p w14:paraId="182BAD6F" w14:textId="3EF9F8EC" w:rsidR="001E0D70" w:rsidRPr="007D7B24" w:rsidRDefault="001E0D70" w:rsidP="001657E3">
            <w:pPr>
              <w:spacing w:line="259" w:lineRule="auto"/>
              <w:ind w:left="3"/>
              <w:rPr>
                <w:sz w:val="20"/>
                <w:szCs w:val="20"/>
              </w:rPr>
            </w:pPr>
            <w:r w:rsidRPr="007D7B24">
              <w:rPr>
                <w:sz w:val="20"/>
                <w:szCs w:val="20"/>
              </w:rPr>
              <w:t xml:space="preserve">Каштан конский </w:t>
            </w:r>
          </w:p>
        </w:tc>
        <w:tc>
          <w:tcPr>
            <w:tcW w:w="1416" w:type="dxa"/>
            <w:vAlign w:val="center"/>
          </w:tcPr>
          <w:p w14:paraId="276293C2" w14:textId="77777777" w:rsidR="001E0D70" w:rsidRPr="007D7B24" w:rsidRDefault="001E0D70" w:rsidP="001657E3">
            <w:pPr>
              <w:spacing w:line="259" w:lineRule="auto"/>
              <w:ind w:right="78"/>
              <w:jc w:val="center"/>
              <w:rPr>
                <w:sz w:val="20"/>
                <w:szCs w:val="20"/>
              </w:rPr>
            </w:pPr>
            <w:r w:rsidRPr="007D7B24">
              <w:rPr>
                <w:sz w:val="20"/>
                <w:szCs w:val="20"/>
              </w:rPr>
              <w:t xml:space="preserve">до 25 </w:t>
            </w:r>
          </w:p>
          <w:p w14:paraId="0BCB442F" w14:textId="77777777" w:rsidR="001E0D70" w:rsidRPr="007D7B24" w:rsidRDefault="001E0D70" w:rsidP="001657E3">
            <w:pPr>
              <w:spacing w:line="259" w:lineRule="auto"/>
              <w:ind w:right="28"/>
              <w:jc w:val="center"/>
              <w:rPr>
                <w:sz w:val="20"/>
                <w:szCs w:val="20"/>
              </w:rPr>
            </w:pPr>
            <w:r w:rsidRPr="007D7B24">
              <w:rPr>
                <w:sz w:val="20"/>
                <w:szCs w:val="20"/>
              </w:rPr>
              <w:t xml:space="preserve"> </w:t>
            </w:r>
          </w:p>
          <w:p w14:paraId="1003763A" w14:textId="77777777" w:rsidR="001E0D70" w:rsidRPr="007D7B24" w:rsidRDefault="001E0D70" w:rsidP="001657E3">
            <w:pPr>
              <w:spacing w:line="259" w:lineRule="auto"/>
              <w:ind w:right="28"/>
              <w:jc w:val="center"/>
              <w:rPr>
                <w:sz w:val="20"/>
                <w:szCs w:val="20"/>
              </w:rPr>
            </w:pPr>
            <w:r w:rsidRPr="007D7B24">
              <w:rPr>
                <w:sz w:val="20"/>
                <w:szCs w:val="20"/>
              </w:rPr>
              <w:t xml:space="preserve"> </w:t>
            </w:r>
          </w:p>
          <w:p w14:paraId="6FDB368E" w14:textId="77777777" w:rsidR="001E0D70" w:rsidRPr="007D7B24" w:rsidRDefault="001E0D70" w:rsidP="001657E3">
            <w:pPr>
              <w:spacing w:line="259" w:lineRule="auto"/>
              <w:ind w:right="28"/>
              <w:jc w:val="center"/>
              <w:rPr>
                <w:sz w:val="20"/>
                <w:szCs w:val="20"/>
              </w:rPr>
            </w:pPr>
            <w:r w:rsidRPr="007D7B24">
              <w:rPr>
                <w:sz w:val="20"/>
                <w:szCs w:val="20"/>
              </w:rPr>
              <w:t xml:space="preserve"> </w:t>
            </w:r>
          </w:p>
          <w:p w14:paraId="47C8DB39" w14:textId="77777777" w:rsidR="001E0D70" w:rsidRPr="007D7B24" w:rsidRDefault="001E0D70" w:rsidP="001657E3">
            <w:pPr>
              <w:spacing w:line="259" w:lineRule="auto"/>
              <w:ind w:right="28"/>
              <w:jc w:val="center"/>
              <w:rPr>
                <w:sz w:val="20"/>
                <w:szCs w:val="20"/>
              </w:rPr>
            </w:pPr>
            <w:r w:rsidRPr="007D7B24">
              <w:rPr>
                <w:sz w:val="20"/>
                <w:szCs w:val="20"/>
              </w:rPr>
              <w:t xml:space="preserve"> </w:t>
            </w:r>
          </w:p>
          <w:p w14:paraId="5EA942F4" w14:textId="7F8EFA70" w:rsidR="001E0D70" w:rsidRDefault="001E0D70" w:rsidP="001657E3">
            <w:pPr>
              <w:jc w:val="both"/>
            </w:pPr>
            <w:r w:rsidRPr="007D7B24">
              <w:rPr>
                <w:sz w:val="20"/>
                <w:szCs w:val="20"/>
              </w:rPr>
              <w:t xml:space="preserve"> </w:t>
            </w:r>
          </w:p>
        </w:tc>
        <w:tc>
          <w:tcPr>
            <w:tcW w:w="1486" w:type="dxa"/>
            <w:vAlign w:val="center"/>
          </w:tcPr>
          <w:p w14:paraId="2B2A87A3" w14:textId="77777777" w:rsidR="001E0D70" w:rsidRPr="007D7B24" w:rsidRDefault="001E0D70" w:rsidP="001657E3">
            <w:pPr>
              <w:spacing w:line="259" w:lineRule="auto"/>
              <w:ind w:right="77"/>
              <w:jc w:val="center"/>
              <w:rPr>
                <w:sz w:val="20"/>
                <w:szCs w:val="20"/>
              </w:rPr>
            </w:pPr>
            <w:r w:rsidRPr="007D7B24">
              <w:rPr>
                <w:sz w:val="20"/>
                <w:szCs w:val="20"/>
              </w:rPr>
              <w:t xml:space="preserve">до 8-12 </w:t>
            </w:r>
          </w:p>
          <w:p w14:paraId="19A22FE4" w14:textId="77777777" w:rsidR="001E0D70" w:rsidRPr="007D7B24" w:rsidRDefault="001E0D70" w:rsidP="001657E3">
            <w:pPr>
              <w:spacing w:line="259" w:lineRule="auto"/>
              <w:ind w:right="26"/>
              <w:jc w:val="center"/>
              <w:rPr>
                <w:sz w:val="20"/>
                <w:szCs w:val="20"/>
              </w:rPr>
            </w:pPr>
            <w:r w:rsidRPr="007D7B24">
              <w:rPr>
                <w:sz w:val="20"/>
                <w:szCs w:val="20"/>
              </w:rPr>
              <w:t xml:space="preserve"> </w:t>
            </w:r>
          </w:p>
          <w:p w14:paraId="7E13EFBA" w14:textId="77777777" w:rsidR="001E0D70" w:rsidRPr="007D7B24" w:rsidRDefault="001E0D70" w:rsidP="001657E3">
            <w:pPr>
              <w:spacing w:line="259" w:lineRule="auto"/>
              <w:ind w:right="26"/>
              <w:jc w:val="center"/>
              <w:rPr>
                <w:sz w:val="20"/>
                <w:szCs w:val="20"/>
              </w:rPr>
            </w:pPr>
            <w:r w:rsidRPr="007D7B24">
              <w:rPr>
                <w:sz w:val="20"/>
                <w:szCs w:val="20"/>
              </w:rPr>
              <w:t xml:space="preserve"> </w:t>
            </w:r>
          </w:p>
          <w:p w14:paraId="5DE0B1B9" w14:textId="77777777" w:rsidR="001E0D70" w:rsidRPr="007D7B24" w:rsidRDefault="001E0D70" w:rsidP="001657E3">
            <w:pPr>
              <w:spacing w:line="259" w:lineRule="auto"/>
              <w:ind w:right="26"/>
              <w:jc w:val="center"/>
              <w:rPr>
                <w:sz w:val="20"/>
                <w:szCs w:val="20"/>
              </w:rPr>
            </w:pPr>
            <w:r w:rsidRPr="007D7B24">
              <w:rPr>
                <w:sz w:val="20"/>
                <w:szCs w:val="20"/>
              </w:rPr>
              <w:t xml:space="preserve"> </w:t>
            </w:r>
          </w:p>
          <w:p w14:paraId="100EE97E" w14:textId="77777777" w:rsidR="001E0D70" w:rsidRPr="007D7B24" w:rsidRDefault="001E0D70" w:rsidP="001657E3">
            <w:pPr>
              <w:spacing w:line="259" w:lineRule="auto"/>
              <w:ind w:right="26"/>
              <w:jc w:val="center"/>
              <w:rPr>
                <w:sz w:val="20"/>
                <w:szCs w:val="20"/>
              </w:rPr>
            </w:pPr>
            <w:r w:rsidRPr="007D7B24">
              <w:rPr>
                <w:sz w:val="20"/>
                <w:szCs w:val="20"/>
              </w:rPr>
              <w:t xml:space="preserve"> </w:t>
            </w:r>
          </w:p>
          <w:p w14:paraId="1E7A7D5C" w14:textId="27202DBD" w:rsidR="001E0D70" w:rsidRDefault="001E0D70" w:rsidP="001657E3">
            <w:pPr>
              <w:jc w:val="both"/>
            </w:pPr>
            <w:r w:rsidRPr="007D7B24">
              <w:rPr>
                <w:sz w:val="20"/>
                <w:szCs w:val="20"/>
              </w:rPr>
              <w:t xml:space="preserve"> </w:t>
            </w:r>
          </w:p>
        </w:tc>
        <w:tc>
          <w:tcPr>
            <w:tcW w:w="1495" w:type="dxa"/>
          </w:tcPr>
          <w:p w14:paraId="5C27E96B" w14:textId="1EF47563" w:rsidR="001E0D70" w:rsidRDefault="001E0D70" w:rsidP="001657E3">
            <w:pPr>
              <w:jc w:val="both"/>
            </w:pPr>
            <w:r w:rsidRPr="007D7B24">
              <w:rPr>
                <w:sz w:val="20"/>
                <w:szCs w:val="20"/>
              </w:rPr>
              <w:t xml:space="preserve">Санитарная и формовочная обрезка  </w:t>
            </w:r>
          </w:p>
        </w:tc>
        <w:tc>
          <w:tcPr>
            <w:tcW w:w="1569" w:type="dxa"/>
            <w:vMerge/>
          </w:tcPr>
          <w:p w14:paraId="02329427" w14:textId="77777777" w:rsidR="001E0D70" w:rsidRDefault="001E0D70" w:rsidP="001657E3">
            <w:pPr>
              <w:jc w:val="both"/>
            </w:pPr>
          </w:p>
        </w:tc>
      </w:tr>
      <w:tr w:rsidR="001E0D70" w14:paraId="4DDB919C" w14:textId="77777777" w:rsidTr="00BB4375">
        <w:tc>
          <w:tcPr>
            <w:tcW w:w="441" w:type="dxa"/>
          </w:tcPr>
          <w:p w14:paraId="5C4E8B50" w14:textId="77777777" w:rsidR="001E0D70" w:rsidRDefault="001E0D70" w:rsidP="001657E3">
            <w:pPr>
              <w:jc w:val="both"/>
            </w:pPr>
          </w:p>
        </w:tc>
        <w:tc>
          <w:tcPr>
            <w:tcW w:w="1783" w:type="dxa"/>
          </w:tcPr>
          <w:p w14:paraId="4C4350F5" w14:textId="77777777" w:rsidR="001E0D70" w:rsidRPr="007D7B24" w:rsidRDefault="001E0D70" w:rsidP="001657E3">
            <w:pPr>
              <w:jc w:val="both"/>
              <w:rPr>
                <w:sz w:val="20"/>
                <w:szCs w:val="20"/>
              </w:rPr>
            </w:pPr>
          </w:p>
        </w:tc>
        <w:tc>
          <w:tcPr>
            <w:tcW w:w="1438" w:type="dxa"/>
          </w:tcPr>
          <w:p w14:paraId="4D859920" w14:textId="7B6DED6D" w:rsidR="001E0D70" w:rsidRPr="007D7B24" w:rsidRDefault="001E0D70" w:rsidP="001657E3">
            <w:pPr>
              <w:spacing w:line="259" w:lineRule="auto"/>
              <w:ind w:left="3"/>
              <w:rPr>
                <w:sz w:val="20"/>
                <w:szCs w:val="20"/>
              </w:rPr>
            </w:pPr>
            <w:r w:rsidRPr="007D7B24">
              <w:rPr>
                <w:sz w:val="20"/>
                <w:szCs w:val="20"/>
              </w:rPr>
              <w:t xml:space="preserve">Липа </w:t>
            </w:r>
          </w:p>
        </w:tc>
        <w:tc>
          <w:tcPr>
            <w:tcW w:w="1416" w:type="dxa"/>
          </w:tcPr>
          <w:p w14:paraId="19503D77" w14:textId="77777777" w:rsidR="001E0D70" w:rsidRDefault="001E0D70" w:rsidP="001657E3">
            <w:pPr>
              <w:jc w:val="both"/>
            </w:pPr>
          </w:p>
        </w:tc>
        <w:tc>
          <w:tcPr>
            <w:tcW w:w="1486" w:type="dxa"/>
          </w:tcPr>
          <w:p w14:paraId="3652B3BB" w14:textId="77777777" w:rsidR="001E0D70" w:rsidRDefault="001E0D70" w:rsidP="001657E3">
            <w:pPr>
              <w:jc w:val="both"/>
            </w:pPr>
          </w:p>
        </w:tc>
        <w:tc>
          <w:tcPr>
            <w:tcW w:w="1495" w:type="dxa"/>
          </w:tcPr>
          <w:p w14:paraId="1DC5DAF0" w14:textId="77777777" w:rsidR="001E0D70" w:rsidRDefault="001E0D70" w:rsidP="001657E3">
            <w:pPr>
              <w:jc w:val="both"/>
            </w:pPr>
          </w:p>
        </w:tc>
        <w:tc>
          <w:tcPr>
            <w:tcW w:w="1569" w:type="dxa"/>
            <w:vMerge/>
          </w:tcPr>
          <w:p w14:paraId="4A6CE009" w14:textId="77777777" w:rsidR="001E0D70" w:rsidRDefault="001E0D70" w:rsidP="001657E3">
            <w:pPr>
              <w:jc w:val="both"/>
            </w:pPr>
          </w:p>
        </w:tc>
      </w:tr>
    </w:tbl>
    <w:p w14:paraId="7E4EB01B" w14:textId="77777777" w:rsidR="001E0D70" w:rsidRPr="001E0D70" w:rsidRDefault="001E0D70" w:rsidP="001E0D70">
      <w:pPr>
        <w:spacing w:line="259" w:lineRule="auto"/>
        <w:ind w:left="2"/>
        <w:rPr>
          <w:u w:val="single"/>
        </w:rPr>
      </w:pPr>
      <w:r w:rsidRPr="001E0D70">
        <w:rPr>
          <w:u w:val="single"/>
        </w:rPr>
        <w:lastRenderedPageBreak/>
        <w:t xml:space="preserve">Примечание: </w:t>
      </w:r>
    </w:p>
    <w:p w14:paraId="2BC6F363" w14:textId="72560456" w:rsidR="001E0D70" w:rsidRPr="001E0D70" w:rsidRDefault="001E0D70" w:rsidP="001E0D70">
      <w:pPr>
        <w:spacing w:line="238" w:lineRule="auto"/>
        <w:ind w:left="2"/>
      </w:pPr>
      <w:r>
        <w:t xml:space="preserve">           </w:t>
      </w:r>
      <w:r w:rsidRPr="001E0D70">
        <w:t xml:space="preserve">Назначение в пересадку деревьев особо ценных пород с диаметром ствола более 25 см производится в исключительных случаях. При назначении в пересадку деревьев 4-6 групп учитывается риск ветровала после посадки.  </w:t>
      </w:r>
    </w:p>
    <w:p w14:paraId="0A73E3C7" w14:textId="1485C001" w:rsidR="001E0D70" w:rsidRPr="001E0D70" w:rsidRDefault="001E0D70" w:rsidP="001E0D70">
      <w:pPr>
        <w:spacing w:line="238" w:lineRule="auto"/>
        <w:ind w:left="2"/>
      </w:pPr>
      <w:r>
        <w:t xml:space="preserve">         </w:t>
      </w:r>
      <w:r w:rsidRPr="001E0D70">
        <w:t xml:space="preserve">Диаметр или размер стороны квадрата кома земли для пересадки взрослых деревьев должны быть не менее 70 см при толщине ствола до 5 см. При увеличении толщины ствола на каждый сантиметр размер кома увеличивается на 10-13 см.  </w:t>
      </w:r>
    </w:p>
    <w:p w14:paraId="1AF5EF5C" w14:textId="396BDF9A" w:rsidR="001E0D70" w:rsidRPr="001E0D70" w:rsidRDefault="001E0D70" w:rsidP="001E0D70">
      <w:pPr>
        <w:spacing w:after="1" w:line="238" w:lineRule="auto"/>
        <w:ind w:left="2"/>
      </w:pPr>
      <w:r>
        <w:t xml:space="preserve">         </w:t>
      </w:r>
      <w:r w:rsidRPr="001E0D70">
        <w:t xml:space="preserve">Пересадка деревьев с диаметром ствола более 15 см осуществляется на удалении от застройки, улично-дорожной сети и путей движения общего пользования.  </w:t>
      </w:r>
    </w:p>
    <w:p w14:paraId="67EC5A63" w14:textId="77777777" w:rsidR="001E0D70" w:rsidRDefault="001E0D70" w:rsidP="001E0D70">
      <w:pPr>
        <w:spacing w:line="259" w:lineRule="auto"/>
        <w:ind w:left="2"/>
      </w:pPr>
      <w:r w:rsidRPr="001E0D70">
        <w:t xml:space="preserve">Запрещается пересадка деревьев при отсутствии ветвления на высоте до 4 м.  </w:t>
      </w:r>
    </w:p>
    <w:p w14:paraId="29E1CC22" w14:textId="77777777" w:rsidR="001E0D70" w:rsidRPr="001E0D70" w:rsidRDefault="001E0D70" w:rsidP="001E0D70">
      <w:pPr>
        <w:spacing w:line="259" w:lineRule="auto"/>
        <w:ind w:left="2"/>
      </w:pPr>
    </w:p>
    <w:p w14:paraId="71546A1E" w14:textId="77777777" w:rsidR="001E0D70" w:rsidRPr="001E0D70" w:rsidRDefault="001E0D70" w:rsidP="001E0D70">
      <w:pPr>
        <w:spacing w:line="259" w:lineRule="auto"/>
        <w:ind w:left="2"/>
      </w:pPr>
      <w:r w:rsidRPr="001E0D70">
        <w:t xml:space="preserve">При пересадке деревьев на новое место необходимо учитывать:  </w:t>
      </w:r>
    </w:p>
    <w:p w14:paraId="236E4F1C" w14:textId="77777777" w:rsidR="001E0D70" w:rsidRDefault="001E0D70" w:rsidP="001E0D70">
      <w:pPr>
        <w:jc w:val="both"/>
      </w:pPr>
      <w:r w:rsidRPr="001E0D70">
        <w:t>1)</w:t>
      </w:r>
      <w:r w:rsidRPr="001E0D70">
        <w:rPr>
          <w:rFonts w:eastAsia="Arial"/>
        </w:rPr>
        <w:t xml:space="preserve"> </w:t>
      </w:r>
      <w:r w:rsidRPr="001E0D70">
        <w:t xml:space="preserve">соответствие новых условий произрастания пересаженных деревьев параметрам участка, с которого они взяты: физические, химические и биологические свойства, микроклимат, освещенность, влажность, загазованность, другие антропогенные факторы;  </w:t>
      </w:r>
    </w:p>
    <w:p w14:paraId="2663BC66" w14:textId="77777777" w:rsidR="001E0D70" w:rsidRDefault="001E0D70" w:rsidP="001E0D70">
      <w:pPr>
        <w:jc w:val="both"/>
      </w:pPr>
      <w:r w:rsidRPr="001E0D70">
        <w:t>2)</w:t>
      </w:r>
      <w:r w:rsidRPr="001E0D70">
        <w:rPr>
          <w:rFonts w:eastAsia="Arial"/>
        </w:rPr>
        <w:t xml:space="preserve"> </w:t>
      </w:r>
      <w:r w:rsidRPr="001E0D70">
        <w:t xml:space="preserve">соответствие площади корневого питания параметрам пересаживаемого дерева для дальнейшего развития его корневой системы; </w:t>
      </w:r>
    </w:p>
    <w:p w14:paraId="7502CC4C" w14:textId="59DDA084" w:rsidR="004E3514" w:rsidRDefault="001E0D70" w:rsidP="001E0D70">
      <w:pPr>
        <w:jc w:val="both"/>
      </w:pPr>
      <w:r w:rsidRPr="001E0D70">
        <w:t xml:space="preserve"> 3)</w:t>
      </w:r>
      <w:r w:rsidRPr="001E0D70">
        <w:rPr>
          <w:rFonts w:eastAsia="Arial"/>
        </w:rPr>
        <w:t xml:space="preserve"> </w:t>
      </w:r>
      <w:r w:rsidRPr="001E0D70">
        <w:t>долговечность произрастания дерева в новых условиях при сохранении им декоративных и санитарно-гигиенических качеств.</w:t>
      </w:r>
    </w:p>
    <w:p w14:paraId="25FDA093" w14:textId="77777777" w:rsidR="001E0D70" w:rsidRDefault="001E0D70" w:rsidP="001E0D70">
      <w:pPr>
        <w:jc w:val="both"/>
      </w:pPr>
    </w:p>
    <w:p w14:paraId="129C308D" w14:textId="77777777" w:rsidR="001E0D70" w:rsidRDefault="001E0D70" w:rsidP="001E0D70">
      <w:pPr>
        <w:jc w:val="both"/>
      </w:pPr>
    </w:p>
    <w:p w14:paraId="7F933262" w14:textId="77777777" w:rsidR="001E0D70" w:rsidRPr="001E0D70" w:rsidRDefault="001E0D70" w:rsidP="001E0D70">
      <w:pPr>
        <w:spacing w:line="259" w:lineRule="auto"/>
        <w:ind w:right="298"/>
        <w:jc w:val="both"/>
        <w:rPr>
          <w:b/>
          <w:bCs/>
          <w:u w:val="single"/>
        </w:rPr>
      </w:pPr>
      <w:r w:rsidRPr="001E0D70">
        <w:rPr>
          <w:b/>
          <w:bCs/>
          <w:u w:val="single"/>
        </w:rPr>
        <w:t xml:space="preserve">Таблица 3 «Видовой состав, особенности содержания высаживаемых деревьев и кустарников для учета при озеленении существующих территорий общего пользования, дворовых территорий»  </w:t>
      </w:r>
    </w:p>
    <w:p w14:paraId="6CA3DBF1" w14:textId="77777777" w:rsidR="001E0D70" w:rsidRDefault="001E0D70" w:rsidP="001E0D70">
      <w:pPr>
        <w:spacing w:line="259" w:lineRule="auto"/>
        <w:ind w:right="298"/>
        <w:jc w:val="both"/>
      </w:pPr>
    </w:p>
    <w:tbl>
      <w:tblPr>
        <w:tblStyle w:val="af3"/>
        <w:tblW w:w="9922" w:type="dxa"/>
        <w:tblInd w:w="-147" w:type="dxa"/>
        <w:tblLayout w:type="fixed"/>
        <w:tblLook w:val="04A0" w:firstRow="1" w:lastRow="0" w:firstColumn="1" w:lastColumn="0" w:noHBand="0" w:noVBand="1"/>
      </w:tblPr>
      <w:tblGrid>
        <w:gridCol w:w="851"/>
        <w:gridCol w:w="1134"/>
        <w:gridCol w:w="1985"/>
        <w:gridCol w:w="992"/>
        <w:gridCol w:w="1134"/>
        <w:gridCol w:w="1417"/>
        <w:gridCol w:w="1202"/>
        <w:gridCol w:w="1207"/>
      </w:tblGrid>
      <w:tr w:rsidR="00C62421" w14:paraId="2197C209" w14:textId="77777777" w:rsidTr="001647B4">
        <w:trPr>
          <w:trHeight w:val="450"/>
        </w:trPr>
        <w:tc>
          <w:tcPr>
            <w:tcW w:w="851" w:type="dxa"/>
            <w:vMerge w:val="restart"/>
          </w:tcPr>
          <w:p w14:paraId="7BCC285B" w14:textId="77777777" w:rsidR="00C62421" w:rsidRPr="007D7B24" w:rsidRDefault="00C62421" w:rsidP="001E0D70">
            <w:pPr>
              <w:spacing w:line="259" w:lineRule="auto"/>
              <w:ind w:left="55"/>
              <w:rPr>
                <w:sz w:val="20"/>
                <w:szCs w:val="20"/>
              </w:rPr>
            </w:pPr>
            <w:r w:rsidRPr="007D7B24">
              <w:rPr>
                <w:sz w:val="20"/>
                <w:szCs w:val="20"/>
              </w:rPr>
              <w:t xml:space="preserve">№ </w:t>
            </w:r>
          </w:p>
          <w:p w14:paraId="7DB6BAF3" w14:textId="295E869B" w:rsidR="00C62421" w:rsidRDefault="00C62421" w:rsidP="001E0D70">
            <w:pPr>
              <w:spacing w:line="259" w:lineRule="auto"/>
              <w:ind w:right="298"/>
              <w:jc w:val="both"/>
            </w:pPr>
            <w:r w:rsidRPr="007D7B24">
              <w:rPr>
                <w:sz w:val="20"/>
                <w:szCs w:val="20"/>
              </w:rPr>
              <w:t>п</w:t>
            </w:r>
            <w:r>
              <w:rPr>
                <w:sz w:val="20"/>
                <w:szCs w:val="20"/>
              </w:rPr>
              <w:t>/п</w:t>
            </w:r>
          </w:p>
        </w:tc>
        <w:tc>
          <w:tcPr>
            <w:tcW w:w="1134" w:type="dxa"/>
            <w:vMerge w:val="restart"/>
          </w:tcPr>
          <w:p w14:paraId="662EFA4E" w14:textId="0D0F22BA" w:rsidR="00C62421" w:rsidRDefault="00C62421" w:rsidP="001E0D70">
            <w:pPr>
              <w:spacing w:line="259" w:lineRule="auto"/>
              <w:ind w:right="298"/>
              <w:jc w:val="both"/>
            </w:pPr>
            <w:proofErr w:type="gramStart"/>
            <w:r w:rsidRPr="007D7B24">
              <w:rPr>
                <w:sz w:val="20"/>
                <w:szCs w:val="20"/>
              </w:rPr>
              <w:t>Гру</w:t>
            </w:r>
            <w:r>
              <w:rPr>
                <w:sz w:val="20"/>
                <w:szCs w:val="20"/>
              </w:rPr>
              <w:t>п</w:t>
            </w:r>
            <w:r w:rsidRPr="007D7B24">
              <w:rPr>
                <w:sz w:val="20"/>
                <w:szCs w:val="20"/>
              </w:rPr>
              <w:t>па  ценности</w:t>
            </w:r>
            <w:proofErr w:type="gramEnd"/>
          </w:p>
        </w:tc>
        <w:tc>
          <w:tcPr>
            <w:tcW w:w="1985" w:type="dxa"/>
            <w:vMerge w:val="restart"/>
          </w:tcPr>
          <w:p w14:paraId="33457042" w14:textId="4A0168C1" w:rsidR="00C62421" w:rsidRDefault="00C62421" w:rsidP="001E0D70">
            <w:pPr>
              <w:spacing w:line="259" w:lineRule="auto"/>
              <w:ind w:right="298"/>
              <w:jc w:val="both"/>
            </w:pPr>
            <w:r w:rsidRPr="007D7B24">
              <w:rPr>
                <w:sz w:val="20"/>
                <w:szCs w:val="20"/>
              </w:rPr>
              <w:t>Деревья и кустарники *</w:t>
            </w:r>
          </w:p>
        </w:tc>
        <w:tc>
          <w:tcPr>
            <w:tcW w:w="2126" w:type="dxa"/>
            <w:gridSpan w:val="2"/>
            <w:vMerge w:val="restart"/>
          </w:tcPr>
          <w:p w14:paraId="64A0FFE7" w14:textId="427CF296" w:rsidR="00C62421" w:rsidRDefault="00C62421" w:rsidP="001E0D70">
            <w:pPr>
              <w:spacing w:line="259" w:lineRule="auto"/>
              <w:ind w:right="298"/>
              <w:jc w:val="both"/>
            </w:pPr>
            <w:proofErr w:type="gramStart"/>
            <w:r w:rsidRPr="007D7B24">
              <w:rPr>
                <w:sz w:val="20"/>
                <w:szCs w:val="20"/>
              </w:rPr>
              <w:t>Характеристики  высаживаемых</w:t>
            </w:r>
            <w:proofErr w:type="gramEnd"/>
            <w:r>
              <w:rPr>
                <w:sz w:val="20"/>
                <w:szCs w:val="20"/>
              </w:rPr>
              <w:t xml:space="preserve"> </w:t>
            </w:r>
            <w:r w:rsidRPr="007D7B24">
              <w:rPr>
                <w:sz w:val="20"/>
                <w:szCs w:val="20"/>
              </w:rPr>
              <w:t>деревьев и кустарников*</w:t>
            </w:r>
          </w:p>
        </w:tc>
        <w:tc>
          <w:tcPr>
            <w:tcW w:w="1417" w:type="dxa"/>
            <w:vMerge w:val="restart"/>
          </w:tcPr>
          <w:p w14:paraId="0F8626D3" w14:textId="6E118E79" w:rsidR="00C62421" w:rsidRDefault="00C62421" w:rsidP="001E0D70">
            <w:pPr>
              <w:spacing w:line="259" w:lineRule="auto"/>
              <w:ind w:right="298"/>
              <w:jc w:val="both"/>
            </w:pPr>
            <w:r w:rsidRPr="007D7B24">
              <w:rPr>
                <w:sz w:val="20"/>
                <w:szCs w:val="20"/>
              </w:rPr>
              <w:t xml:space="preserve">Виды </w:t>
            </w:r>
            <w:proofErr w:type="spellStart"/>
            <w:r w:rsidRPr="007D7B24">
              <w:rPr>
                <w:sz w:val="20"/>
                <w:szCs w:val="20"/>
              </w:rPr>
              <w:t>посадк</w:t>
            </w:r>
            <w:proofErr w:type="spellEnd"/>
            <w:r w:rsidRPr="007D7B24">
              <w:rPr>
                <w:sz w:val="20"/>
                <w:szCs w:val="20"/>
              </w:rPr>
              <w:t xml:space="preserve">  </w:t>
            </w:r>
          </w:p>
        </w:tc>
        <w:tc>
          <w:tcPr>
            <w:tcW w:w="2409" w:type="dxa"/>
            <w:gridSpan w:val="2"/>
          </w:tcPr>
          <w:p w14:paraId="78A8B26F" w14:textId="77777777" w:rsidR="00C62421" w:rsidRPr="007D7B24" w:rsidRDefault="00C62421" w:rsidP="00C62421">
            <w:pPr>
              <w:spacing w:after="40" w:line="238" w:lineRule="auto"/>
              <w:jc w:val="center"/>
              <w:rPr>
                <w:sz w:val="20"/>
                <w:szCs w:val="20"/>
              </w:rPr>
            </w:pPr>
            <w:r w:rsidRPr="007D7B24">
              <w:rPr>
                <w:sz w:val="20"/>
                <w:szCs w:val="20"/>
              </w:rPr>
              <w:t xml:space="preserve">Рекомендуемые территории посадки* </w:t>
            </w:r>
          </w:p>
          <w:p w14:paraId="7AD252D1" w14:textId="77777777" w:rsidR="00C62421" w:rsidRPr="007D7B24" w:rsidRDefault="00C62421" w:rsidP="00C62421">
            <w:pPr>
              <w:spacing w:after="32" w:line="259" w:lineRule="auto"/>
              <w:jc w:val="center"/>
              <w:rPr>
                <w:sz w:val="20"/>
                <w:szCs w:val="20"/>
              </w:rPr>
            </w:pPr>
            <w:r w:rsidRPr="007D7B24">
              <w:rPr>
                <w:sz w:val="20"/>
                <w:szCs w:val="20"/>
              </w:rPr>
              <w:t xml:space="preserve">«+» рекомендуется </w:t>
            </w:r>
          </w:p>
          <w:p w14:paraId="22E76198" w14:textId="61FB6BA7" w:rsidR="00C62421" w:rsidRDefault="00C62421" w:rsidP="00C62421">
            <w:pPr>
              <w:spacing w:line="259" w:lineRule="auto"/>
              <w:ind w:right="298"/>
              <w:jc w:val="both"/>
            </w:pPr>
            <w:r w:rsidRPr="007D7B24">
              <w:rPr>
                <w:sz w:val="20"/>
                <w:szCs w:val="20"/>
              </w:rPr>
              <w:t>«-»</w:t>
            </w:r>
            <w:r w:rsidR="001647B4">
              <w:rPr>
                <w:sz w:val="20"/>
                <w:szCs w:val="20"/>
              </w:rPr>
              <w:t xml:space="preserve"> </w:t>
            </w:r>
            <w:r w:rsidRPr="007D7B24">
              <w:rPr>
                <w:sz w:val="20"/>
                <w:szCs w:val="20"/>
              </w:rPr>
              <w:t>не</w:t>
            </w:r>
            <w:r w:rsidR="001647B4">
              <w:rPr>
                <w:sz w:val="20"/>
                <w:szCs w:val="20"/>
              </w:rPr>
              <w:t xml:space="preserve"> </w:t>
            </w:r>
            <w:r w:rsidRPr="007D7B24">
              <w:rPr>
                <w:sz w:val="20"/>
                <w:szCs w:val="20"/>
              </w:rPr>
              <w:t>рекомендуется</w:t>
            </w:r>
          </w:p>
        </w:tc>
      </w:tr>
      <w:tr w:rsidR="00C62421" w14:paraId="593C8B27" w14:textId="77777777" w:rsidTr="001647B4">
        <w:trPr>
          <w:trHeight w:val="280"/>
        </w:trPr>
        <w:tc>
          <w:tcPr>
            <w:tcW w:w="851" w:type="dxa"/>
            <w:vMerge/>
          </w:tcPr>
          <w:p w14:paraId="72CDD13C" w14:textId="77777777" w:rsidR="00C62421" w:rsidRPr="007D7B24" w:rsidRDefault="00C62421" w:rsidP="00C62421">
            <w:pPr>
              <w:spacing w:line="259" w:lineRule="auto"/>
              <w:ind w:left="55"/>
              <w:rPr>
                <w:sz w:val="20"/>
                <w:szCs w:val="20"/>
              </w:rPr>
            </w:pPr>
          </w:p>
        </w:tc>
        <w:tc>
          <w:tcPr>
            <w:tcW w:w="1134" w:type="dxa"/>
            <w:vMerge/>
          </w:tcPr>
          <w:p w14:paraId="5CE0D0D9" w14:textId="77777777" w:rsidR="00C62421" w:rsidRPr="007D7B24" w:rsidRDefault="00C62421" w:rsidP="00C62421">
            <w:pPr>
              <w:spacing w:line="259" w:lineRule="auto"/>
              <w:ind w:right="298"/>
              <w:jc w:val="both"/>
              <w:rPr>
                <w:sz w:val="20"/>
                <w:szCs w:val="20"/>
              </w:rPr>
            </w:pPr>
          </w:p>
        </w:tc>
        <w:tc>
          <w:tcPr>
            <w:tcW w:w="1985" w:type="dxa"/>
            <w:vMerge/>
          </w:tcPr>
          <w:p w14:paraId="37B8FDF5" w14:textId="77777777" w:rsidR="00C62421" w:rsidRPr="007D7B24" w:rsidRDefault="00C62421" w:rsidP="00C62421">
            <w:pPr>
              <w:spacing w:line="259" w:lineRule="auto"/>
              <w:ind w:right="298"/>
              <w:jc w:val="both"/>
              <w:rPr>
                <w:sz w:val="20"/>
                <w:szCs w:val="20"/>
              </w:rPr>
            </w:pPr>
          </w:p>
        </w:tc>
        <w:tc>
          <w:tcPr>
            <w:tcW w:w="2126" w:type="dxa"/>
            <w:gridSpan w:val="2"/>
            <w:vMerge/>
          </w:tcPr>
          <w:p w14:paraId="4EF373C6" w14:textId="77777777" w:rsidR="00C62421" w:rsidRPr="007D7B24" w:rsidRDefault="00C62421" w:rsidP="00C62421">
            <w:pPr>
              <w:spacing w:line="259" w:lineRule="auto"/>
              <w:ind w:right="298"/>
              <w:jc w:val="both"/>
              <w:rPr>
                <w:sz w:val="20"/>
                <w:szCs w:val="20"/>
              </w:rPr>
            </w:pPr>
          </w:p>
        </w:tc>
        <w:tc>
          <w:tcPr>
            <w:tcW w:w="1417" w:type="dxa"/>
            <w:vMerge/>
          </w:tcPr>
          <w:p w14:paraId="6CAD4F9D" w14:textId="77777777" w:rsidR="00C62421" w:rsidRPr="007D7B24" w:rsidRDefault="00C62421" w:rsidP="00C62421">
            <w:pPr>
              <w:spacing w:line="259" w:lineRule="auto"/>
              <w:ind w:right="298"/>
              <w:jc w:val="both"/>
              <w:rPr>
                <w:sz w:val="20"/>
                <w:szCs w:val="20"/>
              </w:rPr>
            </w:pPr>
          </w:p>
        </w:tc>
        <w:tc>
          <w:tcPr>
            <w:tcW w:w="1202" w:type="dxa"/>
            <w:vMerge w:val="restart"/>
          </w:tcPr>
          <w:p w14:paraId="4FD42E53" w14:textId="088DF7B8" w:rsidR="00C62421" w:rsidRDefault="00C62421" w:rsidP="00C62421">
            <w:pPr>
              <w:spacing w:line="259" w:lineRule="auto"/>
              <w:ind w:right="298"/>
              <w:jc w:val="both"/>
            </w:pPr>
            <w:r w:rsidRPr="007D7B24">
              <w:rPr>
                <w:sz w:val="20"/>
                <w:szCs w:val="20"/>
              </w:rPr>
              <w:t xml:space="preserve">Дворовая территория </w:t>
            </w:r>
          </w:p>
        </w:tc>
        <w:tc>
          <w:tcPr>
            <w:tcW w:w="1207" w:type="dxa"/>
            <w:vMerge w:val="restart"/>
          </w:tcPr>
          <w:p w14:paraId="1A01FC66" w14:textId="49650C7C" w:rsidR="00C62421" w:rsidRDefault="00C62421" w:rsidP="00C62421">
            <w:pPr>
              <w:spacing w:line="259" w:lineRule="auto"/>
              <w:ind w:right="298"/>
              <w:jc w:val="both"/>
            </w:pPr>
            <w:r w:rsidRPr="007D7B24">
              <w:rPr>
                <w:sz w:val="20"/>
                <w:szCs w:val="20"/>
              </w:rPr>
              <w:t xml:space="preserve">Общественная территория </w:t>
            </w:r>
          </w:p>
        </w:tc>
      </w:tr>
      <w:tr w:rsidR="00C62421" w14:paraId="7F1612F2" w14:textId="77777777" w:rsidTr="001647B4">
        <w:trPr>
          <w:trHeight w:val="540"/>
        </w:trPr>
        <w:tc>
          <w:tcPr>
            <w:tcW w:w="851" w:type="dxa"/>
            <w:vMerge/>
          </w:tcPr>
          <w:p w14:paraId="0ED63CB0" w14:textId="77777777" w:rsidR="00C62421" w:rsidRPr="007D7B24" w:rsidRDefault="00C62421" w:rsidP="001E0D70">
            <w:pPr>
              <w:spacing w:line="259" w:lineRule="auto"/>
              <w:ind w:left="55"/>
              <w:rPr>
                <w:sz w:val="20"/>
                <w:szCs w:val="20"/>
              </w:rPr>
            </w:pPr>
          </w:p>
        </w:tc>
        <w:tc>
          <w:tcPr>
            <w:tcW w:w="1134" w:type="dxa"/>
            <w:vMerge/>
          </w:tcPr>
          <w:p w14:paraId="4BE2EC60" w14:textId="77777777" w:rsidR="00C62421" w:rsidRPr="007D7B24" w:rsidRDefault="00C62421" w:rsidP="001E0D70">
            <w:pPr>
              <w:spacing w:line="259" w:lineRule="auto"/>
              <w:ind w:right="298"/>
              <w:jc w:val="both"/>
              <w:rPr>
                <w:sz w:val="20"/>
                <w:szCs w:val="20"/>
              </w:rPr>
            </w:pPr>
          </w:p>
        </w:tc>
        <w:tc>
          <w:tcPr>
            <w:tcW w:w="1985" w:type="dxa"/>
            <w:vMerge/>
          </w:tcPr>
          <w:p w14:paraId="5B9300CE" w14:textId="77777777" w:rsidR="00C62421" w:rsidRPr="007D7B24" w:rsidRDefault="00C62421" w:rsidP="001E0D70">
            <w:pPr>
              <w:spacing w:line="259" w:lineRule="auto"/>
              <w:ind w:right="298"/>
              <w:jc w:val="both"/>
              <w:rPr>
                <w:sz w:val="20"/>
                <w:szCs w:val="20"/>
              </w:rPr>
            </w:pPr>
          </w:p>
        </w:tc>
        <w:tc>
          <w:tcPr>
            <w:tcW w:w="992" w:type="dxa"/>
          </w:tcPr>
          <w:p w14:paraId="3192C830" w14:textId="2E0C5DB6" w:rsidR="00C62421" w:rsidRDefault="00C62421" w:rsidP="001E0D70">
            <w:pPr>
              <w:spacing w:line="259" w:lineRule="auto"/>
              <w:ind w:right="298"/>
              <w:jc w:val="both"/>
            </w:pPr>
            <w:r w:rsidRPr="007D7B24">
              <w:rPr>
                <w:sz w:val="20"/>
                <w:szCs w:val="20"/>
              </w:rPr>
              <w:t>Диаметр ствола (см)</w:t>
            </w:r>
          </w:p>
        </w:tc>
        <w:tc>
          <w:tcPr>
            <w:tcW w:w="1134" w:type="dxa"/>
          </w:tcPr>
          <w:p w14:paraId="5E493C63" w14:textId="77777777" w:rsidR="00C62421" w:rsidRPr="007D7B24" w:rsidRDefault="00C62421" w:rsidP="00C62421">
            <w:pPr>
              <w:spacing w:line="259" w:lineRule="auto"/>
              <w:ind w:left="2"/>
              <w:jc w:val="center"/>
              <w:rPr>
                <w:sz w:val="20"/>
                <w:szCs w:val="20"/>
              </w:rPr>
            </w:pPr>
            <w:r w:rsidRPr="007D7B24">
              <w:rPr>
                <w:sz w:val="20"/>
                <w:szCs w:val="20"/>
              </w:rPr>
              <w:t xml:space="preserve">Высота </w:t>
            </w:r>
          </w:p>
          <w:p w14:paraId="67169BBF" w14:textId="3A9E9761" w:rsidR="00C62421" w:rsidRDefault="00C62421" w:rsidP="00C62421">
            <w:pPr>
              <w:spacing w:line="259" w:lineRule="auto"/>
              <w:ind w:right="298"/>
              <w:jc w:val="both"/>
            </w:pPr>
            <w:r w:rsidRPr="007D7B24">
              <w:rPr>
                <w:sz w:val="20"/>
                <w:szCs w:val="20"/>
              </w:rPr>
              <w:t>(м)</w:t>
            </w:r>
          </w:p>
        </w:tc>
        <w:tc>
          <w:tcPr>
            <w:tcW w:w="1417" w:type="dxa"/>
            <w:vMerge/>
          </w:tcPr>
          <w:p w14:paraId="6961E512" w14:textId="77777777" w:rsidR="00C62421" w:rsidRDefault="00C62421" w:rsidP="001E0D70">
            <w:pPr>
              <w:spacing w:line="259" w:lineRule="auto"/>
              <w:ind w:right="298"/>
              <w:jc w:val="both"/>
            </w:pPr>
          </w:p>
        </w:tc>
        <w:tc>
          <w:tcPr>
            <w:tcW w:w="1202" w:type="dxa"/>
            <w:vMerge/>
          </w:tcPr>
          <w:p w14:paraId="6B9DD8F3" w14:textId="77777777" w:rsidR="00C62421" w:rsidRDefault="00C62421" w:rsidP="001E0D70">
            <w:pPr>
              <w:spacing w:line="259" w:lineRule="auto"/>
              <w:ind w:right="298"/>
              <w:jc w:val="both"/>
            </w:pPr>
          </w:p>
        </w:tc>
        <w:tc>
          <w:tcPr>
            <w:tcW w:w="1207" w:type="dxa"/>
            <w:vMerge/>
          </w:tcPr>
          <w:p w14:paraId="2198D452" w14:textId="77777777" w:rsidR="00C62421" w:rsidRDefault="00C62421" w:rsidP="001E0D70">
            <w:pPr>
              <w:spacing w:line="259" w:lineRule="auto"/>
              <w:ind w:right="298"/>
              <w:jc w:val="both"/>
            </w:pPr>
          </w:p>
        </w:tc>
      </w:tr>
      <w:tr w:rsidR="00C62421" w14:paraId="392D5A17" w14:textId="77777777" w:rsidTr="00E67A73">
        <w:tc>
          <w:tcPr>
            <w:tcW w:w="9922" w:type="dxa"/>
            <w:gridSpan w:val="8"/>
          </w:tcPr>
          <w:p w14:paraId="1E6C3B58" w14:textId="39B460A1" w:rsidR="00C62421" w:rsidRDefault="00C62421" w:rsidP="001E0D70">
            <w:pPr>
              <w:spacing w:line="259" w:lineRule="auto"/>
              <w:ind w:right="298"/>
              <w:jc w:val="both"/>
            </w:pPr>
            <w:r w:rsidRPr="007D7B24">
              <w:rPr>
                <w:i/>
                <w:sz w:val="20"/>
                <w:szCs w:val="20"/>
              </w:rPr>
              <w:t>Видовой состав деревьев и кустарников, подлежащий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установлен в статье __ настоящих Правил</w:t>
            </w:r>
          </w:p>
        </w:tc>
      </w:tr>
      <w:tr w:rsidR="00D53B4C" w14:paraId="14CD9634" w14:textId="77777777" w:rsidTr="001647B4">
        <w:trPr>
          <w:trHeight w:val="375"/>
        </w:trPr>
        <w:tc>
          <w:tcPr>
            <w:tcW w:w="851" w:type="dxa"/>
            <w:vMerge w:val="restart"/>
          </w:tcPr>
          <w:p w14:paraId="1BE5E3E6" w14:textId="57EBD767" w:rsidR="00D53B4C" w:rsidRPr="00C62421" w:rsidRDefault="00D53B4C" w:rsidP="00D53B4C">
            <w:pPr>
              <w:spacing w:line="259" w:lineRule="auto"/>
              <w:ind w:right="298"/>
              <w:jc w:val="both"/>
              <w:rPr>
                <w:sz w:val="20"/>
                <w:szCs w:val="20"/>
              </w:rPr>
            </w:pPr>
            <w:r w:rsidRPr="00C62421">
              <w:rPr>
                <w:sz w:val="20"/>
                <w:szCs w:val="20"/>
              </w:rPr>
              <w:t>1</w:t>
            </w:r>
          </w:p>
        </w:tc>
        <w:tc>
          <w:tcPr>
            <w:tcW w:w="1134" w:type="dxa"/>
            <w:vMerge w:val="restart"/>
          </w:tcPr>
          <w:p w14:paraId="5D64A33A" w14:textId="371217F1" w:rsidR="00D53B4C" w:rsidRDefault="00D53B4C" w:rsidP="00D53B4C">
            <w:pPr>
              <w:spacing w:line="259" w:lineRule="auto"/>
              <w:ind w:right="298"/>
              <w:jc w:val="both"/>
            </w:pPr>
            <w:r w:rsidRPr="007D7B24">
              <w:rPr>
                <w:sz w:val="20"/>
                <w:szCs w:val="20"/>
              </w:rPr>
              <w:t xml:space="preserve">Х </w:t>
            </w:r>
          </w:p>
        </w:tc>
        <w:tc>
          <w:tcPr>
            <w:tcW w:w="1985" w:type="dxa"/>
            <w:vMerge w:val="restart"/>
          </w:tcPr>
          <w:p w14:paraId="78D6DC81" w14:textId="4C2D5889" w:rsidR="00D53B4C" w:rsidRDefault="00D53B4C" w:rsidP="00D53B4C">
            <w:pPr>
              <w:spacing w:line="259" w:lineRule="auto"/>
              <w:ind w:right="298"/>
              <w:jc w:val="both"/>
            </w:pPr>
            <w:r w:rsidRPr="007D7B24">
              <w:rPr>
                <w:sz w:val="20"/>
                <w:szCs w:val="20"/>
              </w:rPr>
              <w:t xml:space="preserve">Лиственница европейская (обыкновенная) </w:t>
            </w:r>
          </w:p>
        </w:tc>
        <w:tc>
          <w:tcPr>
            <w:tcW w:w="2126" w:type="dxa"/>
            <w:gridSpan w:val="2"/>
          </w:tcPr>
          <w:p w14:paraId="6917A913" w14:textId="4D8DCC33" w:rsidR="00D53B4C" w:rsidRDefault="00D53B4C" w:rsidP="00D53B4C">
            <w:pPr>
              <w:spacing w:line="259" w:lineRule="auto"/>
              <w:ind w:right="298"/>
              <w:jc w:val="both"/>
            </w:pPr>
            <w:proofErr w:type="spellStart"/>
            <w:r w:rsidRPr="007D7B24">
              <w:rPr>
                <w:sz w:val="20"/>
                <w:szCs w:val="20"/>
              </w:rPr>
              <w:t>крупномеры</w:t>
            </w:r>
            <w:proofErr w:type="spellEnd"/>
            <w:r w:rsidRPr="007D7B24">
              <w:rPr>
                <w:sz w:val="20"/>
                <w:szCs w:val="20"/>
              </w:rPr>
              <w:t xml:space="preserve"> </w:t>
            </w:r>
          </w:p>
        </w:tc>
        <w:tc>
          <w:tcPr>
            <w:tcW w:w="1417" w:type="dxa"/>
            <w:vMerge w:val="restart"/>
          </w:tcPr>
          <w:p w14:paraId="4BBE2501" w14:textId="7E4136D4" w:rsidR="00D53B4C" w:rsidRDefault="00D32693" w:rsidP="00D53B4C">
            <w:pPr>
              <w:spacing w:line="259" w:lineRule="auto"/>
              <w:ind w:right="298"/>
              <w:jc w:val="both"/>
            </w:pPr>
            <w:proofErr w:type="spellStart"/>
            <w:r w:rsidRPr="007D7B24">
              <w:rPr>
                <w:sz w:val="20"/>
                <w:szCs w:val="20"/>
              </w:rPr>
              <w:t>групы</w:t>
            </w:r>
            <w:proofErr w:type="spellEnd"/>
            <w:r w:rsidRPr="007D7B24">
              <w:rPr>
                <w:sz w:val="20"/>
                <w:szCs w:val="20"/>
              </w:rPr>
              <w:t xml:space="preserve">; рощи;  </w:t>
            </w:r>
          </w:p>
        </w:tc>
        <w:tc>
          <w:tcPr>
            <w:tcW w:w="1202" w:type="dxa"/>
            <w:vMerge w:val="restart"/>
          </w:tcPr>
          <w:p w14:paraId="589E6ECE" w14:textId="4AAC4E28" w:rsidR="00D53B4C" w:rsidRDefault="00E67A73" w:rsidP="00D53B4C">
            <w:pPr>
              <w:spacing w:line="259" w:lineRule="auto"/>
              <w:ind w:right="298"/>
              <w:jc w:val="both"/>
            </w:pPr>
            <w:r>
              <w:t>+</w:t>
            </w:r>
          </w:p>
        </w:tc>
        <w:tc>
          <w:tcPr>
            <w:tcW w:w="1207" w:type="dxa"/>
            <w:vMerge w:val="restart"/>
          </w:tcPr>
          <w:p w14:paraId="510DADB3" w14:textId="4F3F2634" w:rsidR="00D53B4C" w:rsidRDefault="00E67A73" w:rsidP="00D53B4C">
            <w:pPr>
              <w:spacing w:line="259" w:lineRule="auto"/>
              <w:ind w:right="298"/>
              <w:jc w:val="both"/>
            </w:pPr>
            <w:r>
              <w:t>+</w:t>
            </w:r>
          </w:p>
        </w:tc>
      </w:tr>
      <w:tr w:rsidR="00D53B4C" w14:paraId="6C8F670C" w14:textId="77777777" w:rsidTr="001647B4">
        <w:trPr>
          <w:trHeight w:val="615"/>
        </w:trPr>
        <w:tc>
          <w:tcPr>
            <w:tcW w:w="851" w:type="dxa"/>
            <w:vMerge/>
          </w:tcPr>
          <w:p w14:paraId="5194FDEA" w14:textId="77777777" w:rsidR="00D53B4C" w:rsidRPr="00C62421" w:rsidRDefault="00D53B4C" w:rsidP="00D53B4C">
            <w:pPr>
              <w:spacing w:line="259" w:lineRule="auto"/>
              <w:ind w:right="298"/>
              <w:jc w:val="both"/>
              <w:rPr>
                <w:sz w:val="20"/>
                <w:szCs w:val="20"/>
              </w:rPr>
            </w:pPr>
          </w:p>
        </w:tc>
        <w:tc>
          <w:tcPr>
            <w:tcW w:w="1134" w:type="dxa"/>
            <w:vMerge/>
          </w:tcPr>
          <w:p w14:paraId="5BDDCD2D" w14:textId="77777777" w:rsidR="00D53B4C" w:rsidRPr="007D7B24" w:rsidRDefault="00D53B4C" w:rsidP="00D53B4C">
            <w:pPr>
              <w:spacing w:line="259" w:lineRule="auto"/>
              <w:ind w:right="298"/>
              <w:jc w:val="both"/>
              <w:rPr>
                <w:sz w:val="20"/>
                <w:szCs w:val="20"/>
              </w:rPr>
            </w:pPr>
          </w:p>
        </w:tc>
        <w:tc>
          <w:tcPr>
            <w:tcW w:w="1985" w:type="dxa"/>
            <w:vMerge/>
          </w:tcPr>
          <w:p w14:paraId="67152903" w14:textId="77777777" w:rsidR="00D53B4C" w:rsidRPr="007D7B24" w:rsidRDefault="00D53B4C" w:rsidP="00D53B4C">
            <w:pPr>
              <w:spacing w:line="259" w:lineRule="auto"/>
              <w:ind w:right="298"/>
              <w:jc w:val="both"/>
              <w:rPr>
                <w:sz w:val="20"/>
                <w:szCs w:val="20"/>
              </w:rPr>
            </w:pPr>
          </w:p>
        </w:tc>
        <w:tc>
          <w:tcPr>
            <w:tcW w:w="992" w:type="dxa"/>
          </w:tcPr>
          <w:p w14:paraId="31D346FC" w14:textId="3005648F" w:rsidR="00D53B4C" w:rsidRDefault="00D53B4C" w:rsidP="00D53B4C">
            <w:pPr>
              <w:spacing w:line="259" w:lineRule="auto"/>
              <w:ind w:right="298"/>
              <w:jc w:val="both"/>
            </w:pPr>
            <w:r w:rsidRPr="007D7B24">
              <w:rPr>
                <w:sz w:val="20"/>
                <w:szCs w:val="20"/>
              </w:rPr>
              <w:t xml:space="preserve">10-12 </w:t>
            </w:r>
          </w:p>
        </w:tc>
        <w:tc>
          <w:tcPr>
            <w:tcW w:w="1134" w:type="dxa"/>
          </w:tcPr>
          <w:p w14:paraId="115704CC" w14:textId="59EF8FCC" w:rsidR="00D53B4C" w:rsidRDefault="00D53B4C" w:rsidP="00D53B4C">
            <w:pPr>
              <w:spacing w:line="259" w:lineRule="auto"/>
              <w:ind w:right="298"/>
              <w:jc w:val="both"/>
            </w:pPr>
            <w:r w:rsidRPr="007D7B24">
              <w:rPr>
                <w:sz w:val="20"/>
                <w:szCs w:val="20"/>
              </w:rPr>
              <w:t xml:space="preserve">7-9 </w:t>
            </w:r>
          </w:p>
        </w:tc>
        <w:tc>
          <w:tcPr>
            <w:tcW w:w="1417" w:type="dxa"/>
            <w:vMerge/>
          </w:tcPr>
          <w:p w14:paraId="525FB204" w14:textId="77777777" w:rsidR="00D53B4C" w:rsidRDefault="00D53B4C" w:rsidP="00D53B4C">
            <w:pPr>
              <w:spacing w:line="259" w:lineRule="auto"/>
              <w:ind w:right="298"/>
              <w:jc w:val="both"/>
            </w:pPr>
          </w:p>
        </w:tc>
        <w:tc>
          <w:tcPr>
            <w:tcW w:w="1202" w:type="dxa"/>
            <w:vMerge/>
          </w:tcPr>
          <w:p w14:paraId="3C3D2E3A" w14:textId="77777777" w:rsidR="00D53B4C" w:rsidRDefault="00D53B4C" w:rsidP="00D53B4C">
            <w:pPr>
              <w:spacing w:line="259" w:lineRule="auto"/>
              <w:ind w:right="298"/>
              <w:jc w:val="both"/>
            </w:pPr>
          </w:p>
        </w:tc>
        <w:tc>
          <w:tcPr>
            <w:tcW w:w="1207" w:type="dxa"/>
            <w:vMerge/>
          </w:tcPr>
          <w:p w14:paraId="12233AB2" w14:textId="77777777" w:rsidR="00D53B4C" w:rsidRDefault="00D53B4C" w:rsidP="00D53B4C">
            <w:pPr>
              <w:spacing w:line="259" w:lineRule="auto"/>
              <w:ind w:right="298"/>
              <w:jc w:val="both"/>
            </w:pPr>
          </w:p>
        </w:tc>
      </w:tr>
      <w:tr w:rsidR="0017239D" w:rsidRPr="00D32693" w14:paraId="7C306174" w14:textId="77777777" w:rsidTr="001647B4">
        <w:trPr>
          <w:trHeight w:val="225"/>
        </w:trPr>
        <w:tc>
          <w:tcPr>
            <w:tcW w:w="851" w:type="dxa"/>
            <w:vMerge w:val="restart"/>
          </w:tcPr>
          <w:p w14:paraId="2E080B21" w14:textId="0DB37F3C" w:rsidR="0017239D" w:rsidRPr="00C62421" w:rsidRDefault="0017239D" w:rsidP="00D53B4C">
            <w:pPr>
              <w:spacing w:line="259" w:lineRule="auto"/>
              <w:ind w:right="298"/>
              <w:jc w:val="both"/>
              <w:rPr>
                <w:sz w:val="20"/>
                <w:szCs w:val="20"/>
              </w:rPr>
            </w:pPr>
            <w:r w:rsidRPr="00C62421">
              <w:rPr>
                <w:sz w:val="20"/>
                <w:szCs w:val="20"/>
              </w:rPr>
              <w:t>2</w:t>
            </w:r>
          </w:p>
        </w:tc>
        <w:tc>
          <w:tcPr>
            <w:tcW w:w="1134" w:type="dxa"/>
            <w:vMerge w:val="restart"/>
          </w:tcPr>
          <w:p w14:paraId="059FBA59" w14:textId="56064B86" w:rsidR="0017239D" w:rsidRDefault="0017239D" w:rsidP="00D53B4C">
            <w:pPr>
              <w:spacing w:line="259" w:lineRule="auto"/>
              <w:ind w:right="298"/>
              <w:jc w:val="both"/>
            </w:pPr>
            <w:r w:rsidRPr="007D7B24">
              <w:rPr>
                <w:sz w:val="20"/>
                <w:szCs w:val="20"/>
              </w:rPr>
              <w:t xml:space="preserve">Х </w:t>
            </w:r>
          </w:p>
        </w:tc>
        <w:tc>
          <w:tcPr>
            <w:tcW w:w="1985" w:type="dxa"/>
            <w:vMerge w:val="restart"/>
          </w:tcPr>
          <w:p w14:paraId="5BBC9523" w14:textId="4A8C44AC" w:rsidR="0017239D" w:rsidRDefault="0017239D" w:rsidP="00D53B4C">
            <w:pPr>
              <w:spacing w:line="259" w:lineRule="auto"/>
              <w:ind w:right="298"/>
              <w:jc w:val="both"/>
            </w:pPr>
            <w:r w:rsidRPr="007D7B24">
              <w:rPr>
                <w:sz w:val="20"/>
                <w:szCs w:val="20"/>
              </w:rPr>
              <w:t xml:space="preserve">Лиственница сибирская </w:t>
            </w:r>
          </w:p>
        </w:tc>
        <w:tc>
          <w:tcPr>
            <w:tcW w:w="2126" w:type="dxa"/>
            <w:gridSpan w:val="2"/>
          </w:tcPr>
          <w:p w14:paraId="0FE8E523" w14:textId="095703B0" w:rsidR="0017239D" w:rsidRPr="001647B4" w:rsidRDefault="0017239D" w:rsidP="00D53B4C">
            <w:pPr>
              <w:spacing w:line="259" w:lineRule="auto"/>
              <w:ind w:right="298"/>
              <w:jc w:val="both"/>
              <w:rPr>
                <w:sz w:val="20"/>
                <w:szCs w:val="20"/>
              </w:rPr>
            </w:pPr>
            <w:proofErr w:type="spellStart"/>
            <w:r w:rsidRPr="001647B4">
              <w:rPr>
                <w:sz w:val="20"/>
                <w:szCs w:val="20"/>
              </w:rPr>
              <w:t>крупномеры</w:t>
            </w:r>
            <w:proofErr w:type="spellEnd"/>
          </w:p>
        </w:tc>
        <w:tc>
          <w:tcPr>
            <w:tcW w:w="1417" w:type="dxa"/>
            <w:vMerge w:val="restart"/>
          </w:tcPr>
          <w:p w14:paraId="70790810" w14:textId="2C2B3665" w:rsidR="0017239D" w:rsidRDefault="0017239D" w:rsidP="0017239D">
            <w:pPr>
              <w:spacing w:line="259" w:lineRule="auto"/>
              <w:ind w:right="298"/>
              <w:jc w:val="both"/>
              <w:rPr>
                <w:sz w:val="20"/>
                <w:szCs w:val="20"/>
              </w:rPr>
            </w:pPr>
            <w:r w:rsidRPr="007D7B24">
              <w:rPr>
                <w:sz w:val="20"/>
                <w:szCs w:val="20"/>
              </w:rPr>
              <w:t>Рядо</w:t>
            </w:r>
            <w:r>
              <w:rPr>
                <w:sz w:val="20"/>
                <w:szCs w:val="20"/>
              </w:rPr>
              <w:t>в</w:t>
            </w:r>
            <w:r w:rsidRPr="007D7B24">
              <w:rPr>
                <w:sz w:val="20"/>
                <w:szCs w:val="20"/>
              </w:rPr>
              <w:t>ые</w:t>
            </w:r>
          </w:p>
          <w:p w14:paraId="74AB1C98" w14:textId="7ABB825C" w:rsidR="0017239D" w:rsidRPr="00D32693" w:rsidRDefault="0017239D" w:rsidP="0017239D">
            <w:pPr>
              <w:spacing w:line="259" w:lineRule="auto"/>
              <w:ind w:right="298"/>
              <w:jc w:val="both"/>
              <w:rPr>
                <w:lang w:val="en-US"/>
              </w:rPr>
            </w:pPr>
            <w:r w:rsidRPr="007D7B24">
              <w:rPr>
                <w:sz w:val="20"/>
                <w:szCs w:val="20"/>
              </w:rPr>
              <w:t>посад</w:t>
            </w:r>
            <w:r>
              <w:rPr>
                <w:sz w:val="20"/>
                <w:szCs w:val="20"/>
              </w:rPr>
              <w:t>к</w:t>
            </w:r>
            <w:r w:rsidRPr="007D7B24">
              <w:rPr>
                <w:sz w:val="20"/>
                <w:szCs w:val="20"/>
              </w:rPr>
              <w:t>и</w:t>
            </w:r>
          </w:p>
        </w:tc>
        <w:tc>
          <w:tcPr>
            <w:tcW w:w="1202" w:type="dxa"/>
            <w:vMerge w:val="restart"/>
          </w:tcPr>
          <w:p w14:paraId="6374EBDA" w14:textId="33920262" w:rsidR="0017239D" w:rsidRPr="00E67A73" w:rsidRDefault="00E67A73" w:rsidP="00D53B4C">
            <w:pPr>
              <w:spacing w:line="259" w:lineRule="auto"/>
              <w:ind w:right="298"/>
              <w:jc w:val="both"/>
            </w:pPr>
            <w:r>
              <w:t>_</w:t>
            </w:r>
          </w:p>
        </w:tc>
        <w:tc>
          <w:tcPr>
            <w:tcW w:w="1207" w:type="dxa"/>
            <w:vMerge w:val="restart"/>
          </w:tcPr>
          <w:p w14:paraId="1788F51F" w14:textId="44A97248" w:rsidR="0017239D" w:rsidRPr="00E67A73" w:rsidRDefault="00E67A73" w:rsidP="00D53B4C">
            <w:pPr>
              <w:spacing w:line="259" w:lineRule="auto"/>
              <w:ind w:right="298"/>
              <w:jc w:val="both"/>
            </w:pPr>
            <w:r>
              <w:t>+</w:t>
            </w:r>
          </w:p>
        </w:tc>
      </w:tr>
      <w:tr w:rsidR="0017239D" w:rsidRPr="00D32693" w14:paraId="7462D470" w14:textId="77777777" w:rsidTr="001647B4">
        <w:trPr>
          <w:trHeight w:val="315"/>
        </w:trPr>
        <w:tc>
          <w:tcPr>
            <w:tcW w:w="851" w:type="dxa"/>
            <w:vMerge/>
          </w:tcPr>
          <w:p w14:paraId="223630BE" w14:textId="77777777" w:rsidR="0017239D" w:rsidRPr="00C62421" w:rsidRDefault="0017239D" w:rsidP="00D53B4C">
            <w:pPr>
              <w:spacing w:line="259" w:lineRule="auto"/>
              <w:ind w:right="298"/>
              <w:jc w:val="both"/>
              <w:rPr>
                <w:sz w:val="20"/>
                <w:szCs w:val="20"/>
              </w:rPr>
            </w:pPr>
          </w:p>
        </w:tc>
        <w:tc>
          <w:tcPr>
            <w:tcW w:w="1134" w:type="dxa"/>
            <w:vMerge/>
          </w:tcPr>
          <w:p w14:paraId="13F8B168" w14:textId="77777777" w:rsidR="0017239D" w:rsidRPr="007D7B24" w:rsidRDefault="0017239D" w:rsidP="00D53B4C">
            <w:pPr>
              <w:spacing w:line="259" w:lineRule="auto"/>
              <w:ind w:right="298"/>
              <w:jc w:val="both"/>
              <w:rPr>
                <w:sz w:val="20"/>
                <w:szCs w:val="20"/>
              </w:rPr>
            </w:pPr>
          </w:p>
        </w:tc>
        <w:tc>
          <w:tcPr>
            <w:tcW w:w="1985" w:type="dxa"/>
            <w:vMerge/>
          </w:tcPr>
          <w:p w14:paraId="46BAA817" w14:textId="77777777" w:rsidR="0017239D" w:rsidRPr="007D7B24" w:rsidRDefault="0017239D" w:rsidP="00D53B4C">
            <w:pPr>
              <w:spacing w:line="259" w:lineRule="auto"/>
              <w:ind w:right="298"/>
              <w:jc w:val="both"/>
              <w:rPr>
                <w:sz w:val="20"/>
                <w:szCs w:val="20"/>
              </w:rPr>
            </w:pPr>
          </w:p>
        </w:tc>
        <w:tc>
          <w:tcPr>
            <w:tcW w:w="992" w:type="dxa"/>
          </w:tcPr>
          <w:p w14:paraId="01CF54DF" w14:textId="5990E204" w:rsidR="0017239D" w:rsidRPr="001647B4" w:rsidRDefault="0017239D" w:rsidP="00D53B4C">
            <w:pPr>
              <w:spacing w:line="259" w:lineRule="auto"/>
              <w:ind w:right="298"/>
              <w:jc w:val="both"/>
              <w:rPr>
                <w:sz w:val="20"/>
                <w:szCs w:val="20"/>
              </w:rPr>
            </w:pPr>
            <w:r w:rsidRPr="001647B4">
              <w:rPr>
                <w:sz w:val="20"/>
                <w:szCs w:val="20"/>
              </w:rPr>
              <w:t>10-12</w:t>
            </w:r>
          </w:p>
        </w:tc>
        <w:tc>
          <w:tcPr>
            <w:tcW w:w="1134" w:type="dxa"/>
          </w:tcPr>
          <w:p w14:paraId="09F7B2AD" w14:textId="5128A988" w:rsidR="0017239D" w:rsidRPr="001647B4" w:rsidRDefault="0017239D" w:rsidP="00D53B4C">
            <w:pPr>
              <w:spacing w:line="259" w:lineRule="auto"/>
              <w:ind w:right="298"/>
              <w:jc w:val="both"/>
              <w:rPr>
                <w:sz w:val="20"/>
                <w:szCs w:val="20"/>
              </w:rPr>
            </w:pPr>
            <w:r w:rsidRPr="001647B4">
              <w:rPr>
                <w:sz w:val="20"/>
                <w:szCs w:val="20"/>
              </w:rPr>
              <w:t>7-12</w:t>
            </w:r>
          </w:p>
        </w:tc>
        <w:tc>
          <w:tcPr>
            <w:tcW w:w="1417" w:type="dxa"/>
            <w:vMerge/>
          </w:tcPr>
          <w:p w14:paraId="7E8E4B25" w14:textId="77777777" w:rsidR="0017239D" w:rsidRPr="007D7B24" w:rsidRDefault="0017239D" w:rsidP="00D32693">
            <w:pPr>
              <w:spacing w:line="259" w:lineRule="auto"/>
              <w:ind w:right="298"/>
              <w:jc w:val="both"/>
              <w:rPr>
                <w:sz w:val="20"/>
                <w:szCs w:val="20"/>
              </w:rPr>
            </w:pPr>
          </w:p>
        </w:tc>
        <w:tc>
          <w:tcPr>
            <w:tcW w:w="1202" w:type="dxa"/>
            <w:vMerge/>
          </w:tcPr>
          <w:p w14:paraId="33E5D965" w14:textId="77777777" w:rsidR="0017239D" w:rsidRPr="00D32693" w:rsidRDefault="0017239D" w:rsidP="00D53B4C">
            <w:pPr>
              <w:spacing w:line="259" w:lineRule="auto"/>
              <w:ind w:right="298"/>
              <w:jc w:val="both"/>
              <w:rPr>
                <w:lang w:val="en-US"/>
              </w:rPr>
            </w:pPr>
          </w:p>
        </w:tc>
        <w:tc>
          <w:tcPr>
            <w:tcW w:w="1207" w:type="dxa"/>
            <w:vMerge/>
          </w:tcPr>
          <w:p w14:paraId="13D1D847" w14:textId="77777777" w:rsidR="0017239D" w:rsidRPr="00D32693" w:rsidRDefault="0017239D" w:rsidP="00D53B4C">
            <w:pPr>
              <w:spacing w:line="259" w:lineRule="auto"/>
              <w:ind w:right="298"/>
              <w:jc w:val="both"/>
              <w:rPr>
                <w:lang w:val="en-US"/>
              </w:rPr>
            </w:pPr>
          </w:p>
        </w:tc>
      </w:tr>
      <w:tr w:rsidR="0017239D" w14:paraId="6BA6B9BD" w14:textId="77777777" w:rsidTr="001647B4">
        <w:trPr>
          <w:trHeight w:val="285"/>
        </w:trPr>
        <w:tc>
          <w:tcPr>
            <w:tcW w:w="851" w:type="dxa"/>
            <w:vMerge w:val="restart"/>
          </w:tcPr>
          <w:p w14:paraId="67178C02" w14:textId="3A24DB17" w:rsidR="0017239D" w:rsidRPr="00C62421" w:rsidRDefault="0017239D" w:rsidP="00D32693">
            <w:pPr>
              <w:spacing w:line="259" w:lineRule="auto"/>
              <w:ind w:right="298"/>
              <w:jc w:val="both"/>
              <w:rPr>
                <w:sz w:val="20"/>
                <w:szCs w:val="20"/>
              </w:rPr>
            </w:pPr>
            <w:r w:rsidRPr="00C62421">
              <w:rPr>
                <w:sz w:val="20"/>
                <w:szCs w:val="20"/>
              </w:rPr>
              <w:t>3</w:t>
            </w:r>
          </w:p>
        </w:tc>
        <w:tc>
          <w:tcPr>
            <w:tcW w:w="1134" w:type="dxa"/>
            <w:vMerge w:val="restart"/>
          </w:tcPr>
          <w:p w14:paraId="0D632616" w14:textId="4E00A7B6" w:rsidR="0017239D" w:rsidRDefault="0017239D" w:rsidP="00D32693">
            <w:pPr>
              <w:spacing w:line="259" w:lineRule="auto"/>
              <w:ind w:right="298"/>
              <w:jc w:val="both"/>
            </w:pPr>
            <w:r w:rsidRPr="00F95BCE">
              <w:rPr>
                <w:color w:val="000000" w:themeColor="text1"/>
                <w:sz w:val="20"/>
                <w:szCs w:val="20"/>
              </w:rPr>
              <w:t xml:space="preserve">I </w:t>
            </w:r>
          </w:p>
        </w:tc>
        <w:tc>
          <w:tcPr>
            <w:tcW w:w="1985" w:type="dxa"/>
            <w:vMerge w:val="restart"/>
          </w:tcPr>
          <w:p w14:paraId="2FB8C90C" w14:textId="0A2EDED1" w:rsidR="0017239D" w:rsidRDefault="0017239D" w:rsidP="00D32693">
            <w:pPr>
              <w:spacing w:line="259" w:lineRule="auto"/>
              <w:ind w:right="298"/>
              <w:jc w:val="both"/>
            </w:pPr>
            <w:r w:rsidRPr="00F95BCE">
              <w:rPr>
                <w:color w:val="000000" w:themeColor="text1"/>
                <w:sz w:val="20"/>
                <w:szCs w:val="20"/>
              </w:rPr>
              <w:t xml:space="preserve">Клен остролистный  </w:t>
            </w:r>
          </w:p>
        </w:tc>
        <w:tc>
          <w:tcPr>
            <w:tcW w:w="2126" w:type="dxa"/>
            <w:gridSpan w:val="2"/>
          </w:tcPr>
          <w:p w14:paraId="77ED108A" w14:textId="5FF7B541" w:rsidR="0017239D" w:rsidRDefault="0017239D" w:rsidP="00D32693">
            <w:pPr>
              <w:spacing w:line="259" w:lineRule="auto"/>
              <w:ind w:right="298"/>
              <w:jc w:val="both"/>
            </w:pPr>
            <w:proofErr w:type="spellStart"/>
            <w:r w:rsidRPr="00F95BCE">
              <w:rPr>
                <w:color w:val="000000" w:themeColor="text1"/>
                <w:sz w:val="20"/>
                <w:szCs w:val="20"/>
              </w:rPr>
              <w:t>крупномеры</w:t>
            </w:r>
            <w:proofErr w:type="spellEnd"/>
          </w:p>
        </w:tc>
        <w:tc>
          <w:tcPr>
            <w:tcW w:w="1417" w:type="dxa"/>
            <w:vMerge w:val="restart"/>
          </w:tcPr>
          <w:p w14:paraId="5CA082FB" w14:textId="7BB69329" w:rsidR="0017239D" w:rsidRDefault="00E67A73" w:rsidP="00D32693">
            <w:pPr>
              <w:spacing w:line="259" w:lineRule="auto"/>
              <w:ind w:right="298"/>
              <w:jc w:val="both"/>
            </w:pPr>
            <w:r w:rsidRPr="00F95BCE">
              <w:rPr>
                <w:color w:val="000000" w:themeColor="text1"/>
                <w:sz w:val="20"/>
                <w:szCs w:val="20"/>
              </w:rPr>
              <w:t>массивы; рощи;</w:t>
            </w:r>
          </w:p>
        </w:tc>
        <w:tc>
          <w:tcPr>
            <w:tcW w:w="1202" w:type="dxa"/>
            <w:vMerge w:val="restart"/>
          </w:tcPr>
          <w:p w14:paraId="14CDB2F9" w14:textId="0372355C" w:rsidR="0017239D" w:rsidRDefault="00E67A73" w:rsidP="00D32693">
            <w:pPr>
              <w:spacing w:line="259" w:lineRule="auto"/>
              <w:ind w:right="298"/>
              <w:jc w:val="both"/>
            </w:pPr>
            <w:r>
              <w:t>+</w:t>
            </w:r>
          </w:p>
        </w:tc>
        <w:tc>
          <w:tcPr>
            <w:tcW w:w="1207" w:type="dxa"/>
            <w:vMerge w:val="restart"/>
          </w:tcPr>
          <w:p w14:paraId="3257C17D" w14:textId="4F75B009" w:rsidR="0017239D" w:rsidRDefault="00E67A73" w:rsidP="00D32693">
            <w:pPr>
              <w:spacing w:line="259" w:lineRule="auto"/>
              <w:ind w:right="298"/>
              <w:jc w:val="both"/>
            </w:pPr>
            <w:r>
              <w:t>+</w:t>
            </w:r>
          </w:p>
        </w:tc>
      </w:tr>
      <w:tr w:rsidR="0017239D" w14:paraId="14C2F889" w14:textId="77777777" w:rsidTr="001647B4">
        <w:trPr>
          <w:trHeight w:val="465"/>
        </w:trPr>
        <w:tc>
          <w:tcPr>
            <w:tcW w:w="851" w:type="dxa"/>
            <w:vMerge/>
          </w:tcPr>
          <w:p w14:paraId="3C4A3C3F" w14:textId="77777777" w:rsidR="0017239D" w:rsidRPr="00C62421" w:rsidRDefault="0017239D" w:rsidP="0017239D">
            <w:pPr>
              <w:spacing w:line="259" w:lineRule="auto"/>
              <w:ind w:right="298"/>
              <w:jc w:val="both"/>
              <w:rPr>
                <w:sz w:val="20"/>
                <w:szCs w:val="20"/>
              </w:rPr>
            </w:pPr>
          </w:p>
        </w:tc>
        <w:tc>
          <w:tcPr>
            <w:tcW w:w="1134" w:type="dxa"/>
            <w:vMerge/>
          </w:tcPr>
          <w:p w14:paraId="06F613CF" w14:textId="77777777" w:rsidR="0017239D" w:rsidRPr="00F95BCE" w:rsidRDefault="0017239D" w:rsidP="0017239D">
            <w:pPr>
              <w:spacing w:line="259" w:lineRule="auto"/>
              <w:ind w:right="298"/>
              <w:jc w:val="both"/>
              <w:rPr>
                <w:color w:val="000000" w:themeColor="text1"/>
                <w:sz w:val="20"/>
                <w:szCs w:val="20"/>
              </w:rPr>
            </w:pPr>
          </w:p>
        </w:tc>
        <w:tc>
          <w:tcPr>
            <w:tcW w:w="1985" w:type="dxa"/>
            <w:vMerge/>
          </w:tcPr>
          <w:p w14:paraId="2962944A" w14:textId="77777777" w:rsidR="0017239D" w:rsidRPr="00F95BCE" w:rsidRDefault="0017239D" w:rsidP="0017239D">
            <w:pPr>
              <w:spacing w:line="259" w:lineRule="auto"/>
              <w:ind w:right="298"/>
              <w:jc w:val="both"/>
              <w:rPr>
                <w:color w:val="000000" w:themeColor="text1"/>
                <w:sz w:val="20"/>
                <w:szCs w:val="20"/>
              </w:rPr>
            </w:pPr>
          </w:p>
        </w:tc>
        <w:tc>
          <w:tcPr>
            <w:tcW w:w="992" w:type="dxa"/>
          </w:tcPr>
          <w:p w14:paraId="45DF952D" w14:textId="03E4A8B0" w:rsidR="0017239D" w:rsidRDefault="0017239D" w:rsidP="0017239D">
            <w:pPr>
              <w:spacing w:line="259" w:lineRule="auto"/>
              <w:ind w:right="298"/>
              <w:jc w:val="both"/>
            </w:pPr>
            <w:r w:rsidRPr="00F95BCE">
              <w:rPr>
                <w:color w:val="000000" w:themeColor="text1"/>
                <w:sz w:val="20"/>
                <w:szCs w:val="20"/>
              </w:rPr>
              <w:t xml:space="preserve">10-12 </w:t>
            </w:r>
          </w:p>
        </w:tc>
        <w:tc>
          <w:tcPr>
            <w:tcW w:w="1134" w:type="dxa"/>
          </w:tcPr>
          <w:p w14:paraId="2D6AC554" w14:textId="76280F46" w:rsidR="0017239D" w:rsidRDefault="0017239D" w:rsidP="0017239D">
            <w:pPr>
              <w:spacing w:line="259" w:lineRule="auto"/>
              <w:ind w:right="298"/>
              <w:jc w:val="both"/>
            </w:pPr>
            <w:r w:rsidRPr="00F95BCE">
              <w:rPr>
                <w:color w:val="000000" w:themeColor="text1"/>
                <w:sz w:val="20"/>
                <w:szCs w:val="20"/>
              </w:rPr>
              <w:t xml:space="preserve">7-9 </w:t>
            </w:r>
          </w:p>
        </w:tc>
        <w:tc>
          <w:tcPr>
            <w:tcW w:w="1417" w:type="dxa"/>
            <w:vMerge/>
          </w:tcPr>
          <w:p w14:paraId="7420E328" w14:textId="77777777" w:rsidR="0017239D" w:rsidRDefault="0017239D" w:rsidP="0017239D">
            <w:pPr>
              <w:spacing w:line="259" w:lineRule="auto"/>
              <w:ind w:right="298"/>
              <w:jc w:val="both"/>
            </w:pPr>
          </w:p>
        </w:tc>
        <w:tc>
          <w:tcPr>
            <w:tcW w:w="1202" w:type="dxa"/>
            <w:vMerge/>
          </w:tcPr>
          <w:p w14:paraId="2CB765DA" w14:textId="77777777" w:rsidR="0017239D" w:rsidRDefault="0017239D" w:rsidP="0017239D">
            <w:pPr>
              <w:spacing w:line="259" w:lineRule="auto"/>
              <w:ind w:right="298"/>
              <w:jc w:val="both"/>
            </w:pPr>
          </w:p>
        </w:tc>
        <w:tc>
          <w:tcPr>
            <w:tcW w:w="1207" w:type="dxa"/>
            <w:vMerge/>
          </w:tcPr>
          <w:p w14:paraId="12CB1A77" w14:textId="77777777" w:rsidR="0017239D" w:rsidRDefault="0017239D" w:rsidP="0017239D">
            <w:pPr>
              <w:spacing w:line="259" w:lineRule="auto"/>
              <w:ind w:right="298"/>
              <w:jc w:val="both"/>
            </w:pPr>
          </w:p>
        </w:tc>
      </w:tr>
      <w:tr w:rsidR="0017239D" w14:paraId="6775A7AB" w14:textId="77777777" w:rsidTr="001647B4">
        <w:trPr>
          <w:trHeight w:val="270"/>
        </w:trPr>
        <w:tc>
          <w:tcPr>
            <w:tcW w:w="851" w:type="dxa"/>
            <w:vMerge w:val="restart"/>
          </w:tcPr>
          <w:p w14:paraId="763085FC" w14:textId="32F5E756" w:rsidR="0017239D" w:rsidRPr="00C62421" w:rsidRDefault="0017239D" w:rsidP="00D32693">
            <w:pPr>
              <w:spacing w:line="259" w:lineRule="auto"/>
              <w:ind w:right="298"/>
              <w:jc w:val="both"/>
              <w:rPr>
                <w:sz w:val="20"/>
                <w:szCs w:val="20"/>
              </w:rPr>
            </w:pPr>
            <w:r w:rsidRPr="00C62421">
              <w:rPr>
                <w:sz w:val="20"/>
                <w:szCs w:val="20"/>
              </w:rPr>
              <w:t>4</w:t>
            </w:r>
          </w:p>
        </w:tc>
        <w:tc>
          <w:tcPr>
            <w:tcW w:w="1134" w:type="dxa"/>
            <w:vMerge w:val="restart"/>
          </w:tcPr>
          <w:p w14:paraId="3E911E57" w14:textId="54547A44" w:rsidR="0017239D" w:rsidRDefault="0017239D" w:rsidP="00D32693">
            <w:pPr>
              <w:spacing w:line="259" w:lineRule="auto"/>
              <w:ind w:right="298"/>
              <w:jc w:val="both"/>
            </w:pPr>
            <w:r w:rsidRPr="00F95BCE">
              <w:rPr>
                <w:color w:val="000000" w:themeColor="text1"/>
                <w:sz w:val="20"/>
                <w:szCs w:val="20"/>
              </w:rPr>
              <w:t xml:space="preserve">I </w:t>
            </w:r>
          </w:p>
        </w:tc>
        <w:tc>
          <w:tcPr>
            <w:tcW w:w="1985" w:type="dxa"/>
            <w:vMerge w:val="restart"/>
          </w:tcPr>
          <w:p w14:paraId="6045CAF1" w14:textId="47E35F9D" w:rsidR="0017239D" w:rsidRDefault="0017239D" w:rsidP="00D32693">
            <w:pPr>
              <w:spacing w:line="259" w:lineRule="auto"/>
              <w:ind w:right="298"/>
              <w:jc w:val="both"/>
            </w:pPr>
            <w:r w:rsidRPr="00F95BCE">
              <w:rPr>
                <w:color w:val="000000" w:themeColor="text1"/>
                <w:sz w:val="20"/>
                <w:szCs w:val="20"/>
              </w:rPr>
              <w:t xml:space="preserve">Клен татарский </w:t>
            </w:r>
          </w:p>
        </w:tc>
        <w:tc>
          <w:tcPr>
            <w:tcW w:w="2126" w:type="dxa"/>
            <w:gridSpan w:val="2"/>
          </w:tcPr>
          <w:p w14:paraId="15E72733" w14:textId="308772F4" w:rsidR="0017239D" w:rsidRDefault="0017239D" w:rsidP="00D32693">
            <w:pPr>
              <w:spacing w:line="259" w:lineRule="auto"/>
              <w:ind w:right="298"/>
              <w:jc w:val="both"/>
            </w:pPr>
            <w:proofErr w:type="spellStart"/>
            <w:r w:rsidRPr="00F95BCE">
              <w:rPr>
                <w:color w:val="000000" w:themeColor="text1"/>
                <w:sz w:val="20"/>
                <w:szCs w:val="20"/>
              </w:rPr>
              <w:t>крупномеры</w:t>
            </w:r>
            <w:proofErr w:type="spellEnd"/>
          </w:p>
        </w:tc>
        <w:tc>
          <w:tcPr>
            <w:tcW w:w="1417" w:type="dxa"/>
            <w:vMerge w:val="restart"/>
          </w:tcPr>
          <w:p w14:paraId="5FD77EF5" w14:textId="59A3B369" w:rsidR="0017239D" w:rsidRDefault="00E67A73" w:rsidP="00D32693">
            <w:pPr>
              <w:spacing w:line="259" w:lineRule="auto"/>
              <w:ind w:right="298"/>
              <w:jc w:val="both"/>
            </w:pPr>
            <w:proofErr w:type="gramStart"/>
            <w:r w:rsidRPr="00F95BCE">
              <w:rPr>
                <w:color w:val="000000" w:themeColor="text1"/>
                <w:sz w:val="20"/>
                <w:szCs w:val="20"/>
              </w:rPr>
              <w:t>группы;  солитеры</w:t>
            </w:r>
            <w:proofErr w:type="gramEnd"/>
          </w:p>
        </w:tc>
        <w:tc>
          <w:tcPr>
            <w:tcW w:w="1202" w:type="dxa"/>
            <w:vMerge w:val="restart"/>
          </w:tcPr>
          <w:p w14:paraId="692E5604" w14:textId="70EF2A26" w:rsidR="0017239D" w:rsidRDefault="00E67A73" w:rsidP="00D32693">
            <w:pPr>
              <w:spacing w:line="259" w:lineRule="auto"/>
              <w:ind w:right="298"/>
              <w:jc w:val="both"/>
            </w:pPr>
            <w:r>
              <w:t>_</w:t>
            </w:r>
          </w:p>
        </w:tc>
        <w:tc>
          <w:tcPr>
            <w:tcW w:w="1207" w:type="dxa"/>
            <w:vMerge w:val="restart"/>
          </w:tcPr>
          <w:p w14:paraId="31A6CF90" w14:textId="2230EEB0" w:rsidR="0017239D" w:rsidRDefault="00E67A73" w:rsidP="00D32693">
            <w:pPr>
              <w:spacing w:line="259" w:lineRule="auto"/>
              <w:ind w:right="298"/>
              <w:jc w:val="both"/>
            </w:pPr>
            <w:r>
              <w:t>+</w:t>
            </w:r>
          </w:p>
        </w:tc>
      </w:tr>
      <w:tr w:rsidR="0017239D" w14:paraId="62ABB450" w14:textId="77777777" w:rsidTr="001647B4">
        <w:trPr>
          <w:trHeight w:val="210"/>
        </w:trPr>
        <w:tc>
          <w:tcPr>
            <w:tcW w:w="851" w:type="dxa"/>
            <w:vMerge/>
          </w:tcPr>
          <w:p w14:paraId="7414B6CF" w14:textId="77777777" w:rsidR="0017239D" w:rsidRPr="00C62421" w:rsidRDefault="0017239D" w:rsidP="0017239D">
            <w:pPr>
              <w:spacing w:line="259" w:lineRule="auto"/>
              <w:ind w:right="298"/>
              <w:jc w:val="both"/>
              <w:rPr>
                <w:sz w:val="20"/>
                <w:szCs w:val="20"/>
              </w:rPr>
            </w:pPr>
          </w:p>
        </w:tc>
        <w:tc>
          <w:tcPr>
            <w:tcW w:w="1134" w:type="dxa"/>
            <w:vMerge/>
          </w:tcPr>
          <w:p w14:paraId="59B6214D" w14:textId="77777777" w:rsidR="0017239D" w:rsidRPr="00F95BCE" w:rsidRDefault="0017239D" w:rsidP="0017239D">
            <w:pPr>
              <w:spacing w:line="259" w:lineRule="auto"/>
              <w:ind w:right="298"/>
              <w:jc w:val="both"/>
              <w:rPr>
                <w:color w:val="000000" w:themeColor="text1"/>
                <w:sz w:val="20"/>
                <w:szCs w:val="20"/>
              </w:rPr>
            </w:pPr>
          </w:p>
        </w:tc>
        <w:tc>
          <w:tcPr>
            <w:tcW w:w="1985" w:type="dxa"/>
            <w:vMerge/>
          </w:tcPr>
          <w:p w14:paraId="3B287BC9" w14:textId="77777777" w:rsidR="0017239D" w:rsidRPr="00F95BCE" w:rsidRDefault="0017239D" w:rsidP="0017239D">
            <w:pPr>
              <w:spacing w:line="259" w:lineRule="auto"/>
              <w:ind w:right="298"/>
              <w:jc w:val="both"/>
              <w:rPr>
                <w:color w:val="000000" w:themeColor="text1"/>
                <w:sz w:val="20"/>
                <w:szCs w:val="20"/>
              </w:rPr>
            </w:pPr>
          </w:p>
        </w:tc>
        <w:tc>
          <w:tcPr>
            <w:tcW w:w="992" w:type="dxa"/>
          </w:tcPr>
          <w:p w14:paraId="1B21AEAE" w14:textId="5E3E2121" w:rsidR="0017239D" w:rsidRDefault="0017239D" w:rsidP="0017239D">
            <w:pPr>
              <w:spacing w:line="259" w:lineRule="auto"/>
              <w:ind w:right="298"/>
              <w:jc w:val="both"/>
            </w:pPr>
            <w:r w:rsidRPr="00F95BCE">
              <w:rPr>
                <w:color w:val="000000" w:themeColor="text1"/>
                <w:sz w:val="20"/>
                <w:szCs w:val="20"/>
              </w:rPr>
              <w:t xml:space="preserve">10-12 </w:t>
            </w:r>
          </w:p>
        </w:tc>
        <w:tc>
          <w:tcPr>
            <w:tcW w:w="1134" w:type="dxa"/>
          </w:tcPr>
          <w:p w14:paraId="763708D2" w14:textId="1089D68B" w:rsidR="0017239D" w:rsidRDefault="0017239D" w:rsidP="0017239D">
            <w:pPr>
              <w:spacing w:line="259" w:lineRule="auto"/>
              <w:ind w:right="298"/>
              <w:jc w:val="both"/>
            </w:pPr>
            <w:r w:rsidRPr="00F95BCE">
              <w:rPr>
                <w:color w:val="000000" w:themeColor="text1"/>
                <w:sz w:val="20"/>
                <w:szCs w:val="20"/>
              </w:rPr>
              <w:t xml:space="preserve">7-9 </w:t>
            </w:r>
          </w:p>
        </w:tc>
        <w:tc>
          <w:tcPr>
            <w:tcW w:w="1417" w:type="dxa"/>
            <w:vMerge/>
          </w:tcPr>
          <w:p w14:paraId="385A68A9" w14:textId="77777777" w:rsidR="0017239D" w:rsidRDefault="0017239D" w:rsidP="0017239D">
            <w:pPr>
              <w:spacing w:line="259" w:lineRule="auto"/>
              <w:ind w:right="298"/>
              <w:jc w:val="both"/>
            </w:pPr>
          </w:p>
        </w:tc>
        <w:tc>
          <w:tcPr>
            <w:tcW w:w="1202" w:type="dxa"/>
            <w:vMerge/>
          </w:tcPr>
          <w:p w14:paraId="7F6DE558" w14:textId="77777777" w:rsidR="0017239D" w:rsidRDefault="0017239D" w:rsidP="0017239D">
            <w:pPr>
              <w:spacing w:line="259" w:lineRule="auto"/>
              <w:ind w:right="298"/>
              <w:jc w:val="both"/>
            </w:pPr>
          </w:p>
        </w:tc>
        <w:tc>
          <w:tcPr>
            <w:tcW w:w="1207" w:type="dxa"/>
            <w:vMerge/>
          </w:tcPr>
          <w:p w14:paraId="36046BE3" w14:textId="77777777" w:rsidR="0017239D" w:rsidRDefault="0017239D" w:rsidP="0017239D">
            <w:pPr>
              <w:spacing w:line="259" w:lineRule="auto"/>
              <w:ind w:right="298"/>
              <w:jc w:val="both"/>
            </w:pPr>
          </w:p>
        </w:tc>
      </w:tr>
      <w:tr w:rsidR="0017239D" w14:paraId="32DF8A07" w14:textId="77777777" w:rsidTr="001647B4">
        <w:trPr>
          <w:trHeight w:val="150"/>
        </w:trPr>
        <w:tc>
          <w:tcPr>
            <w:tcW w:w="851" w:type="dxa"/>
            <w:vMerge w:val="restart"/>
          </w:tcPr>
          <w:p w14:paraId="27AE3B97" w14:textId="1EB889E3" w:rsidR="0017239D" w:rsidRPr="00C62421" w:rsidRDefault="0017239D" w:rsidP="00D32693">
            <w:pPr>
              <w:spacing w:line="259" w:lineRule="auto"/>
              <w:ind w:right="298"/>
              <w:jc w:val="both"/>
              <w:rPr>
                <w:sz w:val="20"/>
                <w:szCs w:val="20"/>
              </w:rPr>
            </w:pPr>
            <w:r w:rsidRPr="00C62421">
              <w:rPr>
                <w:sz w:val="20"/>
                <w:szCs w:val="20"/>
              </w:rPr>
              <w:t>5</w:t>
            </w:r>
          </w:p>
        </w:tc>
        <w:tc>
          <w:tcPr>
            <w:tcW w:w="1134" w:type="dxa"/>
            <w:vMerge w:val="restart"/>
          </w:tcPr>
          <w:p w14:paraId="6230DBFB" w14:textId="4DB70E6D" w:rsidR="0017239D" w:rsidRDefault="0017239D" w:rsidP="00D32693">
            <w:pPr>
              <w:spacing w:line="259" w:lineRule="auto"/>
              <w:ind w:right="298"/>
              <w:jc w:val="both"/>
            </w:pPr>
            <w:r w:rsidRPr="00F95BCE">
              <w:rPr>
                <w:color w:val="000000" w:themeColor="text1"/>
                <w:sz w:val="20"/>
                <w:szCs w:val="20"/>
              </w:rPr>
              <w:t xml:space="preserve">I </w:t>
            </w:r>
          </w:p>
        </w:tc>
        <w:tc>
          <w:tcPr>
            <w:tcW w:w="1985" w:type="dxa"/>
            <w:vMerge w:val="restart"/>
          </w:tcPr>
          <w:p w14:paraId="07741B02" w14:textId="02B13961" w:rsidR="0017239D" w:rsidRDefault="0017239D" w:rsidP="00D32693">
            <w:pPr>
              <w:spacing w:line="259" w:lineRule="auto"/>
              <w:ind w:right="298"/>
              <w:jc w:val="both"/>
            </w:pPr>
            <w:r w:rsidRPr="00F95BCE">
              <w:rPr>
                <w:color w:val="000000" w:themeColor="text1"/>
                <w:sz w:val="20"/>
                <w:szCs w:val="20"/>
              </w:rPr>
              <w:t xml:space="preserve">Клен серебристый </w:t>
            </w:r>
          </w:p>
        </w:tc>
        <w:tc>
          <w:tcPr>
            <w:tcW w:w="2126" w:type="dxa"/>
            <w:gridSpan w:val="2"/>
          </w:tcPr>
          <w:p w14:paraId="11DD86F9" w14:textId="651AB251" w:rsidR="0017239D" w:rsidRDefault="0017239D" w:rsidP="00D32693">
            <w:pPr>
              <w:spacing w:line="259" w:lineRule="auto"/>
              <w:ind w:right="298"/>
              <w:jc w:val="both"/>
            </w:pPr>
            <w:proofErr w:type="spellStart"/>
            <w:r w:rsidRPr="00F95BCE">
              <w:rPr>
                <w:color w:val="000000" w:themeColor="text1"/>
                <w:sz w:val="20"/>
                <w:szCs w:val="20"/>
              </w:rPr>
              <w:t>крупномеры</w:t>
            </w:r>
            <w:proofErr w:type="spellEnd"/>
          </w:p>
        </w:tc>
        <w:tc>
          <w:tcPr>
            <w:tcW w:w="1417" w:type="dxa"/>
            <w:vMerge w:val="restart"/>
          </w:tcPr>
          <w:p w14:paraId="7A8FC27D" w14:textId="44988D94" w:rsidR="0017239D" w:rsidRDefault="00E67A73" w:rsidP="00D32693">
            <w:pPr>
              <w:spacing w:line="259" w:lineRule="auto"/>
              <w:ind w:right="298"/>
              <w:jc w:val="both"/>
            </w:pPr>
            <w:r w:rsidRPr="00F95BCE">
              <w:rPr>
                <w:color w:val="000000" w:themeColor="text1"/>
                <w:sz w:val="20"/>
                <w:szCs w:val="20"/>
              </w:rPr>
              <w:t>рядовые посадки</w:t>
            </w:r>
          </w:p>
        </w:tc>
        <w:tc>
          <w:tcPr>
            <w:tcW w:w="1202" w:type="dxa"/>
            <w:vMerge w:val="restart"/>
          </w:tcPr>
          <w:p w14:paraId="782532E9" w14:textId="44E7DA08" w:rsidR="0017239D" w:rsidRDefault="00DE0325" w:rsidP="00D32693">
            <w:pPr>
              <w:spacing w:line="259" w:lineRule="auto"/>
              <w:ind w:right="298"/>
              <w:jc w:val="both"/>
            </w:pPr>
            <w:r>
              <w:t>_</w:t>
            </w:r>
          </w:p>
        </w:tc>
        <w:tc>
          <w:tcPr>
            <w:tcW w:w="1207" w:type="dxa"/>
            <w:vMerge w:val="restart"/>
          </w:tcPr>
          <w:p w14:paraId="461F1E70" w14:textId="0DA42E0B" w:rsidR="0017239D" w:rsidRDefault="00DE0325" w:rsidP="00D32693">
            <w:pPr>
              <w:spacing w:line="259" w:lineRule="auto"/>
              <w:ind w:right="298"/>
              <w:jc w:val="both"/>
            </w:pPr>
            <w:r>
              <w:t>+</w:t>
            </w:r>
          </w:p>
        </w:tc>
      </w:tr>
      <w:tr w:rsidR="0017239D" w14:paraId="3736291C" w14:textId="77777777" w:rsidTr="001647B4">
        <w:trPr>
          <w:trHeight w:val="330"/>
        </w:trPr>
        <w:tc>
          <w:tcPr>
            <w:tcW w:w="851" w:type="dxa"/>
            <w:vMerge/>
          </w:tcPr>
          <w:p w14:paraId="05A3A3B7" w14:textId="77777777" w:rsidR="0017239D" w:rsidRPr="00C62421" w:rsidRDefault="0017239D" w:rsidP="0017239D">
            <w:pPr>
              <w:spacing w:line="259" w:lineRule="auto"/>
              <w:ind w:right="298"/>
              <w:jc w:val="both"/>
              <w:rPr>
                <w:sz w:val="20"/>
                <w:szCs w:val="20"/>
              </w:rPr>
            </w:pPr>
          </w:p>
        </w:tc>
        <w:tc>
          <w:tcPr>
            <w:tcW w:w="1134" w:type="dxa"/>
            <w:vMerge/>
          </w:tcPr>
          <w:p w14:paraId="71CC67D0" w14:textId="77777777" w:rsidR="0017239D" w:rsidRPr="00F95BCE" w:rsidRDefault="0017239D" w:rsidP="0017239D">
            <w:pPr>
              <w:spacing w:line="259" w:lineRule="auto"/>
              <w:ind w:right="298"/>
              <w:jc w:val="both"/>
              <w:rPr>
                <w:color w:val="000000" w:themeColor="text1"/>
                <w:sz w:val="20"/>
                <w:szCs w:val="20"/>
              </w:rPr>
            </w:pPr>
          </w:p>
        </w:tc>
        <w:tc>
          <w:tcPr>
            <w:tcW w:w="1985" w:type="dxa"/>
            <w:vMerge/>
          </w:tcPr>
          <w:p w14:paraId="49B78994" w14:textId="77777777" w:rsidR="0017239D" w:rsidRPr="00F95BCE" w:rsidRDefault="0017239D" w:rsidP="0017239D">
            <w:pPr>
              <w:spacing w:line="259" w:lineRule="auto"/>
              <w:ind w:right="298"/>
              <w:jc w:val="both"/>
              <w:rPr>
                <w:color w:val="000000" w:themeColor="text1"/>
                <w:sz w:val="20"/>
                <w:szCs w:val="20"/>
              </w:rPr>
            </w:pPr>
          </w:p>
        </w:tc>
        <w:tc>
          <w:tcPr>
            <w:tcW w:w="992" w:type="dxa"/>
          </w:tcPr>
          <w:p w14:paraId="2125C5B7" w14:textId="71986525" w:rsidR="0017239D" w:rsidRDefault="0017239D" w:rsidP="0017239D">
            <w:pPr>
              <w:spacing w:line="259" w:lineRule="auto"/>
              <w:ind w:right="298"/>
              <w:jc w:val="both"/>
            </w:pPr>
            <w:r w:rsidRPr="00F95BCE">
              <w:rPr>
                <w:color w:val="000000" w:themeColor="text1"/>
                <w:sz w:val="20"/>
                <w:szCs w:val="20"/>
              </w:rPr>
              <w:t xml:space="preserve">10-12 </w:t>
            </w:r>
          </w:p>
        </w:tc>
        <w:tc>
          <w:tcPr>
            <w:tcW w:w="1134" w:type="dxa"/>
          </w:tcPr>
          <w:p w14:paraId="411EB3E1" w14:textId="7E6D4136" w:rsidR="0017239D" w:rsidRDefault="0017239D" w:rsidP="0017239D">
            <w:pPr>
              <w:spacing w:line="259" w:lineRule="auto"/>
              <w:ind w:right="298"/>
              <w:jc w:val="both"/>
            </w:pPr>
            <w:r w:rsidRPr="00F95BCE">
              <w:rPr>
                <w:color w:val="000000" w:themeColor="text1"/>
                <w:sz w:val="20"/>
                <w:szCs w:val="20"/>
              </w:rPr>
              <w:t xml:space="preserve">7-9 </w:t>
            </w:r>
          </w:p>
        </w:tc>
        <w:tc>
          <w:tcPr>
            <w:tcW w:w="1417" w:type="dxa"/>
            <w:vMerge/>
          </w:tcPr>
          <w:p w14:paraId="51E793A2" w14:textId="77777777" w:rsidR="0017239D" w:rsidRDefault="0017239D" w:rsidP="0017239D">
            <w:pPr>
              <w:spacing w:line="259" w:lineRule="auto"/>
              <w:ind w:right="298"/>
              <w:jc w:val="both"/>
            </w:pPr>
          </w:p>
        </w:tc>
        <w:tc>
          <w:tcPr>
            <w:tcW w:w="1202" w:type="dxa"/>
            <w:vMerge/>
          </w:tcPr>
          <w:p w14:paraId="3C177FF9" w14:textId="77777777" w:rsidR="0017239D" w:rsidRDefault="0017239D" w:rsidP="0017239D">
            <w:pPr>
              <w:spacing w:line="259" w:lineRule="auto"/>
              <w:ind w:right="298"/>
              <w:jc w:val="both"/>
            </w:pPr>
          </w:p>
        </w:tc>
        <w:tc>
          <w:tcPr>
            <w:tcW w:w="1207" w:type="dxa"/>
            <w:vMerge/>
          </w:tcPr>
          <w:p w14:paraId="6C95504A" w14:textId="77777777" w:rsidR="0017239D" w:rsidRDefault="0017239D" w:rsidP="0017239D">
            <w:pPr>
              <w:spacing w:line="259" w:lineRule="auto"/>
              <w:ind w:right="298"/>
              <w:jc w:val="both"/>
            </w:pPr>
          </w:p>
        </w:tc>
      </w:tr>
      <w:tr w:rsidR="00E67A73" w14:paraId="5D8D201A" w14:textId="77777777" w:rsidTr="001647B4">
        <w:tc>
          <w:tcPr>
            <w:tcW w:w="851" w:type="dxa"/>
          </w:tcPr>
          <w:p w14:paraId="5EB1AA19" w14:textId="77777777" w:rsidR="00E67A73" w:rsidRDefault="00E67A73" w:rsidP="00E67A73">
            <w:pPr>
              <w:spacing w:line="259" w:lineRule="auto"/>
              <w:ind w:right="298"/>
              <w:jc w:val="both"/>
              <w:rPr>
                <w:sz w:val="20"/>
                <w:szCs w:val="20"/>
              </w:rPr>
            </w:pPr>
          </w:p>
          <w:p w14:paraId="43BEBF44" w14:textId="77777777" w:rsidR="00E67A73" w:rsidRDefault="00E67A73" w:rsidP="00E67A73">
            <w:pPr>
              <w:spacing w:line="259" w:lineRule="auto"/>
              <w:ind w:right="298"/>
              <w:jc w:val="both"/>
              <w:rPr>
                <w:sz w:val="20"/>
                <w:szCs w:val="20"/>
              </w:rPr>
            </w:pPr>
          </w:p>
          <w:p w14:paraId="60A117BD" w14:textId="77777777" w:rsidR="00E67A73" w:rsidRDefault="00E67A73" w:rsidP="00E67A73">
            <w:pPr>
              <w:spacing w:line="259" w:lineRule="auto"/>
              <w:ind w:right="298"/>
              <w:jc w:val="both"/>
              <w:rPr>
                <w:sz w:val="20"/>
                <w:szCs w:val="20"/>
              </w:rPr>
            </w:pPr>
          </w:p>
          <w:p w14:paraId="0D5D70CB" w14:textId="77777777" w:rsidR="00E67A73" w:rsidRDefault="00E67A73" w:rsidP="00E67A73">
            <w:pPr>
              <w:spacing w:line="259" w:lineRule="auto"/>
              <w:ind w:right="298"/>
              <w:jc w:val="both"/>
              <w:rPr>
                <w:sz w:val="20"/>
                <w:szCs w:val="20"/>
              </w:rPr>
            </w:pPr>
          </w:p>
          <w:p w14:paraId="44BEF221" w14:textId="1F1896C9" w:rsidR="00E67A73" w:rsidRPr="00C62421" w:rsidRDefault="00E67A73" w:rsidP="00E67A73">
            <w:pPr>
              <w:spacing w:line="259" w:lineRule="auto"/>
              <w:ind w:right="298"/>
              <w:jc w:val="both"/>
              <w:rPr>
                <w:sz w:val="20"/>
                <w:szCs w:val="20"/>
              </w:rPr>
            </w:pPr>
            <w:r w:rsidRPr="00C62421">
              <w:rPr>
                <w:sz w:val="20"/>
                <w:szCs w:val="20"/>
              </w:rPr>
              <w:t>6</w:t>
            </w:r>
          </w:p>
        </w:tc>
        <w:tc>
          <w:tcPr>
            <w:tcW w:w="1134" w:type="dxa"/>
            <w:vAlign w:val="center"/>
          </w:tcPr>
          <w:p w14:paraId="6C5BAFAE" w14:textId="79B67557" w:rsidR="00E67A73" w:rsidRDefault="00E67A73" w:rsidP="00E67A73">
            <w:pPr>
              <w:spacing w:line="259" w:lineRule="auto"/>
              <w:ind w:right="298"/>
              <w:jc w:val="both"/>
            </w:pPr>
            <w:r w:rsidRPr="002354BE">
              <w:rPr>
                <w:color w:val="000000" w:themeColor="text1"/>
                <w:sz w:val="16"/>
              </w:rPr>
              <w:lastRenderedPageBreak/>
              <w:t xml:space="preserve">II </w:t>
            </w:r>
          </w:p>
        </w:tc>
        <w:tc>
          <w:tcPr>
            <w:tcW w:w="1985" w:type="dxa"/>
            <w:vAlign w:val="center"/>
          </w:tcPr>
          <w:p w14:paraId="146FA24C" w14:textId="67C0820A" w:rsidR="00E67A73" w:rsidRDefault="00E67A73" w:rsidP="00E67A73">
            <w:pPr>
              <w:spacing w:line="259" w:lineRule="auto"/>
              <w:ind w:right="298"/>
              <w:jc w:val="both"/>
            </w:pPr>
            <w:r w:rsidRPr="002354BE">
              <w:rPr>
                <w:color w:val="000000" w:themeColor="text1"/>
                <w:sz w:val="18"/>
              </w:rPr>
              <w:t xml:space="preserve">Каштан конский  </w:t>
            </w:r>
          </w:p>
        </w:tc>
        <w:tc>
          <w:tcPr>
            <w:tcW w:w="992" w:type="dxa"/>
            <w:vAlign w:val="center"/>
          </w:tcPr>
          <w:p w14:paraId="19B1E94C" w14:textId="4DC42F47" w:rsidR="00E67A73" w:rsidRPr="00E67A73" w:rsidRDefault="00E67A73" w:rsidP="00E67A73">
            <w:pPr>
              <w:spacing w:line="259" w:lineRule="auto"/>
              <w:ind w:right="298"/>
              <w:jc w:val="both"/>
              <w:rPr>
                <w:sz w:val="20"/>
                <w:szCs w:val="20"/>
              </w:rPr>
            </w:pPr>
            <w:r w:rsidRPr="00E67A73">
              <w:rPr>
                <w:color w:val="000000" w:themeColor="text1"/>
                <w:sz w:val="20"/>
                <w:szCs w:val="20"/>
              </w:rPr>
              <w:t xml:space="preserve">10-12 </w:t>
            </w:r>
          </w:p>
        </w:tc>
        <w:tc>
          <w:tcPr>
            <w:tcW w:w="1134" w:type="dxa"/>
            <w:vAlign w:val="center"/>
          </w:tcPr>
          <w:p w14:paraId="594FB81D" w14:textId="7A56883D" w:rsidR="00E67A73" w:rsidRPr="00E67A73" w:rsidRDefault="00E67A73" w:rsidP="00E67A73">
            <w:pPr>
              <w:spacing w:line="259" w:lineRule="auto"/>
              <w:ind w:right="298"/>
              <w:jc w:val="both"/>
              <w:rPr>
                <w:sz w:val="20"/>
                <w:szCs w:val="20"/>
              </w:rPr>
            </w:pPr>
            <w:r w:rsidRPr="00E67A73">
              <w:rPr>
                <w:color w:val="000000" w:themeColor="text1"/>
                <w:sz w:val="20"/>
                <w:szCs w:val="20"/>
              </w:rPr>
              <w:t xml:space="preserve">7-9 </w:t>
            </w:r>
          </w:p>
        </w:tc>
        <w:tc>
          <w:tcPr>
            <w:tcW w:w="1417" w:type="dxa"/>
          </w:tcPr>
          <w:p w14:paraId="30D214D4" w14:textId="77777777" w:rsidR="00E67A73" w:rsidRPr="00F95BCE" w:rsidRDefault="00E67A73" w:rsidP="00E67A73">
            <w:pPr>
              <w:spacing w:line="239" w:lineRule="auto"/>
              <w:ind w:left="108" w:right="14"/>
              <w:rPr>
                <w:color w:val="000000" w:themeColor="text1"/>
                <w:sz w:val="20"/>
                <w:szCs w:val="20"/>
              </w:rPr>
            </w:pPr>
            <w:r w:rsidRPr="00F95BCE">
              <w:rPr>
                <w:color w:val="000000" w:themeColor="text1"/>
                <w:sz w:val="20"/>
                <w:szCs w:val="20"/>
              </w:rPr>
              <w:t xml:space="preserve">группы; аллеи; </w:t>
            </w:r>
            <w:r w:rsidRPr="00F95BCE">
              <w:rPr>
                <w:color w:val="000000" w:themeColor="text1"/>
                <w:sz w:val="20"/>
                <w:szCs w:val="20"/>
              </w:rPr>
              <w:lastRenderedPageBreak/>
              <w:t xml:space="preserve">рядовые посадки, </w:t>
            </w:r>
            <w:proofErr w:type="gramStart"/>
            <w:r w:rsidRPr="00F95BCE">
              <w:rPr>
                <w:color w:val="000000" w:themeColor="text1"/>
                <w:sz w:val="20"/>
                <w:szCs w:val="20"/>
              </w:rPr>
              <w:t>солитеры;  рядовые</w:t>
            </w:r>
            <w:proofErr w:type="gramEnd"/>
            <w:r w:rsidRPr="00F95BCE">
              <w:rPr>
                <w:color w:val="000000" w:themeColor="text1"/>
                <w:sz w:val="20"/>
                <w:szCs w:val="20"/>
              </w:rPr>
              <w:t xml:space="preserve"> посадки</w:t>
            </w:r>
          </w:p>
          <w:p w14:paraId="62571084" w14:textId="77777777" w:rsidR="00E67A73" w:rsidRDefault="00E67A73" w:rsidP="00E67A73">
            <w:pPr>
              <w:spacing w:line="259" w:lineRule="auto"/>
              <w:ind w:right="298"/>
              <w:jc w:val="both"/>
            </w:pPr>
          </w:p>
        </w:tc>
        <w:tc>
          <w:tcPr>
            <w:tcW w:w="1202" w:type="dxa"/>
          </w:tcPr>
          <w:p w14:paraId="41218BF1" w14:textId="6E870AE6" w:rsidR="00E67A73" w:rsidRDefault="00DE0325" w:rsidP="00E67A73">
            <w:pPr>
              <w:spacing w:line="259" w:lineRule="auto"/>
              <w:ind w:right="298"/>
              <w:jc w:val="both"/>
            </w:pPr>
            <w:r>
              <w:lastRenderedPageBreak/>
              <w:t>+</w:t>
            </w:r>
          </w:p>
        </w:tc>
        <w:tc>
          <w:tcPr>
            <w:tcW w:w="1207" w:type="dxa"/>
          </w:tcPr>
          <w:p w14:paraId="3F027D49" w14:textId="4DBA0E84" w:rsidR="00E67A73" w:rsidRDefault="00DE0325" w:rsidP="00E67A73">
            <w:pPr>
              <w:spacing w:line="259" w:lineRule="auto"/>
              <w:ind w:right="298"/>
              <w:jc w:val="both"/>
            </w:pPr>
            <w:r>
              <w:t>+</w:t>
            </w:r>
          </w:p>
        </w:tc>
      </w:tr>
      <w:tr w:rsidR="00902F59" w14:paraId="31410553" w14:textId="77777777" w:rsidTr="001647B4">
        <w:trPr>
          <w:trHeight w:val="240"/>
        </w:trPr>
        <w:tc>
          <w:tcPr>
            <w:tcW w:w="851" w:type="dxa"/>
            <w:vMerge w:val="restart"/>
          </w:tcPr>
          <w:p w14:paraId="0A156356" w14:textId="00BA546E" w:rsidR="00902F59" w:rsidRPr="00C62421" w:rsidRDefault="00902F59" w:rsidP="00902F59">
            <w:pPr>
              <w:spacing w:line="259" w:lineRule="auto"/>
              <w:ind w:right="298"/>
              <w:jc w:val="both"/>
              <w:rPr>
                <w:sz w:val="20"/>
                <w:szCs w:val="20"/>
              </w:rPr>
            </w:pPr>
            <w:r w:rsidRPr="00C62421">
              <w:rPr>
                <w:sz w:val="20"/>
                <w:szCs w:val="20"/>
              </w:rPr>
              <w:t>7</w:t>
            </w:r>
          </w:p>
        </w:tc>
        <w:tc>
          <w:tcPr>
            <w:tcW w:w="1134" w:type="dxa"/>
            <w:vMerge w:val="restart"/>
            <w:vAlign w:val="center"/>
          </w:tcPr>
          <w:p w14:paraId="71907E34" w14:textId="7C36FA4B" w:rsidR="00902F59" w:rsidRDefault="00902F59" w:rsidP="00902F59">
            <w:pPr>
              <w:spacing w:line="259" w:lineRule="auto"/>
              <w:ind w:right="298"/>
              <w:jc w:val="both"/>
            </w:pPr>
            <w:r w:rsidRPr="002354BE">
              <w:rPr>
                <w:color w:val="000000" w:themeColor="text1"/>
                <w:sz w:val="16"/>
              </w:rPr>
              <w:t xml:space="preserve">I </w:t>
            </w:r>
          </w:p>
        </w:tc>
        <w:tc>
          <w:tcPr>
            <w:tcW w:w="1985" w:type="dxa"/>
            <w:vMerge w:val="restart"/>
            <w:vAlign w:val="center"/>
          </w:tcPr>
          <w:p w14:paraId="05BBE004" w14:textId="77777777" w:rsidR="00902F59" w:rsidRDefault="00902F59" w:rsidP="00902F59">
            <w:pPr>
              <w:spacing w:line="259" w:lineRule="auto"/>
              <w:ind w:right="298"/>
              <w:jc w:val="both"/>
              <w:rPr>
                <w:color w:val="000000" w:themeColor="text1"/>
                <w:sz w:val="18"/>
              </w:rPr>
            </w:pPr>
            <w:r w:rsidRPr="002354BE">
              <w:rPr>
                <w:color w:val="000000" w:themeColor="text1"/>
                <w:sz w:val="18"/>
              </w:rPr>
              <w:t xml:space="preserve">Дуб красный </w:t>
            </w:r>
          </w:p>
          <w:p w14:paraId="4F469849" w14:textId="642D0CC0" w:rsidR="00902F59" w:rsidRDefault="00902F59" w:rsidP="00902F59">
            <w:pPr>
              <w:spacing w:line="259" w:lineRule="auto"/>
              <w:ind w:right="298"/>
              <w:jc w:val="both"/>
            </w:pPr>
          </w:p>
        </w:tc>
        <w:tc>
          <w:tcPr>
            <w:tcW w:w="2126" w:type="dxa"/>
            <w:gridSpan w:val="2"/>
          </w:tcPr>
          <w:p w14:paraId="40ADC618" w14:textId="2ABA1369" w:rsidR="00902F59" w:rsidRDefault="00902F59" w:rsidP="00902F59">
            <w:pPr>
              <w:spacing w:line="259" w:lineRule="auto"/>
              <w:ind w:right="298"/>
              <w:jc w:val="both"/>
            </w:pPr>
            <w:proofErr w:type="spellStart"/>
            <w:r w:rsidRPr="007D7B24">
              <w:rPr>
                <w:sz w:val="20"/>
                <w:szCs w:val="20"/>
              </w:rPr>
              <w:t>крупномеры</w:t>
            </w:r>
            <w:proofErr w:type="spellEnd"/>
            <w:r w:rsidRPr="007D7B24">
              <w:rPr>
                <w:sz w:val="20"/>
                <w:szCs w:val="20"/>
              </w:rPr>
              <w:t xml:space="preserve"> </w:t>
            </w:r>
          </w:p>
        </w:tc>
        <w:tc>
          <w:tcPr>
            <w:tcW w:w="1417" w:type="dxa"/>
            <w:vMerge w:val="restart"/>
          </w:tcPr>
          <w:p w14:paraId="65954E6C" w14:textId="44251B6C" w:rsidR="00902F59" w:rsidRDefault="00902F59" w:rsidP="00902F59">
            <w:pPr>
              <w:spacing w:line="259" w:lineRule="auto"/>
              <w:ind w:right="298"/>
              <w:jc w:val="both"/>
            </w:pPr>
            <w:r w:rsidRPr="004C2E47">
              <w:rPr>
                <w:color w:val="000000" w:themeColor="text1"/>
                <w:sz w:val="20"/>
                <w:szCs w:val="20"/>
              </w:rPr>
              <w:t>массивы; рощи; группы.</w:t>
            </w:r>
          </w:p>
        </w:tc>
        <w:tc>
          <w:tcPr>
            <w:tcW w:w="1202" w:type="dxa"/>
            <w:vMerge w:val="restart"/>
          </w:tcPr>
          <w:p w14:paraId="2BEE7EEB" w14:textId="6BAD3A1E" w:rsidR="00902F59" w:rsidRDefault="00902F59" w:rsidP="00902F59">
            <w:pPr>
              <w:spacing w:line="259" w:lineRule="auto"/>
              <w:ind w:right="298"/>
              <w:jc w:val="both"/>
            </w:pPr>
            <w:r>
              <w:t>_</w:t>
            </w:r>
          </w:p>
        </w:tc>
        <w:tc>
          <w:tcPr>
            <w:tcW w:w="1207" w:type="dxa"/>
            <w:vMerge w:val="restart"/>
          </w:tcPr>
          <w:p w14:paraId="7787D69C" w14:textId="6F9B7E84" w:rsidR="00902F59" w:rsidRDefault="00902F59" w:rsidP="00902F59">
            <w:pPr>
              <w:spacing w:line="259" w:lineRule="auto"/>
              <w:ind w:right="298"/>
              <w:jc w:val="both"/>
            </w:pPr>
            <w:r>
              <w:t>+</w:t>
            </w:r>
          </w:p>
        </w:tc>
      </w:tr>
      <w:tr w:rsidR="00902F59" w14:paraId="2A53BA79" w14:textId="77777777" w:rsidTr="001647B4">
        <w:trPr>
          <w:trHeight w:val="270"/>
        </w:trPr>
        <w:tc>
          <w:tcPr>
            <w:tcW w:w="851" w:type="dxa"/>
            <w:vMerge/>
          </w:tcPr>
          <w:p w14:paraId="73E70607" w14:textId="77777777" w:rsidR="00902F59" w:rsidRPr="00C62421" w:rsidRDefault="00902F59" w:rsidP="00902F59">
            <w:pPr>
              <w:spacing w:line="259" w:lineRule="auto"/>
              <w:ind w:right="298"/>
              <w:jc w:val="both"/>
              <w:rPr>
                <w:sz w:val="20"/>
                <w:szCs w:val="20"/>
              </w:rPr>
            </w:pPr>
          </w:p>
        </w:tc>
        <w:tc>
          <w:tcPr>
            <w:tcW w:w="1134" w:type="dxa"/>
            <w:vMerge/>
            <w:vAlign w:val="center"/>
          </w:tcPr>
          <w:p w14:paraId="00DF4008" w14:textId="77777777" w:rsidR="00902F59" w:rsidRPr="002354BE" w:rsidRDefault="00902F59" w:rsidP="00902F59">
            <w:pPr>
              <w:spacing w:line="259" w:lineRule="auto"/>
              <w:ind w:right="298"/>
              <w:jc w:val="both"/>
              <w:rPr>
                <w:color w:val="000000" w:themeColor="text1"/>
                <w:sz w:val="16"/>
              </w:rPr>
            </w:pPr>
          </w:p>
        </w:tc>
        <w:tc>
          <w:tcPr>
            <w:tcW w:w="1985" w:type="dxa"/>
            <w:vMerge/>
            <w:vAlign w:val="center"/>
          </w:tcPr>
          <w:p w14:paraId="0FA829FB" w14:textId="77777777" w:rsidR="00902F59" w:rsidRPr="002354BE" w:rsidRDefault="00902F59" w:rsidP="00902F59">
            <w:pPr>
              <w:spacing w:line="259" w:lineRule="auto"/>
              <w:ind w:right="298"/>
              <w:jc w:val="both"/>
              <w:rPr>
                <w:color w:val="000000" w:themeColor="text1"/>
                <w:sz w:val="18"/>
              </w:rPr>
            </w:pPr>
          </w:p>
        </w:tc>
        <w:tc>
          <w:tcPr>
            <w:tcW w:w="992" w:type="dxa"/>
          </w:tcPr>
          <w:p w14:paraId="415F4911" w14:textId="510C3FE7" w:rsidR="00902F59" w:rsidRDefault="00902F59" w:rsidP="00902F59">
            <w:pPr>
              <w:spacing w:line="259" w:lineRule="auto"/>
              <w:ind w:right="298"/>
              <w:jc w:val="both"/>
            </w:pPr>
            <w:r w:rsidRPr="004C2E47">
              <w:rPr>
                <w:color w:val="000000" w:themeColor="text1"/>
                <w:sz w:val="18"/>
                <w:szCs w:val="18"/>
              </w:rPr>
              <w:t xml:space="preserve">10-12 </w:t>
            </w:r>
          </w:p>
        </w:tc>
        <w:tc>
          <w:tcPr>
            <w:tcW w:w="1134" w:type="dxa"/>
          </w:tcPr>
          <w:p w14:paraId="7F82F012" w14:textId="5DFC6EFC" w:rsidR="00902F59" w:rsidRDefault="00902F59" w:rsidP="00902F59">
            <w:pPr>
              <w:spacing w:line="259" w:lineRule="auto"/>
              <w:ind w:right="298"/>
              <w:jc w:val="both"/>
            </w:pPr>
            <w:r w:rsidRPr="004C2E47">
              <w:rPr>
                <w:color w:val="000000" w:themeColor="text1"/>
                <w:sz w:val="18"/>
                <w:szCs w:val="18"/>
              </w:rPr>
              <w:t xml:space="preserve">7-9 </w:t>
            </w:r>
          </w:p>
        </w:tc>
        <w:tc>
          <w:tcPr>
            <w:tcW w:w="1417" w:type="dxa"/>
            <w:vMerge/>
          </w:tcPr>
          <w:p w14:paraId="5D40D16E" w14:textId="77777777" w:rsidR="00902F59" w:rsidRDefault="00902F59" w:rsidP="00902F59">
            <w:pPr>
              <w:spacing w:line="259" w:lineRule="auto"/>
              <w:ind w:right="298"/>
              <w:jc w:val="both"/>
            </w:pPr>
          </w:p>
        </w:tc>
        <w:tc>
          <w:tcPr>
            <w:tcW w:w="1202" w:type="dxa"/>
            <w:vMerge/>
          </w:tcPr>
          <w:p w14:paraId="1AAF6292" w14:textId="77777777" w:rsidR="00902F59" w:rsidRDefault="00902F59" w:rsidP="00902F59">
            <w:pPr>
              <w:spacing w:line="259" w:lineRule="auto"/>
              <w:ind w:right="298"/>
              <w:jc w:val="both"/>
            </w:pPr>
          </w:p>
        </w:tc>
        <w:tc>
          <w:tcPr>
            <w:tcW w:w="1207" w:type="dxa"/>
            <w:vMerge/>
          </w:tcPr>
          <w:p w14:paraId="55654D4F" w14:textId="77777777" w:rsidR="00902F59" w:rsidRDefault="00902F59" w:rsidP="00902F59">
            <w:pPr>
              <w:spacing w:line="259" w:lineRule="auto"/>
              <w:ind w:right="298"/>
              <w:jc w:val="both"/>
            </w:pPr>
          </w:p>
        </w:tc>
      </w:tr>
      <w:tr w:rsidR="00902F59" w14:paraId="2DD1D588" w14:textId="77777777" w:rsidTr="001647B4">
        <w:trPr>
          <w:trHeight w:val="285"/>
        </w:trPr>
        <w:tc>
          <w:tcPr>
            <w:tcW w:w="851" w:type="dxa"/>
            <w:vMerge w:val="restart"/>
          </w:tcPr>
          <w:p w14:paraId="2676154C" w14:textId="0745AA4D" w:rsidR="00902F59" w:rsidRPr="00C62421" w:rsidRDefault="00902F59" w:rsidP="00902F59">
            <w:pPr>
              <w:spacing w:line="259" w:lineRule="auto"/>
              <w:ind w:right="298"/>
              <w:jc w:val="both"/>
              <w:rPr>
                <w:sz w:val="20"/>
                <w:szCs w:val="20"/>
              </w:rPr>
            </w:pPr>
            <w:r w:rsidRPr="00C62421">
              <w:rPr>
                <w:sz w:val="20"/>
                <w:szCs w:val="20"/>
              </w:rPr>
              <w:t>8</w:t>
            </w:r>
          </w:p>
        </w:tc>
        <w:tc>
          <w:tcPr>
            <w:tcW w:w="1134" w:type="dxa"/>
            <w:vMerge w:val="restart"/>
            <w:vAlign w:val="center"/>
          </w:tcPr>
          <w:p w14:paraId="1B1BDDC7" w14:textId="77C729A9" w:rsidR="00902F59" w:rsidRDefault="00902F59" w:rsidP="00902F59">
            <w:pPr>
              <w:spacing w:line="259" w:lineRule="auto"/>
              <w:ind w:right="298"/>
              <w:jc w:val="both"/>
            </w:pPr>
            <w:r w:rsidRPr="002354BE">
              <w:rPr>
                <w:color w:val="000000" w:themeColor="text1"/>
                <w:sz w:val="16"/>
              </w:rPr>
              <w:t xml:space="preserve">I </w:t>
            </w:r>
          </w:p>
        </w:tc>
        <w:tc>
          <w:tcPr>
            <w:tcW w:w="1985" w:type="dxa"/>
            <w:vMerge w:val="restart"/>
            <w:vAlign w:val="center"/>
          </w:tcPr>
          <w:p w14:paraId="1717D49E" w14:textId="2E96396C" w:rsidR="00902F59" w:rsidRDefault="00902F59" w:rsidP="00902F59">
            <w:pPr>
              <w:spacing w:line="259" w:lineRule="auto"/>
              <w:ind w:right="298"/>
              <w:jc w:val="both"/>
            </w:pPr>
            <w:r w:rsidRPr="002354BE">
              <w:rPr>
                <w:color w:val="000000" w:themeColor="text1"/>
                <w:sz w:val="18"/>
              </w:rPr>
              <w:t xml:space="preserve">Липа мелколистная </w:t>
            </w:r>
          </w:p>
        </w:tc>
        <w:tc>
          <w:tcPr>
            <w:tcW w:w="2126" w:type="dxa"/>
            <w:gridSpan w:val="2"/>
          </w:tcPr>
          <w:p w14:paraId="429C9A06" w14:textId="0FC0186E" w:rsidR="00902F59" w:rsidRDefault="00902F59" w:rsidP="00902F59">
            <w:pPr>
              <w:spacing w:line="259" w:lineRule="auto"/>
              <w:ind w:right="298"/>
              <w:jc w:val="both"/>
            </w:pPr>
            <w:proofErr w:type="spellStart"/>
            <w:r w:rsidRPr="007D7B24">
              <w:rPr>
                <w:sz w:val="20"/>
                <w:szCs w:val="20"/>
              </w:rPr>
              <w:t>крупномеры</w:t>
            </w:r>
            <w:proofErr w:type="spellEnd"/>
            <w:r w:rsidRPr="007D7B24">
              <w:rPr>
                <w:sz w:val="20"/>
                <w:szCs w:val="20"/>
              </w:rPr>
              <w:t xml:space="preserve"> </w:t>
            </w:r>
          </w:p>
        </w:tc>
        <w:tc>
          <w:tcPr>
            <w:tcW w:w="1417" w:type="dxa"/>
            <w:vMerge w:val="restart"/>
          </w:tcPr>
          <w:p w14:paraId="0CCD9D44" w14:textId="2F105814" w:rsidR="00902F59" w:rsidRDefault="00902F59" w:rsidP="00902F59">
            <w:pPr>
              <w:spacing w:line="259" w:lineRule="auto"/>
              <w:ind w:right="298"/>
              <w:jc w:val="both"/>
            </w:pPr>
            <w:r w:rsidRPr="004C2E47">
              <w:rPr>
                <w:color w:val="000000" w:themeColor="text1"/>
                <w:sz w:val="20"/>
                <w:szCs w:val="20"/>
              </w:rPr>
              <w:t>рощи; аллеи;</w:t>
            </w:r>
          </w:p>
        </w:tc>
        <w:tc>
          <w:tcPr>
            <w:tcW w:w="1202" w:type="dxa"/>
            <w:vMerge w:val="restart"/>
          </w:tcPr>
          <w:p w14:paraId="4716FF50" w14:textId="3B518444" w:rsidR="00902F59" w:rsidRDefault="00902F59" w:rsidP="00902F59">
            <w:pPr>
              <w:spacing w:line="259" w:lineRule="auto"/>
              <w:ind w:right="298"/>
              <w:jc w:val="both"/>
            </w:pPr>
            <w:r>
              <w:t>+</w:t>
            </w:r>
          </w:p>
        </w:tc>
        <w:tc>
          <w:tcPr>
            <w:tcW w:w="1207" w:type="dxa"/>
            <w:vMerge w:val="restart"/>
          </w:tcPr>
          <w:p w14:paraId="584D7016" w14:textId="414BF759" w:rsidR="00902F59" w:rsidRDefault="00902F59" w:rsidP="00902F59">
            <w:pPr>
              <w:spacing w:line="259" w:lineRule="auto"/>
              <w:ind w:right="298"/>
              <w:jc w:val="both"/>
            </w:pPr>
            <w:r>
              <w:t>+</w:t>
            </w:r>
          </w:p>
        </w:tc>
      </w:tr>
      <w:tr w:rsidR="00902F59" w14:paraId="32B26B20" w14:textId="77777777" w:rsidTr="001647B4">
        <w:trPr>
          <w:trHeight w:val="150"/>
        </w:trPr>
        <w:tc>
          <w:tcPr>
            <w:tcW w:w="851" w:type="dxa"/>
            <w:vMerge/>
          </w:tcPr>
          <w:p w14:paraId="42546633" w14:textId="77777777" w:rsidR="00902F59" w:rsidRPr="00C62421" w:rsidRDefault="00902F59" w:rsidP="00902F59">
            <w:pPr>
              <w:spacing w:line="259" w:lineRule="auto"/>
              <w:ind w:right="298"/>
              <w:jc w:val="both"/>
              <w:rPr>
                <w:sz w:val="20"/>
                <w:szCs w:val="20"/>
              </w:rPr>
            </w:pPr>
          </w:p>
        </w:tc>
        <w:tc>
          <w:tcPr>
            <w:tcW w:w="1134" w:type="dxa"/>
            <w:vMerge/>
            <w:vAlign w:val="center"/>
          </w:tcPr>
          <w:p w14:paraId="3AE19AFA" w14:textId="77777777" w:rsidR="00902F59" w:rsidRPr="002354BE" w:rsidRDefault="00902F59" w:rsidP="00902F59">
            <w:pPr>
              <w:spacing w:line="259" w:lineRule="auto"/>
              <w:ind w:right="298"/>
              <w:jc w:val="both"/>
              <w:rPr>
                <w:color w:val="000000" w:themeColor="text1"/>
                <w:sz w:val="16"/>
              </w:rPr>
            </w:pPr>
          </w:p>
        </w:tc>
        <w:tc>
          <w:tcPr>
            <w:tcW w:w="1985" w:type="dxa"/>
            <w:vMerge/>
            <w:vAlign w:val="center"/>
          </w:tcPr>
          <w:p w14:paraId="7C034A99" w14:textId="77777777" w:rsidR="00902F59" w:rsidRPr="002354BE" w:rsidRDefault="00902F59" w:rsidP="00902F59">
            <w:pPr>
              <w:spacing w:line="259" w:lineRule="auto"/>
              <w:ind w:right="298"/>
              <w:jc w:val="both"/>
              <w:rPr>
                <w:color w:val="000000" w:themeColor="text1"/>
                <w:sz w:val="18"/>
              </w:rPr>
            </w:pPr>
          </w:p>
        </w:tc>
        <w:tc>
          <w:tcPr>
            <w:tcW w:w="992" w:type="dxa"/>
          </w:tcPr>
          <w:p w14:paraId="2551D15C" w14:textId="00590359" w:rsidR="00902F59" w:rsidRDefault="00902F59" w:rsidP="00902F59">
            <w:pPr>
              <w:spacing w:line="259" w:lineRule="auto"/>
              <w:ind w:right="298"/>
              <w:jc w:val="both"/>
            </w:pPr>
            <w:r w:rsidRPr="004C2E47">
              <w:rPr>
                <w:color w:val="000000" w:themeColor="text1"/>
                <w:sz w:val="18"/>
                <w:szCs w:val="18"/>
              </w:rPr>
              <w:t xml:space="preserve">10-12 </w:t>
            </w:r>
          </w:p>
        </w:tc>
        <w:tc>
          <w:tcPr>
            <w:tcW w:w="1134" w:type="dxa"/>
          </w:tcPr>
          <w:p w14:paraId="4ED980FA" w14:textId="71E22EE4" w:rsidR="00902F59" w:rsidRDefault="00902F59" w:rsidP="00902F59">
            <w:pPr>
              <w:spacing w:line="259" w:lineRule="auto"/>
              <w:ind w:right="298"/>
              <w:jc w:val="both"/>
            </w:pPr>
            <w:r w:rsidRPr="004C2E47">
              <w:rPr>
                <w:color w:val="000000" w:themeColor="text1"/>
                <w:sz w:val="18"/>
                <w:szCs w:val="18"/>
              </w:rPr>
              <w:t xml:space="preserve">7-9 </w:t>
            </w:r>
          </w:p>
        </w:tc>
        <w:tc>
          <w:tcPr>
            <w:tcW w:w="1417" w:type="dxa"/>
            <w:vMerge/>
          </w:tcPr>
          <w:p w14:paraId="0935C666" w14:textId="77777777" w:rsidR="00902F59" w:rsidRDefault="00902F59" w:rsidP="00902F59">
            <w:pPr>
              <w:spacing w:line="259" w:lineRule="auto"/>
              <w:ind w:right="298"/>
              <w:jc w:val="both"/>
            </w:pPr>
          </w:p>
        </w:tc>
        <w:tc>
          <w:tcPr>
            <w:tcW w:w="1202" w:type="dxa"/>
            <w:vMerge/>
          </w:tcPr>
          <w:p w14:paraId="6F08E6C8" w14:textId="77777777" w:rsidR="00902F59" w:rsidRDefault="00902F59" w:rsidP="00902F59">
            <w:pPr>
              <w:spacing w:line="259" w:lineRule="auto"/>
              <w:ind w:right="298"/>
              <w:jc w:val="both"/>
            </w:pPr>
          </w:p>
        </w:tc>
        <w:tc>
          <w:tcPr>
            <w:tcW w:w="1207" w:type="dxa"/>
            <w:vMerge/>
          </w:tcPr>
          <w:p w14:paraId="438A7B8B" w14:textId="77777777" w:rsidR="00902F59" w:rsidRDefault="00902F59" w:rsidP="00902F59">
            <w:pPr>
              <w:spacing w:line="259" w:lineRule="auto"/>
              <w:ind w:right="298"/>
              <w:jc w:val="both"/>
            </w:pPr>
          </w:p>
        </w:tc>
      </w:tr>
      <w:tr w:rsidR="00902F59" w14:paraId="189AA430" w14:textId="77777777" w:rsidTr="001647B4">
        <w:trPr>
          <w:trHeight w:val="240"/>
        </w:trPr>
        <w:tc>
          <w:tcPr>
            <w:tcW w:w="851" w:type="dxa"/>
            <w:vMerge w:val="restart"/>
          </w:tcPr>
          <w:p w14:paraId="65F99E91" w14:textId="16A2F124" w:rsidR="00902F59" w:rsidRPr="00C62421" w:rsidRDefault="00902F59" w:rsidP="00902F59">
            <w:pPr>
              <w:spacing w:line="259" w:lineRule="auto"/>
              <w:ind w:right="298"/>
              <w:jc w:val="both"/>
              <w:rPr>
                <w:sz w:val="20"/>
                <w:szCs w:val="20"/>
              </w:rPr>
            </w:pPr>
            <w:r w:rsidRPr="00C62421">
              <w:rPr>
                <w:sz w:val="20"/>
                <w:szCs w:val="20"/>
              </w:rPr>
              <w:t>9</w:t>
            </w:r>
          </w:p>
        </w:tc>
        <w:tc>
          <w:tcPr>
            <w:tcW w:w="1134" w:type="dxa"/>
            <w:vMerge w:val="restart"/>
            <w:vAlign w:val="center"/>
          </w:tcPr>
          <w:p w14:paraId="34450A8D" w14:textId="0E3E6379" w:rsidR="00902F59" w:rsidRDefault="00902F59" w:rsidP="00902F59">
            <w:pPr>
              <w:spacing w:line="259" w:lineRule="auto"/>
              <w:ind w:right="298"/>
              <w:jc w:val="both"/>
            </w:pPr>
            <w:r w:rsidRPr="002354BE">
              <w:rPr>
                <w:color w:val="000000" w:themeColor="text1"/>
                <w:sz w:val="16"/>
              </w:rPr>
              <w:t xml:space="preserve">I </w:t>
            </w:r>
          </w:p>
        </w:tc>
        <w:tc>
          <w:tcPr>
            <w:tcW w:w="1985" w:type="dxa"/>
            <w:vMerge w:val="restart"/>
            <w:vAlign w:val="center"/>
          </w:tcPr>
          <w:p w14:paraId="57B28FF3" w14:textId="0A7AC518" w:rsidR="00902F59" w:rsidRDefault="00902F59" w:rsidP="00902F59">
            <w:pPr>
              <w:spacing w:line="259" w:lineRule="auto"/>
              <w:ind w:right="298"/>
              <w:jc w:val="both"/>
            </w:pPr>
            <w:r w:rsidRPr="002354BE">
              <w:rPr>
                <w:color w:val="000000" w:themeColor="text1"/>
                <w:sz w:val="18"/>
              </w:rPr>
              <w:t xml:space="preserve">Липа крупнолистная </w:t>
            </w:r>
          </w:p>
        </w:tc>
        <w:tc>
          <w:tcPr>
            <w:tcW w:w="2126" w:type="dxa"/>
            <w:gridSpan w:val="2"/>
          </w:tcPr>
          <w:p w14:paraId="2BD44B92" w14:textId="00D41971" w:rsidR="00902F59" w:rsidRDefault="00902F59" w:rsidP="00902F59">
            <w:pPr>
              <w:spacing w:line="259" w:lineRule="auto"/>
              <w:ind w:right="298"/>
              <w:jc w:val="both"/>
            </w:pPr>
            <w:proofErr w:type="spellStart"/>
            <w:r w:rsidRPr="007D7B24">
              <w:rPr>
                <w:sz w:val="20"/>
                <w:szCs w:val="20"/>
              </w:rPr>
              <w:t>крупномеры</w:t>
            </w:r>
            <w:proofErr w:type="spellEnd"/>
            <w:r w:rsidRPr="007D7B24">
              <w:rPr>
                <w:sz w:val="20"/>
                <w:szCs w:val="20"/>
              </w:rPr>
              <w:t xml:space="preserve"> </w:t>
            </w:r>
          </w:p>
        </w:tc>
        <w:tc>
          <w:tcPr>
            <w:tcW w:w="1417" w:type="dxa"/>
            <w:vMerge w:val="restart"/>
          </w:tcPr>
          <w:p w14:paraId="0A63F995" w14:textId="0E4B6871" w:rsidR="00902F59" w:rsidRDefault="00902F59" w:rsidP="00902F59">
            <w:pPr>
              <w:spacing w:line="259" w:lineRule="auto"/>
              <w:ind w:right="298"/>
              <w:jc w:val="both"/>
            </w:pPr>
            <w:proofErr w:type="gramStart"/>
            <w:r w:rsidRPr="004C2E47">
              <w:rPr>
                <w:color w:val="000000" w:themeColor="text1"/>
                <w:sz w:val="20"/>
                <w:szCs w:val="20"/>
              </w:rPr>
              <w:t>группы;  солитеры</w:t>
            </w:r>
            <w:proofErr w:type="gramEnd"/>
            <w:r w:rsidRPr="004C2E47">
              <w:rPr>
                <w:color w:val="000000" w:themeColor="text1"/>
                <w:sz w:val="20"/>
                <w:szCs w:val="20"/>
              </w:rPr>
              <w:t>; рядовые посадки.</w:t>
            </w:r>
          </w:p>
        </w:tc>
        <w:tc>
          <w:tcPr>
            <w:tcW w:w="1202" w:type="dxa"/>
            <w:vMerge w:val="restart"/>
          </w:tcPr>
          <w:p w14:paraId="386A7EEE" w14:textId="1A5CF896" w:rsidR="00902F59" w:rsidRDefault="00902F59" w:rsidP="00902F59">
            <w:pPr>
              <w:spacing w:line="259" w:lineRule="auto"/>
              <w:ind w:right="298"/>
              <w:jc w:val="both"/>
            </w:pPr>
            <w:r>
              <w:t>_</w:t>
            </w:r>
          </w:p>
        </w:tc>
        <w:tc>
          <w:tcPr>
            <w:tcW w:w="1207" w:type="dxa"/>
            <w:vMerge w:val="restart"/>
          </w:tcPr>
          <w:p w14:paraId="689433F8" w14:textId="7BB95181" w:rsidR="00902F59" w:rsidRDefault="00902F59" w:rsidP="00902F59">
            <w:pPr>
              <w:spacing w:line="259" w:lineRule="auto"/>
              <w:ind w:right="298"/>
              <w:jc w:val="both"/>
            </w:pPr>
            <w:r>
              <w:t>+</w:t>
            </w:r>
          </w:p>
        </w:tc>
      </w:tr>
      <w:tr w:rsidR="00902F59" w14:paraId="0AF7DE17" w14:textId="77777777" w:rsidTr="001647B4">
        <w:trPr>
          <w:trHeight w:val="195"/>
        </w:trPr>
        <w:tc>
          <w:tcPr>
            <w:tcW w:w="851" w:type="dxa"/>
            <w:vMerge/>
          </w:tcPr>
          <w:p w14:paraId="7D282C0F" w14:textId="77777777" w:rsidR="00902F59" w:rsidRPr="00C62421" w:rsidRDefault="00902F59" w:rsidP="00902F59">
            <w:pPr>
              <w:spacing w:line="259" w:lineRule="auto"/>
              <w:ind w:right="298"/>
              <w:jc w:val="both"/>
              <w:rPr>
                <w:sz w:val="20"/>
                <w:szCs w:val="20"/>
              </w:rPr>
            </w:pPr>
          </w:p>
        </w:tc>
        <w:tc>
          <w:tcPr>
            <w:tcW w:w="1134" w:type="dxa"/>
            <w:vMerge/>
            <w:vAlign w:val="center"/>
          </w:tcPr>
          <w:p w14:paraId="092F29D3" w14:textId="77777777" w:rsidR="00902F59" w:rsidRPr="002354BE" w:rsidRDefault="00902F59" w:rsidP="00902F59">
            <w:pPr>
              <w:spacing w:line="259" w:lineRule="auto"/>
              <w:ind w:right="298"/>
              <w:jc w:val="both"/>
              <w:rPr>
                <w:color w:val="000000" w:themeColor="text1"/>
                <w:sz w:val="16"/>
              </w:rPr>
            </w:pPr>
          </w:p>
        </w:tc>
        <w:tc>
          <w:tcPr>
            <w:tcW w:w="1985" w:type="dxa"/>
            <w:vMerge/>
            <w:vAlign w:val="center"/>
          </w:tcPr>
          <w:p w14:paraId="716431BB" w14:textId="77777777" w:rsidR="00902F59" w:rsidRPr="002354BE" w:rsidRDefault="00902F59" w:rsidP="00902F59">
            <w:pPr>
              <w:spacing w:line="259" w:lineRule="auto"/>
              <w:ind w:right="298"/>
              <w:jc w:val="both"/>
              <w:rPr>
                <w:color w:val="000000" w:themeColor="text1"/>
                <w:sz w:val="18"/>
              </w:rPr>
            </w:pPr>
          </w:p>
        </w:tc>
        <w:tc>
          <w:tcPr>
            <w:tcW w:w="992" w:type="dxa"/>
          </w:tcPr>
          <w:p w14:paraId="2BD4C7F9" w14:textId="6B507B15" w:rsidR="00902F59" w:rsidRDefault="00902F59" w:rsidP="00902F59">
            <w:pPr>
              <w:spacing w:line="259" w:lineRule="auto"/>
              <w:ind w:right="298"/>
              <w:jc w:val="both"/>
            </w:pPr>
            <w:r w:rsidRPr="004C2E47">
              <w:rPr>
                <w:color w:val="000000" w:themeColor="text1"/>
                <w:sz w:val="18"/>
                <w:szCs w:val="18"/>
              </w:rPr>
              <w:t xml:space="preserve">10-12 </w:t>
            </w:r>
          </w:p>
        </w:tc>
        <w:tc>
          <w:tcPr>
            <w:tcW w:w="1134" w:type="dxa"/>
          </w:tcPr>
          <w:p w14:paraId="1D086ACF" w14:textId="098EC76C" w:rsidR="00902F59" w:rsidRDefault="00902F59" w:rsidP="00902F59">
            <w:pPr>
              <w:spacing w:line="259" w:lineRule="auto"/>
              <w:ind w:right="298"/>
              <w:jc w:val="both"/>
            </w:pPr>
            <w:r w:rsidRPr="004C2E47">
              <w:rPr>
                <w:color w:val="000000" w:themeColor="text1"/>
                <w:sz w:val="18"/>
                <w:szCs w:val="18"/>
              </w:rPr>
              <w:t xml:space="preserve">7-9 </w:t>
            </w:r>
          </w:p>
        </w:tc>
        <w:tc>
          <w:tcPr>
            <w:tcW w:w="1417" w:type="dxa"/>
            <w:vMerge/>
          </w:tcPr>
          <w:p w14:paraId="66F64863" w14:textId="77777777" w:rsidR="00902F59" w:rsidRDefault="00902F59" w:rsidP="00902F59">
            <w:pPr>
              <w:spacing w:line="259" w:lineRule="auto"/>
              <w:ind w:right="298"/>
              <w:jc w:val="both"/>
            </w:pPr>
          </w:p>
        </w:tc>
        <w:tc>
          <w:tcPr>
            <w:tcW w:w="1202" w:type="dxa"/>
            <w:vMerge/>
          </w:tcPr>
          <w:p w14:paraId="1143D8DB" w14:textId="77777777" w:rsidR="00902F59" w:rsidRDefault="00902F59" w:rsidP="00902F59">
            <w:pPr>
              <w:spacing w:line="259" w:lineRule="auto"/>
              <w:ind w:right="298"/>
              <w:jc w:val="both"/>
            </w:pPr>
          </w:p>
        </w:tc>
        <w:tc>
          <w:tcPr>
            <w:tcW w:w="1207" w:type="dxa"/>
            <w:vMerge/>
          </w:tcPr>
          <w:p w14:paraId="72E309B2" w14:textId="77777777" w:rsidR="00902F59" w:rsidRDefault="00902F59" w:rsidP="00902F59">
            <w:pPr>
              <w:spacing w:line="259" w:lineRule="auto"/>
              <w:ind w:right="298"/>
              <w:jc w:val="both"/>
            </w:pPr>
          </w:p>
        </w:tc>
      </w:tr>
      <w:tr w:rsidR="00902F59" w14:paraId="0118BFE7" w14:textId="77777777" w:rsidTr="001647B4">
        <w:trPr>
          <w:trHeight w:val="225"/>
        </w:trPr>
        <w:tc>
          <w:tcPr>
            <w:tcW w:w="851" w:type="dxa"/>
            <w:vMerge w:val="restart"/>
          </w:tcPr>
          <w:p w14:paraId="7F9978E9" w14:textId="6AD3CA76" w:rsidR="00902F59" w:rsidRPr="00C62421" w:rsidRDefault="00902F59" w:rsidP="00902F59">
            <w:pPr>
              <w:spacing w:line="259" w:lineRule="auto"/>
              <w:ind w:right="298"/>
              <w:jc w:val="center"/>
              <w:rPr>
                <w:sz w:val="20"/>
                <w:szCs w:val="20"/>
              </w:rPr>
            </w:pPr>
            <w:r>
              <w:rPr>
                <w:sz w:val="20"/>
                <w:szCs w:val="20"/>
              </w:rPr>
              <w:t>10</w:t>
            </w:r>
          </w:p>
        </w:tc>
        <w:tc>
          <w:tcPr>
            <w:tcW w:w="1134" w:type="dxa"/>
            <w:vMerge w:val="restart"/>
          </w:tcPr>
          <w:p w14:paraId="3DC07AAE" w14:textId="4E980D68" w:rsidR="00902F59" w:rsidRDefault="00902F59" w:rsidP="00902F59">
            <w:pPr>
              <w:spacing w:line="259" w:lineRule="auto"/>
              <w:ind w:right="298"/>
              <w:jc w:val="both"/>
            </w:pPr>
            <w:r w:rsidRPr="002354BE">
              <w:rPr>
                <w:color w:val="000000" w:themeColor="text1"/>
                <w:sz w:val="16"/>
              </w:rPr>
              <w:t xml:space="preserve">II </w:t>
            </w:r>
          </w:p>
        </w:tc>
        <w:tc>
          <w:tcPr>
            <w:tcW w:w="1985" w:type="dxa"/>
            <w:vMerge w:val="restart"/>
          </w:tcPr>
          <w:p w14:paraId="1C2F3EC1" w14:textId="3A472207" w:rsidR="00902F59" w:rsidRDefault="00902F59" w:rsidP="00902F59">
            <w:pPr>
              <w:spacing w:line="259" w:lineRule="auto"/>
              <w:ind w:right="298"/>
              <w:jc w:val="both"/>
            </w:pPr>
            <w:r w:rsidRPr="002354BE">
              <w:rPr>
                <w:color w:val="000000" w:themeColor="text1"/>
                <w:sz w:val="18"/>
              </w:rPr>
              <w:t xml:space="preserve">Яблоня декоративная  </w:t>
            </w:r>
          </w:p>
        </w:tc>
        <w:tc>
          <w:tcPr>
            <w:tcW w:w="2126" w:type="dxa"/>
            <w:gridSpan w:val="2"/>
          </w:tcPr>
          <w:p w14:paraId="6B12FF84" w14:textId="152F1BE9" w:rsidR="00902F59" w:rsidRDefault="00902F59" w:rsidP="00902F59">
            <w:pPr>
              <w:spacing w:line="259" w:lineRule="auto"/>
              <w:ind w:right="298"/>
              <w:jc w:val="both"/>
            </w:pPr>
            <w:proofErr w:type="spellStart"/>
            <w:r w:rsidRPr="007D7B24">
              <w:rPr>
                <w:sz w:val="20"/>
                <w:szCs w:val="20"/>
              </w:rPr>
              <w:t>крупномеры</w:t>
            </w:r>
            <w:proofErr w:type="spellEnd"/>
            <w:r w:rsidRPr="007D7B24">
              <w:rPr>
                <w:sz w:val="20"/>
                <w:szCs w:val="20"/>
              </w:rPr>
              <w:t xml:space="preserve"> </w:t>
            </w:r>
          </w:p>
        </w:tc>
        <w:tc>
          <w:tcPr>
            <w:tcW w:w="1417" w:type="dxa"/>
            <w:vMerge w:val="restart"/>
          </w:tcPr>
          <w:p w14:paraId="52E15E0B" w14:textId="725D517E" w:rsidR="00902F59" w:rsidRDefault="00902F59" w:rsidP="00902F59">
            <w:pPr>
              <w:spacing w:line="259" w:lineRule="auto"/>
              <w:ind w:right="298"/>
              <w:jc w:val="both"/>
            </w:pPr>
            <w:r w:rsidRPr="004C2E47">
              <w:rPr>
                <w:color w:val="000000" w:themeColor="text1"/>
                <w:sz w:val="20"/>
                <w:szCs w:val="20"/>
              </w:rPr>
              <w:t>группы.</w:t>
            </w:r>
          </w:p>
        </w:tc>
        <w:tc>
          <w:tcPr>
            <w:tcW w:w="1202" w:type="dxa"/>
            <w:vMerge w:val="restart"/>
          </w:tcPr>
          <w:p w14:paraId="2AE1A5D6" w14:textId="0F78B8DA" w:rsidR="00902F59" w:rsidRDefault="00902F59" w:rsidP="00902F59">
            <w:pPr>
              <w:spacing w:line="259" w:lineRule="auto"/>
              <w:ind w:right="298"/>
              <w:jc w:val="both"/>
            </w:pPr>
            <w:r>
              <w:t>+</w:t>
            </w:r>
          </w:p>
        </w:tc>
        <w:tc>
          <w:tcPr>
            <w:tcW w:w="1207" w:type="dxa"/>
            <w:vMerge w:val="restart"/>
          </w:tcPr>
          <w:p w14:paraId="2DA3D46A" w14:textId="255847C2" w:rsidR="00902F59" w:rsidRDefault="00902F59" w:rsidP="00902F59">
            <w:pPr>
              <w:spacing w:line="259" w:lineRule="auto"/>
              <w:ind w:right="298"/>
              <w:jc w:val="both"/>
            </w:pPr>
            <w:r>
              <w:t>+</w:t>
            </w:r>
          </w:p>
        </w:tc>
      </w:tr>
      <w:tr w:rsidR="00902F59" w14:paraId="57AE9A46" w14:textId="77777777" w:rsidTr="001647B4">
        <w:trPr>
          <w:trHeight w:val="210"/>
        </w:trPr>
        <w:tc>
          <w:tcPr>
            <w:tcW w:w="851" w:type="dxa"/>
            <w:vMerge/>
          </w:tcPr>
          <w:p w14:paraId="2EAD972C" w14:textId="77777777" w:rsidR="00902F59" w:rsidRDefault="00902F59" w:rsidP="00902F59">
            <w:pPr>
              <w:spacing w:line="259" w:lineRule="auto"/>
              <w:ind w:right="298"/>
              <w:jc w:val="center"/>
              <w:rPr>
                <w:sz w:val="20"/>
                <w:szCs w:val="20"/>
              </w:rPr>
            </w:pPr>
          </w:p>
        </w:tc>
        <w:tc>
          <w:tcPr>
            <w:tcW w:w="1134" w:type="dxa"/>
            <w:vMerge/>
          </w:tcPr>
          <w:p w14:paraId="548D40D6" w14:textId="77777777" w:rsidR="00902F59" w:rsidRPr="002354BE" w:rsidRDefault="00902F59" w:rsidP="00902F59">
            <w:pPr>
              <w:spacing w:line="259" w:lineRule="auto"/>
              <w:ind w:right="298"/>
              <w:jc w:val="both"/>
              <w:rPr>
                <w:color w:val="000000" w:themeColor="text1"/>
                <w:sz w:val="16"/>
              </w:rPr>
            </w:pPr>
          </w:p>
        </w:tc>
        <w:tc>
          <w:tcPr>
            <w:tcW w:w="1985" w:type="dxa"/>
            <w:vMerge/>
          </w:tcPr>
          <w:p w14:paraId="49FD2C84" w14:textId="77777777" w:rsidR="00902F59" w:rsidRPr="002354BE" w:rsidRDefault="00902F59" w:rsidP="00902F59">
            <w:pPr>
              <w:spacing w:line="259" w:lineRule="auto"/>
              <w:ind w:right="298"/>
              <w:jc w:val="both"/>
              <w:rPr>
                <w:color w:val="000000" w:themeColor="text1"/>
                <w:sz w:val="18"/>
              </w:rPr>
            </w:pPr>
          </w:p>
        </w:tc>
        <w:tc>
          <w:tcPr>
            <w:tcW w:w="992" w:type="dxa"/>
          </w:tcPr>
          <w:p w14:paraId="10A1B326" w14:textId="14CF891A" w:rsidR="00902F59" w:rsidRDefault="00902F59" w:rsidP="00902F59">
            <w:pPr>
              <w:spacing w:line="259" w:lineRule="auto"/>
              <w:ind w:right="298"/>
              <w:jc w:val="both"/>
            </w:pPr>
            <w:r w:rsidRPr="004C2E47">
              <w:rPr>
                <w:color w:val="000000" w:themeColor="text1"/>
                <w:sz w:val="18"/>
                <w:szCs w:val="18"/>
              </w:rPr>
              <w:t xml:space="preserve">5-6 </w:t>
            </w:r>
          </w:p>
        </w:tc>
        <w:tc>
          <w:tcPr>
            <w:tcW w:w="1134" w:type="dxa"/>
          </w:tcPr>
          <w:p w14:paraId="26628190" w14:textId="30FB0913" w:rsidR="00902F59" w:rsidRDefault="00902F59" w:rsidP="00902F59">
            <w:pPr>
              <w:spacing w:line="259" w:lineRule="auto"/>
              <w:ind w:right="298"/>
              <w:jc w:val="both"/>
            </w:pPr>
            <w:r w:rsidRPr="004C2E47">
              <w:rPr>
                <w:color w:val="000000" w:themeColor="text1"/>
                <w:sz w:val="18"/>
                <w:szCs w:val="18"/>
              </w:rPr>
              <w:t xml:space="preserve">4-5 </w:t>
            </w:r>
          </w:p>
        </w:tc>
        <w:tc>
          <w:tcPr>
            <w:tcW w:w="1417" w:type="dxa"/>
            <w:vMerge/>
          </w:tcPr>
          <w:p w14:paraId="2C11331A" w14:textId="77777777" w:rsidR="00902F59" w:rsidRDefault="00902F59" w:rsidP="00902F59">
            <w:pPr>
              <w:spacing w:line="259" w:lineRule="auto"/>
              <w:ind w:right="298"/>
              <w:jc w:val="both"/>
            </w:pPr>
          </w:p>
        </w:tc>
        <w:tc>
          <w:tcPr>
            <w:tcW w:w="1202" w:type="dxa"/>
            <w:vMerge/>
          </w:tcPr>
          <w:p w14:paraId="2AE2325B" w14:textId="77777777" w:rsidR="00902F59" w:rsidRDefault="00902F59" w:rsidP="00902F59">
            <w:pPr>
              <w:spacing w:line="259" w:lineRule="auto"/>
              <w:ind w:right="298"/>
              <w:jc w:val="both"/>
            </w:pPr>
          </w:p>
        </w:tc>
        <w:tc>
          <w:tcPr>
            <w:tcW w:w="1207" w:type="dxa"/>
            <w:vMerge/>
          </w:tcPr>
          <w:p w14:paraId="42B29298" w14:textId="77777777" w:rsidR="00902F59" w:rsidRDefault="00902F59" w:rsidP="00902F59">
            <w:pPr>
              <w:spacing w:line="259" w:lineRule="auto"/>
              <w:ind w:right="298"/>
              <w:jc w:val="both"/>
            </w:pPr>
          </w:p>
        </w:tc>
      </w:tr>
      <w:tr w:rsidR="00CA2E69" w14:paraId="3A16F0C0" w14:textId="77777777" w:rsidTr="001647B4">
        <w:trPr>
          <w:trHeight w:val="285"/>
        </w:trPr>
        <w:tc>
          <w:tcPr>
            <w:tcW w:w="851" w:type="dxa"/>
            <w:vMerge w:val="restart"/>
          </w:tcPr>
          <w:p w14:paraId="2D86A8C8" w14:textId="227C83F2" w:rsidR="00CA2E69" w:rsidRPr="00C62421" w:rsidRDefault="00CA2E69" w:rsidP="00902F59">
            <w:pPr>
              <w:spacing w:line="259" w:lineRule="auto"/>
              <w:ind w:right="298"/>
              <w:jc w:val="both"/>
              <w:rPr>
                <w:sz w:val="20"/>
                <w:szCs w:val="20"/>
              </w:rPr>
            </w:pPr>
            <w:r w:rsidRPr="00C62421">
              <w:rPr>
                <w:sz w:val="20"/>
                <w:szCs w:val="20"/>
              </w:rPr>
              <w:t>1</w:t>
            </w:r>
            <w:r>
              <w:rPr>
                <w:sz w:val="20"/>
                <w:szCs w:val="20"/>
              </w:rPr>
              <w:t>1</w:t>
            </w:r>
          </w:p>
        </w:tc>
        <w:tc>
          <w:tcPr>
            <w:tcW w:w="1134" w:type="dxa"/>
            <w:vMerge w:val="restart"/>
            <w:vAlign w:val="center"/>
          </w:tcPr>
          <w:p w14:paraId="2205CC69" w14:textId="6E5CDBD5"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vAlign w:val="center"/>
          </w:tcPr>
          <w:p w14:paraId="18F99553" w14:textId="77777777" w:rsidR="00CA2E69" w:rsidRDefault="00CA2E69" w:rsidP="00902F59">
            <w:pPr>
              <w:spacing w:line="259" w:lineRule="auto"/>
              <w:ind w:right="298"/>
              <w:jc w:val="both"/>
              <w:rPr>
                <w:color w:val="000000" w:themeColor="text1"/>
                <w:sz w:val="18"/>
              </w:rPr>
            </w:pPr>
            <w:r w:rsidRPr="002354BE">
              <w:rPr>
                <w:color w:val="000000" w:themeColor="text1"/>
                <w:sz w:val="18"/>
              </w:rPr>
              <w:t xml:space="preserve">Барбарис  </w:t>
            </w:r>
          </w:p>
          <w:p w14:paraId="537FAF9F" w14:textId="7B6A6539" w:rsidR="00CA2E69" w:rsidRDefault="00CA2E69" w:rsidP="00902F59">
            <w:pPr>
              <w:spacing w:line="259" w:lineRule="auto"/>
              <w:ind w:right="298"/>
              <w:jc w:val="both"/>
            </w:pPr>
          </w:p>
        </w:tc>
        <w:tc>
          <w:tcPr>
            <w:tcW w:w="2126" w:type="dxa"/>
            <w:gridSpan w:val="2"/>
          </w:tcPr>
          <w:p w14:paraId="50D85037" w14:textId="4E33770E" w:rsidR="00CA2E69" w:rsidRDefault="00CA2E69" w:rsidP="00902F59">
            <w:pPr>
              <w:spacing w:line="259" w:lineRule="auto"/>
              <w:ind w:right="298"/>
              <w:jc w:val="both"/>
            </w:pPr>
            <w:r w:rsidRPr="004C2E47">
              <w:rPr>
                <w:color w:val="000000" w:themeColor="text1"/>
                <w:sz w:val="20"/>
                <w:szCs w:val="20"/>
              </w:rPr>
              <w:t>1 сорт, саженец, стандарт низкорослый</w:t>
            </w:r>
          </w:p>
        </w:tc>
        <w:tc>
          <w:tcPr>
            <w:tcW w:w="1417" w:type="dxa"/>
            <w:vMerge w:val="restart"/>
          </w:tcPr>
          <w:p w14:paraId="158A2713" w14:textId="2EEAE87D" w:rsidR="00CA2E69" w:rsidRDefault="005F6752" w:rsidP="00902F59">
            <w:pPr>
              <w:spacing w:line="259" w:lineRule="auto"/>
              <w:ind w:right="298"/>
              <w:jc w:val="both"/>
            </w:pPr>
            <w:r w:rsidRPr="004C2E47">
              <w:rPr>
                <w:color w:val="000000" w:themeColor="text1"/>
                <w:sz w:val="20"/>
                <w:szCs w:val="20"/>
              </w:rPr>
              <w:t>солитеры; группы; куртины; живые изгороди.</w:t>
            </w:r>
          </w:p>
        </w:tc>
        <w:tc>
          <w:tcPr>
            <w:tcW w:w="1202" w:type="dxa"/>
            <w:vMerge w:val="restart"/>
          </w:tcPr>
          <w:p w14:paraId="7009B640" w14:textId="14CBE492" w:rsidR="00CA2E69" w:rsidRDefault="003825B0" w:rsidP="00902F59">
            <w:pPr>
              <w:spacing w:line="259" w:lineRule="auto"/>
              <w:ind w:right="298"/>
              <w:jc w:val="both"/>
            </w:pPr>
            <w:r>
              <w:t>+</w:t>
            </w:r>
          </w:p>
        </w:tc>
        <w:tc>
          <w:tcPr>
            <w:tcW w:w="1207" w:type="dxa"/>
            <w:vMerge w:val="restart"/>
          </w:tcPr>
          <w:p w14:paraId="3FA1B7DA" w14:textId="6D0C7327" w:rsidR="00CA2E69" w:rsidRDefault="003825B0" w:rsidP="00902F59">
            <w:pPr>
              <w:spacing w:line="259" w:lineRule="auto"/>
              <w:ind w:right="298"/>
              <w:jc w:val="both"/>
            </w:pPr>
            <w:r>
              <w:t>+</w:t>
            </w:r>
          </w:p>
        </w:tc>
      </w:tr>
      <w:tr w:rsidR="00CA2E69" w14:paraId="01B73E48" w14:textId="77777777" w:rsidTr="001647B4">
        <w:trPr>
          <w:trHeight w:val="225"/>
        </w:trPr>
        <w:tc>
          <w:tcPr>
            <w:tcW w:w="851" w:type="dxa"/>
            <w:vMerge/>
          </w:tcPr>
          <w:p w14:paraId="3FE2CB4D" w14:textId="77777777" w:rsidR="00CA2E69" w:rsidRPr="00C62421" w:rsidRDefault="00CA2E69" w:rsidP="00CA2E69">
            <w:pPr>
              <w:spacing w:line="259" w:lineRule="auto"/>
              <w:ind w:right="298"/>
              <w:jc w:val="both"/>
              <w:rPr>
                <w:sz w:val="20"/>
                <w:szCs w:val="20"/>
              </w:rPr>
            </w:pPr>
          </w:p>
        </w:tc>
        <w:tc>
          <w:tcPr>
            <w:tcW w:w="1134" w:type="dxa"/>
            <w:vMerge/>
            <w:vAlign w:val="center"/>
          </w:tcPr>
          <w:p w14:paraId="7A9E1339" w14:textId="77777777" w:rsidR="00CA2E69" w:rsidRPr="002354BE" w:rsidRDefault="00CA2E69" w:rsidP="00CA2E69">
            <w:pPr>
              <w:spacing w:line="259" w:lineRule="auto"/>
              <w:ind w:right="298"/>
              <w:jc w:val="both"/>
              <w:rPr>
                <w:color w:val="000000" w:themeColor="text1"/>
                <w:sz w:val="16"/>
              </w:rPr>
            </w:pPr>
          </w:p>
        </w:tc>
        <w:tc>
          <w:tcPr>
            <w:tcW w:w="1985" w:type="dxa"/>
            <w:vMerge/>
            <w:vAlign w:val="center"/>
          </w:tcPr>
          <w:p w14:paraId="1D547223" w14:textId="77777777" w:rsidR="00CA2E69" w:rsidRPr="002354BE" w:rsidRDefault="00CA2E69" w:rsidP="00CA2E69">
            <w:pPr>
              <w:spacing w:line="259" w:lineRule="auto"/>
              <w:ind w:right="298"/>
              <w:jc w:val="both"/>
              <w:rPr>
                <w:color w:val="000000" w:themeColor="text1"/>
                <w:sz w:val="18"/>
              </w:rPr>
            </w:pPr>
          </w:p>
        </w:tc>
        <w:tc>
          <w:tcPr>
            <w:tcW w:w="992" w:type="dxa"/>
          </w:tcPr>
          <w:p w14:paraId="4BAB6914" w14:textId="5F9D61A8" w:rsidR="00CA2E69" w:rsidRDefault="00CA2E69" w:rsidP="00CA2E69">
            <w:pPr>
              <w:spacing w:line="259" w:lineRule="auto"/>
              <w:ind w:right="298"/>
              <w:jc w:val="both"/>
            </w:pPr>
            <w:r w:rsidRPr="004C2E47">
              <w:rPr>
                <w:color w:val="000000" w:themeColor="text1"/>
                <w:sz w:val="20"/>
                <w:szCs w:val="20"/>
              </w:rPr>
              <w:t xml:space="preserve">- </w:t>
            </w:r>
          </w:p>
        </w:tc>
        <w:tc>
          <w:tcPr>
            <w:tcW w:w="1134" w:type="dxa"/>
          </w:tcPr>
          <w:p w14:paraId="09EAFF3B" w14:textId="33B86118" w:rsidR="00CA2E69" w:rsidRDefault="00CA2E69" w:rsidP="00CA2E69">
            <w:pPr>
              <w:spacing w:line="259" w:lineRule="auto"/>
              <w:ind w:right="298"/>
              <w:jc w:val="both"/>
            </w:pPr>
            <w:r w:rsidRPr="004C2E47">
              <w:rPr>
                <w:color w:val="000000" w:themeColor="text1"/>
                <w:sz w:val="20"/>
                <w:szCs w:val="20"/>
              </w:rPr>
              <w:t xml:space="preserve">свыше 0,3 м </w:t>
            </w:r>
          </w:p>
        </w:tc>
        <w:tc>
          <w:tcPr>
            <w:tcW w:w="1417" w:type="dxa"/>
            <w:vMerge/>
          </w:tcPr>
          <w:p w14:paraId="174E418B" w14:textId="77777777" w:rsidR="00CA2E69" w:rsidRDefault="00CA2E69" w:rsidP="00CA2E69">
            <w:pPr>
              <w:spacing w:line="259" w:lineRule="auto"/>
              <w:ind w:right="298"/>
              <w:jc w:val="both"/>
            </w:pPr>
          </w:p>
        </w:tc>
        <w:tc>
          <w:tcPr>
            <w:tcW w:w="1202" w:type="dxa"/>
            <w:vMerge/>
          </w:tcPr>
          <w:p w14:paraId="3035336F" w14:textId="77777777" w:rsidR="00CA2E69" w:rsidRDefault="00CA2E69" w:rsidP="00CA2E69">
            <w:pPr>
              <w:spacing w:line="259" w:lineRule="auto"/>
              <w:ind w:right="298"/>
              <w:jc w:val="both"/>
            </w:pPr>
          </w:p>
        </w:tc>
        <w:tc>
          <w:tcPr>
            <w:tcW w:w="1207" w:type="dxa"/>
            <w:vMerge/>
          </w:tcPr>
          <w:p w14:paraId="0402FD2C" w14:textId="77777777" w:rsidR="00CA2E69" w:rsidRDefault="00CA2E69" w:rsidP="00CA2E69">
            <w:pPr>
              <w:spacing w:line="259" w:lineRule="auto"/>
              <w:ind w:right="298"/>
              <w:jc w:val="both"/>
            </w:pPr>
          </w:p>
        </w:tc>
      </w:tr>
      <w:tr w:rsidR="00CA2E69" w14:paraId="285AC017" w14:textId="77777777" w:rsidTr="001647B4">
        <w:trPr>
          <w:trHeight w:val="270"/>
        </w:trPr>
        <w:tc>
          <w:tcPr>
            <w:tcW w:w="851" w:type="dxa"/>
            <w:vMerge w:val="restart"/>
          </w:tcPr>
          <w:p w14:paraId="1D1EC554" w14:textId="7B4C5D1E" w:rsidR="00CA2E69" w:rsidRPr="00E67A73" w:rsidRDefault="00CA2E69" w:rsidP="00902F59">
            <w:pPr>
              <w:spacing w:line="259" w:lineRule="auto"/>
              <w:ind w:right="298"/>
              <w:jc w:val="both"/>
              <w:rPr>
                <w:sz w:val="20"/>
                <w:szCs w:val="20"/>
              </w:rPr>
            </w:pPr>
            <w:r w:rsidRPr="00E67A73">
              <w:rPr>
                <w:sz w:val="20"/>
                <w:szCs w:val="20"/>
              </w:rPr>
              <w:t>12</w:t>
            </w:r>
          </w:p>
        </w:tc>
        <w:tc>
          <w:tcPr>
            <w:tcW w:w="1134" w:type="dxa"/>
            <w:vMerge w:val="restart"/>
            <w:vAlign w:val="bottom"/>
          </w:tcPr>
          <w:p w14:paraId="4084D73F" w14:textId="2582EDD4"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vAlign w:val="bottom"/>
          </w:tcPr>
          <w:p w14:paraId="3B7AA31D" w14:textId="77777777" w:rsidR="00CA2E69" w:rsidRDefault="00CA2E69" w:rsidP="00902F59">
            <w:pPr>
              <w:spacing w:line="259" w:lineRule="auto"/>
              <w:ind w:right="298"/>
              <w:jc w:val="both"/>
              <w:rPr>
                <w:color w:val="000000" w:themeColor="text1"/>
                <w:sz w:val="18"/>
              </w:rPr>
            </w:pPr>
            <w:r w:rsidRPr="002354BE">
              <w:rPr>
                <w:color w:val="000000" w:themeColor="text1"/>
                <w:sz w:val="18"/>
              </w:rPr>
              <w:t xml:space="preserve">Дерен белый </w:t>
            </w:r>
          </w:p>
          <w:p w14:paraId="43425A69" w14:textId="2AEA98E9" w:rsidR="00CA2E69" w:rsidRDefault="00CA2E69" w:rsidP="00902F59">
            <w:pPr>
              <w:spacing w:line="259" w:lineRule="auto"/>
              <w:ind w:right="298"/>
              <w:jc w:val="both"/>
            </w:pPr>
          </w:p>
        </w:tc>
        <w:tc>
          <w:tcPr>
            <w:tcW w:w="2126" w:type="dxa"/>
            <w:gridSpan w:val="2"/>
          </w:tcPr>
          <w:p w14:paraId="264E486D" w14:textId="7943CB52" w:rsidR="00CA2E69" w:rsidRDefault="00CA2E69" w:rsidP="00902F59">
            <w:pPr>
              <w:spacing w:line="259" w:lineRule="auto"/>
              <w:ind w:right="298"/>
              <w:jc w:val="both"/>
            </w:pPr>
            <w:r w:rsidRPr="00983D73">
              <w:rPr>
                <w:color w:val="000000" w:themeColor="text1"/>
                <w:sz w:val="20"/>
                <w:szCs w:val="20"/>
              </w:rPr>
              <w:t>1 сорт, саженец, стандарт среднерослый</w:t>
            </w:r>
          </w:p>
        </w:tc>
        <w:tc>
          <w:tcPr>
            <w:tcW w:w="1417" w:type="dxa"/>
            <w:vMerge w:val="restart"/>
          </w:tcPr>
          <w:p w14:paraId="243D399E" w14:textId="13C4C65A" w:rsidR="00CA2E69" w:rsidRDefault="005F6752" w:rsidP="00902F59">
            <w:pPr>
              <w:spacing w:line="259" w:lineRule="auto"/>
              <w:ind w:right="298"/>
              <w:jc w:val="both"/>
            </w:pPr>
            <w:r w:rsidRPr="00983D73">
              <w:rPr>
                <w:color w:val="000000" w:themeColor="text1"/>
                <w:sz w:val="20"/>
                <w:szCs w:val="20"/>
              </w:rPr>
              <w:t>группы.</w:t>
            </w:r>
          </w:p>
        </w:tc>
        <w:tc>
          <w:tcPr>
            <w:tcW w:w="1202" w:type="dxa"/>
            <w:vMerge w:val="restart"/>
          </w:tcPr>
          <w:p w14:paraId="5BD828D4" w14:textId="11AA8F44" w:rsidR="00CA2E69" w:rsidRDefault="003825B0" w:rsidP="00902F59">
            <w:pPr>
              <w:spacing w:line="259" w:lineRule="auto"/>
              <w:ind w:right="298"/>
              <w:jc w:val="both"/>
            </w:pPr>
            <w:r>
              <w:t>+</w:t>
            </w:r>
          </w:p>
        </w:tc>
        <w:tc>
          <w:tcPr>
            <w:tcW w:w="1207" w:type="dxa"/>
            <w:vMerge w:val="restart"/>
          </w:tcPr>
          <w:p w14:paraId="0EA34355" w14:textId="5746CCFD" w:rsidR="00CA2E69" w:rsidRDefault="003825B0" w:rsidP="00902F59">
            <w:pPr>
              <w:spacing w:line="259" w:lineRule="auto"/>
              <w:ind w:right="298"/>
              <w:jc w:val="both"/>
            </w:pPr>
            <w:r>
              <w:t>+</w:t>
            </w:r>
          </w:p>
        </w:tc>
      </w:tr>
      <w:tr w:rsidR="00CA2E69" w14:paraId="73311DA5" w14:textId="77777777" w:rsidTr="001647B4">
        <w:trPr>
          <w:trHeight w:val="240"/>
        </w:trPr>
        <w:tc>
          <w:tcPr>
            <w:tcW w:w="851" w:type="dxa"/>
            <w:vMerge/>
          </w:tcPr>
          <w:p w14:paraId="2F2E705A" w14:textId="77777777" w:rsidR="00CA2E69" w:rsidRPr="00E67A73" w:rsidRDefault="00CA2E69" w:rsidP="00CA2E69">
            <w:pPr>
              <w:spacing w:line="259" w:lineRule="auto"/>
              <w:ind w:right="298"/>
              <w:jc w:val="both"/>
              <w:rPr>
                <w:sz w:val="20"/>
                <w:szCs w:val="20"/>
              </w:rPr>
            </w:pPr>
          </w:p>
        </w:tc>
        <w:tc>
          <w:tcPr>
            <w:tcW w:w="1134" w:type="dxa"/>
            <w:vMerge/>
            <w:vAlign w:val="bottom"/>
          </w:tcPr>
          <w:p w14:paraId="23990A6F" w14:textId="77777777" w:rsidR="00CA2E69" w:rsidRPr="002354BE" w:rsidRDefault="00CA2E69" w:rsidP="00CA2E69">
            <w:pPr>
              <w:spacing w:line="259" w:lineRule="auto"/>
              <w:ind w:right="298"/>
              <w:jc w:val="both"/>
              <w:rPr>
                <w:color w:val="000000" w:themeColor="text1"/>
                <w:sz w:val="16"/>
              </w:rPr>
            </w:pPr>
          </w:p>
        </w:tc>
        <w:tc>
          <w:tcPr>
            <w:tcW w:w="1985" w:type="dxa"/>
            <w:vMerge/>
            <w:vAlign w:val="bottom"/>
          </w:tcPr>
          <w:p w14:paraId="413200B7" w14:textId="77777777" w:rsidR="00CA2E69" w:rsidRPr="002354BE" w:rsidRDefault="00CA2E69" w:rsidP="00CA2E69">
            <w:pPr>
              <w:spacing w:line="259" w:lineRule="auto"/>
              <w:ind w:right="298"/>
              <w:jc w:val="both"/>
              <w:rPr>
                <w:color w:val="000000" w:themeColor="text1"/>
                <w:sz w:val="18"/>
              </w:rPr>
            </w:pPr>
          </w:p>
        </w:tc>
        <w:tc>
          <w:tcPr>
            <w:tcW w:w="992" w:type="dxa"/>
          </w:tcPr>
          <w:p w14:paraId="365255C1" w14:textId="23DEBB68" w:rsidR="00CA2E69" w:rsidRDefault="00CA2E69" w:rsidP="00CA2E69">
            <w:pPr>
              <w:spacing w:line="259" w:lineRule="auto"/>
              <w:ind w:right="298"/>
              <w:jc w:val="both"/>
            </w:pPr>
            <w:r w:rsidRPr="00983D73">
              <w:rPr>
                <w:color w:val="000000" w:themeColor="text1"/>
                <w:sz w:val="20"/>
                <w:szCs w:val="20"/>
              </w:rPr>
              <w:t xml:space="preserve">- </w:t>
            </w:r>
          </w:p>
        </w:tc>
        <w:tc>
          <w:tcPr>
            <w:tcW w:w="1134" w:type="dxa"/>
          </w:tcPr>
          <w:p w14:paraId="0FB0AED3" w14:textId="32C838EF" w:rsidR="00CA2E69" w:rsidRDefault="00CA2E69" w:rsidP="00CA2E69">
            <w:pPr>
              <w:spacing w:line="259" w:lineRule="auto"/>
              <w:ind w:right="298"/>
              <w:jc w:val="both"/>
            </w:pPr>
            <w:r w:rsidRPr="00983D73">
              <w:rPr>
                <w:color w:val="000000" w:themeColor="text1"/>
                <w:sz w:val="20"/>
                <w:szCs w:val="20"/>
              </w:rPr>
              <w:t xml:space="preserve">свыше 0,5 м </w:t>
            </w:r>
          </w:p>
        </w:tc>
        <w:tc>
          <w:tcPr>
            <w:tcW w:w="1417" w:type="dxa"/>
            <w:vMerge/>
          </w:tcPr>
          <w:p w14:paraId="082F82BD" w14:textId="77777777" w:rsidR="00CA2E69" w:rsidRDefault="00CA2E69" w:rsidP="00CA2E69">
            <w:pPr>
              <w:spacing w:line="259" w:lineRule="auto"/>
              <w:ind w:right="298"/>
              <w:jc w:val="both"/>
            </w:pPr>
          </w:p>
        </w:tc>
        <w:tc>
          <w:tcPr>
            <w:tcW w:w="1202" w:type="dxa"/>
            <w:vMerge/>
          </w:tcPr>
          <w:p w14:paraId="21B734F9" w14:textId="77777777" w:rsidR="00CA2E69" w:rsidRDefault="00CA2E69" w:rsidP="00CA2E69">
            <w:pPr>
              <w:spacing w:line="259" w:lineRule="auto"/>
              <w:ind w:right="298"/>
              <w:jc w:val="both"/>
            </w:pPr>
          </w:p>
        </w:tc>
        <w:tc>
          <w:tcPr>
            <w:tcW w:w="1207" w:type="dxa"/>
            <w:vMerge/>
          </w:tcPr>
          <w:p w14:paraId="0C7803A9" w14:textId="77777777" w:rsidR="00CA2E69" w:rsidRDefault="00CA2E69" w:rsidP="00CA2E69">
            <w:pPr>
              <w:spacing w:line="259" w:lineRule="auto"/>
              <w:ind w:right="298"/>
              <w:jc w:val="both"/>
            </w:pPr>
          </w:p>
        </w:tc>
      </w:tr>
      <w:tr w:rsidR="003825B0" w14:paraId="0AB03A26" w14:textId="77777777" w:rsidTr="001647B4">
        <w:trPr>
          <w:trHeight w:val="255"/>
        </w:trPr>
        <w:tc>
          <w:tcPr>
            <w:tcW w:w="851" w:type="dxa"/>
            <w:vMerge w:val="restart"/>
          </w:tcPr>
          <w:p w14:paraId="3C87EC47" w14:textId="1CF9FAB3" w:rsidR="003825B0" w:rsidRPr="00E67A73" w:rsidRDefault="003825B0" w:rsidP="00902F59">
            <w:pPr>
              <w:spacing w:line="259" w:lineRule="auto"/>
              <w:ind w:right="298"/>
              <w:jc w:val="both"/>
              <w:rPr>
                <w:sz w:val="20"/>
                <w:szCs w:val="20"/>
              </w:rPr>
            </w:pPr>
            <w:r w:rsidRPr="00E67A73">
              <w:rPr>
                <w:sz w:val="20"/>
                <w:szCs w:val="20"/>
              </w:rPr>
              <w:t>13</w:t>
            </w:r>
          </w:p>
        </w:tc>
        <w:tc>
          <w:tcPr>
            <w:tcW w:w="1134" w:type="dxa"/>
            <w:vMerge w:val="restart"/>
            <w:vAlign w:val="center"/>
          </w:tcPr>
          <w:p w14:paraId="458022EE" w14:textId="24B48593" w:rsidR="003825B0" w:rsidRDefault="003825B0" w:rsidP="00902F59">
            <w:pPr>
              <w:spacing w:line="259" w:lineRule="auto"/>
              <w:ind w:right="298"/>
              <w:jc w:val="both"/>
            </w:pPr>
            <w:r w:rsidRPr="002354BE">
              <w:rPr>
                <w:color w:val="000000" w:themeColor="text1"/>
                <w:sz w:val="16"/>
              </w:rPr>
              <w:t xml:space="preserve">II </w:t>
            </w:r>
          </w:p>
        </w:tc>
        <w:tc>
          <w:tcPr>
            <w:tcW w:w="1985" w:type="dxa"/>
            <w:vMerge w:val="restart"/>
            <w:vAlign w:val="center"/>
          </w:tcPr>
          <w:p w14:paraId="5FC8D4B5" w14:textId="3C7521FC" w:rsidR="003825B0" w:rsidRDefault="003825B0" w:rsidP="00902F59">
            <w:pPr>
              <w:spacing w:line="259" w:lineRule="auto"/>
              <w:ind w:right="298"/>
              <w:jc w:val="both"/>
            </w:pPr>
            <w:r w:rsidRPr="002354BE">
              <w:rPr>
                <w:color w:val="000000" w:themeColor="text1"/>
                <w:sz w:val="18"/>
              </w:rPr>
              <w:t xml:space="preserve">Сирень обыкновенная </w:t>
            </w:r>
          </w:p>
        </w:tc>
        <w:tc>
          <w:tcPr>
            <w:tcW w:w="2126" w:type="dxa"/>
            <w:gridSpan w:val="2"/>
          </w:tcPr>
          <w:p w14:paraId="0FE7FE54" w14:textId="2A492BB6" w:rsidR="003825B0" w:rsidRDefault="003825B0" w:rsidP="00902F59">
            <w:pPr>
              <w:spacing w:line="259" w:lineRule="auto"/>
              <w:ind w:right="298"/>
              <w:jc w:val="both"/>
            </w:pPr>
            <w:r w:rsidRPr="00983D73">
              <w:rPr>
                <w:color w:val="000000" w:themeColor="text1"/>
                <w:sz w:val="20"/>
                <w:szCs w:val="20"/>
              </w:rPr>
              <w:t>1 сорт, саженец, стандарт высокорослый</w:t>
            </w:r>
          </w:p>
        </w:tc>
        <w:tc>
          <w:tcPr>
            <w:tcW w:w="1417" w:type="dxa"/>
            <w:vMerge w:val="restart"/>
          </w:tcPr>
          <w:p w14:paraId="5214A126" w14:textId="1FDB4000" w:rsidR="003825B0" w:rsidRDefault="003825B0" w:rsidP="00902F59">
            <w:pPr>
              <w:spacing w:line="259" w:lineRule="auto"/>
              <w:ind w:right="298"/>
              <w:jc w:val="both"/>
            </w:pPr>
            <w:r w:rsidRPr="00983D73">
              <w:rPr>
                <w:color w:val="000000" w:themeColor="text1"/>
                <w:sz w:val="20"/>
                <w:szCs w:val="20"/>
              </w:rPr>
              <w:t>группы; солитеры; живые изгороди.</w:t>
            </w:r>
          </w:p>
        </w:tc>
        <w:tc>
          <w:tcPr>
            <w:tcW w:w="1202" w:type="dxa"/>
            <w:vMerge w:val="restart"/>
          </w:tcPr>
          <w:p w14:paraId="7C771754" w14:textId="5232E2F8" w:rsidR="003825B0" w:rsidRDefault="003825B0" w:rsidP="00902F59">
            <w:pPr>
              <w:spacing w:line="259" w:lineRule="auto"/>
              <w:ind w:right="298"/>
              <w:jc w:val="both"/>
            </w:pPr>
            <w:r>
              <w:t>+</w:t>
            </w:r>
          </w:p>
        </w:tc>
        <w:tc>
          <w:tcPr>
            <w:tcW w:w="1207" w:type="dxa"/>
            <w:vMerge w:val="restart"/>
          </w:tcPr>
          <w:p w14:paraId="7FC6DA43" w14:textId="053A34DD" w:rsidR="003825B0" w:rsidRDefault="003825B0" w:rsidP="00902F59">
            <w:pPr>
              <w:spacing w:line="259" w:lineRule="auto"/>
              <w:ind w:right="298"/>
              <w:jc w:val="both"/>
            </w:pPr>
            <w:r>
              <w:t>+</w:t>
            </w:r>
          </w:p>
        </w:tc>
      </w:tr>
      <w:tr w:rsidR="003825B0" w14:paraId="47B4EF1C" w14:textId="77777777" w:rsidTr="001647B4">
        <w:trPr>
          <w:trHeight w:val="195"/>
        </w:trPr>
        <w:tc>
          <w:tcPr>
            <w:tcW w:w="851" w:type="dxa"/>
            <w:vMerge/>
          </w:tcPr>
          <w:p w14:paraId="7B67A7EE" w14:textId="77777777" w:rsidR="003825B0" w:rsidRPr="00E67A73" w:rsidRDefault="003825B0" w:rsidP="00CA2E69">
            <w:pPr>
              <w:spacing w:line="259" w:lineRule="auto"/>
              <w:ind w:right="298"/>
              <w:jc w:val="both"/>
              <w:rPr>
                <w:sz w:val="20"/>
                <w:szCs w:val="20"/>
              </w:rPr>
            </w:pPr>
          </w:p>
        </w:tc>
        <w:tc>
          <w:tcPr>
            <w:tcW w:w="1134" w:type="dxa"/>
            <w:vMerge/>
            <w:vAlign w:val="center"/>
          </w:tcPr>
          <w:p w14:paraId="52A23D03" w14:textId="77777777" w:rsidR="003825B0" w:rsidRPr="002354BE" w:rsidRDefault="003825B0" w:rsidP="00CA2E69">
            <w:pPr>
              <w:spacing w:line="259" w:lineRule="auto"/>
              <w:ind w:right="298"/>
              <w:jc w:val="both"/>
              <w:rPr>
                <w:color w:val="000000" w:themeColor="text1"/>
                <w:sz w:val="16"/>
              </w:rPr>
            </w:pPr>
          </w:p>
        </w:tc>
        <w:tc>
          <w:tcPr>
            <w:tcW w:w="1985" w:type="dxa"/>
            <w:vMerge/>
            <w:vAlign w:val="center"/>
          </w:tcPr>
          <w:p w14:paraId="350B7721" w14:textId="77777777" w:rsidR="003825B0" w:rsidRPr="002354BE" w:rsidRDefault="003825B0" w:rsidP="00CA2E69">
            <w:pPr>
              <w:spacing w:line="259" w:lineRule="auto"/>
              <w:ind w:right="298"/>
              <w:jc w:val="both"/>
              <w:rPr>
                <w:color w:val="000000" w:themeColor="text1"/>
                <w:sz w:val="18"/>
              </w:rPr>
            </w:pPr>
          </w:p>
        </w:tc>
        <w:tc>
          <w:tcPr>
            <w:tcW w:w="992" w:type="dxa"/>
          </w:tcPr>
          <w:p w14:paraId="13E5FB11" w14:textId="32708FEF" w:rsidR="003825B0" w:rsidRDefault="003825B0" w:rsidP="00CA2E69">
            <w:pPr>
              <w:spacing w:line="259" w:lineRule="auto"/>
              <w:ind w:right="298"/>
              <w:jc w:val="both"/>
            </w:pPr>
            <w:r w:rsidRPr="00983D73">
              <w:rPr>
                <w:color w:val="000000" w:themeColor="text1"/>
                <w:sz w:val="20"/>
                <w:szCs w:val="20"/>
              </w:rPr>
              <w:t xml:space="preserve">- </w:t>
            </w:r>
          </w:p>
        </w:tc>
        <w:tc>
          <w:tcPr>
            <w:tcW w:w="1134" w:type="dxa"/>
          </w:tcPr>
          <w:p w14:paraId="78DD78FD" w14:textId="234E8AB6" w:rsidR="003825B0" w:rsidRDefault="003825B0" w:rsidP="00CA2E69">
            <w:pPr>
              <w:spacing w:line="259" w:lineRule="auto"/>
              <w:ind w:right="298"/>
              <w:jc w:val="both"/>
            </w:pPr>
            <w:r w:rsidRPr="00983D73">
              <w:rPr>
                <w:color w:val="000000" w:themeColor="text1"/>
                <w:sz w:val="20"/>
                <w:szCs w:val="20"/>
              </w:rPr>
              <w:t xml:space="preserve">свыше 1,1 м </w:t>
            </w:r>
          </w:p>
        </w:tc>
        <w:tc>
          <w:tcPr>
            <w:tcW w:w="1417" w:type="dxa"/>
            <w:vMerge/>
          </w:tcPr>
          <w:p w14:paraId="63777C7E" w14:textId="77777777" w:rsidR="003825B0" w:rsidRDefault="003825B0" w:rsidP="00CA2E69">
            <w:pPr>
              <w:spacing w:line="259" w:lineRule="auto"/>
              <w:ind w:right="298"/>
              <w:jc w:val="both"/>
            </w:pPr>
          </w:p>
        </w:tc>
        <w:tc>
          <w:tcPr>
            <w:tcW w:w="1202" w:type="dxa"/>
            <w:vMerge/>
          </w:tcPr>
          <w:p w14:paraId="79EFCDE7" w14:textId="77777777" w:rsidR="003825B0" w:rsidRDefault="003825B0" w:rsidP="00CA2E69">
            <w:pPr>
              <w:spacing w:line="259" w:lineRule="auto"/>
              <w:ind w:right="298"/>
              <w:jc w:val="both"/>
            </w:pPr>
          </w:p>
        </w:tc>
        <w:tc>
          <w:tcPr>
            <w:tcW w:w="1207" w:type="dxa"/>
            <w:vMerge/>
          </w:tcPr>
          <w:p w14:paraId="7FBB18D7" w14:textId="77777777" w:rsidR="003825B0" w:rsidRDefault="003825B0" w:rsidP="00CA2E69">
            <w:pPr>
              <w:spacing w:line="259" w:lineRule="auto"/>
              <w:ind w:right="298"/>
              <w:jc w:val="both"/>
            </w:pPr>
          </w:p>
        </w:tc>
      </w:tr>
      <w:tr w:rsidR="003825B0" w14:paraId="64A6C5C7" w14:textId="77777777" w:rsidTr="001647B4">
        <w:trPr>
          <w:trHeight w:val="210"/>
        </w:trPr>
        <w:tc>
          <w:tcPr>
            <w:tcW w:w="851" w:type="dxa"/>
            <w:vMerge w:val="restart"/>
          </w:tcPr>
          <w:p w14:paraId="25B37662" w14:textId="2EF14817" w:rsidR="003825B0" w:rsidRPr="00E67A73" w:rsidRDefault="003825B0" w:rsidP="00902F59">
            <w:pPr>
              <w:spacing w:line="259" w:lineRule="auto"/>
              <w:ind w:right="298"/>
              <w:jc w:val="both"/>
              <w:rPr>
                <w:sz w:val="20"/>
                <w:szCs w:val="20"/>
              </w:rPr>
            </w:pPr>
            <w:r w:rsidRPr="00E67A73">
              <w:rPr>
                <w:sz w:val="20"/>
                <w:szCs w:val="20"/>
              </w:rPr>
              <w:t>14</w:t>
            </w:r>
          </w:p>
        </w:tc>
        <w:tc>
          <w:tcPr>
            <w:tcW w:w="1134" w:type="dxa"/>
            <w:vMerge w:val="restart"/>
          </w:tcPr>
          <w:p w14:paraId="70D15861" w14:textId="35743402" w:rsidR="003825B0" w:rsidRDefault="003825B0" w:rsidP="00902F59">
            <w:pPr>
              <w:spacing w:line="259" w:lineRule="auto"/>
              <w:ind w:right="298"/>
              <w:jc w:val="both"/>
            </w:pPr>
            <w:r w:rsidRPr="002354BE">
              <w:rPr>
                <w:color w:val="000000" w:themeColor="text1"/>
                <w:sz w:val="16"/>
              </w:rPr>
              <w:t xml:space="preserve">IV </w:t>
            </w:r>
          </w:p>
        </w:tc>
        <w:tc>
          <w:tcPr>
            <w:tcW w:w="1985" w:type="dxa"/>
            <w:vMerge w:val="restart"/>
          </w:tcPr>
          <w:p w14:paraId="2A3865B8" w14:textId="45FBFAD5" w:rsidR="003825B0" w:rsidRDefault="003825B0" w:rsidP="00902F59">
            <w:pPr>
              <w:spacing w:line="259" w:lineRule="auto"/>
              <w:ind w:right="298"/>
              <w:jc w:val="both"/>
            </w:pPr>
            <w:r w:rsidRPr="002354BE">
              <w:rPr>
                <w:color w:val="000000" w:themeColor="text1"/>
                <w:sz w:val="18"/>
              </w:rPr>
              <w:t xml:space="preserve">Спирея </w:t>
            </w:r>
          </w:p>
        </w:tc>
        <w:tc>
          <w:tcPr>
            <w:tcW w:w="2126" w:type="dxa"/>
            <w:gridSpan w:val="2"/>
          </w:tcPr>
          <w:p w14:paraId="1A4F6FED" w14:textId="46BBD1CE" w:rsidR="003825B0" w:rsidRDefault="003825B0" w:rsidP="00902F59">
            <w:pPr>
              <w:spacing w:line="259" w:lineRule="auto"/>
              <w:ind w:right="298"/>
              <w:jc w:val="both"/>
            </w:pPr>
            <w:r w:rsidRPr="00983D73">
              <w:rPr>
                <w:color w:val="000000" w:themeColor="text1"/>
                <w:sz w:val="20"/>
                <w:szCs w:val="20"/>
              </w:rPr>
              <w:t>1 сорт, саженец среднерослый</w:t>
            </w:r>
          </w:p>
        </w:tc>
        <w:tc>
          <w:tcPr>
            <w:tcW w:w="1417" w:type="dxa"/>
            <w:vMerge/>
          </w:tcPr>
          <w:p w14:paraId="748589AC" w14:textId="77777777" w:rsidR="003825B0" w:rsidRDefault="003825B0" w:rsidP="00902F59">
            <w:pPr>
              <w:spacing w:line="259" w:lineRule="auto"/>
              <w:ind w:right="298"/>
              <w:jc w:val="both"/>
            </w:pPr>
          </w:p>
        </w:tc>
        <w:tc>
          <w:tcPr>
            <w:tcW w:w="1202" w:type="dxa"/>
            <w:vMerge w:val="restart"/>
          </w:tcPr>
          <w:p w14:paraId="41FF7CA0" w14:textId="250AC3ED" w:rsidR="003825B0" w:rsidRDefault="003825B0" w:rsidP="00902F59">
            <w:pPr>
              <w:spacing w:line="259" w:lineRule="auto"/>
              <w:ind w:right="298"/>
              <w:jc w:val="both"/>
            </w:pPr>
            <w:r>
              <w:t>+</w:t>
            </w:r>
          </w:p>
        </w:tc>
        <w:tc>
          <w:tcPr>
            <w:tcW w:w="1207" w:type="dxa"/>
            <w:vMerge w:val="restart"/>
          </w:tcPr>
          <w:p w14:paraId="015CEAC2" w14:textId="290B1312" w:rsidR="003825B0" w:rsidRDefault="003825B0" w:rsidP="00902F59">
            <w:pPr>
              <w:spacing w:line="259" w:lineRule="auto"/>
              <w:ind w:right="298"/>
              <w:jc w:val="both"/>
            </w:pPr>
            <w:r>
              <w:t>+</w:t>
            </w:r>
          </w:p>
        </w:tc>
      </w:tr>
      <w:tr w:rsidR="003825B0" w14:paraId="58813CC6" w14:textId="77777777" w:rsidTr="001647B4">
        <w:trPr>
          <w:trHeight w:val="90"/>
        </w:trPr>
        <w:tc>
          <w:tcPr>
            <w:tcW w:w="851" w:type="dxa"/>
            <w:vMerge/>
          </w:tcPr>
          <w:p w14:paraId="38D87F2A" w14:textId="77777777" w:rsidR="003825B0" w:rsidRPr="00E67A73" w:rsidRDefault="003825B0" w:rsidP="00367371">
            <w:pPr>
              <w:spacing w:line="259" w:lineRule="auto"/>
              <w:ind w:right="298"/>
              <w:jc w:val="both"/>
              <w:rPr>
                <w:sz w:val="20"/>
                <w:szCs w:val="20"/>
              </w:rPr>
            </w:pPr>
          </w:p>
        </w:tc>
        <w:tc>
          <w:tcPr>
            <w:tcW w:w="1134" w:type="dxa"/>
            <w:vMerge/>
          </w:tcPr>
          <w:p w14:paraId="6493324A" w14:textId="77777777" w:rsidR="003825B0" w:rsidRPr="002354BE" w:rsidRDefault="003825B0" w:rsidP="00367371">
            <w:pPr>
              <w:spacing w:line="259" w:lineRule="auto"/>
              <w:ind w:right="298"/>
              <w:jc w:val="both"/>
              <w:rPr>
                <w:color w:val="000000" w:themeColor="text1"/>
                <w:sz w:val="16"/>
              </w:rPr>
            </w:pPr>
          </w:p>
        </w:tc>
        <w:tc>
          <w:tcPr>
            <w:tcW w:w="1985" w:type="dxa"/>
            <w:vMerge/>
          </w:tcPr>
          <w:p w14:paraId="7DFD3E62" w14:textId="77777777" w:rsidR="003825B0" w:rsidRPr="002354BE" w:rsidRDefault="003825B0" w:rsidP="00367371">
            <w:pPr>
              <w:spacing w:line="259" w:lineRule="auto"/>
              <w:ind w:right="298"/>
              <w:jc w:val="both"/>
              <w:rPr>
                <w:color w:val="000000" w:themeColor="text1"/>
                <w:sz w:val="18"/>
              </w:rPr>
            </w:pPr>
          </w:p>
        </w:tc>
        <w:tc>
          <w:tcPr>
            <w:tcW w:w="992" w:type="dxa"/>
          </w:tcPr>
          <w:p w14:paraId="774F3F51" w14:textId="65C33ADD" w:rsidR="003825B0" w:rsidRDefault="003825B0" w:rsidP="00367371">
            <w:pPr>
              <w:spacing w:line="259" w:lineRule="auto"/>
              <w:ind w:right="298"/>
              <w:jc w:val="both"/>
            </w:pPr>
            <w:r w:rsidRPr="00983D73">
              <w:rPr>
                <w:color w:val="000000" w:themeColor="text1"/>
                <w:sz w:val="20"/>
                <w:szCs w:val="20"/>
              </w:rPr>
              <w:t xml:space="preserve">- </w:t>
            </w:r>
          </w:p>
        </w:tc>
        <w:tc>
          <w:tcPr>
            <w:tcW w:w="1134" w:type="dxa"/>
          </w:tcPr>
          <w:p w14:paraId="363D013C" w14:textId="0DB6252D" w:rsidR="003825B0" w:rsidRDefault="003825B0" w:rsidP="00367371">
            <w:pPr>
              <w:spacing w:line="259" w:lineRule="auto"/>
              <w:ind w:right="298"/>
              <w:jc w:val="both"/>
            </w:pPr>
            <w:r w:rsidRPr="00983D73">
              <w:rPr>
                <w:color w:val="000000" w:themeColor="text1"/>
                <w:sz w:val="20"/>
                <w:szCs w:val="20"/>
              </w:rPr>
              <w:t xml:space="preserve">свыше 0,5 м </w:t>
            </w:r>
          </w:p>
        </w:tc>
        <w:tc>
          <w:tcPr>
            <w:tcW w:w="1417" w:type="dxa"/>
            <w:vMerge/>
          </w:tcPr>
          <w:p w14:paraId="5D65298C" w14:textId="77777777" w:rsidR="003825B0" w:rsidRDefault="003825B0" w:rsidP="00367371">
            <w:pPr>
              <w:spacing w:line="259" w:lineRule="auto"/>
              <w:ind w:right="298"/>
              <w:jc w:val="both"/>
            </w:pPr>
          </w:p>
        </w:tc>
        <w:tc>
          <w:tcPr>
            <w:tcW w:w="1202" w:type="dxa"/>
            <w:vMerge/>
          </w:tcPr>
          <w:p w14:paraId="0CF7B608" w14:textId="77777777" w:rsidR="003825B0" w:rsidRDefault="003825B0" w:rsidP="00367371">
            <w:pPr>
              <w:spacing w:line="259" w:lineRule="auto"/>
              <w:ind w:right="298"/>
              <w:jc w:val="both"/>
            </w:pPr>
          </w:p>
        </w:tc>
        <w:tc>
          <w:tcPr>
            <w:tcW w:w="1207" w:type="dxa"/>
            <w:vMerge/>
          </w:tcPr>
          <w:p w14:paraId="160F000A" w14:textId="77777777" w:rsidR="003825B0" w:rsidRDefault="003825B0" w:rsidP="00367371">
            <w:pPr>
              <w:spacing w:line="259" w:lineRule="auto"/>
              <w:ind w:right="298"/>
              <w:jc w:val="both"/>
            </w:pPr>
          </w:p>
        </w:tc>
      </w:tr>
      <w:tr w:rsidR="00CA2E69" w14:paraId="5356E0B2" w14:textId="77777777" w:rsidTr="001647B4">
        <w:trPr>
          <w:trHeight w:val="270"/>
        </w:trPr>
        <w:tc>
          <w:tcPr>
            <w:tcW w:w="851" w:type="dxa"/>
            <w:vMerge w:val="restart"/>
          </w:tcPr>
          <w:p w14:paraId="6CFE5110" w14:textId="0F85A37D" w:rsidR="00CA2E69" w:rsidRPr="00E67A73" w:rsidRDefault="00CA2E69" w:rsidP="00902F59">
            <w:pPr>
              <w:spacing w:line="259" w:lineRule="auto"/>
              <w:ind w:right="298"/>
              <w:jc w:val="both"/>
              <w:rPr>
                <w:sz w:val="20"/>
                <w:szCs w:val="20"/>
              </w:rPr>
            </w:pPr>
            <w:r w:rsidRPr="00E67A73">
              <w:rPr>
                <w:sz w:val="20"/>
                <w:szCs w:val="20"/>
              </w:rPr>
              <w:t>15</w:t>
            </w:r>
          </w:p>
        </w:tc>
        <w:tc>
          <w:tcPr>
            <w:tcW w:w="1134" w:type="dxa"/>
            <w:vMerge w:val="restart"/>
            <w:vAlign w:val="center"/>
          </w:tcPr>
          <w:p w14:paraId="7378BC15" w14:textId="59101F21"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vAlign w:val="center"/>
          </w:tcPr>
          <w:p w14:paraId="79D479C5" w14:textId="5A87205C" w:rsidR="00CA2E69" w:rsidRDefault="00CA2E69" w:rsidP="00902F59">
            <w:pPr>
              <w:spacing w:line="259" w:lineRule="auto"/>
              <w:ind w:right="298"/>
              <w:jc w:val="both"/>
            </w:pPr>
            <w:proofErr w:type="gramStart"/>
            <w:r w:rsidRPr="002354BE">
              <w:rPr>
                <w:color w:val="000000" w:themeColor="text1"/>
                <w:sz w:val="18"/>
              </w:rPr>
              <w:t>Кизильник</w:t>
            </w:r>
            <w:proofErr w:type="gramEnd"/>
            <w:r w:rsidRPr="002354BE">
              <w:rPr>
                <w:color w:val="000000" w:themeColor="text1"/>
                <w:sz w:val="18"/>
              </w:rPr>
              <w:t xml:space="preserve"> блестящий  </w:t>
            </w:r>
          </w:p>
        </w:tc>
        <w:tc>
          <w:tcPr>
            <w:tcW w:w="2126" w:type="dxa"/>
            <w:gridSpan w:val="2"/>
          </w:tcPr>
          <w:p w14:paraId="15C1E679" w14:textId="2E677288" w:rsidR="00CA2E69" w:rsidRDefault="00367371" w:rsidP="00902F59">
            <w:pPr>
              <w:spacing w:line="259" w:lineRule="auto"/>
              <w:ind w:right="298"/>
              <w:jc w:val="both"/>
            </w:pPr>
            <w:r w:rsidRPr="00983D73">
              <w:rPr>
                <w:color w:val="000000" w:themeColor="text1"/>
                <w:sz w:val="20"/>
                <w:szCs w:val="20"/>
              </w:rPr>
              <w:t>1 сорт, саженец среднерослый</w:t>
            </w:r>
          </w:p>
        </w:tc>
        <w:tc>
          <w:tcPr>
            <w:tcW w:w="1417" w:type="dxa"/>
            <w:vMerge w:val="restart"/>
          </w:tcPr>
          <w:p w14:paraId="4AB35C04" w14:textId="5769F366" w:rsidR="00CA2E69" w:rsidRDefault="005F6752" w:rsidP="00902F59">
            <w:pPr>
              <w:spacing w:line="259" w:lineRule="auto"/>
              <w:ind w:right="298"/>
              <w:jc w:val="both"/>
            </w:pPr>
            <w:r w:rsidRPr="00D279EA">
              <w:rPr>
                <w:color w:val="000000" w:themeColor="text1"/>
                <w:sz w:val="16"/>
                <w:szCs w:val="16"/>
              </w:rPr>
              <w:t>группы; солитеры; живые изгороди.</w:t>
            </w:r>
          </w:p>
        </w:tc>
        <w:tc>
          <w:tcPr>
            <w:tcW w:w="1202" w:type="dxa"/>
            <w:vMerge w:val="restart"/>
          </w:tcPr>
          <w:p w14:paraId="5DDDD7CC" w14:textId="28E76751" w:rsidR="00CA2E69" w:rsidRDefault="003825B0" w:rsidP="00902F59">
            <w:pPr>
              <w:spacing w:line="259" w:lineRule="auto"/>
              <w:ind w:right="298"/>
              <w:jc w:val="both"/>
            </w:pPr>
            <w:r>
              <w:t>+</w:t>
            </w:r>
          </w:p>
        </w:tc>
        <w:tc>
          <w:tcPr>
            <w:tcW w:w="1207" w:type="dxa"/>
            <w:vMerge w:val="restart"/>
          </w:tcPr>
          <w:p w14:paraId="22AC9EDA" w14:textId="507356BB" w:rsidR="00CA2E69" w:rsidRDefault="003825B0" w:rsidP="00902F59">
            <w:pPr>
              <w:spacing w:line="259" w:lineRule="auto"/>
              <w:ind w:right="298"/>
              <w:jc w:val="both"/>
            </w:pPr>
            <w:r>
              <w:t>+</w:t>
            </w:r>
          </w:p>
        </w:tc>
      </w:tr>
      <w:tr w:rsidR="00367371" w14:paraId="491C831B" w14:textId="77777777" w:rsidTr="001647B4">
        <w:trPr>
          <w:trHeight w:val="180"/>
        </w:trPr>
        <w:tc>
          <w:tcPr>
            <w:tcW w:w="851" w:type="dxa"/>
            <w:vMerge/>
          </w:tcPr>
          <w:p w14:paraId="2CE3566F" w14:textId="77777777" w:rsidR="00367371" w:rsidRPr="00E67A73" w:rsidRDefault="00367371" w:rsidP="00367371">
            <w:pPr>
              <w:spacing w:line="259" w:lineRule="auto"/>
              <w:ind w:right="298"/>
              <w:jc w:val="both"/>
              <w:rPr>
                <w:sz w:val="20"/>
                <w:szCs w:val="20"/>
              </w:rPr>
            </w:pPr>
          </w:p>
        </w:tc>
        <w:tc>
          <w:tcPr>
            <w:tcW w:w="1134" w:type="dxa"/>
            <w:vMerge/>
            <w:vAlign w:val="center"/>
          </w:tcPr>
          <w:p w14:paraId="2877BE36" w14:textId="77777777" w:rsidR="00367371" w:rsidRPr="002354BE" w:rsidRDefault="00367371" w:rsidP="00367371">
            <w:pPr>
              <w:spacing w:line="259" w:lineRule="auto"/>
              <w:ind w:right="298"/>
              <w:jc w:val="both"/>
              <w:rPr>
                <w:color w:val="000000" w:themeColor="text1"/>
                <w:sz w:val="16"/>
              </w:rPr>
            </w:pPr>
          </w:p>
        </w:tc>
        <w:tc>
          <w:tcPr>
            <w:tcW w:w="1985" w:type="dxa"/>
            <w:vMerge/>
            <w:vAlign w:val="center"/>
          </w:tcPr>
          <w:p w14:paraId="14C8E7F3" w14:textId="77777777" w:rsidR="00367371" w:rsidRPr="002354BE" w:rsidRDefault="00367371" w:rsidP="00367371">
            <w:pPr>
              <w:spacing w:line="259" w:lineRule="auto"/>
              <w:ind w:right="298"/>
              <w:jc w:val="both"/>
              <w:rPr>
                <w:color w:val="000000" w:themeColor="text1"/>
                <w:sz w:val="18"/>
              </w:rPr>
            </w:pPr>
          </w:p>
        </w:tc>
        <w:tc>
          <w:tcPr>
            <w:tcW w:w="992" w:type="dxa"/>
          </w:tcPr>
          <w:p w14:paraId="7A770FF1" w14:textId="3EA733F6" w:rsidR="00367371" w:rsidRDefault="00367371" w:rsidP="00367371">
            <w:pPr>
              <w:spacing w:line="259" w:lineRule="auto"/>
              <w:ind w:right="298"/>
              <w:jc w:val="both"/>
            </w:pPr>
            <w:r w:rsidRPr="00983D73">
              <w:rPr>
                <w:color w:val="000000" w:themeColor="text1"/>
                <w:sz w:val="20"/>
                <w:szCs w:val="20"/>
              </w:rPr>
              <w:t xml:space="preserve">- </w:t>
            </w:r>
          </w:p>
        </w:tc>
        <w:tc>
          <w:tcPr>
            <w:tcW w:w="1134" w:type="dxa"/>
          </w:tcPr>
          <w:p w14:paraId="44AB995F" w14:textId="2F813D29" w:rsidR="00367371" w:rsidRDefault="00367371" w:rsidP="00367371">
            <w:pPr>
              <w:spacing w:line="259" w:lineRule="auto"/>
              <w:ind w:right="298"/>
              <w:jc w:val="both"/>
            </w:pPr>
            <w:r w:rsidRPr="00983D73">
              <w:rPr>
                <w:color w:val="000000" w:themeColor="text1"/>
                <w:sz w:val="20"/>
                <w:szCs w:val="20"/>
              </w:rPr>
              <w:t xml:space="preserve">свыше 0,5 м </w:t>
            </w:r>
          </w:p>
        </w:tc>
        <w:tc>
          <w:tcPr>
            <w:tcW w:w="1417" w:type="dxa"/>
            <w:vMerge/>
          </w:tcPr>
          <w:p w14:paraId="06279F11" w14:textId="77777777" w:rsidR="00367371" w:rsidRDefault="00367371" w:rsidP="00367371">
            <w:pPr>
              <w:spacing w:line="259" w:lineRule="auto"/>
              <w:ind w:right="298"/>
              <w:jc w:val="both"/>
            </w:pPr>
          </w:p>
        </w:tc>
        <w:tc>
          <w:tcPr>
            <w:tcW w:w="1202" w:type="dxa"/>
            <w:vMerge/>
          </w:tcPr>
          <w:p w14:paraId="390E0294" w14:textId="77777777" w:rsidR="00367371" w:rsidRDefault="00367371" w:rsidP="00367371">
            <w:pPr>
              <w:spacing w:line="259" w:lineRule="auto"/>
              <w:ind w:right="298"/>
              <w:jc w:val="both"/>
            </w:pPr>
          </w:p>
        </w:tc>
        <w:tc>
          <w:tcPr>
            <w:tcW w:w="1207" w:type="dxa"/>
            <w:vMerge/>
          </w:tcPr>
          <w:p w14:paraId="6985B278" w14:textId="77777777" w:rsidR="00367371" w:rsidRDefault="00367371" w:rsidP="00367371">
            <w:pPr>
              <w:spacing w:line="259" w:lineRule="auto"/>
              <w:ind w:right="298"/>
              <w:jc w:val="both"/>
            </w:pPr>
          </w:p>
        </w:tc>
      </w:tr>
      <w:tr w:rsidR="00CA2E69" w14:paraId="07C33678" w14:textId="77777777" w:rsidTr="001647B4">
        <w:trPr>
          <w:trHeight w:val="255"/>
        </w:trPr>
        <w:tc>
          <w:tcPr>
            <w:tcW w:w="851" w:type="dxa"/>
            <w:vMerge w:val="restart"/>
          </w:tcPr>
          <w:p w14:paraId="46F6DBCA" w14:textId="162087EA" w:rsidR="00CA2E69" w:rsidRPr="00E67A73" w:rsidRDefault="00CA2E69" w:rsidP="00902F59">
            <w:pPr>
              <w:spacing w:line="259" w:lineRule="auto"/>
              <w:ind w:right="298"/>
              <w:jc w:val="both"/>
              <w:rPr>
                <w:sz w:val="20"/>
                <w:szCs w:val="20"/>
              </w:rPr>
            </w:pPr>
            <w:r w:rsidRPr="00E67A73">
              <w:rPr>
                <w:sz w:val="20"/>
                <w:szCs w:val="20"/>
              </w:rPr>
              <w:t>16</w:t>
            </w:r>
          </w:p>
        </w:tc>
        <w:tc>
          <w:tcPr>
            <w:tcW w:w="1134" w:type="dxa"/>
            <w:vMerge w:val="restart"/>
          </w:tcPr>
          <w:p w14:paraId="075AA708" w14:textId="1A8FB752"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tcPr>
          <w:p w14:paraId="3BC69ECB" w14:textId="16788A2D" w:rsidR="00CA2E69" w:rsidRDefault="00CA2E69" w:rsidP="00902F59">
            <w:pPr>
              <w:spacing w:line="259" w:lineRule="auto"/>
              <w:ind w:right="298"/>
              <w:jc w:val="both"/>
            </w:pPr>
            <w:r w:rsidRPr="002354BE">
              <w:rPr>
                <w:color w:val="000000" w:themeColor="text1"/>
                <w:sz w:val="18"/>
              </w:rPr>
              <w:t xml:space="preserve">Лапчатка кустарниковая </w:t>
            </w:r>
          </w:p>
        </w:tc>
        <w:tc>
          <w:tcPr>
            <w:tcW w:w="2126" w:type="dxa"/>
            <w:gridSpan w:val="2"/>
          </w:tcPr>
          <w:p w14:paraId="5B6C173F" w14:textId="77ECBB04" w:rsidR="00CA2E69" w:rsidRDefault="00367371" w:rsidP="00902F59">
            <w:pPr>
              <w:spacing w:line="259" w:lineRule="auto"/>
              <w:ind w:right="298"/>
              <w:jc w:val="both"/>
            </w:pPr>
            <w:r w:rsidRPr="00983D73">
              <w:rPr>
                <w:color w:val="000000" w:themeColor="text1"/>
                <w:sz w:val="20"/>
                <w:szCs w:val="20"/>
              </w:rPr>
              <w:t>1 сорт, саженец низкорослый</w:t>
            </w:r>
          </w:p>
        </w:tc>
        <w:tc>
          <w:tcPr>
            <w:tcW w:w="1417" w:type="dxa"/>
            <w:vMerge w:val="restart"/>
          </w:tcPr>
          <w:p w14:paraId="5CC4B6CF" w14:textId="2EDA01AC" w:rsidR="00CA2E69" w:rsidRDefault="005F6752" w:rsidP="00902F59">
            <w:pPr>
              <w:spacing w:line="259" w:lineRule="auto"/>
              <w:ind w:right="298"/>
              <w:jc w:val="both"/>
            </w:pPr>
            <w:r w:rsidRPr="00D279EA">
              <w:rPr>
                <w:color w:val="000000" w:themeColor="text1"/>
                <w:sz w:val="16"/>
                <w:szCs w:val="16"/>
              </w:rPr>
              <w:t>группы.</w:t>
            </w:r>
          </w:p>
        </w:tc>
        <w:tc>
          <w:tcPr>
            <w:tcW w:w="1202" w:type="dxa"/>
            <w:vMerge w:val="restart"/>
          </w:tcPr>
          <w:p w14:paraId="01A604C3" w14:textId="73D328A2" w:rsidR="00CA2E69" w:rsidRDefault="003825B0" w:rsidP="00902F59">
            <w:pPr>
              <w:spacing w:line="259" w:lineRule="auto"/>
              <w:ind w:right="298"/>
              <w:jc w:val="both"/>
            </w:pPr>
            <w:r>
              <w:t>+</w:t>
            </w:r>
          </w:p>
        </w:tc>
        <w:tc>
          <w:tcPr>
            <w:tcW w:w="1207" w:type="dxa"/>
            <w:vMerge w:val="restart"/>
          </w:tcPr>
          <w:p w14:paraId="59114CFC" w14:textId="06CAD3DA" w:rsidR="00CA2E69" w:rsidRDefault="003825B0" w:rsidP="00902F59">
            <w:pPr>
              <w:spacing w:line="259" w:lineRule="auto"/>
              <w:ind w:right="298"/>
              <w:jc w:val="both"/>
            </w:pPr>
            <w:r>
              <w:t>+</w:t>
            </w:r>
          </w:p>
        </w:tc>
      </w:tr>
      <w:tr w:rsidR="00367371" w14:paraId="608D6420" w14:textId="77777777" w:rsidTr="001647B4">
        <w:trPr>
          <w:trHeight w:val="195"/>
        </w:trPr>
        <w:tc>
          <w:tcPr>
            <w:tcW w:w="851" w:type="dxa"/>
            <w:vMerge/>
          </w:tcPr>
          <w:p w14:paraId="1CEDDA68" w14:textId="77777777" w:rsidR="00367371" w:rsidRPr="00E67A73" w:rsidRDefault="00367371" w:rsidP="00367371">
            <w:pPr>
              <w:spacing w:line="259" w:lineRule="auto"/>
              <w:ind w:right="298"/>
              <w:jc w:val="both"/>
              <w:rPr>
                <w:sz w:val="20"/>
                <w:szCs w:val="20"/>
              </w:rPr>
            </w:pPr>
          </w:p>
        </w:tc>
        <w:tc>
          <w:tcPr>
            <w:tcW w:w="1134" w:type="dxa"/>
            <w:vMerge/>
          </w:tcPr>
          <w:p w14:paraId="6BE07902" w14:textId="77777777" w:rsidR="00367371" w:rsidRPr="002354BE" w:rsidRDefault="00367371" w:rsidP="00367371">
            <w:pPr>
              <w:spacing w:line="259" w:lineRule="auto"/>
              <w:ind w:right="298"/>
              <w:jc w:val="both"/>
              <w:rPr>
                <w:color w:val="000000" w:themeColor="text1"/>
                <w:sz w:val="16"/>
              </w:rPr>
            </w:pPr>
          </w:p>
        </w:tc>
        <w:tc>
          <w:tcPr>
            <w:tcW w:w="1985" w:type="dxa"/>
            <w:vMerge/>
          </w:tcPr>
          <w:p w14:paraId="1D8F2888" w14:textId="77777777" w:rsidR="00367371" w:rsidRPr="002354BE" w:rsidRDefault="00367371" w:rsidP="00367371">
            <w:pPr>
              <w:spacing w:line="259" w:lineRule="auto"/>
              <w:ind w:right="298"/>
              <w:jc w:val="both"/>
              <w:rPr>
                <w:color w:val="000000" w:themeColor="text1"/>
                <w:sz w:val="18"/>
              </w:rPr>
            </w:pPr>
          </w:p>
        </w:tc>
        <w:tc>
          <w:tcPr>
            <w:tcW w:w="992" w:type="dxa"/>
          </w:tcPr>
          <w:p w14:paraId="1812A4FA" w14:textId="1583E7DC" w:rsidR="00367371" w:rsidRDefault="00367371" w:rsidP="00367371">
            <w:pPr>
              <w:spacing w:line="259" w:lineRule="auto"/>
              <w:ind w:right="298"/>
              <w:jc w:val="both"/>
            </w:pPr>
            <w:r w:rsidRPr="00983D73">
              <w:rPr>
                <w:color w:val="000000" w:themeColor="text1"/>
                <w:sz w:val="20"/>
                <w:szCs w:val="20"/>
              </w:rPr>
              <w:t xml:space="preserve">- </w:t>
            </w:r>
          </w:p>
        </w:tc>
        <w:tc>
          <w:tcPr>
            <w:tcW w:w="1134" w:type="dxa"/>
          </w:tcPr>
          <w:p w14:paraId="1E4FCDCF" w14:textId="00629042" w:rsidR="00367371" w:rsidRDefault="00367371" w:rsidP="00367371">
            <w:pPr>
              <w:spacing w:line="259" w:lineRule="auto"/>
              <w:ind w:right="298"/>
              <w:jc w:val="both"/>
            </w:pPr>
            <w:r w:rsidRPr="00983D73">
              <w:rPr>
                <w:color w:val="000000" w:themeColor="text1"/>
                <w:sz w:val="20"/>
                <w:szCs w:val="20"/>
              </w:rPr>
              <w:t xml:space="preserve">свыше 0,3 м </w:t>
            </w:r>
          </w:p>
        </w:tc>
        <w:tc>
          <w:tcPr>
            <w:tcW w:w="1417" w:type="dxa"/>
            <w:vMerge/>
          </w:tcPr>
          <w:p w14:paraId="76974082" w14:textId="77777777" w:rsidR="00367371" w:rsidRDefault="00367371" w:rsidP="00367371">
            <w:pPr>
              <w:spacing w:line="259" w:lineRule="auto"/>
              <w:ind w:right="298"/>
              <w:jc w:val="both"/>
            </w:pPr>
          </w:p>
        </w:tc>
        <w:tc>
          <w:tcPr>
            <w:tcW w:w="1202" w:type="dxa"/>
            <w:vMerge/>
          </w:tcPr>
          <w:p w14:paraId="2392B1EA" w14:textId="77777777" w:rsidR="00367371" w:rsidRDefault="00367371" w:rsidP="00367371">
            <w:pPr>
              <w:spacing w:line="259" w:lineRule="auto"/>
              <w:ind w:right="298"/>
              <w:jc w:val="both"/>
            </w:pPr>
          </w:p>
        </w:tc>
        <w:tc>
          <w:tcPr>
            <w:tcW w:w="1207" w:type="dxa"/>
            <w:vMerge/>
          </w:tcPr>
          <w:p w14:paraId="4DC02D0F" w14:textId="77777777" w:rsidR="00367371" w:rsidRDefault="00367371" w:rsidP="00367371">
            <w:pPr>
              <w:spacing w:line="259" w:lineRule="auto"/>
              <w:ind w:right="298"/>
              <w:jc w:val="both"/>
            </w:pPr>
          </w:p>
        </w:tc>
      </w:tr>
      <w:tr w:rsidR="00CA2E69" w14:paraId="7654BC6E" w14:textId="77777777" w:rsidTr="001647B4">
        <w:trPr>
          <w:trHeight w:val="240"/>
        </w:trPr>
        <w:tc>
          <w:tcPr>
            <w:tcW w:w="851" w:type="dxa"/>
            <w:vMerge w:val="restart"/>
          </w:tcPr>
          <w:p w14:paraId="670D4D24" w14:textId="3269EFD1" w:rsidR="00CA2E69" w:rsidRPr="00E67A73" w:rsidRDefault="00CA2E69" w:rsidP="00902F59">
            <w:pPr>
              <w:spacing w:line="259" w:lineRule="auto"/>
              <w:ind w:right="298"/>
              <w:jc w:val="both"/>
              <w:rPr>
                <w:sz w:val="20"/>
                <w:szCs w:val="20"/>
              </w:rPr>
            </w:pPr>
            <w:r w:rsidRPr="00E67A73">
              <w:rPr>
                <w:sz w:val="20"/>
                <w:szCs w:val="20"/>
              </w:rPr>
              <w:t>17</w:t>
            </w:r>
          </w:p>
        </w:tc>
        <w:tc>
          <w:tcPr>
            <w:tcW w:w="1134" w:type="dxa"/>
            <w:vMerge w:val="restart"/>
          </w:tcPr>
          <w:p w14:paraId="04555D16" w14:textId="26809DA9"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tcPr>
          <w:p w14:paraId="59E0C3E5" w14:textId="2F2D22E7" w:rsidR="00CA2E69" w:rsidRDefault="00CA2E69" w:rsidP="00902F59">
            <w:pPr>
              <w:spacing w:line="259" w:lineRule="auto"/>
              <w:ind w:right="298"/>
              <w:jc w:val="both"/>
            </w:pPr>
            <w:r w:rsidRPr="002354BE">
              <w:rPr>
                <w:color w:val="000000" w:themeColor="text1"/>
                <w:sz w:val="18"/>
              </w:rPr>
              <w:t xml:space="preserve">Чубушник венечный </w:t>
            </w:r>
          </w:p>
        </w:tc>
        <w:tc>
          <w:tcPr>
            <w:tcW w:w="2126" w:type="dxa"/>
            <w:gridSpan w:val="2"/>
          </w:tcPr>
          <w:p w14:paraId="7E134FC2" w14:textId="4DD205ED" w:rsidR="00CA2E69" w:rsidRDefault="00367371" w:rsidP="00902F59">
            <w:pPr>
              <w:spacing w:line="259" w:lineRule="auto"/>
              <w:ind w:right="298"/>
              <w:jc w:val="both"/>
            </w:pPr>
            <w:r w:rsidRPr="00983D73">
              <w:rPr>
                <w:color w:val="000000" w:themeColor="text1"/>
                <w:sz w:val="20"/>
                <w:szCs w:val="20"/>
              </w:rPr>
              <w:t>1 сорт, саженец среднерослый</w:t>
            </w:r>
          </w:p>
        </w:tc>
        <w:tc>
          <w:tcPr>
            <w:tcW w:w="1417" w:type="dxa"/>
            <w:vMerge w:val="restart"/>
          </w:tcPr>
          <w:p w14:paraId="45E7C993" w14:textId="71B7563C" w:rsidR="00CA2E69" w:rsidRDefault="005F6752" w:rsidP="00902F59">
            <w:pPr>
              <w:spacing w:line="259" w:lineRule="auto"/>
              <w:ind w:right="298"/>
              <w:jc w:val="both"/>
            </w:pPr>
            <w:r w:rsidRPr="00983D73">
              <w:rPr>
                <w:color w:val="000000" w:themeColor="text1"/>
                <w:sz w:val="20"/>
                <w:szCs w:val="20"/>
              </w:rPr>
              <w:t>группы; солитеры.</w:t>
            </w:r>
          </w:p>
        </w:tc>
        <w:tc>
          <w:tcPr>
            <w:tcW w:w="1202" w:type="dxa"/>
            <w:vMerge w:val="restart"/>
          </w:tcPr>
          <w:p w14:paraId="682CEF3B" w14:textId="2E2E158F" w:rsidR="00CA2E69" w:rsidRDefault="003825B0" w:rsidP="00902F59">
            <w:pPr>
              <w:spacing w:line="259" w:lineRule="auto"/>
              <w:ind w:right="298"/>
              <w:jc w:val="both"/>
            </w:pPr>
            <w:r>
              <w:t>+</w:t>
            </w:r>
          </w:p>
        </w:tc>
        <w:tc>
          <w:tcPr>
            <w:tcW w:w="1207" w:type="dxa"/>
            <w:vMerge w:val="restart"/>
          </w:tcPr>
          <w:p w14:paraId="1EE29AAE" w14:textId="38FDCDBD" w:rsidR="00CA2E69" w:rsidRDefault="003825B0" w:rsidP="00902F59">
            <w:pPr>
              <w:spacing w:line="259" w:lineRule="auto"/>
              <w:ind w:right="298"/>
              <w:jc w:val="both"/>
            </w:pPr>
            <w:r>
              <w:t>+</w:t>
            </w:r>
          </w:p>
        </w:tc>
      </w:tr>
      <w:tr w:rsidR="00367371" w14:paraId="2EB8BA95" w14:textId="77777777" w:rsidTr="001647B4">
        <w:trPr>
          <w:trHeight w:val="210"/>
        </w:trPr>
        <w:tc>
          <w:tcPr>
            <w:tcW w:w="851" w:type="dxa"/>
            <w:vMerge/>
          </w:tcPr>
          <w:p w14:paraId="28090C47" w14:textId="77777777" w:rsidR="00367371" w:rsidRPr="00E67A73" w:rsidRDefault="00367371" w:rsidP="00367371">
            <w:pPr>
              <w:spacing w:line="259" w:lineRule="auto"/>
              <w:ind w:right="298"/>
              <w:jc w:val="both"/>
              <w:rPr>
                <w:sz w:val="20"/>
                <w:szCs w:val="20"/>
              </w:rPr>
            </w:pPr>
          </w:p>
        </w:tc>
        <w:tc>
          <w:tcPr>
            <w:tcW w:w="1134" w:type="dxa"/>
            <w:vMerge/>
          </w:tcPr>
          <w:p w14:paraId="7E28D642" w14:textId="77777777" w:rsidR="00367371" w:rsidRPr="002354BE" w:rsidRDefault="00367371" w:rsidP="00367371">
            <w:pPr>
              <w:spacing w:line="259" w:lineRule="auto"/>
              <w:ind w:right="298"/>
              <w:jc w:val="both"/>
              <w:rPr>
                <w:color w:val="000000" w:themeColor="text1"/>
                <w:sz w:val="16"/>
              </w:rPr>
            </w:pPr>
          </w:p>
        </w:tc>
        <w:tc>
          <w:tcPr>
            <w:tcW w:w="1985" w:type="dxa"/>
            <w:vMerge/>
          </w:tcPr>
          <w:p w14:paraId="7FB09357" w14:textId="77777777" w:rsidR="00367371" w:rsidRPr="002354BE" w:rsidRDefault="00367371" w:rsidP="00367371">
            <w:pPr>
              <w:spacing w:line="259" w:lineRule="auto"/>
              <w:ind w:right="298"/>
              <w:jc w:val="both"/>
              <w:rPr>
                <w:color w:val="000000" w:themeColor="text1"/>
                <w:sz w:val="18"/>
              </w:rPr>
            </w:pPr>
          </w:p>
        </w:tc>
        <w:tc>
          <w:tcPr>
            <w:tcW w:w="992" w:type="dxa"/>
          </w:tcPr>
          <w:p w14:paraId="5F95AE1F" w14:textId="77777777" w:rsidR="00367371" w:rsidRPr="00D279EA" w:rsidRDefault="00367371" w:rsidP="00367371">
            <w:pPr>
              <w:spacing w:line="259" w:lineRule="auto"/>
              <w:ind w:right="1"/>
              <w:jc w:val="center"/>
              <w:rPr>
                <w:color w:val="000000" w:themeColor="text1"/>
                <w:sz w:val="20"/>
                <w:szCs w:val="20"/>
              </w:rPr>
            </w:pPr>
            <w:r w:rsidRPr="00D279EA">
              <w:rPr>
                <w:color w:val="000000" w:themeColor="text1"/>
                <w:sz w:val="20"/>
                <w:szCs w:val="20"/>
              </w:rPr>
              <w:t xml:space="preserve">- </w:t>
            </w:r>
          </w:p>
          <w:p w14:paraId="34116A11" w14:textId="77777777" w:rsidR="00367371" w:rsidRDefault="00367371" w:rsidP="00367371">
            <w:pPr>
              <w:spacing w:line="259" w:lineRule="auto"/>
              <w:ind w:right="298"/>
              <w:jc w:val="both"/>
            </w:pPr>
          </w:p>
        </w:tc>
        <w:tc>
          <w:tcPr>
            <w:tcW w:w="1134" w:type="dxa"/>
          </w:tcPr>
          <w:p w14:paraId="1B1ED297" w14:textId="0C45B7BA" w:rsidR="00367371" w:rsidRDefault="00367371" w:rsidP="00367371">
            <w:pPr>
              <w:spacing w:line="259" w:lineRule="auto"/>
              <w:ind w:right="298"/>
              <w:jc w:val="both"/>
            </w:pPr>
            <w:r w:rsidRPr="00D279EA">
              <w:rPr>
                <w:color w:val="000000" w:themeColor="text1"/>
                <w:sz w:val="20"/>
                <w:szCs w:val="20"/>
              </w:rPr>
              <w:t xml:space="preserve">свыше 0,5 м </w:t>
            </w:r>
          </w:p>
        </w:tc>
        <w:tc>
          <w:tcPr>
            <w:tcW w:w="1417" w:type="dxa"/>
            <w:vMerge/>
          </w:tcPr>
          <w:p w14:paraId="0881981E" w14:textId="77777777" w:rsidR="00367371" w:rsidRDefault="00367371" w:rsidP="00367371">
            <w:pPr>
              <w:spacing w:line="259" w:lineRule="auto"/>
              <w:ind w:right="298"/>
              <w:jc w:val="both"/>
            </w:pPr>
          </w:p>
        </w:tc>
        <w:tc>
          <w:tcPr>
            <w:tcW w:w="1202" w:type="dxa"/>
            <w:vMerge/>
          </w:tcPr>
          <w:p w14:paraId="6EB55F48" w14:textId="77777777" w:rsidR="00367371" w:rsidRDefault="00367371" w:rsidP="00367371">
            <w:pPr>
              <w:spacing w:line="259" w:lineRule="auto"/>
              <w:ind w:right="298"/>
              <w:jc w:val="both"/>
            </w:pPr>
          </w:p>
        </w:tc>
        <w:tc>
          <w:tcPr>
            <w:tcW w:w="1207" w:type="dxa"/>
            <w:vMerge/>
          </w:tcPr>
          <w:p w14:paraId="3F1549B0" w14:textId="77777777" w:rsidR="00367371" w:rsidRDefault="00367371" w:rsidP="00367371">
            <w:pPr>
              <w:spacing w:line="259" w:lineRule="auto"/>
              <w:ind w:right="298"/>
              <w:jc w:val="both"/>
            </w:pPr>
          </w:p>
        </w:tc>
      </w:tr>
      <w:tr w:rsidR="00CA2E69" w14:paraId="6E43C9C0" w14:textId="77777777" w:rsidTr="001647B4">
        <w:trPr>
          <w:trHeight w:val="225"/>
        </w:trPr>
        <w:tc>
          <w:tcPr>
            <w:tcW w:w="851" w:type="dxa"/>
            <w:vMerge w:val="restart"/>
          </w:tcPr>
          <w:p w14:paraId="2BCDC325" w14:textId="254B6A76" w:rsidR="00CA2E69" w:rsidRPr="00E67A73" w:rsidRDefault="00CA2E69" w:rsidP="00902F59">
            <w:pPr>
              <w:spacing w:line="259" w:lineRule="auto"/>
              <w:ind w:right="298"/>
              <w:jc w:val="both"/>
              <w:rPr>
                <w:sz w:val="20"/>
                <w:szCs w:val="20"/>
              </w:rPr>
            </w:pPr>
            <w:r w:rsidRPr="00E67A73">
              <w:rPr>
                <w:sz w:val="20"/>
                <w:szCs w:val="20"/>
              </w:rPr>
              <w:t>18</w:t>
            </w:r>
          </w:p>
        </w:tc>
        <w:tc>
          <w:tcPr>
            <w:tcW w:w="1134" w:type="dxa"/>
            <w:vMerge w:val="restart"/>
          </w:tcPr>
          <w:p w14:paraId="0FC42D99" w14:textId="31B7E0A6" w:rsidR="00CA2E69" w:rsidRDefault="00CA2E69" w:rsidP="00902F59">
            <w:pPr>
              <w:spacing w:line="259" w:lineRule="auto"/>
              <w:ind w:right="298"/>
              <w:jc w:val="both"/>
            </w:pPr>
            <w:r w:rsidRPr="002354BE">
              <w:rPr>
                <w:color w:val="000000" w:themeColor="text1"/>
                <w:sz w:val="16"/>
              </w:rPr>
              <w:t xml:space="preserve">IV </w:t>
            </w:r>
          </w:p>
        </w:tc>
        <w:tc>
          <w:tcPr>
            <w:tcW w:w="1985" w:type="dxa"/>
            <w:vMerge w:val="restart"/>
          </w:tcPr>
          <w:p w14:paraId="7416012C" w14:textId="76321B57" w:rsidR="00CA2E69" w:rsidRDefault="00CA2E69" w:rsidP="00902F59">
            <w:pPr>
              <w:spacing w:line="259" w:lineRule="auto"/>
              <w:ind w:right="298"/>
              <w:jc w:val="both"/>
            </w:pPr>
            <w:r w:rsidRPr="002354BE">
              <w:rPr>
                <w:color w:val="000000" w:themeColor="text1"/>
                <w:sz w:val="18"/>
              </w:rPr>
              <w:t xml:space="preserve">Пузыреплодник </w:t>
            </w:r>
            <w:proofErr w:type="spellStart"/>
            <w:r w:rsidRPr="002354BE">
              <w:rPr>
                <w:color w:val="000000" w:themeColor="text1"/>
                <w:sz w:val="18"/>
              </w:rPr>
              <w:t>калинолистный</w:t>
            </w:r>
            <w:proofErr w:type="spellEnd"/>
            <w:r w:rsidRPr="002354BE">
              <w:rPr>
                <w:color w:val="000000" w:themeColor="text1"/>
                <w:sz w:val="18"/>
              </w:rPr>
              <w:t xml:space="preserve"> </w:t>
            </w:r>
          </w:p>
        </w:tc>
        <w:tc>
          <w:tcPr>
            <w:tcW w:w="2126" w:type="dxa"/>
            <w:gridSpan w:val="2"/>
          </w:tcPr>
          <w:p w14:paraId="7D054156" w14:textId="6D1BA42E" w:rsidR="00CA2E69" w:rsidRDefault="00367371" w:rsidP="00902F59">
            <w:pPr>
              <w:spacing w:line="259" w:lineRule="auto"/>
              <w:ind w:right="298"/>
              <w:jc w:val="both"/>
            </w:pPr>
            <w:r w:rsidRPr="00D279EA">
              <w:rPr>
                <w:color w:val="000000" w:themeColor="text1"/>
                <w:sz w:val="20"/>
                <w:szCs w:val="20"/>
              </w:rPr>
              <w:t>1 сорт, саженец среднерослый</w:t>
            </w:r>
          </w:p>
        </w:tc>
        <w:tc>
          <w:tcPr>
            <w:tcW w:w="1417" w:type="dxa"/>
            <w:vMerge w:val="restart"/>
          </w:tcPr>
          <w:p w14:paraId="4DA87907" w14:textId="70BB5CF1" w:rsidR="00CA2E69" w:rsidRDefault="005F6752" w:rsidP="00902F59">
            <w:pPr>
              <w:spacing w:line="259" w:lineRule="auto"/>
              <w:ind w:right="298"/>
              <w:jc w:val="both"/>
            </w:pPr>
            <w:r w:rsidRPr="00D279EA">
              <w:rPr>
                <w:color w:val="000000" w:themeColor="text1"/>
                <w:sz w:val="20"/>
                <w:szCs w:val="20"/>
              </w:rPr>
              <w:t>группы; солитеры.</w:t>
            </w:r>
          </w:p>
        </w:tc>
        <w:tc>
          <w:tcPr>
            <w:tcW w:w="1202" w:type="dxa"/>
            <w:vMerge w:val="restart"/>
          </w:tcPr>
          <w:p w14:paraId="5337D3E3" w14:textId="7BCAADBD" w:rsidR="00CA2E69" w:rsidRDefault="003825B0" w:rsidP="00902F59">
            <w:pPr>
              <w:spacing w:line="259" w:lineRule="auto"/>
              <w:ind w:right="298"/>
              <w:jc w:val="both"/>
            </w:pPr>
            <w:r>
              <w:t>+</w:t>
            </w:r>
          </w:p>
        </w:tc>
        <w:tc>
          <w:tcPr>
            <w:tcW w:w="1207" w:type="dxa"/>
            <w:vMerge w:val="restart"/>
          </w:tcPr>
          <w:p w14:paraId="1FC89D35" w14:textId="297822F3" w:rsidR="00CA2E69" w:rsidRDefault="003825B0" w:rsidP="00902F59">
            <w:pPr>
              <w:spacing w:line="259" w:lineRule="auto"/>
              <w:ind w:right="298"/>
              <w:jc w:val="both"/>
            </w:pPr>
            <w:r>
              <w:t>+</w:t>
            </w:r>
          </w:p>
        </w:tc>
      </w:tr>
      <w:tr w:rsidR="00367371" w14:paraId="1F533A9F" w14:textId="77777777" w:rsidTr="001647B4">
        <w:trPr>
          <w:trHeight w:val="225"/>
        </w:trPr>
        <w:tc>
          <w:tcPr>
            <w:tcW w:w="851" w:type="dxa"/>
            <w:vMerge/>
          </w:tcPr>
          <w:p w14:paraId="1E1A05B4" w14:textId="77777777" w:rsidR="00367371" w:rsidRPr="00E67A73" w:rsidRDefault="00367371" w:rsidP="00367371">
            <w:pPr>
              <w:spacing w:line="259" w:lineRule="auto"/>
              <w:ind w:right="298"/>
              <w:jc w:val="both"/>
              <w:rPr>
                <w:sz w:val="20"/>
                <w:szCs w:val="20"/>
              </w:rPr>
            </w:pPr>
          </w:p>
        </w:tc>
        <w:tc>
          <w:tcPr>
            <w:tcW w:w="1134" w:type="dxa"/>
            <w:vMerge/>
          </w:tcPr>
          <w:p w14:paraId="67597CE4" w14:textId="77777777" w:rsidR="00367371" w:rsidRPr="002354BE" w:rsidRDefault="00367371" w:rsidP="00367371">
            <w:pPr>
              <w:spacing w:line="259" w:lineRule="auto"/>
              <w:ind w:right="298"/>
              <w:jc w:val="both"/>
              <w:rPr>
                <w:color w:val="000000" w:themeColor="text1"/>
                <w:sz w:val="16"/>
              </w:rPr>
            </w:pPr>
          </w:p>
        </w:tc>
        <w:tc>
          <w:tcPr>
            <w:tcW w:w="1985" w:type="dxa"/>
            <w:vMerge/>
          </w:tcPr>
          <w:p w14:paraId="6F192100" w14:textId="77777777" w:rsidR="00367371" w:rsidRPr="002354BE" w:rsidRDefault="00367371" w:rsidP="00367371">
            <w:pPr>
              <w:spacing w:line="259" w:lineRule="auto"/>
              <w:ind w:right="298"/>
              <w:jc w:val="both"/>
              <w:rPr>
                <w:color w:val="000000" w:themeColor="text1"/>
                <w:sz w:val="18"/>
              </w:rPr>
            </w:pPr>
          </w:p>
        </w:tc>
        <w:tc>
          <w:tcPr>
            <w:tcW w:w="992" w:type="dxa"/>
          </w:tcPr>
          <w:p w14:paraId="3213E59A" w14:textId="1791224B" w:rsidR="00367371" w:rsidRDefault="00367371" w:rsidP="00367371">
            <w:pPr>
              <w:spacing w:line="259" w:lineRule="auto"/>
              <w:ind w:right="298"/>
              <w:jc w:val="both"/>
            </w:pPr>
            <w:r w:rsidRPr="00D279EA">
              <w:rPr>
                <w:color w:val="000000" w:themeColor="text1"/>
                <w:sz w:val="20"/>
                <w:szCs w:val="20"/>
              </w:rPr>
              <w:t xml:space="preserve">- </w:t>
            </w:r>
          </w:p>
        </w:tc>
        <w:tc>
          <w:tcPr>
            <w:tcW w:w="1134" w:type="dxa"/>
          </w:tcPr>
          <w:p w14:paraId="405C0E4D" w14:textId="35DD4AA6" w:rsidR="00367371" w:rsidRDefault="00367371" w:rsidP="00367371">
            <w:pPr>
              <w:spacing w:line="259" w:lineRule="auto"/>
              <w:ind w:right="298"/>
              <w:jc w:val="both"/>
            </w:pPr>
            <w:r w:rsidRPr="00D279EA">
              <w:rPr>
                <w:color w:val="000000" w:themeColor="text1"/>
                <w:sz w:val="20"/>
                <w:szCs w:val="20"/>
              </w:rPr>
              <w:t xml:space="preserve">свыше 0,5 м </w:t>
            </w:r>
          </w:p>
        </w:tc>
        <w:tc>
          <w:tcPr>
            <w:tcW w:w="1417" w:type="dxa"/>
            <w:vMerge/>
          </w:tcPr>
          <w:p w14:paraId="269D7325" w14:textId="77777777" w:rsidR="00367371" w:rsidRDefault="00367371" w:rsidP="00367371">
            <w:pPr>
              <w:spacing w:line="259" w:lineRule="auto"/>
              <w:ind w:right="298"/>
              <w:jc w:val="both"/>
            </w:pPr>
          </w:p>
        </w:tc>
        <w:tc>
          <w:tcPr>
            <w:tcW w:w="1202" w:type="dxa"/>
            <w:vMerge/>
          </w:tcPr>
          <w:p w14:paraId="01571DC0" w14:textId="77777777" w:rsidR="00367371" w:rsidRDefault="00367371" w:rsidP="00367371">
            <w:pPr>
              <w:spacing w:line="259" w:lineRule="auto"/>
              <w:ind w:right="298"/>
              <w:jc w:val="both"/>
            </w:pPr>
          </w:p>
        </w:tc>
        <w:tc>
          <w:tcPr>
            <w:tcW w:w="1207" w:type="dxa"/>
            <w:vMerge/>
          </w:tcPr>
          <w:p w14:paraId="061CF0EC" w14:textId="77777777" w:rsidR="00367371" w:rsidRDefault="00367371" w:rsidP="00367371">
            <w:pPr>
              <w:spacing w:line="259" w:lineRule="auto"/>
              <w:ind w:right="298"/>
              <w:jc w:val="both"/>
            </w:pPr>
          </w:p>
        </w:tc>
      </w:tr>
      <w:tr w:rsidR="00CA2E69" w14:paraId="6BFD54AD" w14:textId="77777777" w:rsidTr="001647B4">
        <w:trPr>
          <w:trHeight w:val="255"/>
        </w:trPr>
        <w:tc>
          <w:tcPr>
            <w:tcW w:w="851" w:type="dxa"/>
            <w:vMerge w:val="restart"/>
          </w:tcPr>
          <w:p w14:paraId="399FC03D" w14:textId="070A68E6" w:rsidR="00CA2E69" w:rsidRPr="00E67A73" w:rsidRDefault="00CA2E69" w:rsidP="00902F59">
            <w:pPr>
              <w:spacing w:line="259" w:lineRule="auto"/>
              <w:ind w:right="298"/>
              <w:jc w:val="both"/>
              <w:rPr>
                <w:sz w:val="20"/>
                <w:szCs w:val="20"/>
              </w:rPr>
            </w:pPr>
            <w:r w:rsidRPr="00E67A73">
              <w:rPr>
                <w:sz w:val="20"/>
                <w:szCs w:val="20"/>
              </w:rPr>
              <w:t>19</w:t>
            </w:r>
          </w:p>
        </w:tc>
        <w:tc>
          <w:tcPr>
            <w:tcW w:w="1134" w:type="dxa"/>
            <w:vMerge w:val="restart"/>
          </w:tcPr>
          <w:p w14:paraId="409EB6CE" w14:textId="53311DB4" w:rsidR="00CA2E69" w:rsidRDefault="00CA2E69" w:rsidP="00902F59">
            <w:pPr>
              <w:spacing w:line="259" w:lineRule="auto"/>
              <w:ind w:right="298"/>
              <w:jc w:val="both"/>
            </w:pPr>
            <w:r w:rsidRPr="002354BE">
              <w:rPr>
                <w:color w:val="000000" w:themeColor="text1"/>
                <w:sz w:val="16"/>
              </w:rPr>
              <w:t xml:space="preserve">II </w:t>
            </w:r>
          </w:p>
        </w:tc>
        <w:tc>
          <w:tcPr>
            <w:tcW w:w="1985" w:type="dxa"/>
            <w:vMerge w:val="restart"/>
          </w:tcPr>
          <w:p w14:paraId="7C032A02" w14:textId="77777777" w:rsidR="00CA2E69" w:rsidRDefault="00CA2E69" w:rsidP="00902F59">
            <w:pPr>
              <w:spacing w:line="259" w:lineRule="auto"/>
              <w:ind w:right="298"/>
              <w:jc w:val="both"/>
              <w:rPr>
                <w:color w:val="000000" w:themeColor="text1"/>
                <w:sz w:val="18"/>
              </w:rPr>
            </w:pPr>
            <w:r w:rsidRPr="002354BE">
              <w:rPr>
                <w:color w:val="000000" w:themeColor="text1"/>
                <w:sz w:val="18"/>
              </w:rPr>
              <w:t xml:space="preserve">Жимолость </w:t>
            </w:r>
          </w:p>
          <w:p w14:paraId="23D7E417" w14:textId="1E4D65AC" w:rsidR="00CA2E69" w:rsidRDefault="00CA2E69" w:rsidP="00902F59">
            <w:pPr>
              <w:spacing w:line="259" w:lineRule="auto"/>
              <w:ind w:right="298"/>
              <w:jc w:val="both"/>
            </w:pPr>
          </w:p>
        </w:tc>
        <w:tc>
          <w:tcPr>
            <w:tcW w:w="2126" w:type="dxa"/>
            <w:gridSpan w:val="2"/>
          </w:tcPr>
          <w:p w14:paraId="7B18DE22" w14:textId="280DE771" w:rsidR="00CA2E69" w:rsidRDefault="00367371" w:rsidP="00902F59">
            <w:pPr>
              <w:spacing w:line="259" w:lineRule="auto"/>
              <w:ind w:right="298"/>
              <w:jc w:val="both"/>
            </w:pPr>
            <w:r w:rsidRPr="00D279EA">
              <w:rPr>
                <w:color w:val="000000" w:themeColor="text1"/>
                <w:sz w:val="20"/>
                <w:szCs w:val="20"/>
              </w:rPr>
              <w:t>1 сорт, саженец среднерослый</w:t>
            </w:r>
          </w:p>
        </w:tc>
        <w:tc>
          <w:tcPr>
            <w:tcW w:w="1417" w:type="dxa"/>
            <w:vMerge w:val="restart"/>
          </w:tcPr>
          <w:p w14:paraId="040EA947" w14:textId="0EBD0901" w:rsidR="00CA2E69" w:rsidRPr="005F6752" w:rsidRDefault="005F6752" w:rsidP="00902F59">
            <w:pPr>
              <w:spacing w:line="259" w:lineRule="auto"/>
              <w:ind w:right="298"/>
              <w:jc w:val="both"/>
              <w:rPr>
                <w:sz w:val="20"/>
                <w:szCs w:val="20"/>
              </w:rPr>
            </w:pPr>
            <w:r w:rsidRPr="005F6752">
              <w:rPr>
                <w:color w:val="000000" w:themeColor="text1"/>
                <w:sz w:val="20"/>
                <w:szCs w:val="20"/>
              </w:rPr>
              <w:t>группы; солитеры.</w:t>
            </w:r>
          </w:p>
        </w:tc>
        <w:tc>
          <w:tcPr>
            <w:tcW w:w="1202" w:type="dxa"/>
            <w:vMerge w:val="restart"/>
          </w:tcPr>
          <w:p w14:paraId="4180C410" w14:textId="00E17E5A" w:rsidR="00CA2E69" w:rsidRDefault="003825B0" w:rsidP="00902F59">
            <w:pPr>
              <w:spacing w:line="259" w:lineRule="auto"/>
              <w:ind w:right="298"/>
              <w:jc w:val="both"/>
            </w:pPr>
            <w:r>
              <w:t>+</w:t>
            </w:r>
          </w:p>
        </w:tc>
        <w:tc>
          <w:tcPr>
            <w:tcW w:w="1207" w:type="dxa"/>
            <w:vMerge w:val="restart"/>
          </w:tcPr>
          <w:p w14:paraId="03EE674B" w14:textId="65B8ED67" w:rsidR="00CA2E69" w:rsidRDefault="003825B0" w:rsidP="00902F59">
            <w:pPr>
              <w:spacing w:line="259" w:lineRule="auto"/>
              <w:ind w:right="298"/>
              <w:jc w:val="both"/>
            </w:pPr>
            <w:r>
              <w:t>+</w:t>
            </w:r>
          </w:p>
        </w:tc>
      </w:tr>
      <w:tr w:rsidR="00367371" w14:paraId="64B4FA97" w14:textId="77777777" w:rsidTr="001647B4">
        <w:trPr>
          <w:trHeight w:val="270"/>
        </w:trPr>
        <w:tc>
          <w:tcPr>
            <w:tcW w:w="851" w:type="dxa"/>
            <w:vMerge/>
          </w:tcPr>
          <w:p w14:paraId="0D764A7F" w14:textId="77777777" w:rsidR="00367371" w:rsidRPr="00E67A73" w:rsidRDefault="00367371" w:rsidP="00367371">
            <w:pPr>
              <w:spacing w:line="259" w:lineRule="auto"/>
              <w:ind w:right="298"/>
              <w:jc w:val="both"/>
              <w:rPr>
                <w:sz w:val="20"/>
                <w:szCs w:val="20"/>
              </w:rPr>
            </w:pPr>
          </w:p>
        </w:tc>
        <w:tc>
          <w:tcPr>
            <w:tcW w:w="1134" w:type="dxa"/>
            <w:vMerge/>
          </w:tcPr>
          <w:p w14:paraId="0E14A136" w14:textId="77777777" w:rsidR="00367371" w:rsidRPr="002354BE" w:rsidRDefault="00367371" w:rsidP="00367371">
            <w:pPr>
              <w:spacing w:line="259" w:lineRule="auto"/>
              <w:ind w:right="298"/>
              <w:jc w:val="both"/>
              <w:rPr>
                <w:color w:val="000000" w:themeColor="text1"/>
                <w:sz w:val="16"/>
              </w:rPr>
            </w:pPr>
          </w:p>
        </w:tc>
        <w:tc>
          <w:tcPr>
            <w:tcW w:w="1985" w:type="dxa"/>
            <w:vMerge/>
          </w:tcPr>
          <w:p w14:paraId="48795B80" w14:textId="77777777" w:rsidR="00367371" w:rsidRPr="002354BE" w:rsidRDefault="00367371" w:rsidP="00367371">
            <w:pPr>
              <w:spacing w:line="259" w:lineRule="auto"/>
              <w:ind w:right="298"/>
              <w:jc w:val="both"/>
              <w:rPr>
                <w:color w:val="000000" w:themeColor="text1"/>
                <w:sz w:val="18"/>
              </w:rPr>
            </w:pPr>
          </w:p>
        </w:tc>
        <w:tc>
          <w:tcPr>
            <w:tcW w:w="992" w:type="dxa"/>
          </w:tcPr>
          <w:p w14:paraId="72B810E4" w14:textId="4F1CAD01" w:rsidR="00367371" w:rsidRDefault="00367371" w:rsidP="00367371">
            <w:pPr>
              <w:spacing w:line="259" w:lineRule="auto"/>
              <w:ind w:right="298"/>
              <w:jc w:val="both"/>
            </w:pPr>
            <w:r w:rsidRPr="00D279EA">
              <w:rPr>
                <w:color w:val="000000" w:themeColor="text1"/>
                <w:sz w:val="20"/>
                <w:szCs w:val="20"/>
              </w:rPr>
              <w:t xml:space="preserve">- </w:t>
            </w:r>
          </w:p>
        </w:tc>
        <w:tc>
          <w:tcPr>
            <w:tcW w:w="1134" w:type="dxa"/>
          </w:tcPr>
          <w:p w14:paraId="1A6D0167" w14:textId="1A25DCCD" w:rsidR="00367371" w:rsidRDefault="00367371" w:rsidP="00367371">
            <w:pPr>
              <w:spacing w:line="259" w:lineRule="auto"/>
              <w:ind w:right="298"/>
              <w:jc w:val="both"/>
            </w:pPr>
            <w:r w:rsidRPr="00D279EA">
              <w:rPr>
                <w:color w:val="000000" w:themeColor="text1"/>
                <w:sz w:val="20"/>
                <w:szCs w:val="20"/>
              </w:rPr>
              <w:t xml:space="preserve">свыше 0,5 м </w:t>
            </w:r>
          </w:p>
        </w:tc>
        <w:tc>
          <w:tcPr>
            <w:tcW w:w="1417" w:type="dxa"/>
            <w:vMerge/>
          </w:tcPr>
          <w:p w14:paraId="62DB8895" w14:textId="77777777" w:rsidR="00367371" w:rsidRPr="005F6752" w:rsidRDefault="00367371" w:rsidP="00367371">
            <w:pPr>
              <w:spacing w:line="259" w:lineRule="auto"/>
              <w:ind w:right="298"/>
              <w:jc w:val="both"/>
              <w:rPr>
                <w:sz w:val="20"/>
                <w:szCs w:val="20"/>
              </w:rPr>
            </w:pPr>
          </w:p>
        </w:tc>
        <w:tc>
          <w:tcPr>
            <w:tcW w:w="1202" w:type="dxa"/>
            <w:vMerge/>
          </w:tcPr>
          <w:p w14:paraId="1B13B6DD" w14:textId="77777777" w:rsidR="00367371" w:rsidRDefault="00367371" w:rsidP="00367371">
            <w:pPr>
              <w:spacing w:line="259" w:lineRule="auto"/>
              <w:ind w:right="298"/>
              <w:jc w:val="both"/>
            </w:pPr>
          </w:p>
        </w:tc>
        <w:tc>
          <w:tcPr>
            <w:tcW w:w="1207" w:type="dxa"/>
            <w:vMerge/>
          </w:tcPr>
          <w:p w14:paraId="5E5B03FD" w14:textId="77777777" w:rsidR="00367371" w:rsidRDefault="00367371" w:rsidP="00367371">
            <w:pPr>
              <w:spacing w:line="259" w:lineRule="auto"/>
              <w:ind w:right="298"/>
              <w:jc w:val="both"/>
            </w:pPr>
          </w:p>
        </w:tc>
      </w:tr>
      <w:tr w:rsidR="00CA2E69" w14:paraId="24F06028" w14:textId="77777777" w:rsidTr="001647B4">
        <w:trPr>
          <w:trHeight w:val="255"/>
        </w:trPr>
        <w:tc>
          <w:tcPr>
            <w:tcW w:w="851" w:type="dxa"/>
            <w:vMerge w:val="restart"/>
          </w:tcPr>
          <w:p w14:paraId="70A66608" w14:textId="3A48C214" w:rsidR="00CA2E69" w:rsidRPr="00DE0325" w:rsidRDefault="00CA2E69" w:rsidP="00902F59">
            <w:pPr>
              <w:spacing w:line="259" w:lineRule="auto"/>
              <w:ind w:right="298"/>
              <w:jc w:val="both"/>
              <w:rPr>
                <w:sz w:val="20"/>
                <w:szCs w:val="20"/>
              </w:rPr>
            </w:pPr>
            <w:r w:rsidRPr="00DE0325">
              <w:rPr>
                <w:sz w:val="20"/>
                <w:szCs w:val="20"/>
              </w:rPr>
              <w:lastRenderedPageBreak/>
              <w:t>20</w:t>
            </w:r>
          </w:p>
        </w:tc>
        <w:tc>
          <w:tcPr>
            <w:tcW w:w="1134" w:type="dxa"/>
            <w:vMerge w:val="restart"/>
          </w:tcPr>
          <w:p w14:paraId="3AA54468" w14:textId="04971FF7" w:rsidR="00CA2E69" w:rsidRDefault="00CA2E69" w:rsidP="00902F59">
            <w:pPr>
              <w:spacing w:line="259" w:lineRule="auto"/>
              <w:ind w:right="298"/>
              <w:jc w:val="both"/>
            </w:pPr>
            <w:r w:rsidRPr="002354BE">
              <w:rPr>
                <w:color w:val="000000" w:themeColor="text1"/>
                <w:sz w:val="16"/>
              </w:rPr>
              <w:t xml:space="preserve">Х </w:t>
            </w:r>
          </w:p>
        </w:tc>
        <w:tc>
          <w:tcPr>
            <w:tcW w:w="1985" w:type="dxa"/>
            <w:vMerge w:val="restart"/>
          </w:tcPr>
          <w:p w14:paraId="713E1B3A" w14:textId="34B1F70F" w:rsidR="00CA2E69" w:rsidRDefault="00CA2E69" w:rsidP="00902F59">
            <w:pPr>
              <w:spacing w:line="259" w:lineRule="auto"/>
              <w:ind w:right="298"/>
              <w:jc w:val="both"/>
            </w:pPr>
            <w:r w:rsidRPr="002354BE">
              <w:rPr>
                <w:color w:val="000000" w:themeColor="text1"/>
                <w:sz w:val="18"/>
              </w:rPr>
              <w:t xml:space="preserve">Можжевельник казацкий  </w:t>
            </w:r>
          </w:p>
        </w:tc>
        <w:tc>
          <w:tcPr>
            <w:tcW w:w="2126" w:type="dxa"/>
            <w:gridSpan w:val="2"/>
          </w:tcPr>
          <w:p w14:paraId="0FBD941D" w14:textId="0DE75575" w:rsidR="00CA2E69" w:rsidRDefault="00367371" w:rsidP="00902F59">
            <w:pPr>
              <w:spacing w:line="259" w:lineRule="auto"/>
              <w:ind w:right="298"/>
              <w:jc w:val="both"/>
            </w:pPr>
            <w:r w:rsidRPr="00D279EA">
              <w:rPr>
                <w:color w:val="000000" w:themeColor="text1"/>
                <w:sz w:val="20"/>
                <w:szCs w:val="20"/>
              </w:rPr>
              <w:t>1 сорт, саженец среднерослый</w:t>
            </w:r>
          </w:p>
        </w:tc>
        <w:tc>
          <w:tcPr>
            <w:tcW w:w="1417" w:type="dxa"/>
            <w:vMerge w:val="restart"/>
          </w:tcPr>
          <w:p w14:paraId="76E7CECF" w14:textId="54B15FAF" w:rsidR="00CA2E69" w:rsidRPr="005F6752" w:rsidRDefault="005F6752" w:rsidP="00902F59">
            <w:pPr>
              <w:spacing w:line="259" w:lineRule="auto"/>
              <w:ind w:right="298"/>
              <w:jc w:val="both"/>
              <w:rPr>
                <w:sz w:val="20"/>
                <w:szCs w:val="20"/>
              </w:rPr>
            </w:pPr>
            <w:r w:rsidRPr="005F6752">
              <w:rPr>
                <w:color w:val="000000" w:themeColor="text1"/>
                <w:sz w:val="20"/>
                <w:szCs w:val="20"/>
              </w:rPr>
              <w:t>группы; солитеры.</w:t>
            </w:r>
          </w:p>
        </w:tc>
        <w:tc>
          <w:tcPr>
            <w:tcW w:w="1202" w:type="dxa"/>
            <w:vMerge w:val="restart"/>
          </w:tcPr>
          <w:p w14:paraId="35F5D6D5" w14:textId="027876CB" w:rsidR="00CA2E69" w:rsidRDefault="003825B0" w:rsidP="00902F59">
            <w:pPr>
              <w:spacing w:line="259" w:lineRule="auto"/>
              <w:ind w:right="298"/>
              <w:jc w:val="both"/>
            </w:pPr>
            <w:r>
              <w:t>+</w:t>
            </w:r>
          </w:p>
        </w:tc>
        <w:tc>
          <w:tcPr>
            <w:tcW w:w="1207" w:type="dxa"/>
            <w:vMerge w:val="restart"/>
          </w:tcPr>
          <w:p w14:paraId="333F7821" w14:textId="6271F7AD" w:rsidR="00CA2E69" w:rsidRDefault="003825B0" w:rsidP="00902F59">
            <w:pPr>
              <w:spacing w:line="259" w:lineRule="auto"/>
              <w:ind w:right="298"/>
              <w:jc w:val="both"/>
            </w:pPr>
            <w:r>
              <w:t>+</w:t>
            </w:r>
          </w:p>
        </w:tc>
      </w:tr>
      <w:tr w:rsidR="00367371" w14:paraId="00F85B2A" w14:textId="77777777" w:rsidTr="001647B4">
        <w:trPr>
          <w:trHeight w:val="195"/>
        </w:trPr>
        <w:tc>
          <w:tcPr>
            <w:tcW w:w="851" w:type="dxa"/>
            <w:vMerge/>
          </w:tcPr>
          <w:p w14:paraId="61E154AF" w14:textId="77777777" w:rsidR="00367371" w:rsidRPr="00DE0325" w:rsidRDefault="00367371" w:rsidP="00367371">
            <w:pPr>
              <w:spacing w:line="259" w:lineRule="auto"/>
              <w:ind w:right="298"/>
              <w:jc w:val="both"/>
              <w:rPr>
                <w:sz w:val="20"/>
                <w:szCs w:val="20"/>
              </w:rPr>
            </w:pPr>
          </w:p>
        </w:tc>
        <w:tc>
          <w:tcPr>
            <w:tcW w:w="1134" w:type="dxa"/>
            <w:vMerge/>
          </w:tcPr>
          <w:p w14:paraId="1C7AB649" w14:textId="77777777" w:rsidR="00367371" w:rsidRPr="002354BE" w:rsidRDefault="00367371" w:rsidP="00367371">
            <w:pPr>
              <w:spacing w:line="259" w:lineRule="auto"/>
              <w:ind w:right="298"/>
              <w:jc w:val="both"/>
              <w:rPr>
                <w:color w:val="000000" w:themeColor="text1"/>
                <w:sz w:val="16"/>
              </w:rPr>
            </w:pPr>
          </w:p>
        </w:tc>
        <w:tc>
          <w:tcPr>
            <w:tcW w:w="1985" w:type="dxa"/>
            <w:vMerge/>
          </w:tcPr>
          <w:p w14:paraId="2AAFD9E6" w14:textId="77777777" w:rsidR="00367371" w:rsidRPr="002354BE" w:rsidRDefault="00367371" w:rsidP="00367371">
            <w:pPr>
              <w:spacing w:line="259" w:lineRule="auto"/>
              <w:ind w:right="298"/>
              <w:jc w:val="both"/>
              <w:rPr>
                <w:color w:val="000000" w:themeColor="text1"/>
                <w:sz w:val="18"/>
              </w:rPr>
            </w:pPr>
          </w:p>
        </w:tc>
        <w:tc>
          <w:tcPr>
            <w:tcW w:w="992" w:type="dxa"/>
          </w:tcPr>
          <w:p w14:paraId="37471C0E" w14:textId="393819A6" w:rsidR="00367371" w:rsidRDefault="00367371" w:rsidP="00367371">
            <w:pPr>
              <w:spacing w:line="259" w:lineRule="auto"/>
              <w:ind w:right="298"/>
              <w:jc w:val="both"/>
            </w:pPr>
            <w:r w:rsidRPr="00D279EA">
              <w:rPr>
                <w:color w:val="000000" w:themeColor="text1"/>
                <w:sz w:val="20"/>
                <w:szCs w:val="20"/>
              </w:rPr>
              <w:t xml:space="preserve">- </w:t>
            </w:r>
          </w:p>
        </w:tc>
        <w:tc>
          <w:tcPr>
            <w:tcW w:w="1134" w:type="dxa"/>
          </w:tcPr>
          <w:p w14:paraId="3E0C1436" w14:textId="383CCB79" w:rsidR="00367371" w:rsidRDefault="00367371" w:rsidP="00367371">
            <w:pPr>
              <w:spacing w:line="259" w:lineRule="auto"/>
              <w:ind w:right="298"/>
              <w:jc w:val="both"/>
            </w:pPr>
            <w:r w:rsidRPr="00D279EA">
              <w:rPr>
                <w:color w:val="000000" w:themeColor="text1"/>
                <w:sz w:val="20"/>
                <w:szCs w:val="20"/>
              </w:rPr>
              <w:t xml:space="preserve">свыше 0,5 м </w:t>
            </w:r>
          </w:p>
        </w:tc>
        <w:tc>
          <w:tcPr>
            <w:tcW w:w="1417" w:type="dxa"/>
            <w:vMerge/>
          </w:tcPr>
          <w:p w14:paraId="70702E43" w14:textId="77777777" w:rsidR="00367371" w:rsidRDefault="00367371" w:rsidP="00367371">
            <w:pPr>
              <w:spacing w:line="259" w:lineRule="auto"/>
              <w:ind w:right="298"/>
              <w:jc w:val="both"/>
            </w:pPr>
          </w:p>
        </w:tc>
        <w:tc>
          <w:tcPr>
            <w:tcW w:w="1202" w:type="dxa"/>
            <w:vMerge/>
          </w:tcPr>
          <w:p w14:paraId="1AABA798" w14:textId="77777777" w:rsidR="00367371" w:rsidRDefault="00367371" w:rsidP="00367371">
            <w:pPr>
              <w:spacing w:line="259" w:lineRule="auto"/>
              <w:ind w:right="298"/>
              <w:jc w:val="both"/>
            </w:pPr>
          </w:p>
        </w:tc>
        <w:tc>
          <w:tcPr>
            <w:tcW w:w="1207" w:type="dxa"/>
            <w:vMerge/>
          </w:tcPr>
          <w:p w14:paraId="46493162" w14:textId="77777777" w:rsidR="00367371" w:rsidRDefault="00367371" w:rsidP="00367371">
            <w:pPr>
              <w:spacing w:line="259" w:lineRule="auto"/>
              <w:ind w:right="298"/>
              <w:jc w:val="both"/>
            </w:pPr>
          </w:p>
        </w:tc>
      </w:tr>
    </w:tbl>
    <w:p w14:paraId="6F3B0A27" w14:textId="77777777" w:rsidR="001E0D70" w:rsidRPr="001E0D70" w:rsidRDefault="001E0D70" w:rsidP="001E0D70">
      <w:pPr>
        <w:spacing w:line="259" w:lineRule="auto"/>
        <w:ind w:right="298"/>
        <w:jc w:val="both"/>
      </w:pPr>
    </w:p>
    <w:p w14:paraId="7BDEA80E" w14:textId="77777777" w:rsidR="00902F59" w:rsidRPr="00902F59" w:rsidRDefault="00902F59" w:rsidP="00902F59">
      <w:pPr>
        <w:spacing w:after="8" w:line="259" w:lineRule="auto"/>
        <w:ind w:left="46"/>
        <w:rPr>
          <w:color w:val="000000" w:themeColor="text1"/>
          <w:u w:val="single"/>
        </w:rPr>
      </w:pPr>
      <w:r w:rsidRPr="00902F59">
        <w:rPr>
          <w:color w:val="000000" w:themeColor="text1"/>
          <w:u w:val="single"/>
        </w:rPr>
        <w:t xml:space="preserve">Примечание: </w:t>
      </w:r>
    </w:p>
    <w:p w14:paraId="27E21680" w14:textId="77777777" w:rsidR="00902F59" w:rsidRPr="00902F59" w:rsidRDefault="00902F59" w:rsidP="00902F59">
      <w:pPr>
        <w:spacing w:after="6" w:line="237" w:lineRule="auto"/>
        <w:ind w:left="46" w:right="90"/>
        <w:rPr>
          <w:color w:val="000000" w:themeColor="text1"/>
        </w:rPr>
      </w:pPr>
      <w:r w:rsidRPr="00902F59">
        <w:rPr>
          <w:color w:val="000000" w:themeColor="text1"/>
        </w:rPr>
        <w:t xml:space="preserve">* виды (породы) деревьев и кустарников, их характеристики, виды посадок, являются рекомендуемыми и подлежащими уточнению при подготовке проекта благоустройства и озеленении дворовых территорий и территорий общего пользования с учетом особенностей конкретных растений, характеристик почвы, микроклимата, освещенности, влажности, загазованности, других антропогенных факторов; посадка вредных инвазивных зеленых насаждений не допускается.  </w:t>
      </w:r>
    </w:p>
    <w:p w14:paraId="2785F841" w14:textId="48D0E552" w:rsidR="00902F59" w:rsidRPr="004D5C46" w:rsidRDefault="004D5C46" w:rsidP="004D5C46">
      <w:pPr>
        <w:spacing w:after="8" w:line="235" w:lineRule="auto"/>
        <w:jc w:val="both"/>
        <w:rPr>
          <w:color w:val="000000" w:themeColor="text1"/>
        </w:rPr>
      </w:pPr>
      <w:r>
        <w:rPr>
          <w:color w:val="000000" w:themeColor="text1"/>
        </w:rPr>
        <w:t xml:space="preserve">1). </w:t>
      </w:r>
      <w:r w:rsidR="00902F59" w:rsidRPr="004D5C46">
        <w:rPr>
          <w:color w:val="000000" w:themeColor="text1"/>
        </w:rPr>
        <w:t xml:space="preserve">ямы и траншеи для посадки деревьев и кустарников в облиственном состоянии выкапывать заранее, чтобы не задерживать посадочных работ;  </w:t>
      </w:r>
    </w:p>
    <w:p w14:paraId="5991A197" w14:textId="6372DE8E" w:rsidR="00902F59" w:rsidRPr="00902F59" w:rsidRDefault="004D5C46" w:rsidP="004D5C46">
      <w:pPr>
        <w:spacing w:after="3" w:line="238" w:lineRule="auto"/>
        <w:jc w:val="both"/>
        <w:rPr>
          <w:color w:val="000000" w:themeColor="text1"/>
        </w:rPr>
      </w:pPr>
      <w:r>
        <w:rPr>
          <w:color w:val="000000" w:themeColor="text1"/>
        </w:rPr>
        <w:t xml:space="preserve">2). </w:t>
      </w:r>
      <w:r w:rsidR="00902F59" w:rsidRPr="00902F59">
        <w:rPr>
          <w:color w:val="000000" w:themeColor="text1"/>
        </w:rPr>
        <w:t xml:space="preserve">после выкопки ям и траншей стенки и дно выравнивают и зачищают, рядом складывают запас земли для засыпки корневой системы; траншеи под живую изгородь засыпают растительной землей на 3/4 объема, остальная земля складируется рядом;  </w:t>
      </w:r>
    </w:p>
    <w:p w14:paraId="42F0FEBD" w14:textId="1CC5985D" w:rsidR="00902F59" w:rsidRPr="00902F59" w:rsidRDefault="004D5C46" w:rsidP="004D5C46">
      <w:pPr>
        <w:spacing w:after="6" w:line="238" w:lineRule="auto"/>
        <w:jc w:val="both"/>
        <w:rPr>
          <w:color w:val="000000" w:themeColor="text1"/>
        </w:rPr>
      </w:pPr>
      <w:r>
        <w:rPr>
          <w:color w:val="000000" w:themeColor="text1"/>
        </w:rPr>
        <w:t xml:space="preserve">3). </w:t>
      </w:r>
      <w:r w:rsidR="00902F59" w:rsidRPr="00902F59">
        <w:rPr>
          <w:color w:val="000000" w:themeColor="text1"/>
        </w:rPr>
        <w:t xml:space="preserve">для посадки кустарников группами создается общий котлован, который заполняют растительной землей полностью с запасом на осадку;  </w:t>
      </w:r>
    </w:p>
    <w:p w14:paraId="32696D2E" w14:textId="383D251D" w:rsidR="00902F59" w:rsidRPr="00902F59" w:rsidRDefault="004D5C46" w:rsidP="004D5C46">
      <w:pPr>
        <w:spacing w:after="8" w:line="235" w:lineRule="auto"/>
        <w:jc w:val="both"/>
        <w:rPr>
          <w:color w:val="000000" w:themeColor="text1"/>
        </w:rPr>
      </w:pPr>
      <w:r>
        <w:rPr>
          <w:color w:val="000000" w:themeColor="text1"/>
        </w:rPr>
        <w:t xml:space="preserve">4). </w:t>
      </w:r>
      <w:r w:rsidR="00902F59" w:rsidRPr="00902F59">
        <w:rPr>
          <w:color w:val="000000" w:themeColor="text1"/>
        </w:rPr>
        <w:t xml:space="preserve">посадочный материал из питомников должен отвечать требованиям по качеству и параметрам, установленным национальными и государственными стандартами; </w:t>
      </w:r>
    </w:p>
    <w:p w14:paraId="37C79B07" w14:textId="118E535B" w:rsidR="001E0D70" w:rsidRPr="00902F59" w:rsidRDefault="00902F59" w:rsidP="00902F59">
      <w:pPr>
        <w:jc w:val="both"/>
      </w:pPr>
      <w:r w:rsidRPr="00902F59">
        <w:rPr>
          <w:color w:val="000000" w:themeColor="text1"/>
        </w:rPr>
        <w:t>саженцы должны иметь симметричную крону, очищенную от сухих и поврежденных ветвей, прямой штамб (для деревьев),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запрещается высаживать деревья и кустарники слабо развитые, в неудовлетворительном состоянии.</w:t>
      </w:r>
    </w:p>
    <w:p w14:paraId="31A7260E" w14:textId="77777777" w:rsidR="003825B0" w:rsidRDefault="003825B0" w:rsidP="003825B0">
      <w:pPr>
        <w:spacing w:line="259" w:lineRule="auto"/>
        <w:ind w:right="298"/>
      </w:pPr>
    </w:p>
    <w:p w14:paraId="6550B035" w14:textId="77777777" w:rsidR="003825B0" w:rsidRDefault="003825B0" w:rsidP="003825B0">
      <w:pPr>
        <w:spacing w:line="259" w:lineRule="auto"/>
        <w:ind w:right="298"/>
      </w:pPr>
    </w:p>
    <w:p w14:paraId="285CD75C" w14:textId="746BC425" w:rsidR="003825B0" w:rsidRPr="003825B0" w:rsidRDefault="003825B0" w:rsidP="003825B0">
      <w:pPr>
        <w:spacing w:line="259" w:lineRule="auto"/>
        <w:ind w:right="298"/>
        <w:rPr>
          <w:b/>
          <w:bCs/>
          <w:color w:val="000000" w:themeColor="text1"/>
          <w:u w:val="single"/>
        </w:rPr>
      </w:pPr>
      <w:r w:rsidRPr="003825B0">
        <w:rPr>
          <w:b/>
          <w:bCs/>
          <w:color w:val="000000" w:themeColor="text1"/>
          <w:u w:val="single"/>
        </w:rPr>
        <w:t xml:space="preserve">Таблица 4 «Основные расстояния при посадке, пересадке, вырубке деревьев и кустарников» </w:t>
      </w:r>
    </w:p>
    <w:p w14:paraId="378F43AD" w14:textId="77777777" w:rsidR="00BA36D2" w:rsidRDefault="00BA36D2" w:rsidP="00E05B92">
      <w:pPr>
        <w:jc w:val="both"/>
      </w:pPr>
    </w:p>
    <w:tbl>
      <w:tblPr>
        <w:tblStyle w:val="af3"/>
        <w:tblW w:w="0" w:type="auto"/>
        <w:tblLook w:val="04A0" w:firstRow="1" w:lastRow="0" w:firstColumn="1" w:lastColumn="0" w:noHBand="0" w:noVBand="1"/>
      </w:tblPr>
      <w:tblGrid>
        <w:gridCol w:w="846"/>
        <w:gridCol w:w="375"/>
        <w:gridCol w:w="45"/>
        <w:gridCol w:w="5675"/>
        <w:gridCol w:w="1276"/>
        <w:gridCol w:w="1411"/>
      </w:tblGrid>
      <w:tr w:rsidR="003825B0" w14:paraId="712B95E8" w14:textId="77777777" w:rsidTr="003825B0">
        <w:trPr>
          <w:trHeight w:val="375"/>
        </w:trPr>
        <w:tc>
          <w:tcPr>
            <w:tcW w:w="846" w:type="dxa"/>
            <w:vMerge w:val="restart"/>
          </w:tcPr>
          <w:p w14:paraId="7642BE18" w14:textId="77777777" w:rsidR="003825B0" w:rsidRPr="0031474D" w:rsidRDefault="003825B0" w:rsidP="003825B0">
            <w:pPr>
              <w:spacing w:after="10" w:line="259" w:lineRule="auto"/>
              <w:ind w:left="34"/>
              <w:rPr>
                <w:color w:val="000000" w:themeColor="text1"/>
                <w:sz w:val="20"/>
                <w:szCs w:val="20"/>
              </w:rPr>
            </w:pPr>
            <w:r w:rsidRPr="0031474D">
              <w:rPr>
                <w:color w:val="000000" w:themeColor="text1"/>
                <w:sz w:val="20"/>
                <w:szCs w:val="20"/>
              </w:rPr>
              <w:t xml:space="preserve">№ </w:t>
            </w:r>
          </w:p>
          <w:p w14:paraId="0424651C" w14:textId="7983836B" w:rsidR="003825B0" w:rsidRDefault="003825B0" w:rsidP="003825B0">
            <w:pPr>
              <w:jc w:val="both"/>
            </w:pPr>
            <w:r w:rsidRPr="0031474D">
              <w:rPr>
                <w:color w:val="000000" w:themeColor="text1"/>
                <w:sz w:val="20"/>
                <w:szCs w:val="20"/>
              </w:rPr>
              <w:t>п/п</w:t>
            </w:r>
          </w:p>
        </w:tc>
        <w:tc>
          <w:tcPr>
            <w:tcW w:w="6095" w:type="dxa"/>
            <w:gridSpan w:val="3"/>
            <w:vMerge w:val="restart"/>
          </w:tcPr>
          <w:p w14:paraId="0B53932F" w14:textId="77777777" w:rsidR="003825B0" w:rsidRDefault="003825B0" w:rsidP="00E05B92">
            <w:pPr>
              <w:jc w:val="both"/>
              <w:rPr>
                <w:color w:val="000000" w:themeColor="text1"/>
                <w:sz w:val="20"/>
                <w:szCs w:val="20"/>
              </w:rPr>
            </w:pPr>
          </w:p>
          <w:p w14:paraId="424B9751" w14:textId="77777777" w:rsidR="003825B0" w:rsidRDefault="003825B0" w:rsidP="00E05B92">
            <w:pPr>
              <w:jc w:val="both"/>
              <w:rPr>
                <w:color w:val="000000" w:themeColor="text1"/>
                <w:sz w:val="20"/>
                <w:szCs w:val="20"/>
              </w:rPr>
            </w:pPr>
          </w:p>
          <w:p w14:paraId="27C0C034" w14:textId="2FC5BDAD" w:rsidR="003825B0" w:rsidRDefault="003825B0" w:rsidP="003825B0">
            <w:pPr>
              <w:jc w:val="center"/>
              <w:rPr>
                <w:color w:val="000000" w:themeColor="text1"/>
                <w:sz w:val="20"/>
                <w:szCs w:val="20"/>
              </w:rPr>
            </w:pPr>
            <w:r w:rsidRPr="0031474D">
              <w:rPr>
                <w:color w:val="000000" w:themeColor="text1"/>
                <w:sz w:val="20"/>
                <w:szCs w:val="20"/>
              </w:rPr>
              <w:t xml:space="preserve">Здание, строение, </w:t>
            </w:r>
            <w:proofErr w:type="gramStart"/>
            <w:r w:rsidRPr="0031474D">
              <w:rPr>
                <w:color w:val="000000" w:themeColor="text1"/>
                <w:sz w:val="20"/>
                <w:szCs w:val="20"/>
              </w:rPr>
              <w:t>сооружение,  объект</w:t>
            </w:r>
            <w:proofErr w:type="gramEnd"/>
            <w:r w:rsidRPr="0031474D">
              <w:rPr>
                <w:color w:val="000000" w:themeColor="text1"/>
                <w:sz w:val="20"/>
                <w:szCs w:val="20"/>
              </w:rPr>
              <w:t xml:space="preserve"> благоустройства,</w:t>
            </w:r>
          </w:p>
          <w:p w14:paraId="079A2D33" w14:textId="20423A3C" w:rsidR="003825B0" w:rsidRDefault="003825B0" w:rsidP="003825B0">
            <w:pPr>
              <w:jc w:val="center"/>
              <w:rPr>
                <w:color w:val="000000" w:themeColor="text1"/>
                <w:sz w:val="20"/>
                <w:szCs w:val="20"/>
              </w:rPr>
            </w:pPr>
            <w:r w:rsidRPr="0031474D">
              <w:rPr>
                <w:color w:val="000000" w:themeColor="text1"/>
                <w:sz w:val="20"/>
                <w:szCs w:val="20"/>
              </w:rPr>
              <w:t>элемент благоустройства</w:t>
            </w:r>
          </w:p>
          <w:p w14:paraId="0347A33D" w14:textId="421BCF0C" w:rsidR="003825B0" w:rsidRDefault="003825B0" w:rsidP="00E05B92">
            <w:pPr>
              <w:jc w:val="both"/>
            </w:pPr>
          </w:p>
        </w:tc>
        <w:tc>
          <w:tcPr>
            <w:tcW w:w="2687" w:type="dxa"/>
            <w:gridSpan w:val="2"/>
          </w:tcPr>
          <w:p w14:paraId="7D406320" w14:textId="77777777" w:rsidR="003825B0" w:rsidRPr="0031474D" w:rsidRDefault="003825B0" w:rsidP="003825B0">
            <w:pPr>
              <w:spacing w:after="2" w:line="238" w:lineRule="auto"/>
              <w:ind w:left="14"/>
              <w:jc w:val="center"/>
              <w:rPr>
                <w:color w:val="000000" w:themeColor="text1"/>
                <w:sz w:val="20"/>
                <w:szCs w:val="20"/>
              </w:rPr>
            </w:pPr>
            <w:r w:rsidRPr="0031474D">
              <w:rPr>
                <w:color w:val="000000" w:themeColor="text1"/>
                <w:sz w:val="20"/>
                <w:szCs w:val="20"/>
              </w:rPr>
              <w:t xml:space="preserve">Минимальные расстояния от здания, строения, </w:t>
            </w:r>
          </w:p>
          <w:p w14:paraId="2A27B2DF" w14:textId="77777777" w:rsidR="003825B0" w:rsidRPr="0031474D" w:rsidRDefault="003825B0" w:rsidP="003825B0">
            <w:pPr>
              <w:spacing w:line="238" w:lineRule="auto"/>
              <w:jc w:val="center"/>
              <w:rPr>
                <w:color w:val="000000" w:themeColor="text1"/>
                <w:sz w:val="20"/>
                <w:szCs w:val="20"/>
              </w:rPr>
            </w:pPr>
            <w:r w:rsidRPr="0031474D">
              <w:rPr>
                <w:color w:val="000000" w:themeColor="text1"/>
                <w:sz w:val="20"/>
                <w:szCs w:val="20"/>
              </w:rPr>
              <w:t xml:space="preserve">сооружения, объекта благоустройства, </w:t>
            </w:r>
          </w:p>
          <w:p w14:paraId="5005CC62" w14:textId="77777777" w:rsidR="003825B0" w:rsidRPr="0031474D" w:rsidRDefault="003825B0" w:rsidP="003825B0">
            <w:pPr>
              <w:spacing w:line="259" w:lineRule="auto"/>
              <w:ind w:left="99"/>
              <w:rPr>
                <w:color w:val="000000" w:themeColor="text1"/>
                <w:sz w:val="20"/>
                <w:szCs w:val="20"/>
              </w:rPr>
            </w:pPr>
            <w:r w:rsidRPr="0031474D">
              <w:rPr>
                <w:color w:val="000000" w:themeColor="text1"/>
                <w:sz w:val="20"/>
                <w:szCs w:val="20"/>
              </w:rPr>
              <w:t xml:space="preserve">элемента благоустройства </w:t>
            </w:r>
          </w:p>
          <w:p w14:paraId="4551E0D8" w14:textId="097EAE5C" w:rsidR="003825B0" w:rsidRDefault="003825B0" w:rsidP="003825B0">
            <w:pPr>
              <w:jc w:val="both"/>
            </w:pPr>
            <w:r w:rsidRPr="0031474D">
              <w:rPr>
                <w:color w:val="000000" w:themeColor="text1"/>
                <w:sz w:val="20"/>
                <w:szCs w:val="20"/>
              </w:rPr>
              <w:t>до</w:t>
            </w:r>
          </w:p>
        </w:tc>
      </w:tr>
      <w:tr w:rsidR="003825B0" w14:paraId="610D65AB" w14:textId="77777777" w:rsidTr="003825B0">
        <w:trPr>
          <w:trHeight w:val="360"/>
        </w:trPr>
        <w:tc>
          <w:tcPr>
            <w:tcW w:w="846" w:type="dxa"/>
            <w:vMerge/>
          </w:tcPr>
          <w:p w14:paraId="53C285C6" w14:textId="77777777" w:rsidR="003825B0" w:rsidRPr="0031474D" w:rsidRDefault="003825B0" w:rsidP="003825B0">
            <w:pPr>
              <w:spacing w:after="10" w:line="259" w:lineRule="auto"/>
              <w:ind w:left="34"/>
              <w:rPr>
                <w:color w:val="000000" w:themeColor="text1"/>
                <w:sz w:val="20"/>
                <w:szCs w:val="20"/>
              </w:rPr>
            </w:pPr>
          </w:p>
        </w:tc>
        <w:tc>
          <w:tcPr>
            <w:tcW w:w="6095" w:type="dxa"/>
            <w:gridSpan w:val="3"/>
            <w:vMerge/>
          </w:tcPr>
          <w:p w14:paraId="6892DCC3" w14:textId="77777777" w:rsidR="003825B0" w:rsidRPr="0031474D" w:rsidRDefault="003825B0" w:rsidP="003825B0">
            <w:pPr>
              <w:jc w:val="both"/>
              <w:rPr>
                <w:color w:val="000000" w:themeColor="text1"/>
                <w:sz w:val="20"/>
                <w:szCs w:val="20"/>
              </w:rPr>
            </w:pPr>
          </w:p>
        </w:tc>
        <w:tc>
          <w:tcPr>
            <w:tcW w:w="1276" w:type="dxa"/>
          </w:tcPr>
          <w:p w14:paraId="652C0AE4" w14:textId="76EC54C5" w:rsidR="003825B0" w:rsidRDefault="003825B0" w:rsidP="003825B0">
            <w:pPr>
              <w:jc w:val="both"/>
            </w:pPr>
            <w:r w:rsidRPr="0031474D">
              <w:rPr>
                <w:color w:val="000000" w:themeColor="text1"/>
                <w:sz w:val="20"/>
                <w:szCs w:val="20"/>
              </w:rPr>
              <w:t xml:space="preserve">ствола дерева (м) </w:t>
            </w:r>
          </w:p>
        </w:tc>
        <w:tc>
          <w:tcPr>
            <w:tcW w:w="1411" w:type="dxa"/>
          </w:tcPr>
          <w:p w14:paraId="65AAB5CD" w14:textId="637CF96F" w:rsidR="003825B0" w:rsidRDefault="003825B0" w:rsidP="003825B0">
            <w:pPr>
              <w:jc w:val="both"/>
            </w:pPr>
            <w:r w:rsidRPr="0031474D">
              <w:rPr>
                <w:color w:val="000000" w:themeColor="text1"/>
                <w:sz w:val="20"/>
                <w:szCs w:val="20"/>
              </w:rPr>
              <w:t xml:space="preserve">кустарника (м) </w:t>
            </w:r>
          </w:p>
        </w:tc>
      </w:tr>
      <w:tr w:rsidR="00A1553E" w14:paraId="35143D9E" w14:textId="77777777" w:rsidTr="00677ABE">
        <w:tc>
          <w:tcPr>
            <w:tcW w:w="9628" w:type="dxa"/>
            <w:gridSpan w:val="6"/>
          </w:tcPr>
          <w:p w14:paraId="3105582B" w14:textId="3B70ABA6" w:rsidR="00A1553E" w:rsidRDefault="00A1553E" w:rsidP="00E05B92">
            <w:pPr>
              <w:jc w:val="both"/>
            </w:pPr>
            <w:r w:rsidRPr="0031474D">
              <w:rPr>
                <w:i/>
                <w:color w:val="000000" w:themeColor="text1"/>
                <w:sz w:val="20"/>
                <w:szCs w:val="20"/>
              </w:rPr>
              <w:t>Основные расстояния для деревьев и кустарников, подлежащие учету при архитектурно-строительном проектировании, строительстве многоквартирных домов, многофункциональных зданий (комплексов), в состав помещений которых входят жилые помещения постоянного проживания, установлен в статье __ настоящих Правил</w:t>
            </w:r>
          </w:p>
        </w:tc>
      </w:tr>
      <w:tr w:rsidR="00A1553E" w14:paraId="23B4C58D" w14:textId="77777777" w:rsidTr="003825B0">
        <w:tc>
          <w:tcPr>
            <w:tcW w:w="846" w:type="dxa"/>
          </w:tcPr>
          <w:p w14:paraId="648CA1A0" w14:textId="6C75BFF7" w:rsidR="00A1553E" w:rsidRDefault="00A1553E" w:rsidP="00A1553E">
            <w:pPr>
              <w:jc w:val="both"/>
            </w:pPr>
            <w:r>
              <w:t>1</w:t>
            </w:r>
          </w:p>
        </w:tc>
        <w:tc>
          <w:tcPr>
            <w:tcW w:w="6095" w:type="dxa"/>
            <w:gridSpan w:val="3"/>
          </w:tcPr>
          <w:p w14:paraId="02215F0E" w14:textId="31C4235D" w:rsidR="00A1553E" w:rsidRDefault="00A1553E" w:rsidP="00A1553E">
            <w:pPr>
              <w:jc w:val="both"/>
            </w:pPr>
            <w:r w:rsidRPr="0031474D">
              <w:rPr>
                <w:color w:val="000000" w:themeColor="text1"/>
                <w:sz w:val="20"/>
                <w:szCs w:val="20"/>
              </w:rPr>
              <w:t xml:space="preserve">Наружная стена многоквартирного дома, объекта капитального строительства </w:t>
            </w:r>
          </w:p>
        </w:tc>
        <w:tc>
          <w:tcPr>
            <w:tcW w:w="1276" w:type="dxa"/>
          </w:tcPr>
          <w:p w14:paraId="55484D17" w14:textId="4C8D85F2" w:rsidR="00A1553E" w:rsidRDefault="00A1553E" w:rsidP="00A1553E">
            <w:pPr>
              <w:jc w:val="both"/>
            </w:pPr>
            <w:r w:rsidRPr="0031474D">
              <w:rPr>
                <w:color w:val="000000" w:themeColor="text1"/>
                <w:sz w:val="20"/>
                <w:szCs w:val="20"/>
              </w:rPr>
              <w:t xml:space="preserve">6,0 </w:t>
            </w:r>
          </w:p>
        </w:tc>
        <w:tc>
          <w:tcPr>
            <w:tcW w:w="1411" w:type="dxa"/>
          </w:tcPr>
          <w:p w14:paraId="51C23D41" w14:textId="6C58629D" w:rsidR="00A1553E" w:rsidRDefault="00A1553E" w:rsidP="00A1553E">
            <w:pPr>
              <w:jc w:val="both"/>
            </w:pPr>
            <w:r w:rsidRPr="0031474D">
              <w:rPr>
                <w:color w:val="000000" w:themeColor="text1"/>
                <w:sz w:val="20"/>
                <w:szCs w:val="20"/>
              </w:rPr>
              <w:t xml:space="preserve">1,5 </w:t>
            </w:r>
          </w:p>
        </w:tc>
      </w:tr>
      <w:tr w:rsidR="00A1553E" w14:paraId="27091609" w14:textId="77777777" w:rsidTr="003825B0">
        <w:tc>
          <w:tcPr>
            <w:tcW w:w="846" w:type="dxa"/>
          </w:tcPr>
          <w:p w14:paraId="690B6B04" w14:textId="7C526907" w:rsidR="00A1553E" w:rsidRDefault="00A1553E" w:rsidP="00A1553E">
            <w:pPr>
              <w:jc w:val="both"/>
            </w:pPr>
            <w:r>
              <w:t>2</w:t>
            </w:r>
          </w:p>
        </w:tc>
        <w:tc>
          <w:tcPr>
            <w:tcW w:w="6095" w:type="dxa"/>
            <w:gridSpan w:val="3"/>
          </w:tcPr>
          <w:p w14:paraId="76156C84" w14:textId="29239801" w:rsidR="00A1553E" w:rsidRDefault="00A1553E" w:rsidP="00A1553E">
            <w:pPr>
              <w:jc w:val="both"/>
            </w:pPr>
            <w:r w:rsidRPr="0031474D">
              <w:rPr>
                <w:color w:val="000000" w:themeColor="text1"/>
                <w:sz w:val="20"/>
                <w:szCs w:val="20"/>
              </w:rPr>
              <w:t xml:space="preserve">Край тротуара, пешеходной дорожки, плоскостной автостоянки  </w:t>
            </w:r>
          </w:p>
        </w:tc>
        <w:tc>
          <w:tcPr>
            <w:tcW w:w="1276" w:type="dxa"/>
          </w:tcPr>
          <w:p w14:paraId="2EF0EBA8" w14:textId="558B22D9" w:rsidR="00A1553E" w:rsidRDefault="00A1553E" w:rsidP="00A1553E">
            <w:pPr>
              <w:jc w:val="both"/>
            </w:pPr>
            <w:r w:rsidRPr="0031474D">
              <w:rPr>
                <w:color w:val="000000" w:themeColor="text1"/>
                <w:sz w:val="20"/>
                <w:szCs w:val="20"/>
              </w:rPr>
              <w:t xml:space="preserve">0,7 </w:t>
            </w:r>
          </w:p>
        </w:tc>
        <w:tc>
          <w:tcPr>
            <w:tcW w:w="1411" w:type="dxa"/>
          </w:tcPr>
          <w:p w14:paraId="6B8D4E7E" w14:textId="55C4B96B" w:rsidR="00A1553E" w:rsidRDefault="00A1553E" w:rsidP="00A1553E">
            <w:pPr>
              <w:jc w:val="both"/>
            </w:pPr>
            <w:r w:rsidRPr="0031474D">
              <w:rPr>
                <w:color w:val="000000" w:themeColor="text1"/>
                <w:sz w:val="20"/>
                <w:szCs w:val="20"/>
              </w:rPr>
              <w:t xml:space="preserve">0,5 </w:t>
            </w:r>
          </w:p>
        </w:tc>
      </w:tr>
      <w:tr w:rsidR="00A1553E" w14:paraId="3C39A992" w14:textId="77777777" w:rsidTr="003825B0">
        <w:tc>
          <w:tcPr>
            <w:tcW w:w="846" w:type="dxa"/>
          </w:tcPr>
          <w:p w14:paraId="229F1E3B" w14:textId="00942CF4" w:rsidR="00A1553E" w:rsidRDefault="00A1553E" w:rsidP="00A1553E">
            <w:pPr>
              <w:jc w:val="both"/>
            </w:pPr>
            <w:r>
              <w:t>3</w:t>
            </w:r>
          </w:p>
        </w:tc>
        <w:tc>
          <w:tcPr>
            <w:tcW w:w="6095" w:type="dxa"/>
            <w:gridSpan w:val="3"/>
          </w:tcPr>
          <w:p w14:paraId="4D57716F" w14:textId="32D5341C" w:rsidR="00A1553E" w:rsidRDefault="00A1553E" w:rsidP="00A1553E">
            <w:pPr>
              <w:jc w:val="both"/>
            </w:pPr>
            <w:r w:rsidRPr="0031474D">
              <w:rPr>
                <w:color w:val="000000" w:themeColor="text1"/>
                <w:sz w:val="20"/>
                <w:szCs w:val="20"/>
              </w:rPr>
              <w:t xml:space="preserve">Край проезжей части улицы, обочины дороги, бровки канавы, кювета  </w:t>
            </w:r>
          </w:p>
        </w:tc>
        <w:tc>
          <w:tcPr>
            <w:tcW w:w="1276" w:type="dxa"/>
          </w:tcPr>
          <w:p w14:paraId="2EA78B6A" w14:textId="383CEF1D" w:rsidR="00A1553E" w:rsidRDefault="00A1553E" w:rsidP="00A1553E">
            <w:pPr>
              <w:jc w:val="both"/>
            </w:pPr>
            <w:r w:rsidRPr="0031474D">
              <w:rPr>
                <w:color w:val="000000" w:themeColor="text1"/>
                <w:sz w:val="20"/>
                <w:szCs w:val="20"/>
              </w:rPr>
              <w:t xml:space="preserve">2,0 </w:t>
            </w:r>
          </w:p>
        </w:tc>
        <w:tc>
          <w:tcPr>
            <w:tcW w:w="1411" w:type="dxa"/>
          </w:tcPr>
          <w:p w14:paraId="6C9C1E0C" w14:textId="14ADF651" w:rsidR="00A1553E" w:rsidRDefault="00A1553E" w:rsidP="00A1553E">
            <w:pPr>
              <w:jc w:val="both"/>
            </w:pPr>
            <w:r w:rsidRPr="0031474D">
              <w:rPr>
                <w:color w:val="000000" w:themeColor="text1"/>
                <w:sz w:val="20"/>
                <w:szCs w:val="20"/>
              </w:rPr>
              <w:t xml:space="preserve">1,0 </w:t>
            </w:r>
          </w:p>
        </w:tc>
      </w:tr>
      <w:tr w:rsidR="00A1553E" w14:paraId="02797EEB" w14:textId="77777777" w:rsidTr="003825B0">
        <w:tc>
          <w:tcPr>
            <w:tcW w:w="846" w:type="dxa"/>
          </w:tcPr>
          <w:p w14:paraId="0B2B1F95" w14:textId="4F8D4669" w:rsidR="00A1553E" w:rsidRDefault="00A1553E" w:rsidP="00A1553E">
            <w:pPr>
              <w:jc w:val="both"/>
            </w:pPr>
            <w:r>
              <w:t>4</w:t>
            </w:r>
          </w:p>
        </w:tc>
        <w:tc>
          <w:tcPr>
            <w:tcW w:w="6095" w:type="dxa"/>
            <w:gridSpan w:val="3"/>
          </w:tcPr>
          <w:p w14:paraId="10674CEE" w14:textId="10CCBCFB" w:rsidR="00A1553E" w:rsidRDefault="00A1553E" w:rsidP="00A1553E">
            <w:pPr>
              <w:jc w:val="both"/>
            </w:pPr>
            <w:r w:rsidRPr="0031474D">
              <w:rPr>
                <w:color w:val="000000" w:themeColor="text1"/>
                <w:sz w:val="20"/>
                <w:szCs w:val="20"/>
              </w:rPr>
              <w:t xml:space="preserve">Край велосипедной дорожки </w:t>
            </w:r>
          </w:p>
        </w:tc>
        <w:tc>
          <w:tcPr>
            <w:tcW w:w="1276" w:type="dxa"/>
          </w:tcPr>
          <w:p w14:paraId="65FF09F8" w14:textId="197AA175" w:rsidR="00A1553E" w:rsidRDefault="00A1553E" w:rsidP="00A1553E">
            <w:pPr>
              <w:jc w:val="both"/>
            </w:pPr>
            <w:r w:rsidRPr="0031474D">
              <w:rPr>
                <w:color w:val="000000" w:themeColor="text1"/>
                <w:sz w:val="20"/>
                <w:szCs w:val="20"/>
              </w:rPr>
              <w:t xml:space="preserve">0,7 </w:t>
            </w:r>
          </w:p>
        </w:tc>
        <w:tc>
          <w:tcPr>
            <w:tcW w:w="1411" w:type="dxa"/>
          </w:tcPr>
          <w:p w14:paraId="042E6230" w14:textId="1090C8CB" w:rsidR="00A1553E" w:rsidRDefault="00A1553E" w:rsidP="00A1553E">
            <w:pPr>
              <w:jc w:val="both"/>
            </w:pPr>
            <w:r w:rsidRPr="0031474D">
              <w:rPr>
                <w:color w:val="000000" w:themeColor="text1"/>
                <w:sz w:val="20"/>
                <w:szCs w:val="20"/>
              </w:rPr>
              <w:t xml:space="preserve">0,5 </w:t>
            </w:r>
          </w:p>
        </w:tc>
      </w:tr>
      <w:tr w:rsidR="00A1553E" w14:paraId="3EBD66E2" w14:textId="77777777" w:rsidTr="003825B0">
        <w:tc>
          <w:tcPr>
            <w:tcW w:w="846" w:type="dxa"/>
          </w:tcPr>
          <w:p w14:paraId="0A06A8AF" w14:textId="79D305B4" w:rsidR="00A1553E" w:rsidRDefault="00A1553E" w:rsidP="00A1553E">
            <w:pPr>
              <w:jc w:val="both"/>
            </w:pPr>
            <w:r>
              <w:t>5</w:t>
            </w:r>
          </w:p>
        </w:tc>
        <w:tc>
          <w:tcPr>
            <w:tcW w:w="6095" w:type="dxa"/>
            <w:gridSpan w:val="3"/>
          </w:tcPr>
          <w:p w14:paraId="3C81F49A" w14:textId="214915D9" w:rsidR="00A1553E" w:rsidRDefault="00A1553E" w:rsidP="00A1553E">
            <w:pPr>
              <w:jc w:val="both"/>
            </w:pPr>
            <w:r w:rsidRPr="0031474D">
              <w:rPr>
                <w:color w:val="000000" w:themeColor="text1"/>
                <w:sz w:val="20"/>
                <w:szCs w:val="20"/>
              </w:rPr>
              <w:t xml:space="preserve">Опора системы наружного освещения, мостовая опора, эстакада </w:t>
            </w:r>
          </w:p>
        </w:tc>
        <w:tc>
          <w:tcPr>
            <w:tcW w:w="1276" w:type="dxa"/>
          </w:tcPr>
          <w:p w14:paraId="60919D2A" w14:textId="0BD7E334" w:rsidR="00A1553E" w:rsidRDefault="00A1553E" w:rsidP="00A1553E">
            <w:pPr>
              <w:jc w:val="both"/>
            </w:pPr>
            <w:r w:rsidRPr="0031474D">
              <w:rPr>
                <w:color w:val="000000" w:themeColor="text1"/>
                <w:sz w:val="20"/>
                <w:szCs w:val="20"/>
              </w:rPr>
              <w:t xml:space="preserve">4,0 </w:t>
            </w:r>
          </w:p>
        </w:tc>
        <w:tc>
          <w:tcPr>
            <w:tcW w:w="1411" w:type="dxa"/>
          </w:tcPr>
          <w:p w14:paraId="4D472E05" w14:textId="7433EC4C" w:rsidR="00A1553E" w:rsidRDefault="00A1553E" w:rsidP="00A1553E">
            <w:pPr>
              <w:jc w:val="both"/>
            </w:pPr>
            <w:r w:rsidRPr="0031474D">
              <w:rPr>
                <w:color w:val="000000" w:themeColor="text1"/>
                <w:sz w:val="20"/>
                <w:szCs w:val="20"/>
              </w:rPr>
              <w:t xml:space="preserve">- </w:t>
            </w:r>
          </w:p>
        </w:tc>
      </w:tr>
      <w:tr w:rsidR="00A1553E" w14:paraId="749590D4" w14:textId="77777777" w:rsidTr="003825B0">
        <w:tc>
          <w:tcPr>
            <w:tcW w:w="846" w:type="dxa"/>
          </w:tcPr>
          <w:p w14:paraId="0320C99E" w14:textId="2F8ED4B6" w:rsidR="00A1553E" w:rsidRDefault="00A1553E" w:rsidP="00A1553E">
            <w:pPr>
              <w:jc w:val="both"/>
            </w:pPr>
            <w:r>
              <w:t>6</w:t>
            </w:r>
          </w:p>
        </w:tc>
        <w:tc>
          <w:tcPr>
            <w:tcW w:w="6095" w:type="dxa"/>
            <w:gridSpan w:val="3"/>
          </w:tcPr>
          <w:p w14:paraId="1BE359E3" w14:textId="4AC5DC51" w:rsidR="00A1553E" w:rsidRDefault="00A1553E" w:rsidP="00A1553E">
            <w:pPr>
              <w:jc w:val="both"/>
            </w:pPr>
            <w:r w:rsidRPr="0031474D">
              <w:rPr>
                <w:color w:val="000000" w:themeColor="text1"/>
                <w:sz w:val="20"/>
                <w:szCs w:val="20"/>
              </w:rPr>
              <w:t xml:space="preserve">Подошва или внутренняя грань подпорной стенки </w:t>
            </w:r>
          </w:p>
        </w:tc>
        <w:tc>
          <w:tcPr>
            <w:tcW w:w="1276" w:type="dxa"/>
          </w:tcPr>
          <w:p w14:paraId="7BFC28BD" w14:textId="23A1F66B" w:rsidR="00A1553E" w:rsidRDefault="00A1553E" w:rsidP="00A1553E">
            <w:pPr>
              <w:jc w:val="both"/>
            </w:pPr>
            <w:r w:rsidRPr="0031474D">
              <w:rPr>
                <w:color w:val="000000" w:themeColor="text1"/>
                <w:sz w:val="20"/>
                <w:szCs w:val="20"/>
              </w:rPr>
              <w:t xml:space="preserve">4,0 </w:t>
            </w:r>
          </w:p>
        </w:tc>
        <w:tc>
          <w:tcPr>
            <w:tcW w:w="1411" w:type="dxa"/>
          </w:tcPr>
          <w:p w14:paraId="13B3D240" w14:textId="177720B8" w:rsidR="00A1553E" w:rsidRDefault="00A1553E" w:rsidP="00A1553E">
            <w:pPr>
              <w:jc w:val="both"/>
            </w:pPr>
            <w:r w:rsidRPr="0031474D">
              <w:rPr>
                <w:color w:val="000000" w:themeColor="text1"/>
                <w:sz w:val="20"/>
                <w:szCs w:val="20"/>
              </w:rPr>
              <w:t xml:space="preserve">1,0 </w:t>
            </w:r>
          </w:p>
        </w:tc>
      </w:tr>
      <w:tr w:rsidR="00A1553E" w14:paraId="474E51F9" w14:textId="77777777" w:rsidTr="003825B0">
        <w:tc>
          <w:tcPr>
            <w:tcW w:w="846" w:type="dxa"/>
          </w:tcPr>
          <w:p w14:paraId="28E1FBF8" w14:textId="15830996" w:rsidR="00A1553E" w:rsidRDefault="00A1553E" w:rsidP="00A1553E">
            <w:pPr>
              <w:jc w:val="both"/>
            </w:pPr>
            <w:r>
              <w:t>7</w:t>
            </w:r>
          </w:p>
        </w:tc>
        <w:tc>
          <w:tcPr>
            <w:tcW w:w="6095" w:type="dxa"/>
            <w:gridSpan w:val="3"/>
          </w:tcPr>
          <w:p w14:paraId="008C22C1" w14:textId="526421DD" w:rsidR="00A1553E" w:rsidRDefault="00A1553E" w:rsidP="00A1553E">
            <w:pPr>
              <w:jc w:val="both"/>
            </w:pPr>
            <w:r w:rsidRPr="0031474D">
              <w:rPr>
                <w:color w:val="000000" w:themeColor="text1"/>
                <w:sz w:val="20"/>
                <w:szCs w:val="20"/>
              </w:rPr>
              <w:t xml:space="preserve">Подошва откоса, террасы </w:t>
            </w:r>
          </w:p>
        </w:tc>
        <w:tc>
          <w:tcPr>
            <w:tcW w:w="1276" w:type="dxa"/>
          </w:tcPr>
          <w:p w14:paraId="1B1DE86F" w14:textId="6673ED54" w:rsidR="00A1553E" w:rsidRDefault="00A1553E" w:rsidP="00A1553E">
            <w:pPr>
              <w:jc w:val="both"/>
            </w:pPr>
            <w:r w:rsidRPr="0031474D">
              <w:rPr>
                <w:color w:val="000000" w:themeColor="text1"/>
                <w:sz w:val="20"/>
                <w:szCs w:val="20"/>
              </w:rPr>
              <w:t xml:space="preserve">1,0 </w:t>
            </w:r>
          </w:p>
        </w:tc>
        <w:tc>
          <w:tcPr>
            <w:tcW w:w="1411" w:type="dxa"/>
          </w:tcPr>
          <w:p w14:paraId="656AA524" w14:textId="0864ABC0" w:rsidR="00A1553E" w:rsidRDefault="00A1553E" w:rsidP="00A1553E">
            <w:pPr>
              <w:jc w:val="both"/>
            </w:pPr>
            <w:r w:rsidRPr="0031474D">
              <w:rPr>
                <w:color w:val="000000" w:themeColor="text1"/>
                <w:sz w:val="20"/>
                <w:szCs w:val="20"/>
              </w:rPr>
              <w:t xml:space="preserve">0,5 </w:t>
            </w:r>
          </w:p>
        </w:tc>
      </w:tr>
      <w:tr w:rsidR="00A1553E" w14:paraId="0EE642DC" w14:textId="77777777" w:rsidTr="00373C34">
        <w:tc>
          <w:tcPr>
            <w:tcW w:w="846" w:type="dxa"/>
          </w:tcPr>
          <w:p w14:paraId="22AB913B" w14:textId="7F45BB0F" w:rsidR="00A1553E" w:rsidRDefault="00A1553E" w:rsidP="00A1553E">
            <w:pPr>
              <w:jc w:val="both"/>
            </w:pPr>
            <w:r>
              <w:t>8</w:t>
            </w:r>
          </w:p>
        </w:tc>
        <w:tc>
          <w:tcPr>
            <w:tcW w:w="8782" w:type="dxa"/>
            <w:gridSpan w:val="5"/>
          </w:tcPr>
          <w:p w14:paraId="4A392FA9" w14:textId="5A2B6ADF" w:rsidR="00A1553E" w:rsidRDefault="00A1553E" w:rsidP="00A1553E">
            <w:pPr>
              <w:jc w:val="both"/>
            </w:pPr>
            <w:r w:rsidRPr="0031474D">
              <w:rPr>
                <w:color w:val="000000" w:themeColor="text1"/>
                <w:sz w:val="20"/>
                <w:szCs w:val="20"/>
              </w:rPr>
              <w:t xml:space="preserve">Подземные сети: </w:t>
            </w:r>
          </w:p>
        </w:tc>
      </w:tr>
      <w:tr w:rsidR="00A1553E" w14:paraId="2BF92487" w14:textId="77777777" w:rsidTr="00A1553E">
        <w:tc>
          <w:tcPr>
            <w:tcW w:w="846" w:type="dxa"/>
            <w:vMerge w:val="restart"/>
          </w:tcPr>
          <w:p w14:paraId="20E0EC6C" w14:textId="77777777" w:rsidR="00A1553E" w:rsidRDefault="00A1553E" w:rsidP="00A1553E">
            <w:pPr>
              <w:jc w:val="both"/>
            </w:pPr>
          </w:p>
        </w:tc>
        <w:tc>
          <w:tcPr>
            <w:tcW w:w="420" w:type="dxa"/>
            <w:gridSpan w:val="2"/>
          </w:tcPr>
          <w:p w14:paraId="6FDAAA65" w14:textId="1DBBD83B" w:rsidR="00A1553E" w:rsidRPr="0031474D" w:rsidRDefault="00A1553E" w:rsidP="00A1553E">
            <w:pPr>
              <w:jc w:val="both"/>
              <w:rPr>
                <w:color w:val="000000" w:themeColor="text1"/>
                <w:sz w:val="20"/>
                <w:szCs w:val="20"/>
              </w:rPr>
            </w:pPr>
            <w:r>
              <w:rPr>
                <w:color w:val="000000" w:themeColor="text1"/>
                <w:sz w:val="20"/>
                <w:szCs w:val="20"/>
              </w:rPr>
              <w:t>1</w:t>
            </w:r>
          </w:p>
        </w:tc>
        <w:tc>
          <w:tcPr>
            <w:tcW w:w="5675" w:type="dxa"/>
          </w:tcPr>
          <w:p w14:paraId="702ED2A4" w14:textId="2CFF9F0E" w:rsidR="00A1553E" w:rsidRPr="0031474D" w:rsidRDefault="00A1553E" w:rsidP="00A1553E">
            <w:pPr>
              <w:jc w:val="both"/>
              <w:rPr>
                <w:color w:val="000000" w:themeColor="text1"/>
                <w:sz w:val="20"/>
                <w:szCs w:val="20"/>
              </w:rPr>
            </w:pPr>
            <w:r w:rsidRPr="0031474D">
              <w:rPr>
                <w:color w:val="000000" w:themeColor="text1"/>
                <w:sz w:val="20"/>
                <w:szCs w:val="20"/>
              </w:rPr>
              <w:t xml:space="preserve">газопровод, канализация или водосток (безнапорные, напорные) </w:t>
            </w:r>
          </w:p>
        </w:tc>
        <w:tc>
          <w:tcPr>
            <w:tcW w:w="1276" w:type="dxa"/>
          </w:tcPr>
          <w:p w14:paraId="32C7E99E" w14:textId="6585AFA1" w:rsidR="00A1553E" w:rsidRDefault="00A1553E" w:rsidP="00A1553E">
            <w:pPr>
              <w:jc w:val="both"/>
            </w:pPr>
            <w:r w:rsidRPr="0031474D">
              <w:rPr>
                <w:color w:val="000000" w:themeColor="text1"/>
                <w:sz w:val="20"/>
                <w:szCs w:val="20"/>
              </w:rPr>
              <w:t xml:space="preserve">1,5 </w:t>
            </w:r>
          </w:p>
        </w:tc>
        <w:tc>
          <w:tcPr>
            <w:tcW w:w="1411" w:type="dxa"/>
          </w:tcPr>
          <w:p w14:paraId="3A5A0EDE" w14:textId="54AFA1A2" w:rsidR="00A1553E" w:rsidRDefault="00A1553E" w:rsidP="00A1553E">
            <w:pPr>
              <w:jc w:val="both"/>
            </w:pPr>
            <w:r w:rsidRPr="0031474D">
              <w:rPr>
                <w:color w:val="000000" w:themeColor="text1"/>
                <w:sz w:val="20"/>
                <w:szCs w:val="20"/>
              </w:rPr>
              <w:t xml:space="preserve">- </w:t>
            </w:r>
          </w:p>
        </w:tc>
      </w:tr>
      <w:tr w:rsidR="00A1553E" w14:paraId="0A74A248" w14:textId="77777777" w:rsidTr="00A1553E">
        <w:tc>
          <w:tcPr>
            <w:tcW w:w="846" w:type="dxa"/>
            <w:vMerge/>
          </w:tcPr>
          <w:p w14:paraId="329FAAF2" w14:textId="77777777" w:rsidR="00A1553E" w:rsidRDefault="00A1553E" w:rsidP="00A1553E">
            <w:pPr>
              <w:jc w:val="both"/>
            </w:pPr>
          </w:p>
        </w:tc>
        <w:tc>
          <w:tcPr>
            <w:tcW w:w="420" w:type="dxa"/>
            <w:gridSpan w:val="2"/>
          </w:tcPr>
          <w:p w14:paraId="326DC228" w14:textId="4A631A96" w:rsidR="00A1553E" w:rsidRDefault="00A1553E" w:rsidP="00A1553E">
            <w:pPr>
              <w:jc w:val="both"/>
            </w:pPr>
            <w:r>
              <w:t>2</w:t>
            </w:r>
          </w:p>
        </w:tc>
        <w:tc>
          <w:tcPr>
            <w:tcW w:w="5675" w:type="dxa"/>
          </w:tcPr>
          <w:p w14:paraId="7E385B88" w14:textId="0C30AC66" w:rsidR="00A1553E" w:rsidRDefault="00A1553E" w:rsidP="00A1553E">
            <w:pPr>
              <w:jc w:val="both"/>
            </w:pPr>
            <w:r w:rsidRPr="0031474D">
              <w:rPr>
                <w:color w:val="000000" w:themeColor="text1"/>
                <w:sz w:val="20"/>
                <w:szCs w:val="20"/>
              </w:rPr>
              <w:t xml:space="preserve">тепловая сеть (теплопровод от стенок канала) </w:t>
            </w:r>
          </w:p>
        </w:tc>
        <w:tc>
          <w:tcPr>
            <w:tcW w:w="1276" w:type="dxa"/>
          </w:tcPr>
          <w:p w14:paraId="37BE53DF" w14:textId="42527FA6" w:rsidR="00A1553E" w:rsidRDefault="00A1553E" w:rsidP="00A1553E">
            <w:pPr>
              <w:jc w:val="both"/>
            </w:pPr>
            <w:r w:rsidRPr="0031474D">
              <w:rPr>
                <w:color w:val="000000" w:themeColor="text1"/>
                <w:sz w:val="20"/>
                <w:szCs w:val="20"/>
              </w:rPr>
              <w:t xml:space="preserve">2,0 </w:t>
            </w:r>
          </w:p>
        </w:tc>
        <w:tc>
          <w:tcPr>
            <w:tcW w:w="1411" w:type="dxa"/>
          </w:tcPr>
          <w:p w14:paraId="1BA45599" w14:textId="71F7DECA" w:rsidR="00A1553E" w:rsidRDefault="00A1553E" w:rsidP="00A1553E">
            <w:pPr>
              <w:jc w:val="both"/>
            </w:pPr>
            <w:r w:rsidRPr="0031474D">
              <w:rPr>
                <w:color w:val="000000" w:themeColor="text1"/>
                <w:sz w:val="20"/>
                <w:szCs w:val="20"/>
              </w:rPr>
              <w:t xml:space="preserve">1,0 </w:t>
            </w:r>
          </w:p>
        </w:tc>
      </w:tr>
      <w:tr w:rsidR="00A1553E" w14:paraId="6BB1C2A9" w14:textId="77777777" w:rsidTr="00A1553E">
        <w:tc>
          <w:tcPr>
            <w:tcW w:w="846" w:type="dxa"/>
            <w:vMerge/>
          </w:tcPr>
          <w:p w14:paraId="37825383" w14:textId="77777777" w:rsidR="00A1553E" w:rsidRDefault="00A1553E" w:rsidP="00A1553E">
            <w:pPr>
              <w:jc w:val="both"/>
            </w:pPr>
          </w:p>
        </w:tc>
        <w:tc>
          <w:tcPr>
            <w:tcW w:w="420" w:type="dxa"/>
            <w:gridSpan w:val="2"/>
          </w:tcPr>
          <w:p w14:paraId="1DCA9AA4" w14:textId="56FFCD73" w:rsidR="00A1553E" w:rsidRDefault="00A1553E" w:rsidP="00A1553E">
            <w:pPr>
              <w:jc w:val="both"/>
            </w:pPr>
            <w:r>
              <w:t>3</w:t>
            </w:r>
          </w:p>
        </w:tc>
        <w:tc>
          <w:tcPr>
            <w:tcW w:w="5675" w:type="dxa"/>
          </w:tcPr>
          <w:p w14:paraId="276A6B28" w14:textId="4D2AE345" w:rsidR="00A1553E" w:rsidRDefault="00A1553E" w:rsidP="00A1553E">
            <w:pPr>
              <w:jc w:val="both"/>
            </w:pPr>
            <w:r w:rsidRPr="0031474D">
              <w:rPr>
                <w:color w:val="000000" w:themeColor="text1"/>
                <w:sz w:val="20"/>
                <w:szCs w:val="20"/>
              </w:rPr>
              <w:t xml:space="preserve">водопровод, дренаж </w:t>
            </w:r>
          </w:p>
        </w:tc>
        <w:tc>
          <w:tcPr>
            <w:tcW w:w="1276" w:type="dxa"/>
          </w:tcPr>
          <w:p w14:paraId="009B3516" w14:textId="015D9986" w:rsidR="00A1553E" w:rsidRDefault="00A1553E" w:rsidP="00A1553E">
            <w:pPr>
              <w:jc w:val="both"/>
            </w:pPr>
            <w:r w:rsidRPr="0031474D">
              <w:rPr>
                <w:color w:val="000000" w:themeColor="text1"/>
                <w:sz w:val="20"/>
                <w:szCs w:val="20"/>
              </w:rPr>
              <w:t xml:space="preserve">2,0 </w:t>
            </w:r>
          </w:p>
        </w:tc>
        <w:tc>
          <w:tcPr>
            <w:tcW w:w="1411" w:type="dxa"/>
          </w:tcPr>
          <w:p w14:paraId="5D50469C" w14:textId="7ED759C8" w:rsidR="00A1553E" w:rsidRDefault="00A1553E" w:rsidP="00A1553E">
            <w:pPr>
              <w:jc w:val="both"/>
            </w:pPr>
            <w:r w:rsidRPr="0031474D">
              <w:rPr>
                <w:color w:val="000000" w:themeColor="text1"/>
                <w:sz w:val="20"/>
                <w:szCs w:val="20"/>
              </w:rPr>
              <w:t xml:space="preserve">- </w:t>
            </w:r>
          </w:p>
        </w:tc>
      </w:tr>
      <w:tr w:rsidR="00A1553E" w14:paraId="7E291815" w14:textId="77777777" w:rsidTr="00A1553E">
        <w:tc>
          <w:tcPr>
            <w:tcW w:w="846" w:type="dxa"/>
            <w:vMerge/>
          </w:tcPr>
          <w:p w14:paraId="1D85B998" w14:textId="77777777" w:rsidR="00A1553E" w:rsidRDefault="00A1553E" w:rsidP="00A1553E">
            <w:pPr>
              <w:jc w:val="both"/>
            </w:pPr>
          </w:p>
        </w:tc>
        <w:tc>
          <w:tcPr>
            <w:tcW w:w="420" w:type="dxa"/>
            <w:gridSpan w:val="2"/>
          </w:tcPr>
          <w:p w14:paraId="2E2DBAC9" w14:textId="2E799044" w:rsidR="00A1553E" w:rsidRDefault="00A1553E" w:rsidP="00A1553E">
            <w:pPr>
              <w:jc w:val="both"/>
            </w:pPr>
            <w:r>
              <w:t>4</w:t>
            </w:r>
          </w:p>
        </w:tc>
        <w:tc>
          <w:tcPr>
            <w:tcW w:w="5675" w:type="dxa"/>
          </w:tcPr>
          <w:p w14:paraId="6B636852" w14:textId="77777777" w:rsidR="00A1553E" w:rsidRDefault="00A1553E" w:rsidP="00A1553E">
            <w:pPr>
              <w:jc w:val="both"/>
            </w:pPr>
          </w:p>
        </w:tc>
        <w:tc>
          <w:tcPr>
            <w:tcW w:w="1276" w:type="dxa"/>
          </w:tcPr>
          <w:p w14:paraId="2B637E32" w14:textId="7CFF5B6D" w:rsidR="00A1553E" w:rsidRDefault="00A1553E" w:rsidP="00A1553E">
            <w:pPr>
              <w:jc w:val="both"/>
            </w:pPr>
          </w:p>
        </w:tc>
        <w:tc>
          <w:tcPr>
            <w:tcW w:w="1411" w:type="dxa"/>
          </w:tcPr>
          <w:p w14:paraId="22ED2174" w14:textId="77777777" w:rsidR="00A1553E" w:rsidRDefault="00A1553E" w:rsidP="00A1553E">
            <w:pPr>
              <w:jc w:val="both"/>
            </w:pPr>
          </w:p>
        </w:tc>
      </w:tr>
      <w:tr w:rsidR="00A1553E" w14:paraId="40E79DA7" w14:textId="77777777" w:rsidTr="00A1553E">
        <w:tc>
          <w:tcPr>
            <w:tcW w:w="846" w:type="dxa"/>
            <w:vMerge/>
          </w:tcPr>
          <w:p w14:paraId="098DDFA2" w14:textId="77777777" w:rsidR="00A1553E" w:rsidRDefault="00A1553E" w:rsidP="00A1553E">
            <w:pPr>
              <w:jc w:val="both"/>
            </w:pPr>
          </w:p>
        </w:tc>
        <w:tc>
          <w:tcPr>
            <w:tcW w:w="420" w:type="dxa"/>
            <w:gridSpan w:val="2"/>
          </w:tcPr>
          <w:p w14:paraId="22C90306" w14:textId="08A0523B" w:rsidR="00A1553E" w:rsidRDefault="00A1553E" w:rsidP="00A1553E">
            <w:pPr>
              <w:jc w:val="both"/>
            </w:pPr>
            <w:r>
              <w:t>5</w:t>
            </w:r>
          </w:p>
        </w:tc>
        <w:tc>
          <w:tcPr>
            <w:tcW w:w="5675" w:type="dxa"/>
          </w:tcPr>
          <w:p w14:paraId="31B8E87D" w14:textId="77777777" w:rsidR="00A1553E" w:rsidRDefault="00A1553E" w:rsidP="00A1553E">
            <w:pPr>
              <w:jc w:val="both"/>
            </w:pPr>
          </w:p>
        </w:tc>
        <w:tc>
          <w:tcPr>
            <w:tcW w:w="1276" w:type="dxa"/>
          </w:tcPr>
          <w:p w14:paraId="1485C75D" w14:textId="3216DA13" w:rsidR="00A1553E" w:rsidRDefault="00A1553E" w:rsidP="00A1553E">
            <w:pPr>
              <w:jc w:val="both"/>
            </w:pPr>
          </w:p>
        </w:tc>
        <w:tc>
          <w:tcPr>
            <w:tcW w:w="1411" w:type="dxa"/>
          </w:tcPr>
          <w:p w14:paraId="6B3DE784" w14:textId="77777777" w:rsidR="00A1553E" w:rsidRDefault="00A1553E" w:rsidP="00A1553E">
            <w:pPr>
              <w:jc w:val="both"/>
            </w:pPr>
          </w:p>
        </w:tc>
      </w:tr>
      <w:tr w:rsidR="00277BDD" w14:paraId="5DF92EE3" w14:textId="77777777" w:rsidTr="003825B0">
        <w:tc>
          <w:tcPr>
            <w:tcW w:w="846" w:type="dxa"/>
            <w:vMerge w:val="restart"/>
          </w:tcPr>
          <w:p w14:paraId="1097DC53" w14:textId="42A8937A" w:rsidR="00277BDD" w:rsidRDefault="00277BDD" w:rsidP="00277BDD">
            <w:pPr>
              <w:jc w:val="both"/>
            </w:pPr>
            <w:r>
              <w:t>9</w:t>
            </w:r>
          </w:p>
        </w:tc>
        <w:tc>
          <w:tcPr>
            <w:tcW w:w="6095" w:type="dxa"/>
            <w:gridSpan w:val="3"/>
          </w:tcPr>
          <w:p w14:paraId="2E786070" w14:textId="77777777" w:rsidR="00277BDD" w:rsidRPr="0031474D" w:rsidRDefault="00277BDD" w:rsidP="00277BDD">
            <w:pPr>
              <w:spacing w:after="2" w:line="259" w:lineRule="auto"/>
              <w:ind w:left="77"/>
              <w:rPr>
                <w:color w:val="000000" w:themeColor="text1"/>
                <w:sz w:val="20"/>
                <w:szCs w:val="20"/>
              </w:rPr>
            </w:pPr>
            <w:r w:rsidRPr="0031474D">
              <w:rPr>
                <w:color w:val="000000" w:themeColor="text1"/>
                <w:sz w:val="20"/>
                <w:szCs w:val="20"/>
              </w:rPr>
              <w:t xml:space="preserve">Провода воздушных линий электропередачи с напряжением (расстояния приведены согласно </w:t>
            </w:r>
          </w:p>
          <w:p w14:paraId="2CEC08A9" w14:textId="5B186AB3" w:rsidR="00277BDD" w:rsidRDefault="00277BDD" w:rsidP="00277BDD">
            <w:pPr>
              <w:jc w:val="both"/>
            </w:pPr>
            <w:r w:rsidRPr="0031474D">
              <w:rPr>
                <w:color w:val="000000" w:themeColor="text1"/>
                <w:sz w:val="20"/>
                <w:szCs w:val="20"/>
              </w:rPr>
              <w:t xml:space="preserve">приказу Минэнерго России от 20.05.2003 № 187 «Об утверждении глав правил устройства электроустановок»): </w:t>
            </w:r>
          </w:p>
        </w:tc>
        <w:tc>
          <w:tcPr>
            <w:tcW w:w="1276" w:type="dxa"/>
          </w:tcPr>
          <w:p w14:paraId="52C22FD7" w14:textId="77777777" w:rsidR="00277BDD" w:rsidRPr="0031474D" w:rsidRDefault="00277BDD" w:rsidP="00277BDD">
            <w:pPr>
              <w:spacing w:after="13" w:line="259" w:lineRule="auto"/>
              <w:ind w:right="34"/>
              <w:jc w:val="center"/>
              <w:rPr>
                <w:color w:val="000000" w:themeColor="text1"/>
                <w:sz w:val="20"/>
                <w:szCs w:val="20"/>
              </w:rPr>
            </w:pPr>
            <w:r w:rsidRPr="0031474D">
              <w:rPr>
                <w:color w:val="000000" w:themeColor="text1"/>
                <w:sz w:val="20"/>
                <w:szCs w:val="20"/>
              </w:rPr>
              <w:t xml:space="preserve">кроны дерева </w:t>
            </w:r>
          </w:p>
          <w:p w14:paraId="7615112F" w14:textId="7EB22AA3" w:rsidR="00277BDD" w:rsidRDefault="00277BDD" w:rsidP="00277BDD">
            <w:pPr>
              <w:jc w:val="both"/>
            </w:pPr>
            <w:r w:rsidRPr="0031474D">
              <w:rPr>
                <w:color w:val="000000" w:themeColor="text1"/>
                <w:sz w:val="20"/>
                <w:szCs w:val="20"/>
              </w:rPr>
              <w:t xml:space="preserve">(м) </w:t>
            </w:r>
          </w:p>
        </w:tc>
        <w:tc>
          <w:tcPr>
            <w:tcW w:w="1411" w:type="dxa"/>
          </w:tcPr>
          <w:p w14:paraId="141A9FC3" w14:textId="77777777" w:rsidR="00277BDD" w:rsidRPr="0031474D" w:rsidRDefault="00277BDD" w:rsidP="00277BDD">
            <w:pPr>
              <w:spacing w:after="8" w:line="259" w:lineRule="auto"/>
              <w:ind w:left="79"/>
              <w:rPr>
                <w:color w:val="000000" w:themeColor="text1"/>
                <w:sz w:val="20"/>
                <w:szCs w:val="20"/>
              </w:rPr>
            </w:pPr>
            <w:r w:rsidRPr="0031474D">
              <w:rPr>
                <w:color w:val="000000" w:themeColor="text1"/>
                <w:sz w:val="20"/>
                <w:szCs w:val="20"/>
              </w:rPr>
              <w:t xml:space="preserve"> </w:t>
            </w:r>
          </w:p>
          <w:p w14:paraId="21413774" w14:textId="5C6FA8B8" w:rsidR="00277BDD" w:rsidRDefault="00277BDD" w:rsidP="00277BDD">
            <w:pPr>
              <w:jc w:val="both"/>
            </w:pPr>
            <w:r w:rsidRPr="0031474D">
              <w:rPr>
                <w:color w:val="000000" w:themeColor="text1"/>
                <w:sz w:val="20"/>
                <w:szCs w:val="20"/>
              </w:rPr>
              <w:t xml:space="preserve"> </w:t>
            </w:r>
          </w:p>
        </w:tc>
      </w:tr>
      <w:tr w:rsidR="00277BDD" w14:paraId="674220C2" w14:textId="77777777" w:rsidTr="00277BDD">
        <w:tc>
          <w:tcPr>
            <w:tcW w:w="846" w:type="dxa"/>
            <w:vMerge/>
          </w:tcPr>
          <w:p w14:paraId="758F42E6" w14:textId="77777777" w:rsidR="00277BDD" w:rsidRDefault="00277BDD" w:rsidP="00277BDD">
            <w:pPr>
              <w:jc w:val="both"/>
            </w:pPr>
          </w:p>
        </w:tc>
        <w:tc>
          <w:tcPr>
            <w:tcW w:w="375" w:type="dxa"/>
          </w:tcPr>
          <w:p w14:paraId="14067655" w14:textId="3E0DA442" w:rsidR="00277BDD" w:rsidRDefault="00277BDD" w:rsidP="00277BDD">
            <w:pPr>
              <w:jc w:val="both"/>
            </w:pPr>
            <w:r>
              <w:t>1</w:t>
            </w:r>
          </w:p>
        </w:tc>
        <w:tc>
          <w:tcPr>
            <w:tcW w:w="5720" w:type="dxa"/>
            <w:gridSpan w:val="2"/>
          </w:tcPr>
          <w:p w14:paraId="56FDDDBF" w14:textId="7F437380" w:rsidR="00277BDD" w:rsidRDefault="00277BDD" w:rsidP="00277BDD">
            <w:pPr>
              <w:jc w:val="both"/>
            </w:pPr>
            <w:r w:rsidRPr="0031474D">
              <w:rPr>
                <w:color w:val="000000" w:themeColor="text1"/>
                <w:sz w:val="20"/>
                <w:szCs w:val="20"/>
              </w:rPr>
              <w:t xml:space="preserve">до 20 </w:t>
            </w:r>
            <w:proofErr w:type="spellStart"/>
            <w:r w:rsidRPr="0031474D">
              <w:rPr>
                <w:color w:val="000000" w:themeColor="text1"/>
                <w:sz w:val="20"/>
                <w:szCs w:val="20"/>
              </w:rPr>
              <w:t>кВ</w:t>
            </w:r>
            <w:proofErr w:type="spellEnd"/>
            <w:r w:rsidRPr="0031474D">
              <w:rPr>
                <w:color w:val="000000" w:themeColor="text1"/>
                <w:sz w:val="20"/>
                <w:szCs w:val="20"/>
              </w:rPr>
              <w:t xml:space="preserve"> </w:t>
            </w:r>
          </w:p>
        </w:tc>
        <w:tc>
          <w:tcPr>
            <w:tcW w:w="1276" w:type="dxa"/>
          </w:tcPr>
          <w:p w14:paraId="56F64942" w14:textId="59B2F866" w:rsidR="00277BDD" w:rsidRDefault="00277BDD" w:rsidP="00277BDD">
            <w:pPr>
              <w:jc w:val="both"/>
            </w:pPr>
            <w:r w:rsidRPr="0031474D">
              <w:rPr>
                <w:color w:val="000000" w:themeColor="text1"/>
                <w:sz w:val="20"/>
                <w:szCs w:val="20"/>
              </w:rPr>
              <w:t xml:space="preserve">3,0 </w:t>
            </w:r>
          </w:p>
        </w:tc>
        <w:tc>
          <w:tcPr>
            <w:tcW w:w="1411" w:type="dxa"/>
          </w:tcPr>
          <w:p w14:paraId="41655386" w14:textId="41F0477B" w:rsidR="00277BDD" w:rsidRDefault="00277BDD" w:rsidP="00277BDD">
            <w:pPr>
              <w:jc w:val="both"/>
            </w:pPr>
            <w:r w:rsidRPr="0031474D">
              <w:rPr>
                <w:color w:val="000000" w:themeColor="text1"/>
                <w:sz w:val="20"/>
                <w:szCs w:val="20"/>
              </w:rPr>
              <w:t xml:space="preserve">- </w:t>
            </w:r>
          </w:p>
        </w:tc>
      </w:tr>
      <w:tr w:rsidR="00277BDD" w14:paraId="49E5A0FD" w14:textId="77777777" w:rsidTr="00277BDD">
        <w:tc>
          <w:tcPr>
            <w:tcW w:w="846" w:type="dxa"/>
            <w:vMerge/>
          </w:tcPr>
          <w:p w14:paraId="3CF20ADD" w14:textId="77777777" w:rsidR="00277BDD" w:rsidRDefault="00277BDD" w:rsidP="00277BDD">
            <w:pPr>
              <w:jc w:val="both"/>
            </w:pPr>
          </w:p>
        </w:tc>
        <w:tc>
          <w:tcPr>
            <w:tcW w:w="375" w:type="dxa"/>
          </w:tcPr>
          <w:p w14:paraId="2C97837F" w14:textId="2C63556A" w:rsidR="00277BDD" w:rsidRDefault="00277BDD" w:rsidP="00277BDD">
            <w:pPr>
              <w:jc w:val="both"/>
            </w:pPr>
            <w:r>
              <w:t>2</w:t>
            </w:r>
          </w:p>
        </w:tc>
        <w:tc>
          <w:tcPr>
            <w:tcW w:w="5720" w:type="dxa"/>
            <w:gridSpan w:val="2"/>
          </w:tcPr>
          <w:p w14:paraId="38CE7EE1" w14:textId="704F322A" w:rsidR="00277BDD" w:rsidRDefault="00277BDD" w:rsidP="00277BDD">
            <w:pPr>
              <w:jc w:val="both"/>
            </w:pPr>
            <w:r w:rsidRPr="0031474D">
              <w:rPr>
                <w:color w:val="000000" w:themeColor="text1"/>
                <w:sz w:val="20"/>
                <w:szCs w:val="20"/>
              </w:rPr>
              <w:t xml:space="preserve">35-110 </w:t>
            </w:r>
            <w:proofErr w:type="spellStart"/>
            <w:r w:rsidRPr="0031474D">
              <w:rPr>
                <w:color w:val="000000" w:themeColor="text1"/>
                <w:sz w:val="20"/>
                <w:szCs w:val="20"/>
              </w:rPr>
              <w:t>кВ</w:t>
            </w:r>
            <w:proofErr w:type="spellEnd"/>
            <w:r w:rsidRPr="0031474D">
              <w:rPr>
                <w:color w:val="000000" w:themeColor="text1"/>
                <w:sz w:val="20"/>
                <w:szCs w:val="20"/>
              </w:rPr>
              <w:t xml:space="preserve"> </w:t>
            </w:r>
          </w:p>
        </w:tc>
        <w:tc>
          <w:tcPr>
            <w:tcW w:w="1276" w:type="dxa"/>
          </w:tcPr>
          <w:p w14:paraId="4B9C765A" w14:textId="2944746A" w:rsidR="00277BDD" w:rsidRDefault="00277BDD" w:rsidP="00277BDD">
            <w:pPr>
              <w:jc w:val="both"/>
            </w:pPr>
            <w:r w:rsidRPr="0031474D">
              <w:rPr>
                <w:color w:val="000000" w:themeColor="text1"/>
                <w:sz w:val="20"/>
                <w:szCs w:val="20"/>
              </w:rPr>
              <w:t xml:space="preserve">4,0 </w:t>
            </w:r>
          </w:p>
        </w:tc>
        <w:tc>
          <w:tcPr>
            <w:tcW w:w="1411" w:type="dxa"/>
          </w:tcPr>
          <w:p w14:paraId="4C754505" w14:textId="4232C36D" w:rsidR="00277BDD" w:rsidRDefault="00277BDD" w:rsidP="00277BDD">
            <w:pPr>
              <w:jc w:val="both"/>
            </w:pPr>
            <w:r w:rsidRPr="0031474D">
              <w:rPr>
                <w:color w:val="000000" w:themeColor="text1"/>
                <w:sz w:val="20"/>
                <w:szCs w:val="20"/>
              </w:rPr>
              <w:t xml:space="preserve">- </w:t>
            </w:r>
          </w:p>
        </w:tc>
      </w:tr>
      <w:tr w:rsidR="00277BDD" w14:paraId="1911026F" w14:textId="77777777" w:rsidTr="00277BDD">
        <w:tc>
          <w:tcPr>
            <w:tcW w:w="846" w:type="dxa"/>
            <w:vMerge/>
          </w:tcPr>
          <w:p w14:paraId="1AF97B7A" w14:textId="77777777" w:rsidR="00277BDD" w:rsidRDefault="00277BDD" w:rsidP="00277BDD">
            <w:pPr>
              <w:jc w:val="both"/>
            </w:pPr>
          </w:p>
        </w:tc>
        <w:tc>
          <w:tcPr>
            <w:tcW w:w="375" w:type="dxa"/>
          </w:tcPr>
          <w:p w14:paraId="7002C8C4" w14:textId="79D08A63" w:rsidR="00277BDD" w:rsidRDefault="00277BDD" w:rsidP="00277BDD">
            <w:pPr>
              <w:jc w:val="both"/>
            </w:pPr>
            <w:r>
              <w:t>3</w:t>
            </w:r>
          </w:p>
        </w:tc>
        <w:tc>
          <w:tcPr>
            <w:tcW w:w="5720" w:type="dxa"/>
            <w:gridSpan w:val="2"/>
          </w:tcPr>
          <w:p w14:paraId="4248A931" w14:textId="307FF9ED" w:rsidR="00277BDD" w:rsidRDefault="00277BDD" w:rsidP="00277BDD">
            <w:pPr>
              <w:jc w:val="both"/>
            </w:pPr>
            <w:r w:rsidRPr="0031474D">
              <w:rPr>
                <w:color w:val="000000" w:themeColor="text1"/>
                <w:sz w:val="20"/>
                <w:szCs w:val="20"/>
              </w:rPr>
              <w:t xml:space="preserve">150-220 </w:t>
            </w:r>
            <w:proofErr w:type="spellStart"/>
            <w:r w:rsidRPr="0031474D">
              <w:rPr>
                <w:color w:val="000000" w:themeColor="text1"/>
                <w:sz w:val="20"/>
                <w:szCs w:val="20"/>
              </w:rPr>
              <w:t>кВ</w:t>
            </w:r>
            <w:proofErr w:type="spellEnd"/>
            <w:r w:rsidRPr="0031474D">
              <w:rPr>
                <w:color w:val="000000" w:themeColor="text1"/>
                <w:sz w:val="20"/>
                <w:szCs w:val="20"/>
              </w:rPr>
              <w:t xml:space="preserve"> </w:t>
            </w:r>
          </w:p>
        </w:tc>
        <w:tc>
          <w:tcPr>
            <w:tcW w:w="1276" w:type="dxa"/>
          </w:tcPr>
          <w:p w14:paraId="35DCF20D" w14:textId="38A3BDF5" w:rsidR="00277BDD" w:rsidRDefault="00277BDD" w:rsidP="00277BDD">
            <w:pPr>
              <w:jc w:val="both"/>
            </w:pPr>
            <w:r w:rsidRPr="0031474D">
              <w:rPr>
                <w:color w:val="000000" w:themeColor="text1"/>
                <w:sz w:val="20"/>
                <w:szCs w:val="20"/>
              </w:rPr>
              <w:t xml:space="preserve">5,0 </w:t>
            </w:r>
          </w:p>
        </w:tc>
        <w:tc>
          <w:tcPr>
            <w:tcW w:w="1411" w:type="dxa"/>
          </w:tcPr>
          <w:p w14:paraId="783EB775" w14:textId="7CBB3711" w:rsidR="00277BDD" w:rsidRDefault="00277BDD" w:rsidP="00277BDD">
            <w:pPr>
              <w:jc w:val="both"/>
            </w:pPr>
            <w:r w:rsidRPr="0031474D">
              <w:rPr>
                <w:color w:val="000000" w:themeColor="text1"/>
                <w:sz w:val="20"/>
                <w:szCs w:val="20"/>
              </w:rPr>
              <w:t xml:space="preserve">- </w:t>
            </w:r>
          </w:p>
        </w:tc>
      </w:tr>
      <w:tr w:rsidR="00277BDD" w14:paraId="124BB384" w14:textId="77777777" w:rsidTr="00277BDD">
        <w:tc>
          <w:tcPr>
            <w:tcW w:w="846" w:type="dxa"/>
            <w:vMerge/>
          </w:tcPr>
          <w:p w14:paraId="49528CE6" w14:textId="77777777" w:rsidR="00277BDD" w:rsidRDefault="00277BDD" w:rsidP="00277BDD">
            <w:pPr>
              <w:jc w:val="both"/>
            </w:pPr>
          </w:p>
        </w:tc>
        <w:tc>
          <w:tcPr>
            <w:tcW w:w="375" w:type="dxa"/>
          </w:tcPr>
          <w:p w14:paraId="7EF4381B" w14:textId="5059F1B9" w:rsidR="00277BDD" w:rsidRDefault="00277BDD" w:rsidP="00277BDD">
            <w:pPr>
              <w:jc w:val="both"/>
            </w:pPr>
            <w:r>
              <w:t>4</w:t>
            </w:r>
          </w:p>
        </w:tc>
        <w:tc>
          <w:tcPr>
            <w:tcW w:w="5720" w:type="dxa"/>
            <w:gridSpan w:val="2"/>
          </w:tcPr>
          <w:p w14:paraId="21C4A88A" w14:textId="353C89ED" w:rsidR="00277BDD" w:rsidRDefault="00277BDD" w:rsidP="00277BDD">
            <w:pPr>
              <w:jc w:val="both"/>
            </w:pPr>
            <w:r w:rsidRPr="0031474D">
              <w:rPr>
                <w:color w:val="000000" w:themeColor="text1"/>
                <w:sz w:val="20"/>
                <w:szCs w:val="20"/>
              </w:rPr>
              <w:t xml:space="preserve">330-500 </w:t>
            </w:r>
            <w:proofErr w:type="spellStart"/>
            <w:r w:rsidRPr="0031474D">
              <w:rPr>
                <w:color w:val="000000" w:themeColor="text1"/>
                <w:sz w:val="20"/>
                <w:szCs w:val="20"/>
              </w:rPr>
              <w:t>кВ</w:t>
            </w:r>
            <w:proofErr w:type="spellEnd"/>
            <w:r w:rsidRPr="0031474D">
              <w:rPr>
                <w:color w:val="000000" w:themeColor="text1"/>
                <w:sz w:val="20"/>
                <w:szCs w:val="20"/>
              </w:rPr>
              <w:t xml:space="preserve"> </w:t>
            </w:r>
          </w:p>
        </w:tc>
        <w:tc>
          <w:tcPr>
            <w:tcW w:w="1276" w:type="dxa"/>
          </w:tcPr>
          <w:p w14:paraId="7A195ADE" w14:textId="6E842196" w:rsidR="00277BDD" w:rsidRDefault="00277BDD" w:rsidP="00277BDD">
            <w:pPr>
              <w:jc w:val="both"/>
            </w:pPr>
            <w:r w:rsidRPr="0031474D">
              <w:rPr>
                <w:color w:val="000000" w:themeColor="text1"/>
                <w:sz w:val="20"/>
                <w:szCs w:val="20"/>
              </w:rPr>
              <w:t xml:space="preserve">6,0 </w:t>
            </w:r>
          </w:p>
        </w:tc>
        <w:tc>
          <w:tcPr>
            <w:tcW w:w="1411" w:type="dxa"/>
          </w:tcPr>
          <w:p w14:paraId="39BFE89D" w14:textId="5E096530" w:rsidR="00277BDD" w:rsidRDefault="00277BDD" w:rsidP="00277BDD">
            <w:pPr>
              <w:jc w:val="both"/>
            </w:pPr>
            <w:r w:rsidRPr="0031474D">
              <w:rPr>
                <w:color w:val="000000" w:themeColor="text1"/>
                <w:sz w:val="20"/>
                <w:szCs w:val="20"/>
              </w:rPr>
              <w:t xml:space="preserve">- </w:t>
            </w:r>
          </w:p>
        </w:tc>
      </w:tr>
      <w:tr w:rsidR="00277BDD" w14:paraId="4F4D7D85" w14:textId="77777777" w:rsidTr="00277BDD">
        <w:tc>
          <w:tcPr>
            <w:tcW w:w="846" w:type="dxa"/>
            <w:vMerge/>
          </w:tcPr>
          <w:p w14:paraId="431FE990" w14:textId="77777777" w:rsidR="00277BDD" w:rsidRDefault="00277BDD" w:rsidP="00277BDD">
            <w:pPr>
              <w:jc w:val="both"/>
            </w:pPr>
          </w:p>
        </w:tc>
        <w:tc>
          <w:tcPr>
            <w:tcW w:w="375" w:type="dxa"/>
          </w:tcPr>
          <w:p w14:paraId="3A501CD1" w14:textId="259B267E" w:rsidR="00277BDD" w:rsidRDefault="00277BDD" w:rsidP="00277BDD">
            <w:pPr>
              <w:jc w:val="both"/>
            </w:pPr>
            <w:r>
              <w:t>5</w:t>
            </w:r>
          </w:p>
        </w:tc>
        <w:tc>
          <w:tcPr>
            <w:tcW w:w="5720" w:type="dxa"/>
            <w:gridSpan w:val="2"/>
          </w:tcPr>
          <w:p w14:paraId="0902BF3F" w14:textId="297BB948" w:rsidR="00277BDD" w:rsidRDefault="00277BDD" w:rsidP="00277BDD">
            <w:pPr>
              <w:jc w:val="both"/>
            </w:pPr>
            <w:r w:rsidRPr="0031474D">
              <w:rPr>
                <w:color w:val="000000" w:themeColor="text1"/>
                <w:sz w:val="20"/>
                <w:szCs w:val="20"/>
              </w:rPr>
              <w:t xml:space="preserve">750 </w:t>
            </w:r>
            <w:proofErr w:type="spellStart"/>
            <w:r w:rsidRPr="0031474D">
              <w:rPr>
                <w:color w:val="000000" w:themeColor="text1"/>
                <w:sz w:val="20"/>
                <w:szCs w:val="20"/>
              </w:rPr>
              <w:t>кВ</w:t>
            </w:r>
            <w:proofErr w:type="spellEnd"/>
            <w:r w:rsidRPr="0031474D">
              <w:rPr>
                <w:color w:val="000000" w:themeColor="text1"/>
                <w:sz w:val="20"/>
                <w:szCs w:val="20"/>
              </w:rPr>
              <w:t xml:space="preserve"> </w:t>
            </w:r>
          </w:p>
        </w:tc>
        <w:tc>
          <w:tcPr>
            <w:tcW w:w="1276" w:type="dxa"/>
          </w:tcPr>
          <w:p w14:paraId="2E6E6028" w14:textId="0A7FC6A4" w:rsidR="00277BDD" w:rsidRDefault="00277BDD" w:rsidP="00277BDD">
            <w:pPr>
              <w:jc w:val="both"/>
            </w:pPr>
            <w:r w:rsidRPr="0031474D">
              <w:rPr>
                <w:color w:val="000000" w:themeColor="text1"/>
                <w:sz w:val="20"/>
                <w:szCs w:val="20"/>
              </w:rPr>
              <w:t xml:space="preserve">7,0 </w:t>
            </w:r>
          </w:p>
        </w:tc>
        <w:tc>
          <w:tcPr>
            <w:tcW w:w="1411" w:type="dxa"/>
          </w:tcPr>
          <w:p w14:paraId="5B6BBD64" w14:textId="62F43FFE" w:rsidR="00277BDD" w:rsidRDefault="00277BDD" w:rsidP="00277BDD">
            <w:pPr>
              <w:jc w:val="both"/>
            </w:pPr>
            <w:r w:rsidRPr="0031474D">
              <w:rPr>
                <w:color w:val="000000" w:themeColor="text1"/>
                <w:sz w:val="20"/>
                <w:szCs w:val="20"/>
              </w:rPr>
              <w:t xml:space="preserve">- </w:t>
            </w:r>
          </w:p>
        </w:tc>
      </w:tr>
    </w:tbl>
    <w:p w14:paraId="1A31FF02" w14:textId="77777777" w:rsidR="00BA36D2" w:rsidRDefault="00BA36D2" w:rsidP="00E05B92">
      <w:pPr>
        <w:jc w:val="both"/>
      </w:pPr>
    </w:p>
    <w:p w14:paraId="28C54659" w14:textId="77777777" w:rsidR="00277BDD" w:rsidRPr="00F331F1" w:rsidRDefault="00277BDD" w:rsidP="00277BDD">
      <w:pPr>
        <w:spacing w:after="13" w:line="259" w:lineRule="auto"/>
        <w:ind w:left="79"/>
        <w:rPr>
          <w:color w:val="000000" w:themeColor="text1"/>
          <w:u w:val="single"/>
        </w:rPr>
      </w:pPr>
      <w:r w:rsidRPr="00F331F1">
        <w:rPr>
          <w:color w:val="000000" w:themeColor="text1"/>
          <w:u w:val="single"/>
        </w:rPr>
        <w:t xml:space="preserve">Примечание: </w:t>
      </w:r>
    </w:p>
    <w:p w14:paraId="33289196" w14:textId="759FD9F6" w:rsidR="00277BDD" w:rsidRPr="00277BDD" w:rsidRDefault="00F331F1" w:rsidP="00277BDD">
      <w:pPr>
        <w:spacing w:after="8" w:line="235" w:lineRule="auto"/>
        <w:jc w:val="both"/>
        <w:rPr>
          <w:color w:val="000000" w:themeColor="text1"/>
        </w:rPr>
      </w:pPr>
      <w:r>
        <w:rPr>
          <w:color w:val="000000" w:themeColor="text1"/>
        </w:rPr>
        <w:t xml:space="preserve">1) </w:t>
      </w:r>
      <w:r w:rsidR="00277BDD" w:rsidRPr="00277BDD">
        <w:rPr>
          <w:color w:val="000000" w:themeColor="text1"/>
        </w:rPr>
        <w:t xml:space="preserve">деревья, высаживаемые у зданий, не должны препятствовать инсоляции и освещенности общественных и жилых помещений с учетом нормируемой продолжительности непрерывной инсоляции для помещений жилых зданий. </w:t>
      </w:r>
    </w:p>
    <w:p w14:paraId="3665E562" w14:textId="60ECC073" w:rsidR="00277BDD" w:rsidRPr="00277BDD" w:rsidRDefault="00F331F1" w:rsidP="00F331F1">
      <w:pPr>
        <w:spacing w:after="3" w:line="238" w:lineRule="auto"/>
        <w:jc w:val="both"/>
        <w:rPr>
          <w:color w:val="000000" w:themeColor="text1"/>
        </w:rPr>
      </w:pPr>
      <w:r>
        <w:rPr>
          <w:color w:val="000000" w:themeColor="text1"/>
        </w:rPr>
        <w:t xml:space="preserve">2) </w:t>
      </w:r>
      <w:r w:rsidR="00277BDD" w:rsidRPr="00277BDD">
        <w:rPr>
          <w:color w:val="000000" w:themeColor="text1"/>
        </w:rPr>
        <w:t xml:space="preserve">расстояние от инженерных сетей, а также отступ от бордюра, примыкающего к проезжей части улиц и дорог до кадки с растениями или защитных прикорневых барьеров не менее 500 мм; </w:t>
      </w:r>
    </w:p>
    <w:p w14:paraId="1C00A925" w14:textId="7E1DBBC9" w:rsidR="00BA36D2" w:rsidRPr="00277BDD" w:rsidRDefault="00277BDD" w:rsidP="00277BDD">
      <w:pPr>
        <w:jc w:val="both"/>
      </w:pPr>
      <w:r w:rsidRPr="00277BDD">
        <w:rPr>
          <w:color w:val="000000" w:themeColor="text1"/>
        </w:rPr>
        <w:t>при устройстве защитных прикорневых барьеров (не более чем с двух сторон от ствола) в зависимости от высоты кроны деревьев их высадку допускается проводить на расстоянии от инженерных сетей и бордюров улиц и дорог, м, не менее 0,5 - для деревьев с высотой кроны менее 5 м; 1 - для деревьев с высотой кроны от 5 до 20 м.</w:t>
      </w:r>
    </w:p>
    <w:p w14:paraId="3AA3CE20" w14:textId="77777777" w:rsidR="00BA36D2" w:rsidRDefault="00BA36D2" w:rsidP="00E05B92">
      <w:pPr>
        <w:jc w:val="both"/>
      </w:pPr>
    </w:p>
    <w:p w14:paraId="13650922" w14:textId="77777777" w:rsidR="00F331F1" w:rsidRPr="00277BDD" w:rsidRDefault="00F331F1" w:rsidP="00E05B92">
      <w:pPr>
        <w:jc w:val="both"/>
      </w:pPr>
    </w:p>
    <w:p w14:paraId="272A47E7" w14:textId="77777777" w:rsidR="00F331F1" w:rsidRPr="00F331F1" w:rsidRDefault="00F331F1" w:rsidP="00F331F1">
      <w:pPr>
        <w:spacing w:line="259" w:lineRule="auto"/>
        <w:ind w:right="298"/>
        <w:rPr>
          <w:b/>
          <w:bCs/>
          <w:color w:val="000000" w:themeColor="text1"/>
          <w:u w:val="single"/>
        </w:rPr>
      </w:pPr>
      <w:r w:rsidRPr="00F331F1">
        <w:rPr>
          <w:b/>
          <w:bCs/>
          <w:color w:val="000000" w:themeColor="text1"/>
          <w:u w:val="single"/>
        </w:rPr>
        <w:t xml:space="preserve">Таблица 5 «Стандартные размеры ям и траншей для посадки деревьев и кустарников для учета при озеленении существующих территорий общего пользования, дворовых территорий» </w:t>
      </w:r>
    </w:p>
    <w:p w14:paraId="37FAF575" w14:textId="77777777" w:rsidR="00BA36D2" w:rsidRDefault="00BA36D2" w:rsidP="00E05B92">
      <w:pPr>
        <w:jc w:val="both"/>
      </w:pPr>
    </w:p>
    <w:tbl>
      <w:tblPr>
        <w:tblStyle w:val="af3"/>
        <w:tblW w:w="0" w:type="auto"/>
        <w:tblLook w:val="04A0" w:firstRow="1" w:lastRow="0" w:firstColumn="1" w:lastColumn="0" w:noHBand="0" w:noVBand="1"/>
      </w:tblPr>
      <w:tblGrid>
        <w:gridCol w:w="1129"/>
        <w:gridCol w:w="4536"/>
        <w:gridCol w:w="1843"/>
        <w:gridCol w:w="2120"/>
      </w:tblGrid>
      <w:tr w:rsidR="00F331F1" w14:paraId="78101B57" w14:textId="77777777" w:rsidTr="00F331F1">
        <w:tc>
          <w:tcPr>
            <w:tcW w:w="1129" w:type="dxa"/>
          </w:tcPr>
          <w:p w14:paraId="76C304FA" w14:textId="77777777" w:rsidR="00F331F1" w:rsidRPr="0099636B" w:rsidRDefault="00F331F1" w:rsidP="00F331F1">
            <w:pPr>
              <w:spacing w:after="12" w:line="259" w:lineRule="auto"/>
              <w:ind w:left="34"/>
              <w:rPr>
                <w:color w:val="000000" w:themeColor="text1"/>
                <w:sz w:val="20"/>
                <w:szCs w:val="20"/>
              </w:rPr>
            </w:pPr>
            <w:r w:rsidRPr="0099636B">
              <w:rPr>
                <w:color w:val="000000" w:themeColor="text1"/>
                <w:sz w:val="20"/>
                <w:szCs w:val="20"/>
              </w:rPr>
              <w:t xml:space="preserve">№ </w:t>
            </w:r>
          </w:p>
          <w:p w14:paraId="5065EBCE" w14:textId="32A2E15C" w:rsidR="00F331F1" w:rsidRDefault="00F331F1" w:rsidP="00F331F1">
            <w:pPr>
              <w:jc w:val="both"/>
            </w:pPr>
            <w:r w:rsidRPr="0099636B">
              <w:rPr>
                <w:color w:val="000000" w:themeColor="text1"/>
                <w:sz w:val="20"/>
                <w:szCs w:val="20"/>
              </w:rPr>
              <w:t>п/п</w:t>
            </w:r>
          </w:p>
        </w:tc>
        <w:tc>
          <w:tcPr>
            <w:tcW w:w="4536" w:type="dxa"/>
            <w:vAlign w:val="center"/>
          </w:tcPr>
          <w:p w14:paraId="71141846" w14:textId="0F48A8E8" w:rsidR="00F331F1" w:rsidRDefault="00F331F1" w:rsidP="00F331F1">
            <w:pPr>
              <w:jc w:val="both"/>
            </w:pPr>
            <w:r w:rsidRPr="0099636B">
              <w:rPr>
                <w:color w:val="000000" w:themeColor="text1"/>
                <w:sz w:val="20"/>
                <w:szCs w:val="20"/>
              </w:rPr>
              <w:t xml:space="preserve">Группа посадочного материала </w:t>
            </w:r>
          </w:p>
        </w:tc>
        <w:tc>
          <w:tcPr>
            <w:tcW w:w="1843" w:type="dxa"/>
          </w:tcPr>
          <w:p w14:paraId="7184976E" w14:textId="77777777" w:rsidR="00F331F1" w:rsidRPr="0099636B" w:rsidRDefault="00F331F1" w:rsidP="00F331F1">
            <w:pPr>
              <w:spacing w:line="259" w:lineRule="auto"/>
              <w:ind w:right="36"/>
              <w:jc w:val="center"/>
              <w:rPr>
                <w:color w:val="000000" w:themeColor="text1"/>
                <w:sz w:val="20"/>
                <w:szCs w:val="20"/>
              </w:rPr>
            </w:pPr>
            <w:r w:rsidRPr="0099636B">
              <w:rPr>
                <w:color w:val="000000" w:themeColor="text1"/>
                <w:sz w:val="20"/>
                <w:szCs w:val="20"/>
              </w:rPr>
              <w:t xml:space="preserve">Ком  </w:t>
            </w:r>
          </w:p>
          <w:p w14:paraId="2AF4187D" w14:textId="06B25E49" w:rsidR="00F331F1" w:rsidRDefault="00F331F1" w:rsidP="00F331F1">
            <w:pPr>
              <w:jc w:val="both"/>
            </w:pPr>
            <w:r w:rsidRPr="0099636B">
              <w:rPr>
                <w:color w:val="000000" w:themeColor="text1"/>
                <w:sz w:val="20"/>
                <w:szCs w:val="20"/>
              </w:rPr>
              <w:t xml:space="preserve">(м) </w:t>
            </w:r>
          </w:p>
        </w:tc>
        <w:tc>
          <w:tcPr>
            <w:tcW w:w="2120" w:type="dxa"/>
          </w:tcPr>
          <w:p w14:paraId="03D7CBCC" w14:textId="77777777" w:rsidR="00F331F1" w:rsidRPr="0099636B" w:rsidRDefault="00F331F1" w:rsidP="00F331F1">
            <w:pPr>
              <w:spacing w:line="259" w:lineRule="auto"/>
              <w:ind w:right="37"/>
              <w:jc w:val="center"/>
              <w:rPr>
                <w:color w:val="000000" w:themeColor="text1"/>
                <w:sz w:val="20"/>
                <w:szCs w:val="20"/>
              </w:rPr>
            </w:pPr>
            <w:r w:rsidRPr="0099636B">
              <w:rPr>
                <w:color w:val="000000" w:themeColor="text1"/>
                <w:sz w:val="20"/>
                <w:szCs w:val="20"/>
              </w:rPr>
              <w:t xml:space="preserve">Яма или траншея </w:t>
            </w:r>
          </w:p>
          <w:p w14:paraId="715C2BFA" w14:textId="08B20A35" w:rsidR="00F331F1" w:rsidRDefault="00F331F1" w:rsidP="00F331F1">
            <w:pPr>
              <w:jc w:val="both"/>
            </w:pPr>
            <w:r w:rsidRPr="0099636B">
              <w:rPr>
                <w:color w:val="000000" w:themeColor="text1"/>
                <w:sz w:val="20"/>
                <w:szCs w:val="20"/>
              </w:rPr>
              <w:t xml:space="preserve">(м) </w:t>
            </w:r>
          </w:p>
        </w:tc>
      </w:tr>
      <w:tr w:rsidR="00F331F1" w14:paraId="776B4DEE" w14:textId="77777777" w:rsidTr="00F331F1">
        <w:tc>
          <w:tcPr>
            <w:tcW w:w="1129" w:type="dxa"/>
          </w:tcPr>
          <w:p w14:paraId="1CF5CCD2" w14:textId="1D34110F" w:rsidR="00F331F1" w:rsidRDefault="00F331F1" w:rsidP="00F331F1">
            <w:pPr>
              <w:jc w:val="both"/>
            </w:pPr>
            <w:r w:rsidRPr="0099636B">
              <w:rPr>
                <w:color w:val="000000" w:themeColor="text1"/>
                <w:sz w:val="20"/>
                <w:szCs w:val="20"/>
              </w:rPr>
              <w:t xml:space="preserve">1 </w:t>
            </w:r>
          </w:p>
        </w:tc>
        <w:tc>
          <w:tcPr>
            <w:tcW w:w="4536" w:type="dxa"/>
            <w:vAlign w:val="center"/>
          </w:tcPr>
          <w:p w14:paraId="1CBF63A4" w14:textId="717F3C9F" w:rsidR="00F331F1" w:rsidRDefault="00F331F1" w:rsidP="00F331F1">
            <w:pPr>
              <w:jc w:val="both"/>
            </w:pPr>
            <w:r w:rsidRPr="0099636B">
              <w:rPr>
                <w:color w:val="000000" w:themeColor="text1"/>
                <w:sz w:val="20"/>
                <w:szCs w:val="20"/>
              </w:rPr>
              <w:t xml:space="preserve">Деревья и кустарники с круглым комом земли </w:t>
            </w:r>
          </w:p>
        </w:tc>
        <w:tc>
          <w:tcPr>
            <w:tcW w:w="1843" w:type="dxa"/>
          </w:tcPr>
          <w:p w14:paraId="1ECF7A67" w14:textId="63BE0D61" w:rsidR="00F331F1" w:rsidRDefault="00F331F1" w:rsidP="00F331F1">
            <w:pPr>
              <w:spacing w:line="237" w:lineRule="auto"/>
              <w:ind w:left="77" w:right="631"/>
              <w:rPr>
                <w:color w:val="000000" w:themeColor="text1"/>
                <w:sz w:val="20"/>
                <w:szCs w:val="20"/>
              </w:rPr>
            </w:pPr>
            <w:r w:rsidRPr="0099636B">
              <w:rPr>
                <w:color w:val="000000" w:themeColor="text1"/>
                <w:sz w:val="20"/>
                <w:szCs w:val="20"/>
              </w:rPr>
              <w:t>d = 0,5; h=0,4</w:t>
            </w:r>
          </w:p>
          <w:p w14:paraId="3945873D" w14:textId="261C17F3" w:rsidR="00F331F1" w:rsidRPr="0099636B" w:rsidRDefault="00F331F1" w:rsidP="00F331F1">
            <w:pPr>
              <w:spacing w:line="237" w:lineRule="auto"/>
              <w:ind w:left="77" w:right="631"/>
              <w:rPr>
                <w:color w:val="000000" w:themeColor="text1"/>
                <w:sz w:val="20"/>
                <w:szCs w:val="20"/>
              </w:rPr>
            </w:pPr>
            <w:r w:rsidRPr="0099636B">
              <w:rPr>
                <w:color w:val="000000" w:themeColor="text1"/>
                <w:sz w:val="20"/>
                <w:szCs w:val="20"/>
              </w:rPr>
              <w:t xml:space="preserve"> d = 0,8; h = 0,6 d = 1,2; h = 0,8 d = 1,6; h = 0,8 </w:t>
            </w:r>
          </w:p>
          <w:p w14:paraId="755E4BC3" w14:textId="3B620328" w:rsidR="00F331F1" w:rsidRDefault="00F331F1" w:rsidP="00F331F1">
            <w:pPr>
              <w:jc w:val="both"/>
            </w:pPr>
            <w:r w:rsidRPr="0099636B">
              <w:rPr>
                <w:color w:val="000000" w:themeColor="text1"/>
                <w:sz w:val="20"/>
                <w:szCs w:val="20"/>
              </w:rPr>
              <w:t xml:space="preserve"> </w:t>
            </w:r>
          </w:p>
        </w:tc>
        <w:tc>
          <w:tcPr>
            <w:tcW w:w="2120" w:type="dxa"/>
          </w:tcPr>
          <w:p w14:paraId="3A1FE0C3" w14:textId="77777777" w:rsidR="00F331F1" w:rsidRPr="0099636B" w:rsidRDefault="00F331F1" w:rsidP="00F331F1">
            <w:pPr>
              <w:spacing w:line="237" w:lineRule="auto"/>
              <w:ind w:left="77" w:right="813"/>
              <w:rPr>
                <w:color w:val="000000" w:themeColor="text1"/>
                <w:sz w:val="20"/>
                <w:szCs w:val="20"/>
              </w:rPr>
            </w:pPr>
            <w:r w:rsidRPr="0099636B">
              <w:rPr>
                <w:color w:val="000000" w:themeColor="text1"/>
                <w:sz w:val="20"/>
                <w:szCs w:val="20"/>
              </w:rPr>
              <w:t xml:space="preserve">d = 1; h = 0,65 d = 1,3; h = 0,85 d = 1,7; h = 1,15 d = 2,1; h = 1,15 </w:t>
            </w:r>
          </w:p>
          <w:p w14:paraId="3D8D7917" w14:textId="73FE5A66" w:rsidR="00F331F1" w:rsidRDefault="00F331F1" w:rsidP="00F331F1">
            <w:pPr>
              <w:jc w:val="both"/>
            </w:pPr>
            <w:r w:rsidRPr="0099636B">
              <w:rPr>
                <w:color w:val="000000" w:themeColor="text1"/>
                <w:sz w:val="20"/>
                <w:szCs w:val="20"/>
              </w:rPr>
              <w:t xml:space="preserve"> </w:t>
            </w:r>
          </w:p>
        </w:tc>
      </w:tr>
      <w:tr w:rsidR="00F331F1" w14:paraId="456C7663" w14:textId="77777777" w:rsidTr="00F331F1">
        <w:tc>
          <w:tcPr>
            <w:tcW w:w="1129" w:type="dxa"/>
          </w:tcPr>
          <w:p w14:paraId="6A9996D9" w14:textId="7FDEF8C8" w:rsidR="00F331F1" w:rsidRDefault="00F331F1" w:rsidP="00F331F1">
            <w:pPr>
              <w:jc w:val="both"/>
            </w:pPr>
            <w:r>
              <w:t>2</w:t>
            </w:r>
          </w:p>
        </w:tc>
        <w:tc>
          <w:tcPr>
            <w:tcW w:w="4536" w:type="dxa"/>
            <w:vAlign w:val="center"/>
          </w:tcPr>
          <w:p w14:paraId="213CF88C" w14:textId="1A3306DE" w:rsidR="00F331F1" w:rsidRDefault="00F331F1" w:rsidP="00F331F1">
            <w:pPr>
              <w:jc w:val="both"/>
            </w:pPr>
            <w:r w:rsidRPr="0099636B">
              <w:rPr>
                <w:color w:val="000000" w:themeColor="text1"/>
                <w:sz w:val="20"/>
                <w:szCs w:val="20"/>
              </w:rPr>
              <w:t xml:space="preserve">Деревья и кустарники с квадратным комом земли </w:t>
            </w:r>
          </w:p>
        </w:tc>
        <w:tc>
          <w:tcPr>
            <w:tcW w:w="1843" w:type="dxa"/>
          </w:tcPr>
          <w:p w14:paraId="329B2946"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0,5 x 0,5 x 0,4 </w:t>
            </w:r>
          </w:p>
          <w:p w14:paraId="058B25DE"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0,8 x 0,8 x 0,5 </w:t>
            </w:r>
          </w:p>
          <w:p w14:paraId="46387B68"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1,0 x 1,0 x 0,6 </w:t>
            </w:r>
          </w:p>
          <w:p w14:paraId="7FE322BD"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1,3 x 1,3 x 0,6 </w:t>
            </w:r>
          </w:p>
          <w:p w14:paraId="47B8A452"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1,5 x 1,5 x 0,65 </w:t>
            </w:r>
          </w:p>
          <w:p w14:paraId="1184BAC7"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1,7 x 1,7 x 0,65 </w:t>
            </w:r>
          </w:p>
          <w:p w14:paraId="3B17D40C" w14:textId="2BFE27BB" w:rsidR="00F331F1" w:rsidRDefault="00F331F1" w:rsidP="00F331F1">
            <w:pPr>
              <w:jc w:val="both"/>
            </w:pPr>
            <w:r w:rsidRPr="0099636B">
              <w:rPr>
                <w:color w:val="000000" w:themeColor="text1"/>
                <w:sz w:val="20"/>
                <w:szCs w:val="20"/>
              </w:rPr>
              <w:t xml:space="preserve"> </w:t>
            </w:r>
          </w:p>
        </w:tc>
        <w:tc>
          <w:tcPr>
            <w:tcW w:w="2120" w:type="dxa"/>
          </w:tcPr>
          <w:p w14:paraId="5046F6B1"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1,4 x 1,4 x 0,65 </w:t>
            </w:r>
          </w:p>
          <w:p w14:paraId="4D72C243"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1,7 x 1,7 x 0,75 </w:t>
            </w:r>
          </w:p>
          <w:p w14:paraId="469355A3"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1,9 x 1,9 x 0,85 </w:t>
            </w:r>
          </w:p>
          <w:p w14:paraId="1D492B21"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2,2 x 2,2 x 0,85 </w:t>
            </w:r>
          </w:p>
          <w:p w14:paraId="1B084D75"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2,4 x 2,4 x 0,9 </w:t>
            </w:r>
          </w:p>
          <w:p w14:paraId="28904B63"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2,6 x 2,6 x 0,9 </w:t>
            </w:r>
          </w:p>
          <w:p w14:paraId="1C2EAB40" w14:textId="42A8CC30" w:rsidR="00F331F1" w:rsidRDefault="00F331F1" w:rsidP="00F331F1">
            <w:pPr>
              <w:jc w:val="both"/>
            </w:pPr>
            <w:r w:rsidRPr="0099636B">
              <w:rPr>
                <w:color w:val="000000" w:themeColor="text1"/>
                <w:sz w:val="20"/>
                <w:szCs w:val="20"/>
              </w:rPr>
              <w:t xml:space="preserve"> </w:t>
            </w:r>
          </w:p>
        </w:tc>
      </w:tr>
      <w:tr w:rsidR="00F331F1" w14:paraId="7ED96D51" w14:textId="77777777" w:rsidTr="00200E7B">
        <w:tc>
          <w:tcPr>
            <w:tcW w:w="1129" w:type="dxa"/>
          </w:tcPr>
          <w:p w14:paraId="6D06A062" w14:textId="27FB0911" w:rsidR="00F331F1" w:rsidRDefault="00F331F1" w:rsidP="00F331F1">
            <w:pPr>
              <w:jc w:val="both"/>
            </w:pPr>
            <w:r>
              <w:t>3</w:t>
            </w:r>
          </w:p>
        </w:tc>
        <w:tc>
          <w:tcPr>
            <w:tcW w:w="4536" w:type="dxa"/>
          </w:tcPr>
          <w:p w14:paraId="4673CB08" w14:textId="77777777" w:rsidR="00F331F1" w:rsidRPr="0099636B" w:rsidRDefault="00F331F1" w:rsidP="00F331F1">
            <w:pPr>
              <w:spacing w:line="238" w:lineRule="auto"/>
              <w:ind w:left="77"/>
              <w:rPr>
                <w:color w:val="000000" w:themeColor="text1"/>
                <w:sz w:val="20"/>
                <w:szCs w:val="20"/>
              </w:rPr>
            </w:pPr>
            <w:r w:rsidRPr="0099636B">
              <w:rPr>
                <w:color w:val="000000" w:themeColor="text1"/>
                <w:sz w:val="20"/>
                <w:szCs w:val="20"/>
              </w:rPr>
              <w:t xml:space="preserve">Деревья лиственные с обнаженной корневой системой (без кома) при посадке в ямы  </w:t>
            </w:r>
          </w:p>
          <w:p w14:paraId="3243C970" w14:textId="6340C78C" w:rsidR="00F331F1" w:rsidRDefault="00F331F1" w:rsidP="00F331F1">
            <w:pPr>
              <w:jc w:val="both"/>
            </w:pPr>
            <w:r w:rsidRPr="0099636B">
              <w:rPr>
                <w:color w:val="000000" w:themeColor="text1"/>
                <w:sz w:val="20"/>
                <w:szCs w:val="20"/>
              </w:rPr>
              <w:t xml:space="preserve"> </w:t>
            </w:r>
          </w:p>
        </w:tc>
        <w:tc>
          <w:tcPr>
            <w:tcW w:w="1843" w:type="dxa"/>
            <w:vAlign w:val="center"/>
          </w:tcPr>
          <w:p w14:paraId="6D938EA6" w14:textId="4734374D" w:rsidR="00F331F1" w:rsidRDefault="00F331F1" w:rsidP="00F331F1">
            <w:pPr>
              <w:jc w:val="both"/>
            </w:pPr>
            <w:r w:rsidRPr="0099636B">
              <w:rPr>
                <w:color w:val="000000" w:themeColor="text1"/>
                <w:sz w:val="20"/>
                <w:szCs w:val="20"/>
              </w:rPr>
              <w:t xml:space="preserve">- </w:t>
            </w:r>
          </w:p>
        </w:tc>
        <w:tc>
          <w:tcPr>
            <w:tcW w:w="2120" w:type="dxa"/>
            <w:vAlign w:val="center"/>
          </w:tcPr>
          <w:p w14:paraId="50D462A6" w14:textId="393A5EF6" w:rsidR="00F331F1" w:rsidRDefault="00F331F1" w:rsidP="00F331F1">
            <w:pPr>
              <w:jc w:val="both"/>
            </w:pPr>
            <w:r w:rsidRPr="0099636B">
              <w:rPr>
                <w:color w:val="000000" w:themeColor="text1"/>
                <w:sz w:val="20"/>
                <w:szCs w:val="20"/>
              </w:rPr>
              <w:t xml:space="preserve">d = 0,7; h = 0,7 </w:t>
            </w:r>
          </w:p>
        </w:tc>
      </w:tr>
      <w:tr w:rsidR="00F331F1" w14:paraId="7796E21E" w14:textId="77777777" w:rsidTr="00324FDF">
        <w:tc>
          <w:tcPr>
            <w:tcW w:w="1129" w:type="dxa"/>
          </w:tcPr>
          <w:p w14:paraId="7643B5A8" w14:textId="6497A71E" w:rsidR="00F331F1" w:rsidRDefault="00F331F1" w:rsidP="00F331F1">
            <w:pPr>
              <w:jc w:val="both"/>
            </w:pPr>
            <w:r>
              <w:t>4</w:t>
            </w:r>
          </w:p>
        </w:tc>
        <w:tc>
          <w:tcPr>
            <w:tcW w:w="4536" w:type="dxa"/>
          </w:tcPr>
          <w:p w14:paraId="7576DA33" w14:textId="77777777" w:rsidR="00F331F1" w:rsidRPr="0099636B" w:rsidRDefault="00F331F1" w:rsidP="00F331F1">
            <w:pPr>
              <w:spacing w:line="238" w:lineRule="auto"/>
              <w:ind w:left="77" w:right="113"/>
              <w:rPr>
                <w:color w:val="000000" w:themeColor="text1"/>
                <w:sz w:val="20"/>
                <w:szCs w:val="20"/>
              </w:rPr>
            </w:pPr>
            <w:r w:rsidRPr="0099636B">
              <w:rPr>
                <w:color w:val="000000" w:themeColor="text1"/>
                <w:sz w:val="20"/>
                <w:szCs w:val="20"/>
              </w:rPr>
              <w:t xml:space="preserve">Деревья лиственные с обнаженной корневой системой (без кома) при посадке в ямы с внесением многокомпонентного </w:t>
            </w:r>
            <w:r w:rsidRPr="0099636B">
              <w:rPr>
                <w:color w:val="000000" w:themeColor="text1"/>
                <w:sz w:val="20"/>
                <w:szCs w:val="20"/>
              </w:rPr>
              <w:lastRenderedPageBreak/>
              <w:t xml:space="preserve">искусственного </w:t>
            </w:r>
            <w:proofErr w:type="spellStart"/>
            <w:r w:rsidRPr="0099636B">
              <w:rPr>
                <w:color w:val="000000" w:themeColor="text1"/>
                <w:sz w:val="20"/>
                <w:szCs w:val="20"/>
              </w:rPr>
              <w:t>почвогрунта</w:t>
            </w:r>
            <w:proofErr w:type="spellEnd"/>
            <w:r w:rsidRPr="0099636B">
              <w:rPr>
                <w:color w:val="000000" w:themeColor="text1"/>
                <w:sz w:val="20"/>
                <w:szCs w:val="20"/>
              </w:rPr>
              <w:t xml:space="preserve"> заводского изготовления </w:t>
            </w:r>
          </w:p>
          <w:p w14:paraId="1E9CEA57" w14:textId="6B9DCD5C" w:rsidR="00F331F1" w:rsidRDefault="00F331F1" w:rsidP="00F331F1">
            <w:pPr>
              <w:jc w:val="both"/>
            </w:pPr>
            <w:r w:rsidRPr="0099636B">
              <w:rPr>
                <w:color w:val="000000" w:themeColor="text1"/>
                <w:sz w:val="20"/>
                <w:szCs w:val="20"/>
              </w:rPr>
              <w:t xml:space="preserve"> </w:t>
            </w:r>
          </w:p>
        </w:tc>
        <w:tc>
          <w:tcPr>
            <w:tcW w:w="1843" w:type="dxa"/>
            <w:vAlign w:val="center"/>
          </w:tcPr>
          <w:p w14:paraId="04D6CC46" w14:textId="1FDC45EC" w:rsidR="00F331F1" w:rsidRDefault="00F331F1" w:rsidP="00F331F1">
            <w:pPr>
              <w:jc w:val="both"/>
            </w:pPr>
            <w:r w:rsidRPr="0099636B">
              <w:rPr>
                <w:color w:val="000000" w:themeColor="text1"/>
                <w:sz w:val="20"/>
                <w:szCs w:val="20"/>
              </w:rPr>
              <w:lastRenderedPageBreak/>
              <w:t xml:space="preserve">- </w:t>
            </w:r>
          </w:p>
        </w:tc>
        <w:tc>
          <w:tcPr>
            <w:tcW w:w="2120" w:type="dxa"/>
            <w:vAlign w:val="center"/>
          </w:tcPr>
          <w:p w14:paraId="3F67438A" w14:textId="6073402E" w:rsidR="00F331F1" w:rsidRDefault="00F331F1" w:rsidP="00F331F1">
            <w:pPr>
              <w:jc w:val="both"/>
            </w:pPr>
            <w:r w:rsidRPr="0099636B">
              <w:rPr>
                <w:color w:val="000000" w:themeColor="text1"/>
                <w:sz w:val="20"/>
                <w:szCs w:val="20"/>
              </w:rPr>
              <w:t xml:space="preserve">d = 1,0; h = 0,8 </w:t>
            </w:r>
          </w:p>
        </w:tc>
      </w:tr>
      <w:tr w:rsidR="00F331F1" w14:paraId="7515815A" w14:textId="77777777" w:rsidTr="00E14210">
        <w:tc>
          <w:tcPr>
            <w:tcW w:w="1129" w:type="dxa"/>
          </w:tcPr>
          <w:p w14:paraId="726D82B2" w14:textId="28F310DA" w:rsidR="00F331F1" w:rsidRDefault="00F331F1" w:rsidP="00F331F1">
            <w:pPr>
              <w:jc w:val="both"/>
            </w:pPr>
            <w:r>
              <w:t>5</w:t>
            </w:r>
          </w:p>
        </w:tc>
        <w:tc>
          <w:tcPr>
            <w:tcW w:w="4536" w:type="dxa"/>
          </w:tcPr>
          <w:p w14:paraId="209BA036" w14:textId="77777777" w:rsidR="00F331F1" w:rsidRPr="0099636B" w:rsidRDefault="00F331F1" w:rsidP="00F331F1">
            <w:pPr>
              <w:spacing w:line="238" w:lineRule="auto"/>
              <w:ind w:left="77"/>
              <w:rPr>
                <w:color w:val="000000" w:themeColor="text1"/>
                <w:sz w:val="20"/>
                <w:szCs w:val="20"/>
              </w:rPr>
            </w:pPr>
            <w:r w:rsidRPr="0099636B">
              <w:rPr>
                <w:color w:val="000000" w:themeColor="text1"/>
                <w:sz w:val="20"/>
                <w:szCs w:val="20"/>
              </w:rPr>
              <w:t xml:space="preserve">Кустарники с обнаженной корневой системой (без кома) при посадке в ямы с внесением многокомпонентного </w:t>
            </w:r>
          </w:p>
          <w:p w14:paraId="0D5DF74F" w14:textId="77777777" w:rsidR="00F331F1" w:rsidRPr="0099636B" w:rsidRDefault="00F331F1" w:rsidP="00F331F1">
            <w:pPr>
              <w:spacing w:line="259" w:lineRule="auto"/>
              <w:ind w:left="77"/>
              <w:rPr>
                <w:color w:val="000000" w:themeColor="text1"/>
                <w:sz w:val="20"/>
                <w:szCs w:val="20"/>
              </w:rPr>
            </w:pPr>
            <w:r w:rsidRPr="0099636B">
              <w:rPr>
                <w:color w:val="000000" w:themeColor="text1"/>
                <w:sz w:val="20"/>
                <w:szCs w:val="20"/>
              </w:rPr>
              <w:t xml:space="preserve">искусственного </w:t>
            </w:r>
            <w:proofErr w:type="spellStart"/>
            <w:r w:rsidRPr="0099636B">
              <w:rPr>
                <w:color w:val="000000" w:themeColor="text1"/>
                <w:sz w:val="20"/>
                <w:szCs w:val="20"/>
              </w:rPr>
              <w:t>почвогрунта</w:t>
            </w:r>
            <w:proofErr w:type="spellEnd"/>
            <w:r w:rsidRPr="0099636B">
              <w:rPr>
                <w:color w:val="000000" w:themeColor="text1"/>
                <w:sz w:val="20"/>
                <w:szCs w:val="20"/>
              </w:rPr>
              <w:t xml:space="preserve"> заводского изготовления </w:t>
            </w:r>
          </w:p>
          <w:p w14:paraId="6E3BD2C8" w14:textId="68E5544F" w:rsidR="00F331F1" w:rsidRDefault="00F331F1" w:rsidP="00F331F1">
            <w:pPr>
              <w:jc w:val="both"/>
            </w:pPr>
            <w:r w:rsidRPr="0099636B">
              <w:rPr>
                <w:color w:val="000000" w:themeColor="text1"/>
                <w:sz w:val="20"/>
                <w:szCs w:val="20"/>
              </w:rPr>
              <w:t xml:space="preserve"> </w:t>
            </w:r>
          </w:p>
        </w:tc>
        <w:tc>
          <w:tcPr>
            <w:tcW w:w="1843" w:type="dxa"/>
            <w:vAlign w:val="center"/>
          </w:tcPr>
          <w:p w14:paraId="0812470F" w14:textId="40E046E5" w:rsidR="00F331F1" w:rsidRDefault="00F331F1" w:rsidP="00F331F1">
            <w:pPr>
              <w:jc w:val="both"/>
            </w:pPr>
            <w:r w:rsidRPr="0099636B">
              <w:rPr>
                <w:color w:val="000000" w:themeColor="text1"/>
                <w:sz w:val="20"/>
                <w:szCs w:val="20"/>
              </w:rPr>
              <w:t xml:space="preserve">- </w:t>
            </w:r>
          </w:p>
        </w:tc>
        <w:tc>
          <w:tcPr>
            <w:tcW w:w="2120" w:type="dxa"/>
            <w:vAlign w:val="center"/>
          </w:tcPr>
          <w:p w14:paraId="403CBC6D" w14:textId="770CA41E" w:rsidR="00F331F1" w:rsidRDefault="00F331F1" w:rsidP="00F331F1">
            <w:pPr>
              <w:jc w:val="both"/>
            </w:pPr>
            <w:r w:rsidRPr="0099636B">
              <w:rPr>
                <w:color w:val="000000" w:themeColor="text1"/>
                <w:sz w:val="20"/>
                <w:szCs w:val="20"/>
              </w:rPr>
              <w:t xml:space="preserve">d = 0,5; h = 0,5 </w:t>
            </w:r>
          </w:p>
        </w:tc>
      </w:tr>
      <w:tr w:rsidR="004F6CA8" w14:paraId="39E07181" w14:textId="77777777" w:rsidTr="0020049F">
        <w:tc>
          <w:tcPr>
            <w:tcW w:w="1129" w:type="dxa"/>
          </w:tcPr>
          <w:p w14:paraId="55105F24" w14:textId="0FDA44B4" w:rsidR="004F6CA8" w:rsidRDefault="004F6CA8" w:rsidP="004F6CA8">
            <w:pPr>
              <w:jc w:val="both"/>
            </w:pPr>
            <w:r>
              <w:t>6</w:t>
            </w:r>
          </w:p>
        </w:tc>
        <w:tc>
          <w:tcPr>
            <w:tcW w:w="4536" w:type="dxa"/>
          </w:tcPr>
          <w:p w14:paraId="0356E467" w14:textId="77777777" w:rsidR="004F6CA8" w:rsidRPr="0099636B" w:rsidRDefault="004F6CA8" w:rsidP="004F6CA8">
            <w:pPr>
              <w:spacing w:line="238" w:lineRule="auto"/>
              <w:ind w:left="77"/>
              <w:rPr>
                <w:color w:val="000000" w:themeColor="text1"/>
                <w:sz w:val="20"/>
                <w:szCs w:val="20"/>
              </w:rPr>
            </w:pPr>
            <w:r w:rsidRPr="0099636B">
              <w:rPr>
                <w:color w:val="000000" w:themeColor="text1"/>
                <w:sz w:val="20"/>
                <w:szCs w:val="20"/>
              </w:rPr>
              <w:t xml:space="preserve">Кустарники с обнаженной корневой системой (без кома) при посадке в ямы с внесением растительной земли </w:t>
            </w:r>
          </w:p>
          <w:p w14:paraId="701ED53F" w14:textId="3784EFA0" w:rsidR="004F6CA8" w:rsidRDefault="004F6CA8" w:rsidP="004F6CA8">
            <w:pPr>
              <w:jc w:val="both"/>
            </w:pPr>
            <w:r w:rsidRPr="0099636B">
              <w:rPr>
                <w:color w:val="000000" w:themeColor="text1"/>
                <w:sz w:val="20"/>
                <w:szCs w:val="20"/>
              </w:rPr>
              <w:t xml:space="preserve"> </w:t>
            </w:r>
          </w:p>
        </w:tc>
        <w:tc>
          <w:tcPr>
            <w:tcW w:w="1843" w:type="dxa"/>
            <w:vAlign w:val="center"/>
          </w:tcPr>
          <w:p w14:paraId="69E7C4AD" w14:textId="01E9AD69" w:rsidR="004F6CA8" w:rsidRDefault="004F6CA8" w:rsidP="004F6CA8">
            <w:pPr>
              <w:jc w:val="both"/>
            </w:pPr>
            <w:r w:rsidRPr="0099636B">
              <w:rPr>
                <w:color w:val="000000" w:themeColor="text1"/>
                <w:sz w:val="20"/>
                <w:szCs w:val="20"/>
              </w:rPr>
              <w:t xml:space="preserve">- </w:t>
            </w:r>
          </w:p>
        </w:tc>
        <w:tc>
          <w:tcPr>
            <w:tcW w:w="2120" w:type="dxa"/>
            <w:vAlign w:val="center"/>
          </w:tcPr>
          <w:p w14:paraId="7B71052C" w14:textId="7CAE5847" w:rsidR="004F6CA8" w:rsidRDefault="004F6CA8" w:rsidP="004F6CA8">
            <w:pPr>
              <w:jc w:val="both"/>
            </w:pPr>
            <w:r w:rsidRPr="0099636B">
              <w:rPr>
                <w:color w:val="000000" w:themeColor="text1"/>
                <w:sz w:val="20"/>
                <w:szCs w:val="20"/>
              </w:rPr>
              <w:t xml:space="preserve">0,6 x 0,5 </w:t>
            </w:r>
          </w:p>
        </w:tc>
      </w:tr>
      <w:tr w:rsidR="004F6CA8" w14:paraId="3C221B94" w14:textId="77777777" w:rsidTr="007F5B95">
        <w:tc>
          <w:tcPr>
            <w:tcW w:w="1129" w:type="dxa"/>
          </w:tcPr>
          <w:p w14:paraId="726F39E7" w14:textId="438A6822" w:rsidR="004F6CA8" w:rsidRDefault="004F6CA8" w:rsidP="004F6CA8">
            <w:pPr>
              <w:jc w:val="both"/>
            </w:pPr>
            <w:r>
              <w:t>7</w:t>
            </w:r>
          </w:p>
        </w:tc>
        <w:tc>
          <w:tcPr>
            <w:tcW w:w="4536" w:type="dxa"/>
          </w:tcPr>
          <w:p w14:paraId="300D3D2B" w14:textId="3DD0598B" w:rsidR="004F6CA8" w:rsidRDefault="004F6CA8" w:rsidP="004F6CA8">
            <w:pPr>
              <w:jc w:val="both"/>
            </w:pPr>
            <w:r w:rsidRPr="0099636B">
              <w:rPr>
                <w:color w:val="000000" w:themeColor="text1"/>
                <w:sz w:val="20"/>
                <w:szCs w:val="20"/>
              </w:rPr>
              <w:t xml:space="preserve">Кустарники с обнаженной корневой системой (без кома) при посадке в траншеи однорядную живую изгородь и вьющихся в траншеи двухрядную живую изгородь </w:t>
            </w:r>
          </w:p>
        </w:tc>
        <w:tc>
          <w:tcPr>
            <w:tcW w:w="1843" w:type="dxa"/>
            <w:vAlign w:val="center"/>
          </w:tcPr>
          <w:p w14:paraId="06F063FB" w14:textId="7D080BA6" w:rsidR="004F6CA8" w:rsidRDefault="004F6CA8" w:rsidP="004F6CA8">
            <w:pPr>
              <w:jc w:val="both"/>
            </w:pPr>
            <w:r w:rsidRPr="0099636B">
              <w:rPr>
                <w:color w:val="000000" w:themeColor="text1"/>
                <w:sz w:val="20"/>
                <w:szCs w:val="20"/>
              </w:rPr>
              <w:t xml:space="preserve">- </w:t>
            </w:r>
          </w:p>
        </w:tc>
        <w:tc>
          <w:tcPr>
            <w:tcW w:w="2120" w:type="dxa"/>
            <w:vAlign w:val="center"/>
          </w:tcPr>
          <w:p w14:paraId="4F3840FD" w14:textId="38B3DD8F" w:rsidR="004F6CA8" w:rsidRDefault="004F6CA8" w:rsidP="004F6CA8">
            <w:pPr>
              <w:jc w:val="both"/>
            </w:pPr>
            <w:r w:rsidRPr="0099636B">
              <w:rPr>
                <w:color w:val="000000" w:themeColor="text1"/>
                <w:sz w:val="20"/>
                <w:szCs w:val="20"/>
              </w:rPr>
              <w:t xml:space="preserve">0,7 x 0,5 </w:t>
            </w:r>
          </w:p>
        </w:tc>
      </w:tr>
    </w:tbl>
    <w:p w14:paraId="7EC02B72" w14:textId="77777777" w:rsidR="00BA36D2" w:rsidRDefault="00BA36D2" w:rsidP="00E05B92">
      <w:pPr>
        <w:jc w:val="both"/>
      </w:pPr>
    </w:p>
    <w:p w14:paraId="3F3A38BD" w14:textId="77777777" w:rsidR="004D5C46" w:rsidRDefault="004F6CA8" w:rsidP="004D5C46">
      <w:pPr>
        <w:spacing w:after="13" w:line="259" w:lineRule="auto"/>
        <w:ind w:left="79"/>
        <w:rPr>
          <w:color w:val="000000" w:themeColor="text1"/>
          <w:u w:val="single"/>
        </w:rPr>
      </w:pPr>
      <w:r w:rsidRPr="004F6CA8">
        <w:rPr>
          <w:color w:val="000000" w:themeColor="text1"/>
          <w:u w:val="single"/>
        </w:rPr>
        <w:t xml:space="preserve">Примечание: </w:t>
      </w:r>
    </w:p>
    <w:p w14:paraId="11535774" w14:textId="3029C7F2" w:rsidR="004F6CA8" w:rsidRPr="004D5C46" w:rsidRDefault="004D5C46" w:rsidP="004D5C46">
      <w:pPr>
        <w:spacing w:after="13" w:line="259" w:lineRule="auto"/>
        <w:ind w:left="79"/>
        <w:rPr>
          <w:color w:val="000000" w:themeColor="text1"/>
          <w:u w:val="single"/>
        </w:rPr>
      </w:pPr>
      <w:r>
        <w:rPr>
          <w:color w:val="000000" w:themeColor="text1"/>
          <w:u w:val="single"/>
        </w:rPr>
        <w:t xml:space="preserve">1). </w:t>
      </w:r>
      <w:r w:rsidR="004F6CA8" w:rsidRPr="004F6CA8">
        <w:rPr>
          <w:color w:val="000000" w:themeColor="text1"/>
        </w:rPr>
        <w:t xml:space="preserve">После выкопки ям и траншей стенки и дно выравнивают и зачищают, рядом складывают запас либо плодородного слоя почвы, имевшегося на объекте, либо многокомпонентного искусственного </w:t>
      </w:r>
      <w:proofErr w:type="spellStart"/>
      <w:r w:rsidR="004F6CA8" w:rsidRPr="004F6CA8">
        <w:rPr>
          <w:color w:val="000000" w:themeColor="text1"/>
        </w:rPr>
        <w:t>почвогрунта</w:t>
      </w:r>
      <w:proofErr w:type="spellEnd"/>
      <w:r w:rsidR="004F6CA8" w:rsidRPr="004F6CA8">
        <w:rPr>
          <w:color w:val="000000" w:themeColor="text1"/>
        </w:rPr>
        <w:t xml:space="preserve"> заводского изготовления для засыпки корневой системы.  </w:t>
      </w:r>
    </w:p>
    <w:p w14:paraId="454EB51D" w14:textId="1FD10140" w:rsidR="004F6CA8" w:rsidRPr="004F6CA8" w:rsidRDefault="004D5C46" w:rsidP="004D5C46">
      <w:pPr>
        <w:spacing w:after="8" w:line="235" w:lineRule="auto"/>
        <w:jc w:val="both"/>
        <w:rPr>
          <w:color w:val="000000" w:themeColor="text1"/>
        </w:rPr>
      </w:pPr>
      <w:r>
        <w:rPr>
          <w:color w:val="000000" w:themeColor="text1"/>
        </w:rPr>
        <w:t xml:space="preserve">2). </w:t>
      </w:r>
      <w:r w:rsidR="004F6CA8" w:rsidRPr="004F6CA8">
        <w:rPr>
          <w:color w:val="000000" w:themeColor="text1"/>
        </w:rPr>
        <w:t xml:space="preserve">Траншеи под живую изгородь засыпают плодородным слоем или многокомпонентным искусственным </w:t>
      </w:r>
      <w:proofErr w:type="spellStart"/>
      <w:r w:rsidR="004F6CA8" w:rsidRPr="004F6CA8">
        <w:rPr>
          <w:color w:val="000000" w:themeColor="text1"/>
        </w:rPr>
        <w:t>почвогрунтом</w:t>
      </w:r>
      <w:proofErr w:type="spellEnd"/>
      <w:r w:rsidR="004F6CA8" w:rsidRPr="004F6CA8">
        <w:rPr>
          <w:color w:val="000000" w:themeColor="text1"/>
        </w:rPr>
        <w:t xml:space="preserve"> заводского изготовления на 3/4 объема, остальная часть складируется рядом.  </w:t>
      </w:r>
    </w:p>
    <w:p w14:paraId="7786E74F" w14:textId="4974C5B1" w:rsidR="004F6CA8" w:rsidRPr="004F6CA8" w:rsidRDefault="004D5C46" w:rsidP="004D5C46">
      <w:pPr>
        <w:spacing w:after="3" w:line="238" w:lineRule="auto"/>
        <w:jc w:val="both"/>
        <w:rPr>
          <w:color w:val="000000" w:themeColor="text1"/>
        </w:rPr>
      </w:pPr>
      <w:r>
        <w:rPr>
          <w:color w:val="000000" w:themeColor="text1"/>
        </w:rPr>
        <w:t xml:space="preserve">3). </w:t>
      </w:r>
      <w:r w:rsidR="004F6CA8" w:rsidRPr="004F6CA8">
        <w:rPr>
          <w:color w:val="000000" w:themeColor="text1"/>
        </w:rPr>
        <w:t xml:space="preserve">Для посадки кустарников группами следует создавать общий котлован в пределах границ, определяемых проектом. Котлован заполняют многокомпонентным искусственным </w:t>
      </w:r>
      <w:proofErr w:type="spellStart"/>
      <w:r w:rsidR="004F6CA8" w:rsidRPr="004F6CA8">
        <w:rPr>
          <w:color w:val="000000" w:themeColor="text1"/>
        </w:rPr>
        <w:t>почвогрунтом</w:t>
      </w:r>
      <w:proofErr w:type="spellEnd"/>
      <w:r w:rsidR="004F6CA8" w:rsidRPr="004F6CA8">
        <w:rPr>
          <w:color w:val="000000" w:themeColor="text1"/>
        </w:rPr>
        <w:t xml:space="preserve"> заводского изготовления полностью с запасом на осадку.  </w:t>
      </w:r>
    </w:p>
    <w:p w14:paraId="0D64B05F" w14:textId="19BED818" w:rsidR="004F6CA8" w:rsidRPr="004F6CA8" w:rsidRDefault="004D5C46" w:rsidP="004D5C46">
      <w:pPr>
        <w:spacing w:after="5" w:line="239" w:lineRule="auto"/>
        <w:jc w:val="both"/>
        <w:rPr>
          <w:color w:val="000000" w:themeColor="text1"/>
        </w:rPr>
      </w:pPr>
      <w:r>
        <w:rPr>
          <w:color w:val="000000" w:themeColor="text1"/>
        </w:rPr>
        <w:t xml:space="preserve">4). </w:t>
      </w:r>
      <w:r w:rsidR="004F6CA8" w:rsidRPr="004F6CA8">
        <w:rPr>
          <w:color w:val="000000" w:themeColor="text1"/>
        </w:rPr>
        <w:t xml:space="preserve">Для посадки кустарников группами следует создавать общий котлован в пределах границ, определяемых проектом. Котлован заполняют растительной землей полностью с запасом на осадку.  </w:t>
      </w:r>
    </w:p>
    <w:p w14:paraId="65FEE113" w14:textId="6ACEEAED" w:rsidR="00BA36D2" w:rsidRPr="004F6CA8" w:rsidRDefault="004F6CA8" w:rsidP="004F6CA8">
      <w:pPr>
        <w:jc w:val="both"/>
      </w:pPr>
      <w:r w:rsidRPr="004F6CA8">
        <w:rPr>
          <w:color w:val="000000" w:themeColor="text1"/>
        </w:rPr>
        <w:t xml:space="preserve">В случае посадки деревьев на запечатанных </w:t>
      </w:r>
      <w:proofErr w:type="spellStart"/>
      <w:r w:rsidRPr="004F6CA8">
        <w:rPr>
          <w:color w:val="000000" w:themeColor="text1"/>
        </w:rPr>
        <w:t>воздухо</w:t>
      </w:r>
      <w:proofErr w:type="spellEnd"/>
      <w:r w:rsidRPr="004F6CA8">
        <w:rPr>
          <w:color w:val="000000" w:themeColor="text1"/>
        </w:rPr>
        <w:t>- и водонепроницаемыми покрытиями местах размер ее незапечатанной поверхности должен быть не менее 2,0 x 2,0 м.</w:t>
      </w:r>
      <w:r w:rsidRPr="004F6CA8">
        <w:rPr>
          <w:i/>
          <w:color w:val="000000" w:themeColor="text1"/>
        </w:rPr>
        <w:t xml:space="preserve"> </w:t>
      </w:r>
      <w:r w:rsidRPr="004F6CA8">
        <w:rPr>
          <w:color w:val="000000" w:themeColor="text1"/>
        </w:rPr>
        <w:t xml:space="preserve"> </w:t>
      </w:r>
    </w:p>
    <w:p w14:paraId="671C9FD2" w14:textId="77777777" w:rsidR="00BA36D2" w:rsidRDefault="00BA36D2" w:rsidP="00E05B92">
      <w:pPr>
        <w:jc w:val="both"/>
      </w:pPr>
    </w:p>
    <w:p w14:paraId="6B1EE267" w14:textId="77777777" w:rsidR="009A2B23" w:rsidRDefault="009A2B23" w:rsidP="00E05B92">
      <w:pPr>
        <w:jc w:val="both"/>
        <w:sectPr w:rsidR="009A2B23" w:rsidSect="004667F7">
          <w:pgSz w:w="11906" w:h="16838"/>
          <w:pgMar w:top="709" w:right="567" w:bottom="993" w:left="1701" w:header="708" w:footer="708" w:gutter="0"/>
          <w:cols w:space="708"/>
          <w:titlePg/>
          <w:docGrid w:linePitch="360"/>
        </w:sectPr>
      </w:pPr>
    </w:p>
    <w:p w14:paraId="4BDFFEBB" w14:textId="6F4E84E5" w:rsidR="000F226C" w:rsidRDefault="000F226C" w:rsidP="000F226C">
      <w:pPr>
        <w:tabs>
          <w:tab w:val="left" w:pos="6270"/>
        </w:tabs>
        <w:jc w:val="right"/>
      </w:pPr>
      <w:r>
        <w:lastRenderedPageBreak/>
        <w:t>Приложение 3</w:t>
      </w:r>
    </w:p>
    <w:p w14:paraId="6B3C3368" w14:textId="77777777" w:rsidR="000F226C" w:rsidRDefault="000F226C" w:rsidP="000F226C">
      <w:pPr>
        <w:tabs>
          <w:tab w:val="left" w:pos="6270"/>
        </w:tabs>
        <w:jc w:val="right"/>
      </w:pPr>
    </w:p>
    <w:p w14:paraId="7F8D1710" w14:textId="77777777" w:rsidR="000F226C" w:rsidRDefault="000F226C" w:rsidP="000F226C">
      <w:pPr>
        <w:tabs>
          <w:tab w:val="left" w:pos="6270"/>
        </w:tabs>
        <w:jc w:val="right"/>
      </w:pPr>
      <w:r>
        <w:t xml:space="preserve">                                                                                                       к</w:t>
      </w:r>
      <w:r w:rsidRPr="005E5D4E">
        <w:t xml:space="preserve"> </w:t>
      </w:r>
      <w:r>
        <w:t xml:space="preserve">решению Совета депутатов                                                                                                                                                                                                                                                        </w:t>
      </w:r>
    </w:p>
    <w:p w14:paraId="62BAAB6F" w14:textId="77777777" w:rsidR="000F226C" w:rsidRDefault="000F226C" w:rsidP="000F226C">
      <w:pPr>
        <w:tabs>
          <w:tab w:val="left" w:pos="6270"/>
        </w:tabs>
        <w:jc w:val="right"/>
      </w:pPr>
      <w:r>
        <w:t xml:space="preserve">                                                                                 </w:t>
      </w:r>
      <w:r w:rsidRPr="00CD51C0">
        <w:t xml:space="preserve">городского округа Электросталь </w:t>
      </w:r>
    </w:p>
    <w:p w14:paraId="2E4FAD72" w14:textId="77777777" w:rsidR="000F226C" w:rsidRDefault="000F226C" w:rsidP="000F226C">
      <w:pPr>
        <w:tabs>
          <w:tab w:val="left" w:pos="6270"/>
        </w:tabs>
        <w:jc w:val="right"/>
      </w:pPr>
      <w:r w:rsidRPr="00CD51C0">
        <w:t xml:space="preserve">                                                               Московской области                                                                                                                    </w:t>
      </w:r>
    </w:p>
    <w:p w14:paraId="347C82C5" w14:textId="2297D6A1" w:rsidR="003E4B9B" w:rsidRDefault="000F226C" w:rsidP="009A2B23">
      <w:pPr>
        <w:tabs>
          <w:tab w:val="left" w:pos="6270"/>
        </w:tabs>
        <w:jc w:val="right"/>
      </w:pPr>
      <w:r w:rsidRPr="00CD51C0">
        <w:t xml:space="preserve">от </w:t>
      </w:r>
      <w:r w:rsidR="009A2B23">
        <w:t xml:space="preserve">21.12.2023 </w:t>
      </w:r>
      <w:r w:rsidR="009A2B23" w:rsidRPr="009A2B23">
        <w:t xml:space="preserve">№ </w:t>
      </w:r>
      <w:r w:rsidR="009A2B23">
        <w:t>317/47</w:t>
      </w:r>
    </w:p>
    <w:p w14:paraId="7556AE34" w14:textId="2B5C7659" w:rsidR="003E4B9B" w:rsidRDefault="003E4B9B" w:rsidP="004E3514">
      <w:pPr>
        <w:pStyle w:val="a9"/>
        <w:ind w:left="0" w:firstLine="540"/>
        <w:jc w:val="both"/>
      </w:pPr>
      <w:r>
        <w:t xml:space="preserve">«Статья </w:t>
      </w:r>
      <w:r w:rsidR="000F226C">
        <w:t>35</w:t>
      </w:r>
      <w:r>
        <w:t xml:space="preserve"> «Крышное и вертикальное озеленение» </w:t>
      </w:r>
    </w:p>
    <w:p w14:paraId="5BC4C538" w14:textId="77777777" w:rsidR="000F226C" w:rsidRDefault="000F226C" w:rsidP="004E3514">
      <w:pPr>
        <w:pStyle w:val="a9"/>
        <w:ind w:left="0" w:firstLine="540"/>
        <w:jc w:val="both"/>
      </w:pPr>
    </w:p>
    <w:p w14:paraId="74FAB8DD" w14:textId="77777777" w:rsidR="003E4B9B" w:rsidRDefault="003E4B9B" w:rsidP="004E3514">
      <w:pPr>
        <w:pStyle w:val="a9"/>
        <w:ind w:left="0" w:firstLine="540"/>
        <w:jc w:val="both"/>
      </w:pPr>
      <w:r>
        <w:t xml:space="preserve">1. Стационарное крышное озеленение может быть предусмотрено при проектировании новых, реконструкции и капитальном ремонте существующих объектов капитального строительства, имеющих неэксплуатируемую крышу с уклоном не более 45 градусов. Предпочтение отдается объектам капитального строительства с горизонтальной или </w:t>
      </w:r>
      <w:proofErr w:type="spellStart"/>
      <w:r>
        <w:t>малоуклонной</w:t>
      </w:r>
      <w:proofErr w:type="spellEnd"/>
      <w:r>
        <w:t xml:space="preserve"> (уклон не более 3%) крышей. Мобильное или смешанное (стационарное и мобильное) крышное озеленение предусматривается при проектировании новых, реконструкции и капитальном ремонте существующих объектов капитального строительства любого назначения, имеющих эксплуатируемую крышу с архитектурно-ландшафтными объектами. </w:t>
      </w:r>
    </w:p>
    <w:p w14:paraId="6425F324" w14:textId="1965E479" w:rsidR="003E4B9B" w:rsidRDefault="003E4B9B" w:rsidP="004E3514">
      <w:pPr>
        <w:pStyle w:val="a9"/>
        <w:ind w:left="0" w:firstLine="540"/>
        <w:jc w:val="both"/>
      </w:pPr>
      <w:r>
        <w:t xml:space="preserve">2. При реконструкции и капитальном ремонте объектов капитального строительства возможность устройства крышного озеленения определяется расчетом прочности, устойчивости и </w:t>
      </w:r>
      <w:proofErr w:type="spellStart"/>
      <w:r>
        <w:t>деформативности</w:t>
      </w:r>
      <w:proofErr w:type="spellEnd"/>
      <w:r>
        <w:t xml:space="preserve"> существующих несущих конструкций. При недостаточной несущей способности конструкций реконструируемого или капитально ремонтируемого объекта может быть предусмотрено их усиление, целесообразность которого подтверждается технико-экономическим обоснованием.</w:t>
      </w:r>
    </w:p>
    <w:p w14:paraId="6CEB0862" w14:textId="77777777" w:rsidR="003E4B9B" w:rsidRDefault="003E4B9B" w:rsidP="004E3514">
      <w:pPr>
        <w:pStyle w:val="a9"/>
        <w:ind w:left="0" w:firstLine="540"/>
        <w:jc w:val="both"/>
      </w:pPr>
      <w:r>
        <w:t xml:space="preserve">3. 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объектов капитального строительства любого назначения, их фрагментов, если эти объекты капитального строительства имеют фасады или широкие (шириной не менее 5 м) плоскости наружных стен без проемов. Высота вертикального озеленения ограничивается тремя этажами. </w:t>
      </w:r>
    </w:p>
    <w:p w14:paraId="11C80A09" w14:textId="77777777" w:rsidR="003E4B9B" w:rsidRDefault="003E4B9B" w:rsidP="004E3514">
      <w:pPr>
        <w:pStyle w:val="a9"/>
        <w:ind w:left="0" w:firstLine="540"/>
        <w:jc w:val="both"/>
      </w:pPr>
      <w:r>
        <w:t xml:space="preserve">4. При проектировании строительства и реконструкции капитального строительства с горизонтальными или </w:t>
      </w:r>
      <w:proofErr w:type="spellStart"/>
      <w:r>
        <w:t>малоуклонными</w:t>
      </w:r>
      <w:proofErr w:type="spellEnd"/>
      <w:r>
        <w:t xml:space="preserve"> крышами на территориях населенного пункта со сложившейся высокоплотной застройкой может быть предусмотрено обязательное устройство крышного и вертикального озеленения. </w:t>
      </w:r>
    </w:p>
    <w:p w14:paraId="1FCE4EF3" w14:textId="77777777" w:rsidR="003E4B9B" w:rsidRDefault="003E4B9B" w:rsidP="004E3514">
      <w:pPr>
        <w:pStyle w:val="a9"/>
        <w:ind w:left="0" w:firstLine="540"/>
        <w:jc w:val="both"/>
      </w:pPr>
      <w:r>
        <w:t xml:space="preserve">5. Крышное и вертикальное озеленение не включается в компенсационное озеленение. </w:t>
      </w:r>
    </w:p>
    <w:p w14:paraId="43FCC0F6" w14:textId="77777777" w:rsidR="003E4B9B" w:rsidRDefault="003E4B9B" w:rsidP="004E3514">
      <w:pPr>
        <w:pStyle w:val="a9"/>
        <w:ind w:left="0" w:firstLine="540"/>
        <w:jc w:val="both"/>
      </w:pPr>
      <w:r>
        <w:t xml:space="preserve">6. При строительстве допускается размещение площадок озеленения на крышах многоквартирных домов, которые учитываются при расчете показателей минимальной обеспеченности объектами и элементами благоустройства только в случаях, если: крыша планируется для преимущественного и неограниченного пользования всеми жителями многоквартирного дома (группы домов), в том числе маломобильными группами населения; планируется благоустройство крыши подземного объекта капитального строительства (его подземной части). </w:t>
      </w:r>
    </w:p>
    <w:p w14:paraId="19D70E8A" w14:textId="77777777" w:rsidR="003E4B9B" w:rsidRDefault="003E4B9B" w:rsidP="004E3514">
      <w:pPr>
        <w:pStyle w:val="a9"/>
        <w:ind w:left="0" w:firstLine="540"/>
        <w:jc w:val="both"/>
      </w:pPr>
      <w:r>
        <w:t xml:space="preserve">7. При проектировании крышного и вертикального озеленения предусматриваются: обеспечение безопасности крепления и использования грунтового покрытия, контейнеров, вазонов и пр., водоотвод в теплое время года, гидро- и пароизоляция конструкций и помещений, теплозащитные качества наружных ограждений объектов капитального строительства, на которых размещены указанные виды озеленения. </w:t>
      </w:r>
    </w:p>
    <w:p w14:paraId="6D083FC3" w14:textId="77777777" w:rsidR="003E4B9B" w:rsidRDefault="003E4B9B" w:rsidP="004E3514">
      <w:pPr>
        <w:pStyle w:val="a9"/>
        <w:ind w:left="0" w:firstLine="540"/>
        <w:jc w:val="both"/>
      </w:pPr>
      <w:r>
        <w:t xml:space="preserve">8. В целях предотвращения повреждения растениями отделки фасадов объектов капитального строительства при их вертикальном озеленении на фасадных поверхностях следует надежно закреплять конструкции в виде решеток, систем вертикальных стержней или тросов, точечных консолей-опор для кашпо и т.п. При размещении таких конструкций необходимо учитывать обеспечение наличия воздушного зазора между растениями и фасадом. Величина воздушного зазора зависит от вида используемых растений, но не менее 20 см. </w:t>
      </w:r>
    </w:p>
    <w:p w14:paraId="6F2B5716" w14:textId="77777777" w:rsidR="003E4B9B" w:rsidRDefault="003E4B9B" w:rsidP="004E3514">
      <w:pPr>
        <w:pStyle w:val="a9"/>
        <w:ind w:left="0" w:firstLine="540"/>
        <w:jc w:val="both"/>
      </w:pPr>
      <w:r>
        <w:lastRenderedPageBreak/>
        <w:t xml:space="preserve">9. Устройство крышного и вертикального озеленения на объектах капитального строительства не должно приводить к нарушению предъявляемых к ним противопожарных требований. </w:t>
      </w:r>
    </w:p>
    <w:p w14:paraId="08DB6555" w14:textId="1BCC928E" w:rsidR="003E4B9B" w:rsidRDefault="003E4B9B" w:rsidP="004E3514">
      <w:pPr>
        <w:pStyle w:val="a9"/>
        <w:ind w:left="0" w:firstLine="540"/>
        <w:jc w:val="both"/>
      </w:pPr>
      <w:r>
        <w:t>10. При размещении на крыше объекта капитального строительства озелененных рекреационных площадок, садов, кафе и других ландшафтно-архитектурных объектов расстояние между ними и выпусками вентиляции, не имеющими фильтров для очистки отработанного воздуха, устанавливают не менее 15 м. Роль контурного ограждения указанных объектов может выполнять металлический или железобетонный парапет высотой не менее 1 м. На металлических парапетах устанавливается сетчатое металлическое ограждение.»</w:t>
      </w:r>
    </w:p>
    <w:p w14:paraId="4A5A10C3" w14:textId="77777777" w:rsidR="004E4923" w:rsidRDefault="004E4923" w:rsidP="004E3514">
      <w:pPr>
        <w:pStyle w:val="a9"/>
        <w:ind w:left="0" w:firstLine="540"/>
        <w:jc w:val="both"/>
      </w:pPr>
    </w:p>
    <w:p w14:paraId="60214876" w14:textId="77777777" w:rsidR="009A2B23" w:rsidRDefault="009A2B23" w:rsidP="004E3514">
      <w:pPr>
        <w:pStyle w:val="a9"/>
        <w:ind w:left="0" w:firstLine="540"/>
        <w:jc w:val="both"/>
        <w:sectPr w:rsidR="009A2B23" w:rsidSect="004667F7">
          <w:pgSz w:w="11906" w:h="16838"/>
          <w:pgMar w:top="709" w:right="567" w:bottom="993" w:left="1701" w:header="708" w:footer="708" w:gutter="0"/>
          <w:cols w:space="708"/>
          <w:titlePg/>
          <w:docGrid w:linePitch="360"/>
        </w:sectPr>
      </w:pPr>
    </w:p>
    <w:p w14:paraId="7A74C892" w14:textId="1BCA7BEA" w:rsidR="004E4923" w:rsidRDefault="004E4923" w:rsidP="00186D0F">
      <w:pPr>
        <w:tabs>
          <w:tab w:val="left" w:pos="6270"/>
        </w:tabs>
        <w:jc w:val="right"/>
      </w:pPr>
      <w:r>
        <w:lastRenderedPageBreak/>
        <w:t xml:space="preserve">                                                                 Приложение 4</w:t>
      </w:r>
    </w:p>
    <w:p w14:paraId="2AA267F3" w14:textId="77777777" w:rsidR="00186D0F" w:rsidRDefault="00186D0F" w:rsidP="00186D0F">
      <w:pPr>
        <w:tabs>
          <w:tab w:val="left" w:pos="6270"/>
        </w:tabs>
        <w:jc w:val="right"/>
      </w:pPr>
    </w:p>
    <w:p w14:paraId="6D3F8438" w14:textId="77777777" w:rsidR="004E4923" w:rsidRDefault="004E4923" w:rsidP="004E4923">
      <w:pPr>
        <w:tabs>
          <w:tab w:val="left" w:pos="6270"/>
        </w:tabs>
        <w:jc w:val="right"/>
      </w:pPr>
      <w:r>
        <w:t xml:space="preserve">                                                                                                       к</w:t>
      </w:r>
      <w:r w:rsidRPr="005E5D4E">
        <w:t xml:space="preserve"> </w:t>
      </w:r>
      <w:r>
        <w:t xml:space="preserve">решению Совета депутатов                                                                                                                                                                                                                                                        </w:t>
      </w:r>
    </w:p>
    <w:p w14:paraId="38C049DC" w14:textId="77777777" w:rsidR="004E4923" w:rsidRDefault="004E4923" w:rsidP="004E4923">
      <w:pPr>
        <w:tabs>
          <w:tab w:val="left" w:pos="6270"/>
        </w:tabs>
        <w:jc w:val="right"/>
      </w:pPr>
      <w:r>
        <w:t xml:space="preserve">                                                                                 </w:t>
      </w:r>
      <w:r w:rsidRPr="00CD51C0">
        <w:t xml:space="preserve">городского округа Электросталь </w:t>
      </w:r>
    </w:p>
    <w:p w14:paraId="43DE5DF4" w14:textId="77777777" w:rsidR="004E4923" w:rsidRDefault="004E4923" w:rsidP="004E4923">
      <w:pPr>
        <w:tabs>
          <w:tab w:val="left" w:pos="6270"/>
        </w:tabs>
        <w:jc w:val="right"/>
      </w:pPr>
      <w:r w:rsidRPr="00CD51C0">
        <w:t xml:space="preserve">                                                               Московской области                                                                                                                    </w:t>
      </w:r>
    </w:p>
    <w:p w14:paraId="44C73C19" w14:textId="72A890C1" w:rsidR="004E4923" w:rsidRPr="00CD51C0" w:rsidRDefault="004E4923" w:rsidP="004E4923">
      <w:pPr>
        <w:tabs>
          <w:tab w:val="left" w:pos="6270"/>
        </w:tabs>
        <w:jc w:val="right"/>
      </w:pPr>
      <w:r w:rsidRPr="00CD51C0">
        <w:t xml:space="preserve">от </w:t>
      </w:r>
      <w:r w:rsidR="009A2B23">
        <w:t xml:space="preserve">21.12.2023 </w:t>
      </w:r>
      <w:r w:rsidR="009A2B23" w:rsidRPr="009A2B23">
        <w:t xml:space="preserve">№ </w:t>
      </w:r>
      <w:r w:rsidR="009A2B23">
        <w:t>317/47</w:t>
      </w:r>
    </w:p>
    <w:p w14:paraId="1E2BDC40" w14:textId="77777777" w:rsidR="004E4923" w:rsidRDefault="004E4923" w:rsidP="004E3514">
      <w:pPr>
        <w:pStyle w:val="a9"/>
        <w:ind w:left="0" w:firstLine="540"/>
        <w:jc w:val="both"/>
      </w:pPr>
    </w:p>
    <w:p w14:paraId="0FDC8DD0" w14:textId="431AE06B" w:rsidR="003E4B9B" w:rsidRDefault="003E4B9B" w:rsidP="004E3514">
      <w:pPr>
        <w:pStyle w:val="a9"/>
        <w:ind w:left="0" w:firstLine="540"/>
        <w:jc w:val="both"/>
      </w:pPr>
      <w:r>
        <w:t xml:space="preserve">«Статья </w:t>
      </w:r>
      <w:r w:rsidR="00B3584D">
        <w:t>47</w:t>
      </w:r>
      <w:r>
        <w:t>. Ввод в эксплуатацию детских, игровых, спортивных (физкультурно</w:t>
      </w:r>
      <w:r w:rsidR="004E4923">
        <w:t>-</w:t>
      </w:r>
      <w:r>
        <w:t xml:space="preserve">оздоровительных) площадок и их содержание </w:t>
      </w:r>
    </w:p>
    <w:p w14:paraId="62C39348" w14:textId="77777777" w:rsidR="00B3584D" w:rsidRDefault="00B3584D" w:rsidP="004E3514">
      <w:pPr>
        <w:pStyle w:val="a9"/>
        <w:ind w:left="0" w:firstLine="540"/>
        <w:jc w:val="both"/>
      </w:pPr>
    </w:p>
    <w:p w14:paraId="7BAC0326" w14:textId="72740546" w:rsidR="003E4B9B" w:rsidRDefault="003E4B9B" w:rsidP="004E3514">
      <w:pPr>
        <w:pStyle w:val="a9"/>
        <w:ind w:left="0" w:firstLine="540"/>
        <w:jc w:val="both"/>
      </w:pPr>
      <w:r>
        <w:t xml:space="preserve">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186D0F">
        <w:t>городского округа Электросталь Московской области</w:t>
      </w:r>
      <w:r>
        <w:t xml:space="preserve">. Информация о согласовании места установки площадки или нового оборудования площадки направляется в уполномоченный центральный исполнительный орган государственной власти Московской области - Главное управление содержания территорий Московской области (далее - ГУСТ Московской области). </w:t>
      </w:r>
    </w:p>
    <w:p w14:paraId="0E40EF9D" w14:textId="77777777" w:rsidR="003E4B9B" w:rsidRDefault="003E4B9B" w:rsidP="004E3514">
      <w:pPr>
        <w:pStyle w:val="a9"/>
        <w:ind w:left="0" w:firstLine="540"/>
        <w:jc w:val="both"/>
      </w:pPr>
      <w:r>
        <w:t xml:space="preserve">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14:paraId="4D81A7A9" w14:textId="77777777" w:rsidR="003E4B9B" w:rsidRDefault="003E4B9B" w:rsidP="004E3514">
      <w:pPr>
        <w:pStyle w:val="a9"/>
        <w:ind w:left="0" w:firstLine="540"/>
        <w:jc w:val="both"/>
      </w:pPr>
      <w:r>
        <w:t xml:space="preserve">3.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 </w:t>
      </w:r>
    </w:p>
    <w:p w14:paraId="521D6069" w14:textId="320485FA" w:rsidR="003E4B9B" w:rsidRDefault="003E4B9B" w:rsidP="004E3514">
      <w:pPr>
        <w:pStyle w:val="a9"/>
        <w:ind w:left="0" w:firstLine="540"/>
        <w:jc w:val="both"/>
      </w:pPr>
      <w:r>
        <w:t xml:space="preserve">4. При вводе оборудования площадки в эксплуатацию присутствуют представители </w:t>
      </w:r>
      <w:r w:rsidR="00186D0F">
        <w:t>Администрации городского округа Электросталь Московской области</w:t>
      </w:r>
      <w:r>
        <w:t xml:space="preserve">, составляется акт ввода в эксплуатацию объекта. Копия акта направляется в ГУСТ Московской области. </w:t>
      </w:r>
    </w:p>
    <w:p w14:paraId="7EC80902" w14:textId="61DDBFCB" w:rsidR="003E4B9B" w:rsidRDefault="003E4B9B" w:rsidP="004E3514">
      <w:pPr>
        <w:pStyle w:val="a9"/>
        <w:ind w:left="0" w:firstLine="540"/>
        <w:jc w:val="both"/>
      </w:pPr>
      <w:r>
        <w:t xml:space="preserve">5. Площадка вносится </w:t>
      </w:r>
      <w:r w:rsidR="00DA7C19">
        <w:t>Комитетом имущественных отношений городского округа Электросталь Московской области</w:t>
      </w:r>
      <w:r>
        <w:t xml:space="preserve"> в Реестр детских, игровых, спортивных (физкультурно-оздоровительных) площадок муниципального образования. </w:t>
      </w:r>
    </w:p>
    <w:p w14:paraId="57211EBB" w14:textId="77777777" w:rsidR="003E4B9B" w:rsidRDefault="003E4B9B" w:rsidP="004E3514">
      <w:pPr>
        <w:pStyle w:val="a9"/>
        <w:ind w:left="0" w:firstLine="540"/>
        <w:jc w:val="both"/>
      </w:pPr>
      <w:r>
        <w:t xml:space="preserve">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ГУСТ Московской области. </w:t>
      </w:r>
    </w:p>
    <w:p w14:paraId="47D9B363" w14:textId="77777777" w:rsidR="003E4B9B" w:rsidRDefault="003E4B9B" w:rsidP="004E3514">
      <w:pPr>
        <w:pStyle w:val="a9"/>
        <w:ind w:left="0" w:firstLine="540"/>
        <w:jc w:val="both"/>
      </w:pPr>
      <w:r>
        <w:t xml:space="preserve">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14:paraId="401230F7" w14:textId="77777777" w:rsidR="003E4B9B" w:rsidRDefault="003E4B9B" w:rsidP="004E3514">
      <w:pPr>
        <w:pStyle w:val="a9"/>
        <w:ind w:left="0" w:firstLine="540"/>
        <w:jc w:val="both"/>
      </w:pPr>
      <w:r>
        <w:t xml:space="preserve">8. Оборудование площадки, установленное после 2013 года должно иметь паспорт, представляемый изготовителем оборудования. На оборудование площадки, установленное до 2013 года, лицо, его эксплуатирующее, составляет паспорт. </w:t>
      </w:r>
    </w:p>
    <w:p w14:paraId="6EF0C9C5" w14:textId="47D5B631" w:rsidR="003E4B9B" w:rsidRDefault="003E4B9B" w:rsidP="004E3514">
      <w:pPr>
        <w:pStyle w:val="a9"/>
        <w:ind w:left="0" w:firstLine="540"/>
        <w:jc w:val="both"/>
      </w:pPr>
      <w:r>
        <w:t>9.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Законом</w:t>
      </w:r>
      <w:r w:rsidR="00DC1A13">
        <w:t xml:space="preserve"> Московской области о благоустройстве</w:t>
      </w:r>
      <w:r>
        <w:t xml:space="preserve">. </w:t>
      </w:r>
    </w:p>
    <w:p w14:paraId="1C38827F" w14:textId="77777777" w:rsidR="003E4B9B" w:rsidRDefault="003E4B9B" w:rsidP="004E3514">
      <w:pPr>
        <w:pStyle w:val="a9"/>
        <w:ind w:left="0" w:firstLine="540"/>
        <w:jc w:val="both"/>
      </w:pPr>
      <w:r>
        <w:t xml:space="preserve">10.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 </w:t>
      </w:r>
    </w:p>
    <w:p w14:paraId="16C693BD" w14:textId="77777777" w:rsidR="00EE6AB2" w:rsidRDefault="003E4B9B" w:rsidP="004E3514">
      <w:pPr>
        <w:pStyle w:val="a9"/>
        <w:ind w:left="0" w:firstLine="540"/>
        <w:jc w:val="both"/>
      </w:pPr>
      <w:r>
        <w:t>11.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w:t>
      </w:r>
      <w:r w:rsidR="00EE6AB2">
        <w:t xml:space="preserve"> обеспечением безопасности площадки осуществляет правообладатель земельного участка, на котором она расположена. </w:t>
      </w:r>
    </w:p>
    <w:p w14:paraId="3B86CFC8" w14:textId="77777777" w:rsidR="00EE6AB2" w:rsidRDefault="00EE6AB2" w:rsidP="004E3514">
      <w:pPr>
        <w:pStyle w:val="a9"/>
        <w:ind w:left="0" w:firstLine="540"/>
        <w:jc w:val="both"/>
      </w:pPr>
      <w:r>
        <w:lastRenderedPageBreak/>
        <w:t xml:space="preserve">12. Территория площадки и прилегающая территория ежедневно очищаются от загрязнений и посторонних предметов. Своевременно производится обрезка деревьев, кустарника и скос травы. </w:t>
      </w:r>
    </w:p>
    <w:p w14:paraId="07E7BD6F" w14:textId="77777777" w:rsidR="00EE6AB2" w:rsidRDefault="00EE6AB2" w:rsidP="004E3514">
      <w:pPr>
        <w:pStyle w:val="a9"/>
        <w:ind w:left="0" w:firstLine="540"/>
        <w:jc w:val="both"/>
      </w:pPr>
      <w:r>
        <w:t xml:space="preserve">13. Дорожки, ограждения и калитки, скамейки, урны должны быть окрашены и находиться в исправном состоянии. Урны очищаются в утренние часы, а в течение дня - по мере необходимости, но не реже одного раза в сутки. </w:t>
      </w:r>
    </w:p>
    <w:p w14:paraId="208E71E2" w14:textId="77777777" w:rsidR="00EE6AB2" w:rsidRDefault="00EE6AB2" w:rsidP="004E3514">
      <w:pPr>
        <w:pStyle w:val="a9"/>
        <w:ind w:left="0" w:firstLine="540"/>
        <w:jc w:val="both"/>
      </w:pPr>
      <w:r>
        <w:t xml:space="preserve">14.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 </w:t>
      </w:r>
    </w:p>
    <w:p w14:paraId="71BCAD0C" w14:textId="77777777" w:rsidR="00EE6AB2" w:rsidRDefault="00EE6AB2" w:rsidP="004E3514">
      <w:pPr>
        <w:pStyle w:val="a9"/>
        <w:ind w:left="0" w:firstLine="540"/>
        <w:jc w:val="both"/>
      </w:pPr>
      <w:r>
        <w:t xml:space="preserve">15. На площадке и прилегающей к ней территории не должно быть загрязнений или посторонних предметов, о которые можно споткнуться и/или получить травму. </w:t>
      </w:r>
    </w:p>
    <w:p w14:paraId="4E878CF9" w14:textId="782C840B" w:rsidR="00EE6AB2" w:rsidRDefault="00EE6AB2" w:rsidP="004E3514">
      <w:pPr>
        <w:pStyle w:val="a9"/>
        <w:ind w:left="0" w:firstLine="540"/>
        <w:jc w:val="both"/>
      </w:pPr>
      <w:r>
        <w:t>16. Лицо, эксплуатирующее площадку, должно в течение суток представлять в ГУСТ Московской области и в</w:t>
      </w:r>
      <w:r w:rsidR="00186D0F">
        <w:t xml:space="preserve"> Администрацию городского округа Электросталь Московской области</w:t>
      </w:r>
      <w:r>
        <w:t xml:space="preserve"> информацию о травмах (несчастных случаях), полученных на площадке. </w:t>
      </w:r>
    </w:p>
    <w:p w14:paraId="1C25B0FE" w14:textId="77777777" w:rsidR="00EE6AB2" w:rsidRDefault="00EE6AB2" w:rsidP="004E3514">
      <w:pPr>
        <w:pStyle w:val="a9"/>
        <w:ind w:left="0" w:firstLine="540"/>
        <w:jc w:val="both"/>
      </w:pPr>
      <w:r>
        <w:t xml:space="preserve">17. Контроль за техническим состоянием оборудования площадок включает: </w:t>
      </w:r>
    </w:p>
    <w:p w14:paraId="443B8597" w14:textId="77777777" w:rsidR="00EE6AB2" w:rsidRDefault="00EE6AB2" w:rsidP="004E3514">
      <w:pPr>
        <w:pStyle w:val="a9"/>
        <w:ind w:left="0" w:firstLine="540"/>
        <w:jc w:val="both"/>
      </w:pPr>
      <w:r>
        <w:t xml:space="preserve">а) первичный осмотр и проверку оборудования перед вводом в эксплуатацию; </w:t>
      </w:r>
    </w:p>
    <w:p w14:paraId="7C2FA505" w14:textId="77777777" w:rsidR="00EE6AB2" w:rsidRDefault="00EE6AB2" w:rsidP="004E3514">
      <w:pPr>
        <w:pStyle w:val="a9"/>
        <w:ind w:left="0" w:firstLine="540"/>
        <w:jc w:val="both"/>
      </w:pPr>
      <w:r>
        <w:t xml:space="preserve">б) 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 </w:t>
      </w:r>
    </w:p>
    <w:p w14:paraId="41952C46" w14:textId="77777777" w:rsidR="00EE6AB2" w:rsidRDefault="00EE6AB2" w:rsidP="004E3514">
      <w:pPr>
        <w:pStyle w:val="a9"/>
        <w:ind w:left="0" w:firstLine="540"/>
        <w:jc w:val="both"/>
      </w:pPr>
      <w:r>
        <w:t xml:space="preserve">в)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14:paraId="5A8ACD18" w14:textId="77777777" w:rsidR="00EE6AB2" w:rsidRDefault="00EE6AB2" w:rsidP="004E3514">
      <w:pPr>
        <w:pStyle w:val="a9"/>
        <w:ind w:left="0" w:firstLine="540"/>
        <w:jc w:val="both"/>
      </w:pPr>
      <w:r>
        <w:t xml:space="preserve">г) основной осмотр - представляет собой осмотр для целей оценки соответствия технического состояния оборудования требованиям безопасности. </w:t>
      </w:r>
    </w:p>
    <w:p w14:paraId="6680A5EB" w14:textId="77777777" w:rsidR="00EE6AB2" w:rsidRDefault="00EE6AB2" w:rsidP="004E3514">
      <w:pPr>
        <w:pStyle w:val="a9"/>
        <w:ind w:left="0" w:firstLine="540"/>
        <w:jc w:val="both"/>
      </w:pPr>
      <w:r>
        <w:t xml:space="preserve">18.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14:paraId="2B35009B" w14:textId="77777777" w:rsidR="00EE6AB2" w:rsidRDefault="00EE6AB2" w:rsidP="004E3514">
      <w:pPr>
        <w:pStyle w:val="a9"/>
        <w:ind w:left="0" w:firstLine="540"/>
        <w:jc w:val="both"/>
      </w:pPr>
      <w:r>
        <w:t xml:space="preserve">19.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14:paraId="6DDC4BCE" w14:textId="77777777" w:rsidR="00EE6AB2" w:rsidRDefault="00EE6AB2" w:rsidP="004E3514">
      <w:pPr>
        <w:pStyle w:val="a9"/>
        <w:ind w:left="0" w:firstLine="540"/>
        <w:jc w:val="both"/>
      </w:pPr>
      <w:r>
        <w:t xml:space="preserve">20. Основной осмотр проводится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14:paraId="562C45DD" w14:textId="77777777" w:rsidR="00EE6AB2" w:rsidRDefault="00EE6AB2" w:rsidP="004E3514">
      <w:pPr>
        <w:pStyle w:val="a9"/>
        <w:ind w:left="0" w:firstLine="540"/>
        <w:jc w:val="both"/>
      </w:pPr>
      <w:r>
        <w:t xml:space="preserve">21.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14:paraId="4BC17B50" w14:textId="77777777" w:rsidR="00EE6AB2" w:rsidRDefault="00EE6AB2" w:rsidP="004E3514">
      <w:pPr>
        <w:pStyle w:val="a9"/>
        <w:ind w:left="0" w:firstLine="540"/>
        <w:jc w:val="both"/>
      </w:pPr>
      <w:r>
        <w:t>22.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w:t>
      </w:r>
    </w:p>
    <w:p w14:paraId="3CDC87A1" w14:textId="77777777" w:rsidR="00EE6AB2" w:rsidRDefault="00EE6AB2" w:rsidP="004E3514">
      <w:pPr>
        <w:pStyle w:val="a9"/>
        <w:ind w:left="0" w:firstLine="540"/>
        <w:jc w:val="both"/>
      </w:pPr>
      <w:r>
        <w:t xml:space="preserve"> 23.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 </w:t>
      </w:r>
    </w:p>
    <w:p w14:paraId="47EDC83F" w14:textId="77777777" w:rsidR="00EE6AB2" w:rsidRDefault="00EE6AB2" w:rsidP="004E3514">
      <w:pPr>
        <w:pStyle w:val="a9"/>
        <w:ind w:left="0" w:firstLine="540"/>
        <w:jc w:val="both"/>
      </w:pPr>
      <w:r>
        <w:t xml:space="preserve">24. Вся эксплуатационная документация (паспорт, акт осмотра и проверки, графики осмотров, журнал и т.п.) подлежит постоянному хранению. 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 </w:t>
      </w:r>
    </w:p>
    <w:p w14:paraId="7F1EE0AC" w14:textId="77777777" w:rsidR="00EE6AB2" w:rsidRDefault="00EE6AB2" w:rsidP="004E3514">
      <w:pPr>
        <w:pStyle w:val="a9"/>
        <w:ind w:left="0" w:firstLine="540"/>
        <w:jc w:val="both"/>
      </w:pPr>
      <w:r>
        <w:lastRenderedPageBreak/>
        <w:t xml:space="preserve">25.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w:t>
      </w:r>
      <w:proofErr w:type="spellStart"/>
      <w:r>
        <w:t>ударопоглощающих</w:t>
      </w:r>
      <w:proofErr w:type="spellEnd"/>
      <w:r>
        <w:t xml:space="preserve"> покрытий; смазку подшипников; восстановление </w:t>
      </w:r>
      <w:proofErr w:type="spellStart"/>
      <w:r>
        <w:t>ударопоглощающих</w:t>
      </w:r>
      <w:proofErr w:type="spellEnd"/>
      <w:r>
        <w:t xml:space="preserve"> покрытий из сыпучих материалов и корректировку их уровня. </w:t>
      </w:r>
    </w:p>
    <w:p w14:paraId="715F20CA" w14:textId="77777777" w:rsidR="00EE6AB2" w:rsidRDefault="00EE6AB2" w:rsidP="004E3514">
      <w:pPr>
        <w:pStyle w:val="a9"/>
        <w:ind w:left="0" w:firstLine="540"/>
        <w:jc w:val="both"/>
      </w:pPr>
      <w:r>
        <w:t xml:space="preserve">26.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14:paraId="55053822" w14:textId="77777777" w:rsidR="000F226C" w:rsidRDefault="000F226C" w:rsidP="004E3514">
      <w:pPr>
        <w:pStyle w:val="a9"/>
        <w:ind w:left="0" w:firstLine="540"/>
        <w:jc w:val="both"/>
      </w:pPr>
    </w:p>
    <w:p w14:paraId="1B5AFD4C" w14:textId="77777777" w:rsidR="009A2B23" w:rsidRDefault="009A2B23" w:rsidP="004E3514">
      <w:pPr>
        <w:pStyle w:val="a9"/>
        <w:ind w:left="0" w:firstLine="540"/>
        <w:jc w:val="both"/>
        <w:sectPr w:rsidR="009A2B23" w:rsidSect="004667F7">
          <w:pgSz w:w="11906" w:h="16838"/>
          <w:pgMar w:top="709" w:right="567" w:bottom="993" w:left="1701" w:header="708" w:footer="708" w:gutter="0"/>
          <w:cols w:space="708"/>
          <w:titlePg/>
          <w:docGrid w:linePitch="360"/>
        </w:sectPr>
      </w:pPr>
    </w:p>
    <w:p w14:paraId="795BD1A6" w14:textId="4AB49B66" w:rsidR="008F49D9" w:rsidRDefault="008F49D9" w:rsidP="008F49D9">
      <w:pPr>
        <w:tabs>
          <w:tab w:val="left" w:pos="6270"/>
        </w:tabs>
        <w:jc w:val="right"/>
      </w:pPr>
      <w:r>
        <w:lastRenderedPageBreak/>
        <w:t xml:space="preserve">                                                                         Приложение </w:t>
      </w:r>
      <w:r w:rsidR="00B3584D">
        <w:t>5</w:t>
      </w:r>
    </w:p>
    <w:p w14:paraId="5286D00E" w14:textId="77777777" w:rsidR="008F49D9" w:rsidRDefault="008F49D9" w:rsidP="008F49D9">
      <w:pPr>
        <w:tabs>
          <w:tab w:val="left" w:pos="6270"/>
        </w:tabs>
        <w:jc w:val="right"/>
      </w:pPr>
    </w:p>
    <w:p w14:paraId="18E88194" w14:textId="77777777" w:rsidR="008F49D9" w:rsidRDefault="008F49D9" w:rsidP="008F49D9">
      <w:pPr>
        <w:tabs>
          <w:tab w:val="left" w:pos="6270"/>
        </w:tabs>
        <w:jc w:val="right"/>
      </w:pPr>
      <w:r>
        <w:t xml:space="preserve">                                                                                                       к</w:t>
      </w:r>
      <w:r w:rsidRPr="005E5D4E">
        <w:t xml:space="preserve"> </w:t>
      </w:r>
      <w:r>
        <w:t xml:space="preserve">решению Совета депутатов                                                                                                                                                                                                                                                        </w:t>
      </w:r>
    </w:p>
    <w:p w14:paraId="2ABFD219" w14:textId="77777777" w:rsidR="008F49D9" w:rsidRDefault="008F49D9" w:rsidP="008F49D9">
      <w:pPr>
        <w:tabs>
          <w:tab w:val="left" w:pos="6270"/>
        </w:tabs>
        <w:jc w:val="right"/>
      </w:pPr>
      <w:r>
        <w:t xml:space="preserve">                                                                                 </w:t>
      </w:r>
      <w:r w:rsidRPr="00CD51C0">
        <w:t xml:space="preserve">городского округа Электросталь </w:t>
      </w:r>
    </w:p>
    <w:p w14:paraId="1BEBDFED" w14:textId="77777777" w:rsidR="008F49D9" w:rsidRDefault="008F49D9" w:rsidP="008F49D9">
      <w:pPr>
        <w:tabs>
          <w:tab w:val="left" w:pos="6270"/>
        </w:tabs>
        <w:jc w:val="right"/>
      </w:pPr>
      <w:r w:rsidRPr="00CD51C0">
        <w:t xml:space="preserve">                                                               Московской области                                                                                                                    </w:t>
      </w:r>
    </w:p>
    <w:p w14:paraId="42FA4E94" w14:textId="76D7F6B4" w:rsidR="008F49D9" w:rsidRPr="00CD51C0" w:rsidRDefault="008F49D9" w:rsidP="008F49D9">
      <w:pPr>
        <w:tabs>
          <w:tab w:val="left" w:pos="6270"/>
        </w:tabs>
        <w:jc w:val="right"/>
      </w:pPr>
      <w:r w:rsidRPr="00CD51C0">
        <w:t xml:space="preserve">от </w:t>
      </w:r>
      <w:r w:rsidR="009A2B23">
        <w:t xml:space="preserve">21.12.2023 </w:t>
      </w:r>
      <w:r w:rsidR="009A2B23" w:rsidRPr="009A2B23">
        <w:t xml:space="preserve">№ </w:t>
      </w:r>
      <w:r w:rsidR="009A2B23">
        <w:t>317/47</w:t>
      </w:r>
    </w:p>
    <w:p w14:paraId="05884CF7" w14:textId="77777777" w:rsidR="008F49D9" w:rsidRDefault="008F49D9" w:rsidP="004E3514">
      <w:pPr>
        <w:pStyle w:val="a9"/>
        <w:ind w:left="0" w:firstLine="540"/>
        <w:jc w:val="both"/>
      </w:pPr>
    </w:p>
    <w:p w14:paraId="069C6A64" w14:textId="77777777" w:rsidR="008F49D9" w:rsidRDefault="008F49D9" w:rsidP="004E3514">
      <w:pPr>
        <w:pStyle w:val="a9"/>
        <w:ind w:left="0" w:firstLine="540"/>
        <w:jc w:val="both"/>
      </w:pPr>
    </w:p>
    <w:p w14:paraId="50FDA0BD" w14:textId="77777777" w:rsidR="008F49D9" w:rsidRDefault="008F49D9" w:rsidP="004E3514">
      <w:pPr>
        <w:pStyle w:val="a9"/>
        <w:ind w:left="0" w:firstLine="540"/>
        <w:jc w:val="both"/>
      </w:pPr>
    </w:p>
    <w:p w14:paraId="4FBF4F8E" w14:textId="77777777" w:rsidR="008F49D9" w:rsidRDefault="008F49D9" w:rsidP="004E3514">
      <w:pPr>
        <w:pStyle w:val="a9"/>
        <w:ind w:left="0" w:firstLine="540"/>
        <w:jc w:val="both"/>
      </w:pPr>
    </w:p>
    <w:p w14:paraId="11A5758D" w14:textId="2F3DE372" w:rsidR="004E3514" w:rsidRDefault="00EE6AB2" w:rsidP="004E3514">
      <w:pPr>
        <w:pStyle w:val="a9"/>
        <w:ind w:left="0" w:firstLine="540"/>
        <w:jc w:val="both"/>
      </w:pPr>
      <w:r>
        <w:t xml:space="preserve">«Статья </w:t>
      </w:r>
      <w:r w:rsidR="009976DC">
        <w:t>58</w:t>
      </w:r>
      <w:r>
        <w:t>. Нормы и правила по содержанию мест общественного пользования и территории юридических лиц (индивидуальных предпринимателей) или физических лиц</w:t>
      </w:r>
    </w:p>
    <w:p w14:paraId="0882611D" w14:textId="77777777" w:rsidR="009976DC" w:rsidRDefault="009976DC" w:rsidP="004E3514">
      <w:pPr>
        <w:pStyle w:val="a9"/>
        <w:ind w:left="0" w:firstLine="540"/>
        <w:jc w:val="both"/>
      </w:pPr>
    </w:p>
    <w:p w14:paraId="2BEB3A98" w14:textId="46085F40" w:rsidR="00EE6AB2" w:rsidRDefault="00EE6AB2" w:rsidP="004E3514">
      <w:pPr>
        <w:pStyle w:val="a9"/>
        <w:ind w:left="0" w:firstLine="540"/>
        <w:jc w:val="both"/>
      </w:pPr>
      <w:r>
        <w:t xml:space="preserve">1. Юридические лица (индивидуальные предприниматели), осуществляющие свою деятельность на территории </w:t>
      </w:r>
      <w:r w:rsidR="0093315E">
        <w:t xml:space="preserve">городского округа Электросталь </w:t>
      </w:r>
      <w:r>
        <w:t xml:space="preserve">Московской области, или физические лица обеспечивают содержание принадлежащих им объектов, а также прилегающих территорий в порядке, установленном законодательством Российской Федерации, </w:t>
      </w:r>
      <w:r w:rsidR="0093315E">
        <w:t>настоящими П</w:t>
      </w:r>
      <w:r>
        <w:t xml:space="preserve">равилами, регламентом содержания объектов благоустройства Московской области. </w:t>
      </w:r>
    </w:p>
    <w:p w14:paraId="29A5F7F0" w14:textId="242D093D" w:rsidR="00EE6AB2" w:rsidRDefault="00EE6AB2" w:rsidP="004E3514">
      <w:pPr>
        <w:pStyle w:val="a9"/>
        <w:ind w:left="0" w:firstLine="540"/>
        <w:jc w:val="both"/>
      </w:pPr>
      <w:r>
        <w:t xml:space="preserve">2. Границы благоустройства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на котором располагаются здания, сооружения, а также прилегающей территории, установленной </w:t>
      </w:r>
      <w:r w:rsidR="0093315E">
        <w:t>настоящими П</w:t>
      </w:r>
      <w:r>
        <w:t>равилами в соответствии с требованиями Закона</w:t>
      </w:r>
      <w:r w:rsidR="0093315E">
        <w:t xml:space="preserve"> Московской области</w:t>
      </w:r>
      <w:r w:rsidR="00DC1A13">
        <w:t xml:space="preserve"> о благоустройстве</w:t>
      </w:r>
      <w:r>
        <w:t xml:space="preserve">. </w:t>
      </w:r>
    </w:p>
    <w:p w14:paraId="6220A9FB" w14:textId="10E9E826" w:rsidR="00EE6AB2" w:rsidRDefault="00EE6AB2" w:rsidP="004E3514">
      <w:pPr>
        <w:pStyle w:val="a9"/>
        <w:ind w:left="0" w:firstLine="540"/>
        <w:jc w:val="both"/>
      </w:pPr>
      <w:r>
        <w:t xml:space="preserve">3. Содержание территорий </w:t>
      </w:r>
      <w:r w:rsidR="0093315E">
        <w:t>городского округа Электросталь</w:t>
      </w:r>
      <w:r>
        <w:t xml:space="preserve"> Московской области обеспечивается</w:t>
      </w:r>
      <w:r w:rsidR="0093315E">
        <w:t xml:space="preserve"> Администрацией городского округа</w:t>
      </w:r>
      <w:r>
        <w:t xml:space="preserve"> в соответствии с законодательством Российской Федерации, законодательством Московской области, </w:t>
      </w:r>
      <w:r w:rsidR="0093315E">
        <w:t>настоящими П</w:t>
      </w:r>
      <w:r>
        <w:t xml:space="preserve">равилами, регламентом содержания объектов благоустройства Московской области посредством: закупки товаров, работ, услуг для обеспечения муниципальных нужд; формирования и выдачи муниципального задания на оказание услуг (выполнения работ); возмещения юридическим лицам затрат в связи с выполнением работ, оказанием услуг, на основании соответствующих договоров. </w:t>
      </w:r>
    </w:p>
    <w:p w14:paraId="3B9E8B06" w14:textId="41D2ACBC" w:rsidR="00EE6AB2" w:rsidRDefault="00EE6AB2" w:rsidP="004E3514">
      <w:pPr>
        <w:pStyle w:val="a9"/>
        <w:ind w:left="0" w:firstLine="540"/>
        <w:jc w:val="both"/>
      </w:pPr>
      <w:r>
        <w:t xml:space="preserve">4. Дворовые территории, </w:t>
      </w:r>
      <w:proofErr w:type="spellStart"/>
      <w:r>
        <w:t>внутридворовые</w:t>
      </w:r>
      <w:proofErr w:type="spellEnd"/>
      <w:r>
        <w:t xml:space="preserve"> проезды и тротуары, места массового посещения на территории </w:t>
      </w:r>
      <w:r w:rsidR="0017728F">
        <w:t>городского округа Электросталь Московской области</w:t>
      </w:r>
      <w:r>
        <w:t xml:space="preserve"> ежедневно подметаются и очищаются от загрязнений. </w:t>
      </w:r>
    </w:p>
    <w:p w14:paraId="06FD5EA7" w14:textId="6E2567A2" w:rsidR="00EE6AB2" w:rsidRDefault="00EE6AB2" w:rsidP="004E3514">
      <w:pPr>
        <w:pStyle w:val="a9"/>
        <w:ind w:left="0" w:firstLine="540"/>
        <w:jc w:val="both"/>
      </w:pPr>
      <w:r>
        <w:t xml:space="preserve">5. В случаях ливневых дождей, ураганов, снегопадов, гололеда и других чрезвычайных погодных явлений режим уборочных работ устанавливается в соответствии с указаниями комиссии по предупреждению и ликвидации чрезвычайных ситуаций и обеспечению пожарной безопасности </w:t>
      </w:r>
      <w:r w:rsidR="0017728F">
        <w:t>на территории городского округа Электросталь</w:t>
      </w:r>
      <w:r>
        <w:t xml:space="preserve"> Московской области. </w:t>
      </w:r>
    </w:p>
    <w:p w14:paraId="3EC33C99" w14:textId="77777777" w:rsidR="00EE6AB2" w:rsidRDefault="00EE6AB2" w:rsidP="004E3514">
      <w:pPr>
        <w:pStyle w:val="a9"/>
        <w:ind w:left="0" w:firstLine="540"/>
        <w:jc w:val="both"/>
      </w:pPr>
      <w:r>
        <w:t xml:space="preserve">6. Обследование смотровых и </w:t>
      </w:r>
      <w:proofErr w:type="spellStart"/>
      <w:r>
        <w:t>дождеприемных</w:t>
      </w:r>
      <w:proofErr w:type="spellEnd"/>
      <w:r>
        <w:t xml:space="preserve">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 </w:t>
      </w:r>
    </w:p>
    <w:p w14:paraId="72B2C522" w14:textId="77777777" w:rsidR="00EE6AB2" w:rsidRDefault="00EE6AB2" w:rsidP="004E3514">
      <w:pPr>
        <w:pStyle w:val="a9"/>
        <w:ind w:left="0" w:firstLine="540"/>
        <w:jc w:val="both"/>
      </w:pPr>
      <w:r>
        <w:t>7.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14:paraId="20D9AEF6" w14:textId="77777777" w:rsidR="00EE6AB2" w:rsidRDefault="00EE6AB2" w:rsidP="004E3514">
      <w:pPr>
        <w:pStyle w:val="a9"/>
        <w:ind w:left="0" w:firstLine="540"/>
        <w:jc w:val="both"/>
      </w:pPr>
      <w:r>
        <w:t xml:space="preserve"> 8.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 </w:t>
      </w:r>
    </w:p>
    <w:p w14:paraId="2D271907" w14:textId="77777777" w:rsidR="00EE6AB2" w:rsidRDefault="00EE6AB2" w:rsidP="004E3514">
      <w:pPr>
        <w:pStyle w:val="a9"/>
        <w:ind w:left="0" w:firstLine="540"/>
        <w:jc w:val="both"/>
      </w:pPr>
      <w:r>
        <w:t xml:space="preserve">9. Упавшие деревья и кустарники, их части (ветви, стволы, корни), должны быть удалены с проезжей части улиц и дорог, внутриквартальных и внутридворовых проездов, тротуаров и пешеходных дорожек, от </w:t>
      </w:r>
      <w:proofErr w:type="spellStart"/>
      <w:r>
        <w:t>токонесущих</w:t>
      </w:r>
      <w:proofErr w:type="spellEnd"/>
      <w:r>
        <w:t xml:space="preserve"> проводов, площадок автостоянок, детских и </w:t>
      </w:r>
      <w:r>
        <w:lastRenderedPageBreak/>
        <w:t xml:space="preserve">спортивных площадок, фасадов жилых, общественных и производственных зданий, в течение суток с момента обнаружения. </w:t>
      </w:r>
    </w:p>
    <w:p w14:paraId="00B89754" w14:textId="77777777" w:rsidR="00673989" w:rsidRDefault="00EE6AB2" w:rsidP="004E3514">
      <w:pPr>
        <w:pStyle w:val="a9"/>
        <w:ind w:left="0" w:firstLine="540"/>
        <w:jc w:val="both"/>
      </w:pPr>
      <w:r>
        <w:t xml:space="preserve">Усохшие или поврежденные, представляющие угрозу для безопасности деревья и кустарники, а также пни, оставшиеся от спиленных и упавших деревьев, должны быть удалены в течение недели с момента их обнаружения, а до их удаления должны быть приняты меры, направленные на ограничение доступа людей в опасную зону. </w:t>
      </w:r>
    </w:p>
    <w:p w14:paraId="374B62CF" w14:textId="77777777" w:rsidR="00673989" w:rsidRDefault="00EE6AB2" w:rsidP="004E3514">
      <w:pPr>
        <w:pStyle w:val="a9"/>
        <w:ind w:left="0" w:firstLine="540"/>
        <w:jc w:val="both"/>
      </w:pPr>
      <w:r>
        <w:t>Пни, расположенные вдоль фасадов зданий, строений, сооружений, ограждений, подземных сооружений и линейных объектов, площадок, тротуаров, пешеходных коммуникаций, объектов инфраструктуры для велосипедного движения, беговых дорожек, опор систем наружного освещения и средств размещения информации, элементов благоустройства могут удаляться путем их спиливания в уровень с землей и формированием гладкой поверхности среза в случае, если корчевание таких пней может нарушить целостность конструктивных частей зданий, сооружений, объектов благоустройства и их элементов.</w:t>
      </w:r>
    </w:p>
    <w:p w14:paraId="3C68B67E" w14:textId="6A4BC44B" w:rsidR="00EE6AB2" w:rsidRDefault="00EE6AB2" w:rsidP="004E3514">
      <w:pPr>
        <w:pStyle w:val="a9"/>
        <w:ind w:left="0" w:firstLine="540"/>
        <w:jc w:val="both"/>
      </w:pPr>
      <w:r>
        <w:t xml:space="preserve"> В садово-парковых массивах общественных территорий допускается выполнять спиливание пней на уровне корневой шейки с формированием гладкой или ступенчатой поверхности среза. Не допускается касание ветвями деревьев </w:t>
      </w:r>
      <w:proofErr w:type="spellStart"/>
      <w:r>
        <w:t>токонесущих</w:t>
      </w:r>
      <w:proofErr w:type="spellEnd"/>
      <w:r>
        <w:t xml:space="preserve"> проводов, закрывание ими указателей улиц и номерных знаков домов, дорожных знаков, объектов (средств)</w:t>
      </w:r>
      <w:r w:rsidR="00673989">
        <w:t xml:space="preserve"> наружного освещения.</w:t>
      </w:r>
    </w:p>
    <w:p w14:paraId="000F65E0" w14:textId="516452B5" w:rsidR="00673989" w:rsidRDefault="00673989" w:rsidP="004E3514">
      <w:pPr>
        <w:pStyle w:val="a9"/>
        <w:ind w:left="0" w:firstLine="540"/>
        <w:jc w:val="both"/>
      </w:pPr>
      <w:r>
        <w:t xml:space="preserve">10. Юридические и физические лица должны соблюдать чистоту и поддерживать порядок на всей территории </w:t>
      </w:r>
      <w:r w:rsidR="0017728F">
        <w:t xml:space="preserve">городского округа Электросталь </w:t>
      </w:r>
      <w:r>
        <w:t xml:space="preserve">Московской области. </w:t>
      </w:r>
    </w:p>
    <w:p w14:paraId="1B1DC781" w14:textId="77777777" w:rsidR="00673989" w:rsidRDefault="00673989" w:rsidP="004E3514">
      <w:pPr>
        <w:pStyle w:val="a9"/>
        <w:ind w:left="0" w:firstLine="540"/>
        <w:jc w:val="both"/>
      </w:pPr>
      <w:r>
        <w:t xml:space="preserve">11. Запрещается: </w:t>
      </w:r>
    </w:p>
    <w:p w14:paraId="75644BD8" w14:textId="77777777" w:rsidR="00673989" w:rsidRDefault="00673989" w:rsidP="004E3514">
      <w:pPr>
        <w:pStyle w:val="a9"/>
        <w:ind w:left="0" w:firstLine="540"/>
        <w:jc w:val="both"/>
      </w:pPr>
      <w:r>
        <w:t>а) мойка транспортных средств, слив топлива, масел, технических жидкостей вне специально отведенных мест;</w:t>
      </w:r>
    </w:p>
    <w:p w14:paraId="6257A55E" w14:textId="77777777" w:rsidR="00673989" w:rsidRDefault="00673989" w:rsidP="004E3514">
      <w:pPr>
        <w:pStyle w:val="a9"/>
        <w:ind w:left="0" w:firstLine="540"/>
        <w:jc w:val="both"/>
      </w:pPr>
      <w:r>
        <w:t xml:space="preserve"> б) размещение автотранспортных средств на детских игровых, игровых, спортивных площадках, газонах, цветниках, зеленых насаждениях, а также вне специальных площадок, оборудованных для их размещения; </w:t>
      </w:r>
    </w:p>
    <w:p w14:paraId="7D95135C" w14:textId="77777777" w:rsidR="00673989" w:rsidRDefault="00673989" w:rsidP="004E3514">
      <w:pPr>
        <w:pStyle w:val="a9"/>
        <w:ind w:left="0" w:firstLine="540"/>
        <w:jc w:val="both"/>
      </w:pPr>
      <w:r>
        <w:t xml:space="preserve">в) самовольное размещение (возведение, создание) на землях или земельных участках, находящихся в государственной или муниципальной собственности, объектов, перечень видов которых установлен постановлением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гаражей, являющихся некапитальными сооружениями, нестационарных торговых объектов, хозяйственных построек (сараи, бани, теплицы, навесы, погреба, колодцы и другие сооружения и постройки), иных зданий, строений, сооружений, ограждений без получения на размещение (возведение, создание) указанных объектов необходимых в силу законодательства Российской Федерации и законодательства Московской области согласований, разрешений; </w:t>
      </w:r>
    </w:p>
    <w:p w14:paraId="415EB79A" w14:textId="25C9B88F" w:rsidR="00673989" w:rsidRDefault="00673989" w:rsidP="004E3514">
      <w:pPr>
        <w:pStyle w:val="a9"/>
        <w:ind w:left="0" w:firstLine="540"/>
        <w:jc w:val="both"/>
      </w:pPr>
      <w:r>
        <w:t xml:space="preserve">г)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w:t>
      </w:r>
      <w:r w:rsidR="0017728F">
        <w:t>Администрацией городского округа Электросталь Московской области</w:t>
      </w:r>
      <w:r>
        <w:t xml:space="preserve">.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14:paraId="165A5322" w14:textId="77777777" w:rsidR="00673989" w:rsidRDefault="00673989" w:rsidP="004E3514">
      <w:pPr>
        <w:pStyle w:val="a9"/>
        <w:ind w:left="0" w:firstLine="540"/>
        <w:jc w:val="both"/>
      </w:pPr>
      <w:r>
        <w:t xml:space="preserve">д) перевозка сыпучих грузов (уголь, песок, камни природные, галька, гравий, щебень, известняк, керамзит и т.п.), грунта (глина, земля, торф и т.п.), спила деревьев без покрытия тентом, исключающим загрязнение дорог, улиц и прилегающих к ним территорий; </w:t>
      </w:r>
    </w:p>
    <w:p w14:paraId="4016C83F" w14:textId="3DEDD547" w:rsidR="00673989" w:rsidRDefault="00673989" w:rsidP="004E3514">
      <w:pPr>
        <w:pStyle w:val="a9"/>
        <w:ind w:left="0" w:firstLine="540"/>
        <w:jc w:val="both"/>
      </w:pPr>
      <w:r>
        <w:t xml:space="preserve">е) установка ограждений, ограждающих устройств и элементов, включая шлагбаумы, цепи, стационарные парковочные барьеры, в том числе каменные, бетонные, металлические, пластиковые полусферы, </w:t>
      </w:r>
      <w:proofErr w:type="spellStart"/>
      <w:r>
        <w:t>болларды</w:t>
      </w:r>
      <w:proofErr w:type="spellEnd"/>
      <w:r>
        <w:t xml:space="preserve">, ограничители в виде устройств для оформления </w:t>
      </w:r>
      <w:r>
        <w:lastRenderedPageBreak/>
        <w:t xml:space="preserve">озеленения на улицах, дорогах, проездах, тротуарах общего пользования, препятствующих или ограничивающих проход пешеходов и проезд автотранспорта при отсутствии согласования с </w:t>
      </w:r>
      <w:r w:rsidR="00ED6DB8">
        <w:t>управлением архитектуры и градостроительства Администрации городского округа Электросталь Московской области</w:t>
      </w:r>
      <w:r>
        <w:t xml:space="preserve">; </w:t>
      </w:r>
    </w:p>
    <w:p w14:paraId="1AF9D011" w14:textId="77777777" w:rsidR="00673989" w:rsidRDefault="00673989" w:rsidP="004E3514">
      <w:pPr>
        <w:pStyle w:val="a9"/>
        <w:ind w:left="0" w:firstLine="540"/>
        <w:jc w:val="both"/>
      </w:pPr>
      <w:r>
        <w:t xml:space="preserve">ж) установка бетонных блоков и плит, препятствующих или ограничивающих проход пешеходов и проезд автотранспорта в местах общественного пользования (за исключением бетонных блоков, применяемых для инвентарных (строительных) ограждений). </w:t>
      </w:r>
    </w:p>
    <w:p w14:paraId="015ED897" w14:textId="77777777" w:rsidR="00673989" w:rsidRDefault="00673989" w:rsidP="004E3514">
      <w:pPr>
        <w:pStyle w:val="a9"/>
        <w:ind w:left="0" w:firstLine="540"/>
        <w:jc w:val="both"/>
      </w:pPr>
      <w:r>
        <w:t xml:space="preserve">12. Подъездные пути к рынкам, торговым и развлекательным центрам, иным объектам торговли и сферы услуг должны иметь твердое покрытие. </w:t>
      </w:r>
    </w:p>
    <w:p w14:paraId="5613E62E" w14:textId="397F2BB3" w:rsidR="00274C95" w:rsidRDefault="00673989" w:rsidP="004E3514">
      <w:pPr>
        <w:pStyle w:val="a9"/>
        <w:ind w:left="0" w:firstLine="540"/>
        <w:jc w:val="both"/>
      </w:pPr>
      <w:r>
        <w:t xml:space="preserve">13. В случае выявления органами местного самоуправления на территории </w:t>
      </w:r>
      <w:r w:rsidR="00ED6DB8">
        <w:t>городского округа Электросталь Московской области</w:t>
      </w:r>
      <w:r>
        <w:t xml:space="preserve"> земельных участков, принадлежащих юридическим лицам (индивидуальным предпринимателям) или физическим лицам (далее - собственники), и </w:t>
      </w:r>
      <w:r w:rsidR="00274C95">
        <w:t xml:space="preserve">прилегающих к этим участкам территорий, содержащихся с нарушением обязательных требований, установленных </w:t>
      </w:r>
      <w:r w:rsidR="00ED6DB8">
        <w:t>настоящими П</w:t>
      </w:r>
      <w:r w:rsidR="00274C95">
        <w:t xml:space="preserve">равилами, </w:t>
      </w:r>
      <w:r w:rsidR="006F0B97">
        <w:t xml:space="preserve">Администрация городского округа Электросталь Московской области </w:t>
      </w:r>
      <w:r w:rsidR="00274C95">
        <w:t xml:space="preserve"> информирует о выявленных нарушениях уполномоченный орган</w:t>
      </w:r>
      <w:r w:rsidR="006F0B97">
        <w:t xml:space="preserve"> (ГУ ГУСТ МО)</w:t>
      </w:r>
      <w:r w:rsidR="00274C95">
        <w:t xml:space="preserve">.    </w:t>
      </w:r>
    </w:p>
    <w:p w14:paraId="438A4562" w14:textId="37CA7103" w:rsidR="00274C95" w:rsidRDefault="00274C95" w:rsidP="004E3514">
      <w:pPr>
        <w:pStyle w:val="a9"/>
        <w:ind w:left="0" w:firstLine="540"/>
        <w:jc w:val="both"/>
      </w:pPr>
      <w:r>
        <w:t>Уполномоченный орган проводит проверку на основании полученной информации и, в случае выявления нарушений обязательных требований, выносит предписание собственнику земельного участка об устранении выявленных нарушений, а также информирует</w:t>
      </w:r>
      <w:r w:rsidR="006F0B97">
        <w:t xml:space="preserve"> Администрацию городского округа Электросталь</w:t>
      </w:r>
      <w:r>
        <w:t xml:space="preserve"> о результатах проведенной проверки. </w:t>
      </w:r>
    </w:p>
    <w:p w14:paraId="1F1E7372" w14:textId="304C3221" w:rsidR="00274C95" w:rsidRDefault="00274C95" w:rsidP="004E3514">
      <w:pPr>
        <w:pStyle w:val="a9"/>
        <w:ind w:left="0" w:firstLine="540"/>
        <w:jc w:val="both"/>
      </w:pPr>
      <w:r>
        <w:t xml:space="preserve">В случае неисполнения предписания </w:t>
      </w:r>
      <w:r w:rsidR="006F0B97">
        <w:t>Администрация городского округа Электросталь Московской области</w:t>
      </w:r>
      <w:r>
        <w:t xml:space="preserve"> в установленный предписанием срок принима</w:t>
      </w:r>
      <w:r w:rsidR="00B0161A">
        <w:t>е</w:t>
      </w:r>
      <w:r>
        <w:t xml:space="preserve">т решение о проведении на указанных территориях уборочных работ за счет средств бюджета </w:t>
      </w:r>
      <w:r w:rsidR="00B0161A">
        <w:t>городского округа Электросталь</w:t>
      </w:r>
      <w:r>
        <w:t xml:space="preserve">. Указанное решение </w:t>
      </w:r>
      <w:r w:rsidR="00B0161A">
        <w:t>Администрации городского округа Электросталь Московской области</w:t>
      </w:r>
      <w:r>
        <w:t xml:space="preserve">, содержащее информацию о сметной стоимости работ, подлежит согласованию с собственниками указанных земельных участков. </w:t>
      </w:r>
    </w:p>
    <w:p w14:paraId="18744483" w14:textId="2415C5B0" w:rsidR="00274C95" w:rsidRDefault="00274C95" w:rsidP="004E3514">
      <w:pPr>
        <w:pStyle w:val="a9"/>
        <w:ind w:left="0" w:firstLine="540"/>
        <w:jc w:val="both"/>
      </w:pPr>
      <w:r>
        <w:t xml:space="preserve">Собственники земельных участков, уборочные работы на которых произведены за счет средств бюджета </w:t>
      </w:r>
      <w:r w:rsidR="00B0161A">
        <w:t>городского округа Электросталь Московской области</w:t>
      </w:r>
      <w:r>
        <w:t xml:space="preserve">, обязаны возместить расходы соответствующего муниципального образования на проведение указанных уборочных работ в течение трех месяцев со дня получения уведомления о завершении уборочных работ (далее - уведомление о завершении работ). </w:t>
      </w:r>
    </w:p>
    <w:p w14:paraId="071AAC2A" w14:textId="0F3D6521" w:rsidR="00274C95" w:rsidRDefault="00274C95" w:rsidP="004E3514">
      <w:pPr>
        <w:pStyle w:val="a9"/>
        <w:ind w:left="0" w:firstLine="540"/>
        <w:jc w:val="both"/>
      </w:pPr>
      <w:r>
        <w:t xml:space="preserve">Уведомление о завершении работ, в том числе содержащее информацию о сметной стоимости выполненных работ и реквизиты лицевого счета </w:t>
      </w:r>
      <w:r w:rsidR="00922644">
        <w:t>Администрации городского округа Электросталь Московской области</w:t>
      </w:r>
      <w:r>
        <w:t xml:space="preserve">, выдается собственнику земельного участка способом, обеспечивающим подтверждение его получения. В случае если в установленный срок средства не были перечислены собственником земельного участка, </w:t>
      </w:r>
      <w:r w:rsidR="00922644">
        <w:t xml:space="preserve">Администрация городского округа Электросталь Московской области </w:t>
      </w:r>
      <w:r>
        <w:t xml:space="preserve"> в течение одного месяца со дня истечения установленного срока обращается в суд с заявлением о взыскании с собственника земельного участка понесенных расходов на проведение уборочных работ с последующим перечислением их в бюджет </w:t>
      </w:r>
      <w:r w:rsidR="00922644">
        <w:t>городского округа Электросталь</w:t>
      </w:r>
      <w:r>
        <w:t xml:space="preserve"> Московской области. </w:t>
      </w:r>
    </w:p>
    <w:p w14:paraId="5A182255" w14:textId="4D8D345B" w:rsidR="00274C95" w:rsidRDefault="00274C95" w:rsidP="004E3514">
      <w:pPr>
        <w:pStyle w:val="a9"/>
        <w:ind w:left="0" w:firstLine="540"/>
        <w:jc w:val="both"/>
      </w:pPr>
      <w:r>
        <w:t xml:space="preserve">14. Юридические лица (индивидуальные предприниматели), осуществляющие свою деятельность на территории </w:t>
      </w:r>
      <w:r w:rsidR="00922644">
        <w:t xml:space="preserve">городского округа Электросталь </w:t>
      </w:r>
      <w:r>
        <w:t xml:space="preserve">Московской области, или физические лица при осуществлении обращения с отходами строительства, сноса зданий и сооружений, в том числе грунтами, обязаны соблюдать требования, установленные порядком обращения с отходами строительства, сноса зданий и сооружений, в том числе грунтами, на территории Московской области, утверждаемым уполномоченным центральным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 (далее - Порядок обращения с отходами строительства и сноса). </w:t>
      </w:r>
    </w:p>
    <w:p w14:paraId="1BAD9E09" w14:textId="254B7018" w:rsidR="00274C95" w:rsidRDefault="00274C95" w:rsidP="004E3514">
      <w:pPr>
        <w:pStyle w:val="a9"/>
        <w:ind w:left="0" w:firstLine="540"/>
        <w:jc w:val="both"/>
      </w:pPr>
      <w:r>
        <w:t xml:space="preserve">Перемещение отходов строительства, сноса зданий и сооружений, в том числе грунтов, до объектов их обработки, обезвреживания, утилизации и размещения осуществляется </w:t>
      </w:r>
      <w:r>
        <w:lastRenderedPageBreak/>
        <w:t>юридическими лицами и индивидуальными предпринимателями в соответствии с Порядком обращения с отходами строительства и сноса на основании разрешения на перемещение отходов строительства, сноса зданий и сооружений, в том числе грунтов, выданного исполнительным органом государственной власти Московской области специальной компетенции, осуществляющим исполнительно-распорядительную деятельность на территории Московской области в сфере охраны окружающей среды.</w:t>
      </w:r>
    </w:p>
    <w:p w14:paraId="6C87539F" w14:textId="6087C26B" w:rsidR="00274C95" w:rsidRDefault="00274C95" w:rsidP="004E3514">
      <w:pPr>
        <w:pStyle w:val="a9"/>
        <w:ind w:left="0" w:firstLine="540"/>
        <w:jc w:val="both"/>
      </w:pPr>
      <w:r>
        <w:t>Процедура, порядок выдачи и форма разрешения на перемещение отходов строительства, сноса зданий и сооружений, в том числе грунтов, устанавливаются уполномоченным центральным исполнительным органом государственной власти Московской области специальной компетенции, осуществляющим исполнительно</w:t>
      </w:r>
      <w:r w:rsidR="001647B4">
        <w:t>-</w:t>
      </w:r>
      <w:r>
        <w:t xml:space="preserve">распорядительную деятельность на территории Московской области в сфере охраны окружающей среды. </w:t>
      </w:r>
    </w:p>
    <w:p w14:paraId="5AD80801" w14:textId="6D8A211D" w:rsidR="004E3514" w:rsidRDefault="00274C95" w:rsidP="00274C95">
      <w:pPr>
        <w:pStyle w:val="a9"/>
        <w:ind w:left="0" w:firstLine="540"/>
        <w:jc w:val="both"/>
      </w:pPr>
      <w:r>
        <w:t>15. Ремонт (замена) поврежденного элемента сопряжения поверхностей (бортового камня) на дворовых и общественных территориях, внутридворовых и внутриквартальных проездов, территориях зданий общественного назначения осуществляется в кратчайшие сроки в случаях: повреждения (разрушения) поверхности бортового камня более 50 процентов с одновременным разрушением асфальтового покрытия вокруг поврежденного бортового камня на площади более 0,5 кв. м; наличия неустранимых металлических элементов, выступающих из бортового камня. В иных случаях ремонт (замена) поврежденного элемента сопряжения поверхностей (бортового камня) осуществляется при ремонте (замене) покрытий пешеходных коммуникаций, проездов, площадок.»</w:t>
      </w:r>
    </w:p>
    <w:p w14:paraId="487D9115" w14:textId="77777777" w:rsidR="008309D7" w:rsidRDefault="008309D7" w:rsidP="009A2B23">
      <w:pPr>
        <w:pStyle w:val="a9"/>
        <w:ind w:left="0" w:firstLine="540"/>
        <w:jc w:val="both"/>
      </w:pPr>
      <w:bookmarkStart w:id="0" w:name="_GoBack"/>
      <w:bookmarkEnd w:id="0"/>
    </w:p>
    <w:sectPr w:rsidR="008309D7" w:rsidSect="004667F7">
      <w:pgSz w:w="11906" w:h="16838"/>
      <w:pgMar w:top="709" w:right="567"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EC694F" w14:textId="77777777" w:rsidR="001D2208" w:rsidRDefault="001D2208" w:rsidP="00B376CC">
      <w:r>
        <w:separator/>
      </w:r>
    </w:p>
  </w:endnote>
  <w:endnote w:type="continuationSeparator" w:id="0">
    <w:p w14:paraId="084918BC" w14:textId="77777777" w:rsidR="001D2208" w:rsidRDefault="001D2208" w:rsidP="00B37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E52F9" w14:textId="77777777" w:rsidR="001D2208" w:rsidRDefault="001D2208" w:rsidP="00B376CC">
      <w:r>
        <w:separator/>
      </w:r>
    </w:p>
  </w:footnote>
  <w:footnote w:type="continuationSeparator" w:id="0">
    <w:p w14:paraId="6DEEFFAC" w14:textId="77777777" w:rsidR="001D2208" w:rsidRDefault="001D2208" w:rsidP="00B376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9275255"/>
      <w:docPartObj>
        <w:docPartGallery w:val="Page Numbers (Top of Page)"/>
        <w:docPartUnique/>
      </w:docPartObj>
    </w:sdtPr>
    <w:sdtEndPr/>
    <w:sdtContent>
      <w:p w14:paraId="1C81792B" w14:textId="7490377F" w:rsidR="00FB6A23" w:rsidRDefault="00FB6A23">
        <w:pPr>
          <w:pStyle w:val="a5"/>
          <w:jc w:val="center"/>
        </w:pPr>
        <w:r>
          <w:fldChar w:fldCharType="begin"/>
        </w:r>
        <w:r>
          <w:instrText>PAGE   \* MERGEFORMAT</w:instrText>
        </w:r>
        <w:r>
          <w:fldChar w:fldCharType="separate"/>
        </w:r>
        <w:r w:rsidR="009A2B23">
          <w:rPr>
            <w:noProof/>
          </w:rPr>
          <w:t>2</w:t>
        </w:r>
        <w:r>
          <w:fldChar w:fldCharType="end"/>
        </w:r>
      </w:p>
    </w:sdtContent>
  </w:sdt>
  <w:p w14:paraId="6BDE5EA1" w14:textId="77777777" w:rsidR="00FB6A23" w:rsidRDefault="00FB6A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B5B76"/>
    <w:multiLevelType w:val="multilevel"/>
    <w:tmpl w:val="F7B8E7C4"/>
    <w:lvl w:ilvl="0">
      <w:start w:val="1"/>
      <w:numFmt w:val="decimal"/>
      <w:lvlText w:val="%1."/>
      <w:lvlJc w:val="left"/>
      <w:pPr>
        <w:ind w:left="884" w:hanging="60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41C4FF2"/>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 w15:restartNumberingAfterBreak="0">
    <w:nsid w:val="053611CC"/>
    <w:multiLevelType w:val="multilevel"/>
    <w:tmpl w:val="0C2E844A"/>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0E39653F"/>
    <w:multiLevelType w:val="hybridMultilevel"/>
    <w:tmpl w:val="095C5CC6"/>
    <w:lvl w:ilvl="0" w:tplc="92B0F90C">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4" w15:restartNumberingAfterBreak="0">
    <w:nsid w:val="0F334D3B"/>
    <w:multiLevelType w:val="hybridMultilevel"/>
    <w:tmpl w:val="11428CB2"/>
    <w:lvl w:ilvl="0" w:tplc="37FE78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10391FA1"/>
    <w:multiLevelType w:val="multilevel"/>
    <w:tmpl w:val="12E41EF8"/>
    <w:lvl w:ilvl="0">
      <w:start w:val="1"/>
      <w:numFmt w:val="decimal"/>
      <w:lvlText w:val="%1."/>
      <w:lvlJc w:val="left"/>
      <w:pPr>
        <w:ind w:left="375" w:hanging="375"/>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6" w15:restartNumberingAfterBreak="0">
    <w:nsid w:val="1267374D"/>
    <w:multiLevelType w:val="hybridMultilevel"/>
    <w:tmpl w:val="DC2AE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DF509F"/>
    <w:multiLevelType w:val="multilevel"/>
    <w:tmpl w:val="4E9C3D78"/>
    <w:lvl w:ilvl="0">
      <w:start w:val="1"/>
      <w:numFmt w:val="decimal"/>
      <w:lvlText w:val="%1."/>
      <w:lvlJc w:val="left"/>
      <w:pPr>
        <w:ind w:left="360" w:hanging="360"/>
      </w:pPr>
      <w:rPr>
        <w:rFonts w:hint="default"/>
      </w:rPr>
    </w:lvl>
    <w:lvl w:ilvl="1">
      <w:start w:val="8"/>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8" w15:restartNumberingAfterBreak="0">
    <w:nsid w:val="17A0103F"/>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15:restartNumberingAfterBreak="0">
    <w:nsid w:val="19A87DCB"/>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15:restartNumberingAfterBreak="0">
    <w:nsid w:val="19FA39F6"/>
    <w:multiLevelType w:val="hybridMultilevel"/>
    <w:tmpl w:val="A9AA93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15:restartNumberingAfterBreak="0">
    <w:nsid w:val="1EC8087C"/>
    <w:multiLevelType w:val="hybridMultilevel"/>
    <w:tmpl w:val="AF54B2D4"/>
    <w:lvl w:ilvl="0" w:tplc="DF148D5A">
      <w:start w:val="1"/>
      <w:numFmt w:val="decimal"/>
      <w:lvlText w:val="%1)"/>
      <w:lvlJc w:val="left"/>
      <w:pPr>
        <w:ind w:left="252"/>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1" w:tplc="5CEEAB5E">
      <w:start w:val="1"/>
      <w:numFmt w:val="lowerLetter"/>
      <w:lvlText w:val="%2"/>
      <w:lvlJc w:val="left"/>
      <w:pPr>
        <w:ind w:left="11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2" w:tplc="A3B6EDDE">
      <w:start w:val="1"/>
      <w:numFmt w:val="lowerRoman"/>
      <w:lvlText w:val="%3"/>
      <w:lvlJc w:val="left"/>
      <w:pPr>
        <w:ind w:left="19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3" w:tplc="E2682C94">
      <w:start w:val="1"/>
      <w:numFmt w:val="decimal"/>
      <w:lvlText w:val="%4"/>
      <w:lvlJc w:val="left"/>
      <w:pPr>
        <w:ind w:left="26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4" w:tplc="A8E4C420">
      <w:start w:val="1"/>
      <w:numFmt w:val="lowerLetter"/>
      <w:lvlText w:val="%5"/>
      <w:lvlJc w:val="left"/>
      <w:pPr>
        <w:ind w:left="334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5" w:tplc="7D4EB5CC">
      <w:start w:val="1"/>
      <w:numFmt w:val="lowerRoman"/>
      <w:lvlText w:val="%6"/>
      <w:lvlJc w:val="left"/>
      <w:pPr>
        <w:ind w:left="406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6" w:tplc="C2106032">
      <w:start w:val="1"/>
      <w:numFmt w:val="decimal"/>
      <w:lvlText w:val="%7"/>
      <w:lvlJc w:val="left"/>
      <w:pPr>
        <w:ind w:left="47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7" w:tplc="C4208DC6">
      <w:start w:val="1"/>
      <w:numFmt w:val="lowerLetter"/>
      <w:lvlText w:val="%8"/>
      <w:lvlJc w:val="left"/>
      <w:pPr>
        <w:ind w:left="55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8" w:tplc="4F92F74C">
      <w:start w:val="1"/>
      <w:numFmt w:val="lowerRoman"/>
      <w:lvlText w:val="%9"/>
      <w:lvlJc w:val="left"/>
      <w:pPr>
        <w:ind w:left="62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abstractNum>
  <w:abstractNum w:abstractNumId="12" w15:restartNumberingAfterBreak="0">
    <w:nsid w:val="2E74477C"/>
    <w:multiLevelType w:val="hybridMultilevel"/>
    <w:tmpl w:val="69706E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1C77F5"/>
    <w:multiLevelType w:val="multilevel"/>
    <w:tmpl w:val="140C88DE"/>
    <w:lvl w:ilvl="0">
      <w:start w:val="1"/>
      <w:numFmt w:val="decimal"/>
      <w:lvlText w:val="%1."/>
      <w:lvlJc w:val="left"/>
      <w:pPr>
        <w:ind w:left="840" w:hanging="360"/>
      </w:pPr>
      <w:rPr>
        <w:rFonts w:hint="default"/>
      </w:rPr>
    </w:lvl>
    <w:lvl w:ilvl="1">
      <w:start w:val="1"/>
      <w:numFmt w:val="decimal"/>
      <w:isLgl/>
      <w:lvlText w:val="%1.%2."/>
      <w:lvlJc w:val="left"/>
      <w:pPr>
        <w:ind w:left="84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200" w:hanging="720"/>
      </w:pPr>
      <w:rPr>
        <w:rFonts w:hint="default"/>
      </w:rPr>
    </w:lvl>
    <w:lvl w:ilvl="4">
      <w:start w:val="1"/>
      <w:numFmt w:val="decimal"/>
      <w:isLgl/>
      <w:lvlText w:val="%1.%2.%3.%4.%5."/>
      <w:lvlJc w:val="left"/>
      <w:pPr>
        <w:ind w:left="1560" w:hanging="1080"/>
      </w:pPr>
      <w:rPr>
        <w:rFonts w:hint="default"/>
      </w:rPr>
    </w:lvl>
    <w:lvl w:ilvl="5">
      <w:start w:val="1"/>
      <w:numFmt w:val="decimal"/>
      <w:isLgl/>
      <w:lvlText w:val="%1.%2.%3.%4.%5.%6."/>
      <w:lvlJc w:val="left"/>
      <w:pPr>
        <w:ind w:left="1560" w:hanging="1080"/>
      </w:pPr>
      <w:rPr>
        <w:rFonts w:hint="default"/>
      </w:rPr>
    </w:lvl>
    <w:lvl w:ilvl="6">
      <w:start w:val="1"/>
      <w:numFmt w:val="decimal"/>
      <w:isLgl/>
      <w:lvlText w:val="%1.%2.%3.%4.%5.%6.%7."/>
      <w:lvlJc w:val="left"/>
      <w:pPr>
        <w:ind w:left="1920" w:hanging="1440"/>
      </w:pPr>
      <w:rPr>
        <w:rFonts w:hint="default"/>
      </w:rPr>
    </w:lvl>
    <w:lvl w:ilvl="7">
      <w:start w:val="1"/>
      <w:numFmt w:val="decimal"/>
      <w:isLgl/>
      <w:lvlText w:val="%1.%2.%3.%4.%5.%6.%7.%8."/>
      <w:lvlJc w:val="left"/>
      <w:pPr>
        <w:ind w:left="1920" w:hanging="1440"/>
      </w:pPr>
      <w:rPr>
        <w:rFonts w:hint="default"/>
      </w:rPr>
    </w:lvl>
    <w:lvl w:ilvl="8">
      <w:start w:val="1"/>
      <w:numFmt w:val="decimal"/>
      <w:isLgl/>
      <w:lvlText w:val="%1.%2.%3.%4.%5.%6.%7.%8.%9."/>
      <w:lvlJc w:val="left"/>
      <w:pPr>
        <w:ind w:left="2280" w:hanging="1800"/>
      </w:pPr>
      <w:rPr>
        <w:rFonts w:hint="default"/>
      </w:rPr>
    </w:lvl>
  </w:abstractNum>
  <w:abstractNum w:abstractNumId="14" w15:restartNumberingAfterBreak="0">
    <w:nsid w:val="3DED610F"/>
    <w:multiLevelType w:val="hybridMultilevel"/>
    <w:tmpl w:val="777E7DD4"/>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15:restartNumberingAfterBreak="0">
    <w:nsid w:val="4BDA3DCC"/>
    <w:multiLevelType w:val="hybridMultilevel"/>
    <w:tmpl w:val="D6A07876"/>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6" w15:restartNumberingAfterBreak="0">
    <w:nsid w:val="4E583F19"/>
    <w:multiLevelType w:val="hybridMultilevel"/>
    <w:tmpl w:val="DA9E884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7" w15:restartNumberingAfterBreak="0">
    <w:nsid w:val="525B224D"/>
    <w:multiLevelType w:val="multilevel"/>
    <w:tmpl w:val="3D44C10E"/>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15:restartNumberingAfterBreak="0">
    <w:nsid w:val="549C388D"/>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15:restartNumberingAfterBreak="0">
    <w:nsid w:val="556660F6"/>
    <w:multiLevelType w:val="hybridMultilevel"/>
    <w:tmpl w:val="8B1C29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1C500BA"/>
    <w:multiLevelType w:val="hybridMultilevel"/>
    <w:tmpl w:val="3DA66A14"/>
    <w:lvl w:ilvl="0" w:tplc="EC6435E6">
      <w:start w:val="6"/>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1" w15:restartNumberingAfterBreak="0">
    <w:nsid w:val="62FA6619"/>
    <w:multiLevelType w:val="hybridMultilevel"/>
    <w:tmpl w:val="14428FB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2" w15:restartNumberingAfterBreak="0">
    <w:nsid w:val="64FB4980"/>
    <w:multiLevelType w:val="hybridMultilevel"/>
    <w:tmpl w:val="F2F09780"/>
    <w:lvl w:ilvl="0" w:tplc="A6A229CA">
      <w:start w:val="1"/>
      <w:numFmt w:val="decimal"/>
      <w:lvlText w:val="%1)"/>
      <w:lvlJc w:val="left"/>
      <w:pPr>
        <w:ind w:left="254"/>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1" w:tplc="9E1ABAAA">
      <w:start w:val="1"/>
      <w:numFmt w:val="lowerLetter"/>
      <w:lvlText w:val="%2"/>
      <w:lvlJc w:val="left"/>
      <w:pPr>
        <w:ind w:left="11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2" w:tplc="871E2D8E">
      <w:start w:val="1"/>
      <w:numFmt w:val="lowerRoman"/>
      <w:lvlText w:val="%3"/>
      <w:lvlJc w:val="left"/>
      <w:pPr>
        <w:ind w:left="19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3" w:tplc="F9327C0E">
      <w:start w:val="1"/>
      <w:numFmt w:val="decimal"/>
      <w:lvlText w:val="%4"/>
      <w:lvlJc w:val="left"/>
      <w:pPr>
        <w:ind w:left="26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4" w:tplc="AA226414">
      <w:start w:val="1"/>
      <w:numFmt w:val="lowerLetter"/>
      <w:lvlText w:val="%5"/>
      <w:lvlJc w:val="left"/>
      <w:pPr>
        <w:ind w:left="334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5" w:tplc="D9D65FE0">
      <w:start w:val="1"/>
      <w:numFmt w:val="lowerRoman"/>
      <w:lvlText w:val="%6"/>
      <w:lvlJc w:val="left"/>
      <w:pPr>
        <w:ind w:left="406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6" w:tplc="78BEB314">
      <w:start w:val="1"/>
      <w:numFmt w:val="decimal"/>
      <w:lvlText w:val="%7"/>
      <w:lvlJc w:val="left"/>
      <w:pPr>
        <w:ind w:left="47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7" w:tplc="7CD0B936">
      <w:start w:val="1"/>
      <w:numFmt w:val="lowerLetter"/>
      <w:lvlText w:val="%8"/>
      <w:lvlJc w:val="left"/>
      <w:pPr>
        <w:ind w:left="55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8" w:tplc="C9E84CFE">
      <w:start w:val="1"/>
      <w:numFmt w:val="lowerRoman"/>
      <w:lvlText w:val="%9"/>
      <w:lvlJc w:val="left"/>
      <w:pPr>
        <w:ind w:left="62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abstractNum>
  <w:abstractNum w:abstractNumId="23" w15:restartNumberingAfterBreak="0">
    <w:nsid w:val="6A702B57"/>
    <w:multiLevelType w:val="multilevel"/>
    <w:tmpl w:val="AE0EE0F4"/>
    <w:lvl w:ilvl="0">
      <w:start w:val="1"/>
      <w:numFmt w:val="decimal"/>
      <w:lvlText w:val="%1."/>
      <w:lvlJc w:val="left"/>
      <w:pPr>
        <w:ind w:left="644" w:hanging="360"/>
      </w:pPr>
      <w:rPr>
        <w:rFonts w:hint="default"/>
        <w:b/>
        <w:sz w:val="28"/>
      </w:rPr>
    </w:lvl>
    <w:lvl w:ilvl="1">
      <w:start w:val="10"/>
      <w:numFmt w:val="decimal"/>
      <w:isLgl/>
      <w:lvlText w:val="%1.%2."/>
      <w:lvlJc w:val="left"/>
      <w:pPr>
        <w:ind w:left="1773" w:hanging="7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520" w:hanging="1800"/>
      </w:pPr>
      <w:rPr>
        <w:rFonts w:hint="default"/>
      </w:rPr>
    </w:lvl>
    <w:lvl w:ilvl="5">
      <w:start w:val="1"/>
      <w:numFmt w:val="decimal"/>
      <w:isLgl/>
      <w:lvlText w:val="%1.%2.%3.%4.%5.%6."/>
      <w:lvlJc w:val="left"/>
      <w:pPr>
        <w:ind w:left="2880" w:hanging="2160"/>
      </w:pPr>
      <w:rPr>
        <w:rFonts w:hint="default"/>
      </w:rPr>
    </w:lvl>
    <w:lvl w:ilvl="6">
      <w:start w:val="1"/>
      <w:numFmt w:val="decimal"/>
      <w:isLgl/>
      <w:lvlText w:val="%1.%2.%3.%4.%5.%6.%7."/>
      <w:lvlJc w:val="left"/>
      <w:pPr>
        <w:ind w:left="3240" w:hanging="2520"/>
      </w:pPr>
      <w:rPr>
        <w:rFonts w:hint="default"/>
      </w:rPr>
    </w:lvl>
    <w:lvl w:ilvl="7">
      <w:start w:val="1"/>
      <w:numFmt w:val="decimal"/>
      <w:isLgl/>
      <w:lvlText w:val="%1.%2.%3.%4.%5.%6.%7.%8."/>
      <w:lvlJc w:val="left"/>
      <w:pPr>
        <w:ind w:left="3600" w:hanging="2880"/>
      </w:pPr>
      <w:rPr>
        <w:rFonts w:hint="default"/>
      </w:rPr>
    </w:lvl>
    <w:lvl w:ilvl="8">
      <w:start w:val="1"/>
      <w:numFmt w:val="decimal"/>
      <w:isLgl/>
      <w:lvlText w:val="%1.%2.%3.%4.%5.%6.%7.%8.%9."/>
      <w:lvlJc w:val="left"/>
      <w:pPr>
        <w:ind w:left="3960" w:hanging="3240"/>
      </w:pPr>
      <w:rPr>
        <w:rFonts w:hint="default"/>
      </w:rPr>
    </w:lvl>
  </w:abstractNum>
  <w:abstractNum w:abstractNumId="24" w15:restartNumberingAfterBreak="0">
    <w:nsid w:val="6D691922"/>
    <w:multiLevelType w:val="hybridMultilevel"/>
    <w:tmpl w:val="D21E71A4"/>
    <w:lvl w:ilvl="0" w:tplc="26B2C85C">
      <w:start w:val="1"/>
      <w:numFmt w:val="decimal"/>
      <w:lvlText w:val="%1)"/>
      <w:lvlJc w:val="left"/>
      <w:pPr>
        <w:ind w:left="21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1" w:tplc="71B83A46">
      <w:start w:val="1"/>
      <w:numFmt w:val="lowerLetter"/>
      <w:lvlText w:val="%2"/>
      <w:lvlJc w:val="left"/>
      <w:pPr>
        <w:ind w:left="11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2" w:tplc="F7F047F4">
      <w:start w:val="1"/>
      <w:numFmt w:val="lowerRoman"/>
      <w:lvlText w:val="%3"/>
      <w:lvlJc w:val="left"/>
      <w:pPr>
        <w:ind w:left="19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3" w:tplc="DBB2B5CC">
      <w:start w:val="1"/>
      <w:numFmt w:val="decimal"/>
      <w:lvlText w:val="%4"/>
      <w:lvlJc w:val="left"/>
      <w:pPr>
        <w:ind w:left="26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4" w:tplc="DA941788">
      <w:start w:val="1"/>
      <w:numFmt w:val="lowerLetter"/>
      <w:lvlText w:val="%5"/>
      <w:lvlJc w:val="left"/>
      <w:pPr>
        <w:ind w:left="334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5" w:tplc="1566288A">
      <w:start w:val="1"/>
      <w:numFmt w:val="lowerRoman"/>
      <w:lvlText w:val="%6"/>
      <w:lvlJc w:val="left"/>
      <w:pPr>
        <w:ind w:left="406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6" w:tplc="9C80432A">
      <w:start w:val="1"/>
      <w:numFmt w:val="decimal"/>
      <w:lvlText w:val="%7"/>
      <w:lvlJc w:val="left"/>
      <w:pPr>
        <w:ind w:left="478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7" w:tplc="00BCAA58">
      <w:start w:val="1"/>
      <w:numFmt w:val="lowerLetter"/>
      <w:lvlText w:val="%8"/>
      <w:lvlJc w:val="left"/>
      <w:pPr>
        <w:ind w:left="550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lvl w:ilvl="8" w:tplc="78AA802A">
      <w:start w:val="1"/>
      <w:numFmt w:val="lowerRoman"/>
      <w:lvlText w:val="%9"/>
      <w:lvlJc w:val="left"/>
      <w:pPr>
        <w:ind w:left="6228"/>
      </w:pPr>
      <w:rPr>
        <w:rFonts w:ascii="Times New Roman" w:eastAsia="Times New Roman" w:hAnsi="Times New Roman" w:cs="Times New Roman"/>
        <w:b w:val="0"/>
        <w:i w:val="0"/>
        <w:strike w:val="0"/>
        <w:dstrike w:val="0"/>
        <w:color w:val="70AD47"/>
        <w:sz w:val="16"/>
        <w:szCs w:val="16"/>
        <w:u w:val="none" w:color="000000"/>
        <w:bdr w:val="none" w:sz="0" w:space="0" w:color="auto"/>
        <w:shd w:val="clear" w:color="auto" w:fill="auto"/>
        <w:vertAlign w:val="baseline"/>
      </w:rPr>
    </w:lvl>
  </w:abstractNum>
  <w:abstractNum w:abstractNumId="25" w15:restartNumberingAfterBreak="0">
    <w:nsid w:val="6ED94830"/>
    <w:multiLevelType w:val="hybridMultilevel"/>
    <w:tmpl w:val="1BE6A756"/>
    <w:lvl w:ilvl="0" w:tplc="22E61508">
      <w:start w:val="1"/>
      <w:numFmt w:val="decimal"/>
      <w:lvlText w:val="%1."/>
      <w:lvlJc w:val="left"/>
      <w:pPr>
        <w:ind w:left="1211" w:hanging="360"/>
      </w:pPr>
      <w:rPr>
        <w:rFonts w:hint="default"/>
        <w:sz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6" w15:restartNumberingAfterBreak="0">
    <w:nsid w:val="770D7F0B"/>
    <w:multiLevelType w:val="hybridMultilevel"/>
    <w:tmpl w:val="15688C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B4E38ED"/>
    <w:multiLevelType w:val="multilevel"/>
    <w:tmpl w:val="1C8807A2"/>
    <w:lvl w:ilvl="0">
      <w:start w:val="1"/>
      <w:numFmt w:val="decimal"/>
      <w:lvlText w:val="%1."/>
      <w:lvlJc w:val="left"/>
      <w:pPr>
        <w:ind w:left="360" w:hanging="360"/>
      </w:pPr>
      <w:rPr>
        <w:rFonts w:hint="default"/>
      </w:rPr>
    </w:lvl>
    <w:lvl w:ilvl="1">
      <w:start w:val="9"/>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28" w15:restartNumberingAfterBreak="0">
    <w:nsid w:val="7C1C0223"/>
    <w:multiLevelType w:val="multilevel"/>
    <w:tmpl w:val="F0F8F04E"/>
    <w:lvl w:ilvl="0">
      <w:start w:val="3"/>
      <w:numFmt w:val="decimal"/>
      <w:lvlText w:val="%1."/>
      <w:lvlJc w:val="left"/>
      <w:pPr>
        <w:ind w:left="786" w:hanging="360"/>
      </w:pPr>
      <w:rPr>
        <w:rFonts w:hint="default"/>
        <w:b/>
        <w:sz w:val="24"/>
        <w:szCs w:val="24"/>
      </w:rPr>
    </w:lvl>
    <w:lvl w:ilvl="1">
      <w:start w:val="2"/>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9" w15:restartNumberingAfterBreak="0">
    <w:nsid w:val="7C8370E9"/>
    <w:multiLevelType w:val="hybridMultilevel"/>
    <w:tmpl w:val="707E12D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6"/>
  </w:num>
  <w:num w:numId="3">
    <w:abstractNumId w:val="29"/>
  </w:num>
  <w:num w:numId="4">
    <w:abstractNumId w:val="28"/>
  </w:num>
  <w:num w:numId="5">
    <w:abstractNumId w:val="4"/>
  </w:num>
  <w:num w:numId="6">
    <w:abstractNumId w:val="19"/>
  </w:num>
  <w:num w:numId="7">
    <w:abstractNumId w:val="12"/>
  </w:num>
  <w:num w:numId="8">
    <w:abstractNumId w:val="23"/>
  </w:num>
  <w:num w:numId="9">
    <w:abstractNumId w:val="25"/>
  </w:num>
  <w:num w:numId="10">
    <w:abstractNumId w:val="0"/>
  </w:num>
  <w:num w:numId="11">
    <w:abstractNumId w:val="20"/>
  </w:num>
  <w:num w:numId="12">
    <w:abstractNumId w:val="10"/>
  </w:num>
  <w:num w:numId="13">
    <w:abstractNumId w:val="9"/>
  </w:num>
  <w:num w:numId="14">
    <w:abstractNumId w:val="8"/>
  </w:num>
  <w:num w:numId="15">
    <w:abstractNumId w:val="1"/>
  </w:num>
  <w:num w:numId="16">
    <w:abstractNumId w:val="16"/>
  </w:num>
  <w:num w:numId="17">
    <w:abstractNumId w:val="15"/>
  </w:num>
  <w:num w:numId="18">
    <w:abstractNumId w:val="21"/>
  </w:num>
  <w:num w:numId="19">
    <w:abstractNumId w:val="14"/>
  </w:num>
  <w:num w:numId="20">
    <w:abstractNumId w:val="13"/>
  </w:num>
  <w:num w:numId="21">
    <w:abstractNumId w:val="6"/>
  </w:num>
  <w:num w:numId="22">
    <w:abstractNumId w:val="5"/>
  </w:num>
  <w:num w:numId="23">
    <w:abstractNumId w:val="2"/>
  </w:num>
  <w:num w:numId="24">
    <w:abstractNumId w:val="7"/>
  </w:num>
  <w:num w:numId="25">
    <w:abstractNumId w:val="3"/>
  </w:num>
  <w:num w:numId="26">
    <w:abstractNumId w:val="27"/>
  </w:num>
  <w:num w:numId="27">
    <w:abstractNumId w:val="17"/>
  </w:num>
  <w:num w:numId="28">
    <w:abstractNumId w:val="24"/>
  </w:num>
  <w:num w:numId="29">
    <w:abstractNumId w:val="11"/>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D77"/>
    <w:rsid w:val="000024E3"/>
    <w:rsid w:val="00002591"/>
    <w:rsid w:val="00004C59"/>
    <w:rsid w:val="00006412"/>
    <w:rsid w:val="00006E38"/>
    <w:rsid w:val="000139BC"/>
    <w:rsid w:val="00014E85"/>
    <w:rsid w:val="00015137"/>
    <w:rsid w:val="00017315"/>
    <w:rsid w:val="00025899"/>
    <w:rsid w:val="00026B25"/>
    <w:rsid w:val="00031A60"/>
    <w:rsid w:val="00032E3C"/>
    <w:rsid w:val="00033275"/>
    <w:rsid w:val="000372D3"/>
    <w:rsid w:val="000426F5"/>
    <w:rsid w:val="00046D4C"/>
    <w:rsid w:val="00050DF4"/>
    <w:rsid w:val="000605A1"/>
    <w:rsid w:val="00066AF6"/>
    <w:rsid w:val="000804C9"/>
    <w:rsid w:val="00082BE4"/>
    <w:rsid w:val="00086A6D"/>
    <w:rsid w:val="000927DB"/>
    <w:rsid w:val="000954C7"/>
    <w:rsid w:val="00096ECC"/>
    <w:rsid w:val="000A091C"/>
    <w:rsid w:val="000A5F1B"/>
    <w:rsid w:val="000B2A5C"/>
    <w:rsid w:val="000B6E78"/>
    <w:rsid w:val="000D4BC4"/>
    <w:rsid w:val="000D5EAA"/>
    <w:rsid w:val="000F1A01"/>
    <w:rsid w:val="000F226C"/>
    <w:rsid w:val="000F24AF"/>
    <w:rsid w:val="000F5552"/>
    <w:rsid w:val="000F783A"/>
    <w:rsid w:val="00114AE0"/>
    <w:rsid w:val="001232F2"/>
    <w:rsid w:val="00137E8B"/>
    <w:rsid w:val="00146A5B"/>
    <w:rsid w:val="00155614"/>
    <w:rsid w:val="00162658"/>
    <w:rsid w:val="00164553"/>
    <w:rsid w:val="001647B4"/>
    <w:rsid w:val="001657E3"/>
    <w:rsid w:val="0017110D"/>
    <w:rsid w:val="00171A9F"/>
    <w:rsid w:val="0017239D"/>
    <w:rsid w:val="0017728F"/>
    <w:rsid w:val="001809CB"/>
    <w:rsid w:val="00182D9A"/>
    <w:rsid w:val="00186D0F"/>
    <w:rsid w:val="00192AE1"/>
    <w:rsid w:val="001A0571"/>
    <w:rsid w:val="001A1F47"/>
    <w:rsid w:val="001A6179"/>
    <w:rsid w:val="001C2933"/>
    <w:rsid w:val="001C29B3"/>
    <w:rsid w:val="001C3E15"/>
    <w:rsid w:val="001C7AFA"/>
    <w:rsid w:val="001D038D"/>
    <w:rsid w:val="001D0D92"/>
    <w:rsid w:val="001D2208"/>
    <w:rsid w:val="001E0D70"/>
    <w:rsid w:val="001F7B8B"/>
    <w:rsid w:val="0020063B"/>
    <w:rsid w:val="00204672"/>
    <w:rsid w:val="00214619"/>
    <w:rsid w:val="002161F4"/>
    <w:rsid w:val="00220E63"/>
    <w:rsid w:val="00230C51"/>
    <w:rsid w:val="002312FD"/>
    <w:rsid w:val="0025507D"/>
    <w:rsid w:val="00260236"/>
    <w:rsid w:val="00273E8A"/>
    <w:rsid w:val="00274C95"/>
    <w:rsid w:val="00275E05"/>
    <w:rsid w:val="00277BDD"/>
    <w:rsid w:val="00280D11"/>
    <w:rsid w:val="0028496B"/>
    <w:rsid w:val="00290213"/>
    <w:rsid w:val="00290DC7"/>
    <w:rsid w:val="002A035E"/>
    <w:rsid w:val="002A6607"/>
    <w:rsid w:val="002A73AF"/>
    <w:rsid w:val="002B4DB4"/>
    <w:rsid w:val="002C177C"/>
    <w:rsid w:val="002C2BC0"/>
    <w:rsid w:val="002D3645"/>
    <w:rsid w:val="002D48EB"/>
    <w:rsid w:val="002D7002"/>
    <w:rsid w:val="002E01A2"/>
    <w:rsid w:val="002E6BE6"/>
    <w:rsid w:val="002F228D"/>
    <w:rsid w:val="00303C38"/>
    <w:rsid w:val="00312385"/>
    <w:rsid w:val="00320474"/>
    <w:rsid w:val="00321013"/>
    <w:rsid w:val="003307C7"/>
    <w:rsid w:val="003339CA"/>
    <w:rsid w:val="00335E09"/>
    <w:rsid w:val="00336F22"/>
    <w:rsid w:val="003406F6"/>
    <w:rsid w:val="00346CC0"/>
    <w:rsid w:val="00353A43"/>
    <w:rsid w:val="00356DEB"/>
    <w:rsid w:val="00362B97"/>
    <w:rsid w:val="0036410C"/>
    <w:rsid w:val="00367371"/>
    <w:rsid w:val="003743B3"/>
    <w:rsid w:val="003825B0"/>
    <w:rsid w:val="0038360D"/>
    <w:rsid w:val="003860CB"/>
    <w:rsid w:val="00395E4E"/>
    <w:rsid w:val="003963BE"/>
    <w:rsid w:val="003A5F0D"/>
    <w:rsid w:val="003B1F36"/>
    <w:rsid w:val="003C1715"/>
    <w:rsid w:val="003C2C5B"/>
    <w:rsid w:val="003C4F63"/>
    <w:rsid w:val="003C72B3"/>
    <w:rsid w:val="003C749E"/>
    <w:rsid w:val="003D2923"/>
    <w:rsid w:val="003D2FFB"/>
    <w:rsid w:val="003D6047"/>
    <w:rsid w:val="003E12DD"/>
    <w:rsid w:val="003E4B9B"/>
    <w:rsid w:val="003F33EF"/>
    <w:rsid w:val="004057E8"/>
    <w:rsid w:val="00410651"/>
    <w:rsid w:val="00411230"/>
    <w:rsid w:val="0041668A"/>
    <w:rsid w:val="00416B66"/>
    <w:rsid w:val="00426E6B"/>
    <w:rsid w:val="00435C36"/>
    <w:rsid w:val="004458EA"/>
    <w:rsid w:val="004524FB"/>
    <w:rsid w:val="004655AF"/>
    <w:rsid w:val="00466202"/>
    <w:rsid w:val="004667F7"/>
    <w:rsid w:val="00467971"/>
    <w:rsid w:val="0047407D"/>
    <w:rsid w:val="004748FD"/>
    <w:rsid w:val="0049044D"/>
    <w:rsid w:val="00492E46"/>
    <w:rsid w:val="004C41AF"/>
    <w:rsid w:val="004D5C46"/>
    <w:rsid w:val="004E3514"/>
    <w:rsid w:val="004E425D"/>
    <w:rsid w:val="004E48CA"/>
    <w:rsid w:val="004E4923"/>
    <w:rsid w:val="004F6CA8"/>
    <w:rsid w:val="005037E4"/>
    <w:rsid w:val="0051112F"/>
    <w:rsid w:val="0051729F"/>
    <w:rsid w:val="00517A8E"/>
    <w:rsid w:val="00522214"/>
    <w:rsid w:val="00522992"/>
    <w:rsid w:val="005348DC"/>
    <w:rsid w:val="005371EC"/>
    <w:rsid w:val="005431F9"/>
    <w:rsid w:val="00560022"/>
    <w:rsid w:val="0056096C"/>
    <w:rsid w:val="00563CB8"/>
    <w:rsid w:val="005748ED"/>
    <w:rsid w:val="005779F2"/>
    <w:rsid w:val="00581903"/>
    <w:rsid w:val="00585ACA"/>
    <w:rsid w:val="0058719B"/>
    <w:rsid w:val="005A004A"/>
    <w:rsid w:val="005B0F76"/>
    <w:rsid w:val="005B6778"/>
    <w:rsid w:val="005D4D77"/>
    <w:rsid w:val="005D6B64"/>
    <w:rsid w:val="005D7469"/>
    <w:rsid w:val="005E3738"/>
    <w:rsid w:val="005E5D4E"/>
    <w:rsid w:val="005F0B0D"/>
    <w:rsid w:val="005F5D8C"/>
    <w:rsid w:val="005F6752"/>
    <w:rsid w:val="00622D0D"/>
    <w:rsid w:val="00623CC6"/>
    <w:rsid w:val="00637C86"/>
    <w:rsid w:val="00643D6C"/>
    <w:rsid w:val="0065369A"/>
    <w:rsid w:val="00671116"/>
    <w:rsid w:val="00673989"/>
    <w:rsid w:val="0067724F"/>
    <w:rsid w:val="0068113F"/>
    <w:rsid w:val="006913EA"/>
    <w:rsid w:val="006A0469"/>
    <w:rsid w:val="006A79B7"/>
    <w:rsid w:val="006B385B"/>
    <w:rsid w:val="006B7D5A"/>
    <w:rsid w:val="006C31E1"/>
    <w:rsid w:val="006C776C"/>
    <w:rsid w:val="006D5FA8"/>
    <w:rsid w:val="006E66DE"/>
    <w:rsid w:val="006F0B97"/>
    <w:rsid w:val="00700A3C"/>
    <w:rsid w:val="00702B48"/>
    <w:rsid w:val="00704040"/>
    <w:rsid w:val="00714228"/>
    <w:rsid w:val="00717B64"/>
    <w:rsid w:val="0072275B"/>
    <w:rsid w:val="00723FA8"/>
    <w:rsid w:val="00724597"/>
    <w:rsid w:val="0073004B"/>
    <w:rsid w:val="00732F75"/>
    <w:rsid w:val="0073534F"/>
    <w:rsid w:val="00736161"/>
    <w:rsid w:val="00736E72"/>
    <w:rsid w:val="00737B96"/>
    <w:rsid w:val="00756D93"/>
    <w:rsid w:val="007678C0"/>
    <w:rsid w:val="00771DD4"/>
    <w:rsid w:val="00771E24"/>
    <w:rsid w:val="00774AFB"/>
    <w:rsid w:val="00785B28"/>
    <w:rsid w:val="00786D70"/>
    <w:rsid w:val="00792851"/>
    <w:rsid w:val="007A0863"/>
    <w:rsid w:val="007A11D8"/>
    <w:rsid w:val="007A371C"/>
    <w:rsid w:val="007B32AD"/>
    <w:rsid w:val="007B723C"/>
    <w:rsid w:val="007C3D86"/>
    <w:rsid w:val="007C4CAE"/>
    <w:rsid w:val="007D30B4"/>
    <w:rsid w:val="007E1398"/>
    <w:rsid w:val="007F270D"/>
    <w:rsid w:val="007F3CF1"/>
    <w:rsid w:val="007F4136"/>
    <w:rsid w:val="007F4B10"/>
    <w:rsid w:val="00804638"/>
    <w:rsid w:val="008123D9"/>
    <w:rsid w:val="00813B90"/>
    <w:rsid w:val="0081750E"/>
    <w:rsid w:val="00820084"/>
    <w:rsid w:val="00823192"/>
    <w:rsid w:val="00825B12"/>
    <w:rsid w:val="008309D7"/>
    <w:rsid w:val="00831EC1"/>
    <w:rsid w:val="00842101"/>
    <w:rsid w:val="00847340"/>
    <w:rsid w:val="00852204"/>
    <w:rsid w:val="00856C85"/>
    <w:rsid w:val="00867B09"/>
    <w:rsid w:val="00883A65"/>
    <w:rsid w:val="00884970"/>
    <w:rsid w:val="00894EE4"/>
    <w:rsid w:val="008A7BFB"/>
    <w:rsid w:val="008B4E45"/>
    <w:rsid w:val="008C4096"/>
    <w:rsid w:val="008C4381"/>
    <w:rsid w:val="008E7456"/>
    <w:rsid w:val="008F0495"/>
    <w:rsid w:val="008F4260"/>
    <w:rsid w:val="008F49D9"/>
    <w:rsid w:val="008F6476"/>
    <w:rsid w:val="008F796C"/>
    <w:rsid w:val="00902DBF"/>
    <w:rsid w:val="00902F59"/>
    <w:rsid w:val="00903C43"/>
    <w:rsid w:val="009065C9"/>
    <w:rsid w:val="0091099E"/>
    <w:rsid w:val="0091466F"/>
    <w:rsid w:val="00917441"/>
    <w:rsid w:val="00922529"/>
    <w:rsid w:val="00922644"/>
    <w:rsid w:val="0093315E"/>
    <w:rsid w:val="0095311A"/>
    <w:rsid w:val="009546C9"/>
    <w:rsid w:val="00955C44"/>
    <w:rsid w:val="00961795"/>
    <w:rsid w:val="00965528"/>
    <w:rsid w:val="00970FE2"/>
    <w:rsid w:val="00983B1B"/>
    <w:rsid w:val="009976DC"/>
    <w:rsid w:val="009A206B"/>
    <w:rsid w:val="009A2B23"/>
    <w:rsid w:val="009A569B"/>
    <w:rsid w:val="009A5B0B"/>
    <w:rsid w:val="009B1FDF"/>
    <w:rsid w:val="009B26DC"/>
    <w:rsid w:val="009D3018"/>
    <w:rsid w:val="009D3F9D"/>
    <w:rsid w:val="009D6A19"/>
    <w:rsid w:val="009E6377"/>
    <w:rsid w:val="009E7600"/>
    <w:rsid w:val="009F2928"/>
    <w:rsid w:val="00A12BA5"/>
    <w:rsid w:val="00A14E7A"/>
    <w:rsid w:val="00A1553E"/>
    <w:rsid w:val="00A2519E"/>
    <w:rsid w:val="00A26A0A"/>
    <w:rsid w:val="00A40D8F"/>
    <w:rsid w:val="00A55726"/>
    <w:rsid w:val="00A60A88"/>
    <w:rsid w:val="00A67090"/>
    <w:rsid w:val="00A750B5"/>
    <w:rsid w:val="00A77D7F"/>
    <w:rsid w:val="00A77F48"/>
    <w:rsid w:val="00A8167C"/>
    <w:rsid w:val="00A832E7"/>
    <w:rsid w:val="00A96BBB"/>
    <w:rsid w:val="00AB65B3"/>
    <w:rsid w:val="00AC0695"/>
    <w:rsid w:val="00AC0F61"/>
    <w:rsid w:val="00AC1EE1"/>
    <w:rsid w:val="00AC4CE6"/>
    <w:rsid w:val="00AD7993"/>
    <w:rsid w:val="00AE1B37"/>
    <w:rsid w:val="00AE64BC"/>
    <w:rsid w:val="00AE735A"/>
    <w:rsid w:val="00AE7FB1"/>
    <w:rsid w:val="00AF3B9F"/>
    <w:rsid w:val="00AF6638"/>
    <w:rsid w:val="00B001DB"/>
    <w:rsid w:val="00B0161A"/>
    <w:rsid w:val="00B05B8A"/>
    <w:rsid w:val="00B05C3A"/>
    <w:rsid w:val="00B07B90"/>
    <w:rsid w:val="00B17CF0"/>
    <w:rsid w:val="00B22711"/>
    <w:rsid w:val="00B32B9C"/>
    <w:rsid w:val="00B3373E"/>
    <w:rsid w:val="00B3584D"/>
    <w:rsid w:val="00B376CC"/>
    <w:rsid w:val="00B42C36"/>
    <w:rsid w:val="00B45D35"/>
    <w:rsid w:val="00B468A4"/>
    <w:rsid w:val="00B5101C"/>
    <w:rsid w:val="00B6280A"/>
    <w:rsid w:val="00B730CE"/>
    <w:rsid w:val="00B83A3A"/>
    <w:rsid w:val="00B84C41"/>
    <w:rsid w:val="00B93AFA"/>
    <w:rsid w:val="00B960DE"/>
    <w:rsid w:val="00BA2DD0"/>
    <w:rsid w:val="00BA36D2"/>
    <w:rsid w:val="00BB2BA8"/>
    <w:rsid w:val="00BB4375"/>
    <w:rsid w:val="00BC017D"/>
    <w:rsid w:val="00BC1B87"/>
    <w:rsid w:val="00BD1CBE"/>
    <w:rsid w:val="00BE344B"/>
    <w:rsid w:val="00BE441E"/>
    <w:rsid w:val="00BF63F6"/>
    <w:rsid w:val="00C05888"/>
    <w:rsid w:val="00C20F05"/>
    <w:rsid w:val="00C276A7"/>
    <w:rsid w:val="00C347F2"/>
    <w:rsid w:val="00C43907"/>
    <w:rsid w:val="00C51A2E"/>
    <w:rsid w:val="00C612A1"/>
    <w:rsid w:val="00C62134"/>
    <w:rsid w:val="00C62421"/>
    <w:rsid w:val="00C77C4B"/>
    <w:rsid w:val="00C8390B"/>
    <w:rsid w:val="00C92AA5"/>
    <w:rsid w:val="00C97525"/>
    <w:rsid w:val="00CA0C95"/>
    <w:rsid w:val="00CA26A9"/>
    <w:rsid w:val="00CA2E69"/>
    <w:rsid w:val="00CA79FB"/>
    <w:rsid w:val="00CB2A4A"/>
    <w:rsid w:val="00CB2F1E"/>
    <w:rsid w:val="00CC097B"/>
    <w:rsid w:val="00CC388C"/>
    <w:rsid w:val="00CC49ED"/>
    <w:rsid w:val="00CD2946"/>
    <w:rsid w:val="00CE5716"/>
    <w:rsid w:val="00CF3F5F"/>
    <w:rsid w:val="00D0538F"/>
    <w:rsid w:val="00D05548"/>
    <w:rsid w:val="00D1535E"/>
    <w:rsid w:val="00D15FCE"/>
    <w:rsid w:val="00D24EC6"/>
    <w:rsid w:val="00D27B61"/>
    <w:rsid w:val="00D32693"/>
    <w:rsid w:val="00D42FC1"/>
    <w:rsid w:val="00D46D2E"/>
    <w:rsid w:val="00D512AA"/>
    <w:rsid w:val="00D53B4C"/>
    <w:rsid w:val="00D55143"/>
    <w:rsid w:val="00D62261"/>
    <w:rsid w:val="00D64A90"/>
    <w:rsid w:val="00D71FB6"/>
    <w:rsid w:val="00D850AE"/>
    <w:rsid w:val="00D91704"/>
    <w:rsid w:val="00D945EC"/>
    <w:rsid w:val="00DA374B"/>
    <w:rsid w:val="00DA7C19"/>
    <w:rsid w:val="00DB4BAE"/>
    <w:rsid w:val="00DB58E5"/>
    <w:rsid w:val="00DB79AB"/>
    <w:rsid w:val="00DC1A13"/>
    <w:rsid w:val="00DC3852"/>
    <w:rsid w:val="00DC61BC"/>
    <w:rsid w:val="00DD2C77"/>
    <w:rsid w:val="00DD40F8"/>
    <w:rsid w:val="00DE0325"/>
    <w:rsid w:val="00DF1277"/>
    <w:rsid w:val="00DF1CB0"/>
    <w:rsid w:val="00DF6254"/>
    <w:rsid w:val="00DF6807"/>
    <w:rsid w:val="00DF6C68"/>
    <w:rsid w:val="00E01716"/>
    <w:rsid w:val="00E033C8"/>
    <w:rsid w:val="00E05AD7"/>
    <w:rsid w:val="00E05B92"/>
    <w:rsid w:val="00E20E3A"/>
    <w:rsid w:val="00E2404E"/>
    <w:rsid w:val="00E3690C"/>
    <w:rsid w:val="00E46429"/>
    <w:rsid w:val="00E57858"/>
    <w:rsid w:val="00E66FB2"/>
    <w:rsid w:val="00E67A73"/>
    <w:rsid w:val="00E72012"/>
    <w:rsid w:val="00E73B3D"/>
    <w:rsid w:val="00E740B3"/>
    <w:rsid w:val="00E8496E"/>
    <w:rsid w:val="00E84E6B"/>
    <w:rsid w:val="00EA0607"/>
    <w:rsid w:val="00EA2053"/>
    <w:rsid w:val="00EB1896"/>
    <w:rsid w:val="00EC015B"/>
    <w:rsid w:val="00EC0B15"/>
    <w:rsid w:val="00ED010B"/>
    <w:rsid w:val="00ED6DB8"/>
    <w:rsid w:val="00EE3076"/>
    <w:rsid w:val="00EE66A9"/>
    <w:rsid w:val="00EE6AB2"/>
    <w:rsid w:val="00EE76B1"/>
    <w:rsid w:val="00EF13FF"/>
    <w:rsid w:val="00EF21C0"/>
    <w:rsid w:val="00EF497A"/>
    <w:rsid w:val="00EF5B06"/>
    <w:rsid w:val="00EF638A"/>
    <w:rsid w:val="00EF7665"/>
    <w:rsid w:val="00F12198"/>
    <w:rsid w:val="00F2043C"/>
    <w:rsid w:val="00F259AD"/>
    <w:rsid w:val="00F331F1"/>
    <w:rsid w:val="00F40AC2"/>
    <w:rsid w:val="00F423AC"/>
    <w:rsid w:val="00F502D2"/>
    <w:rsid w:val="00F50778"/>
    <w:rsid w:val="00F55C88"/>
    <w:rsid w:val="00F66004"/>
    <w:rsid w:val="00F75616"/>
    <w:rsid w:val="00F77AD7"/>
    <w:rsid w:val="00F825C2"/>
    <w:rsid w:val="00F95709"/>
    <w:rsid w:val="00FA3D07"/>
    <w:rsid w:val="00FB6A23"/>
    <w:rsid w:val="00FC1498"/>
    <w:rsid w:val="00FC647F"/>
    <w:rsid w:val="00FD3201"/>
    <w:rsid w:val="00FD735B"/>
    <w:rsid w:val="00FE726D"/>
    <w:rsid w:val="00FF2B54"/>
    <w:rsid w:val="00FF63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1008E"/>
  <w15:docId w15:val="{BE888DEF-6931-4924-8AB0-42E304DDE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6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A88"/>
    <w:rPr>
      <w:rFonts w:ascii="Segoe UI" w:hAnsi="Segoe UI" w:cs="Segoe UI"/>
      <w:sz w:val="18"/>
      <w:szCs w:val="18"/>
    </w:rPr>
  </w:style>
  <w:style w:type="character" w:customStyle="1" w:styleId="a4">
    <w:name w:val="Текст выноски Знак"/>
    <w:basedOn w:val="a0"/>
    <w:link w:val="a3"/>
    <w:uiPriority w:val="99"/>
    <w:semiHidden/>
    <w:rsid w:val="00A60A88"/>
    <w:rPr>
      <w:rFonts w:ascii="Segoe UI" w:eastAsia="Times New Roman" w:hAnsi="Segoe UI" w:cs="Segoe UI"/>
      <w:sz w:val="18"/>
      <w:szCs w:val="18"/>
      <w:lang w:eastAsia="ru-RU"/>
    </w:rPr>
  </w:style>
  <w:style w:type="paragraph" w:styleId="a5">
    <w:name w:val="header"/>
    <w:basedOn w:val="a"/>
    <w:link w:val="a6"/>
    <w:uiPriority w:val="99"/>
    <w:unhideWhenUsed/>
    <w:rsid w:val="00B376CC"/>
    <w:pPr>
      <w:tabs>
        <w:tab w:val="center" w:pos="4677"/>
        <w:tab w:val="right" w:pos="9355"/>
      </w:tabs>
    </w:pPr>
  </w:style>
  <w:style w:type="character" w:customStyle="1" w:styleId="a6">
    <w:name w:val="Верхний колонтитул Знак"/>
    <w:basedOn w:val="a0"/>
    <w:link w:val="a5"/>
    <w:uiPriority w:val="99"/>
    <w:rsid w:val="00B376CC"/>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376CC"/>
    <w:pPr>
      <w:tabs>
        <w:tab w:val="center" w:pos="4677"/>
        <w:tab w:val="right" w:pos="9355"/>
      </w:tabs>
    </w:pPr>
  </w:style>
  <w:style w:type="character" w:customStyle="1" w:styleId="a8">
    <w:name w:val="Нижний колонтитул Знак"/>
    <w:basedOn w:val="a0"/>
    <w:link w:val="a7"/>
    <w:uiPriority w:val="99"/>
    <w:rsid w:val="00B376CC"/>
    <w:rPr>
      <w:rFonts w:ascii="Times New Roman" w:eastAsia="Times New Roman" w:hAnsi="Times New Roman" w:cs="Times New Roman"/>
      <w:sz w:val="24"/>
      <w:szCs w:val="24"/>
      <w:lang w:eastAsia="ru-RU"/>
    </w:rPr>
  </w:style>
  <w:style w:type="paragraph" w:styleId="a9">
    <w:name w:val="List Paragraph"/>
    <w:basedOn w:val="a"/>
    <w:uiPriority w:val="34"/>
    <w:qFormat/>
    <w:rsid w:val="00006E38"/>
    <w:pPr>
      <w:ind w:left="720"/>
      <w:contextualSpacing/>
    </w:pPr>
  </w:style>
  <w:style w:type="paragraph" w:customStyle="1" w:styleId="ConsPlusNormal">
    <w:name w:val="ConsPlusNormal"/>
    <w:qFormat/>
    <w:rsid w:val="00006E38"/>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itle">
    <w:name w:val="ConsPlusTitle"/>
    <w:uiPriority w:val="99"/>
    <w:rsid w:val="00006E38"/>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character" w:styleId="aa">
    <w:name w:val="annotation reference"/>
    <w:basedOn w:val="a0"/>
    <w:uiPriority w:val="99"/>
    <w:semiHidden/>
    <w:unhideWhenUsed/>
    <w:rsid w:val="000426F5"/>
    <w:rPr>
      <w:sz w:val="16"/>
      <w:szCs w:val="16"/>
    </w:rPr>
  </w:style>
  <w:style w:type="paragraph" w:styleId="ab">
    <w:name w:val="annotation text"/>
    <w:basedOn w:val="a"/>
    <w:link w:val="ac"/>
    <w:uiPriority w:val="99"/>
    <w:semiHidden/>
    <w:unhideWhenUsed/>
    <w:rsid w:val="000426F5"/>
    <w:rPr>
      <w:sz w:val="20"/>
      <w:szCs w:val="20"/>
    </w:rPr>
  </w:style>
  <w:style w:type="character" w:customStyle="1" w:styleId="ac">
    <w:name w:val="Текст примечания Знак"/>
    <w:basedOn w:val="a0"/>
    <w:link w:val="ab"/>
    <w:uiPriority w:val="99"/>
    <w:semiHidden/>
    <w:rsid w:val="000426F5"/>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0426F5"/>
    <w:rPr>
      <w:b/>
      <w:bCs/>
    </w:rPr>
  </w:style>
  <w:style w:type="character" w:customStyle="1" w:styleId="ae">
    <w:name w:val="Тема примечания Знак"/>
    <w:basedOn w:val="ac"/>
    <w:link w:val="ad"/>
    <w:uiPriority w:val="99"/>
    <w:semiHidden/>
    <w:rsid w:val="000426F5"/>
    <w:rPr>
      <w:rFonts w:ascii="Times New Roman" w:eastAsia="Times New Roman" w:hAnsi="Times New Roman" w:cs="Times New Roman"/>
      <w:b/>
      <w:bCs/>
      <w:sz w:val="20"/>
      <w:szCs w:val="20"/>
      <w:lang w:eastAsia="ru-RU"/>
    </w:rPr>
  </w:style>
  <w:style w:type="character" w:styleId="af">
    <w:name w:val="Hyperlink"/>
    <w:basedOn w:val="a0"/>
    <w:uiPriority w:val="99"/>
    <w:unhideWhenUsed/>
    <w:rsid w:val="00EE66A9"/>
    <w:rPr>
      <w:color w:val="0563C1" w:themeColor="hyperlink"/>
      <w:u w:val="single"/>
    </w:rPr>
  </w:style>
  <w:style w:type="paragraph" w:styleId="af0">
    <w:name w:val="Body Text"/>
    <w:basedOn w:val="a"/>
    <w:link w:val="af1"/>
    <w:rsid w:val="00BD1CBE"/>
    <w:pPr>
      <w:jc w:val="both"/>
    </w:pPr>
    <w:rPr>
      <w:szCs w:val="20"/>
    </w:rPr>
  </w:style>
  <w:style w:type="character" w:customStyle="1" w:styleId="af1">
    <w:name w:val="Основной текст Знак"/>
    <w:basedOn w:val="a0"/>
    <w:link w:val="af0"/>
    <w:rsid w:val="00BD1CBE"/>
    <w:rPr>
      <w:rFonts w:ascii="Times New Roman" w:eastAsia="Times New Roman" w:hAnsi="Times New Roman" w:cs="Times New Roman"/>
      <w:sz w:val="24"/>
      <w:szCs w:val="20"/>
      <w:lang w:eastAsia="ru-RU"/>
    </w:rPr>
  </w:style>
  <w:style w:type="character" w:customStyle="1" w:styleId="af2">
    <w:name w:val="Основной текст_"/>
    <w:link w:val="3"/>
    <w:locked/>
    <w:rsid w:val="004748FD"/>
    <w:rPr>
      <w:spacing w:val="7"/>
      <w:shd w:val="clear" w:color="auto" w:fill="FFFFFF"/>
    </w:rPr>
  </w:style>
  <w:style w:type="paragraph" w:customStyle="1" w:styleId="3">
    <w:name w:val="Основной текст3"/>
    <w:basedOn w:val="a"/>
    <w:link w:val="af2"/>
    <w:rsid w:val="004748FD"/>
    <w:pPr>
      <w:widowControl w:val="0"/>
      <w:shd w:val="clear" w:color="auto" w:fill="FFFFFF"/>
      <w:spacing w:before="480" w:after="480" w:line="298" w:lineRule="exact"/>
    </w:pPr>
    <w:rPr>
      <w:rFonts w:asciiTheme="minorHAnsi" w:eastAsiaTheme="minorHAnsi" w:hAnsiTheme="minorHAnsi" w:cstheme="minorBidi"/>
      <w:spacing w:val="7"/>
      <w:sz w:val="22"/>
      <w:szCs w:val="22"/>
      <w:lang w:eastAsia="en-US"/>
    </w:rPr>
  </w:style>
  <w:style w:type="character" w:customStyle="1" w:styleId="1">
    <w:name w:val="Основной текст1"/>
    <w:rsid w:val="004748FD"/>
    <w:rPr>
      <w:color w:val="000000"/>
      <w:spacing w:val="7"/>
      <w:w w:val="100"/>
      <w:position w:val="0"/>
      <w:sz w:val="24"/>
      <w:szCs w:val="24"/>
      <w:shd w:val="clear" w:color="auto" w:fill="FFFFFF"/>
      <w:lang w:val="ru-RU" w:eastAsia="ru-RU" w:bidi="ru-RU"/>
    </w:rPr>
  </w:style>
  <w:style w:type="table" w:styleId="af3">
    <w:name w:val="Table Grid"/>
    <w:basedOn w:val="a1"/>
    <w:uiPriority w:val="39"/>
    <w:rsid w:val="00BE34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 Spacing"/>
    <w:link w:val="af5"/>
    <w:uiPriority w:val="1"/>
    <w:qFormat/>
    <w:rsid w:val="00204672"/>
    <w:pPr>
      <w:spacing w:after="0" w:line="240" w:lineRule="auto"/>
    </w:pPr>
    <w:rPr>
      <w:rFonts w:eastAsiaTheme="minorEastAsia"/>
      <w:lang w:eastAsia="ru-RU"/>
    </w:rPr>
  </w:style>
  <w:style w:type="character" w:customStyle="1" w:styleId="af5">
    <w:name w:val="Без интервала Знак"/>
    <w:basedOn w:val="a0"/>
    <w:link w:val="af4"/>
    <w:uiPriority w:val="1"/>
    <w:rsid w:val="00204672"/>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8687">
      <w:bodyDiv w:val="1"/>
      <w:marLeft w:val="0"/>
      <w:marRight w:val="0"/>
      <w:marTop w:val="0"/>
      <w:marBottom w:val="0"/>
      <w:divBdr>
        <w:top w:val="none" w:sz="0" w:space="0" w:color="auto"/>
        <w:left w:val="none" w:sz="0" w:space="0" w:color="auto"/>
        <w:bottom w:val="none" w:sz="0" w:space="0" w:color="auto"/>
        <w:right w:val="none" w:sz="0" w:space="0" w:color="auto"/>
      </w:divBdr>
    </w:div>
    <w:div w:id="180246249">
      <w:bodyDiv w:val="1"/>
      <w:marLeft w:val="0"/>
      <w:marRight w:val="0"/>
      <w:marTop w:val="0"/>
      <w:marBottom w:val="0"/>
      <w:divBdr>
        <w:top w:val="none" w:sz="0" w:space="0" w:color="auto"/>
        <w:left w:val="none" w:sz="0" w:space="0" w:color="auto"/>
        <w:bottom w:val="none" w:sz="0" w:space="0" w:color="auto"/>
        <w:right w:val="none" w:sz="0" w:space="0" w:color="auto"/>
      </w:divBdr>
    </w:div>
    <w:div w:id="291524980">
      <w:bodyDiv w:val="1"/>
      <w:marLeft w:val="0"/>
      <w:marRight w:val="0"/>
      <w:marTop w:val="0"/>
      <w:marBottom w:val="0"/>
      <w:divBdr>
        <w:top w:val="none" w:sz="0" w:space="0" w:color="auto"/>
        <w:left w:val="none" w:sz="0" w:space="0" w:color="auto"/>
        <w:bottom w:val="none" w:sz="0" w:space="0" w:color="auto"/>
        <w:right w:val="none" w:sz="0" w:space="0" w:color="auto"/>
      </w:divBdr>
    </w:div>
    <w:div w:id="312179655">
      <w:bodyDiv w:val="1"/>
      <w:marLeft w:val="0"/>
      <w:marRight w:val="0"/>
      <w:marTop w:val="0"/>
      <w:marBottom w:val="0"/>
      <w:divBdr>
        <w:top w:val="none" w:sz="0" w:space="0" w:color="auto"/>
        <w:left w:val="none" w:sz="0" w:space="0" w:color="auto"/>
        <w:bottom w:val="none" w:sz="0" w:space="0" w:color="auto"/>
        <w:right w:val="none" w:sz="0" w:space="0" w:color="auto"/>
      </w:divBdr>
    </w:div>
    <w:div w:id="463894005">
      <w:bodyDiv w:val="1"/>
      <w:marLeft w:val="0"/>
      <w:marRight w:val="0"/>
      <w:marTop w:val="0"/>
      <w:marBottom w:val="0"/>
      <w:divBdr>
        <w:top w:val="none" w:sz="0" w:space="0" w:color="auto"/>
        <w:left w:val="none" w:sz="0" w:space="0" w:color="auto"/>
        <w:bottom w:val="none" w:sz="0" w:space="0" w:color="auto"/>
        <w:right w:val="none" w:sz="0" w:space="0" w:color="auto"/>
      </w:divBdr>
    </w:div>
    <w:div w:id="569922317">
      <w:bodyDiv w:val="1"/>
      <w:marLeft w:val="0"/>
      <w:marRight w:val="0"/>
      <w:marTop w:val="0"/>
      <w:marBottom w:val="0"/>
      <w:divBdr>
        <w:top w:val="none" w:sz="0" w:space="0" w:color="auto"/>
        <w:left w:val="none" w:sz="0" w:space="0" w:color="auto"/>
        <w:bottom w:val="none" w:sz="0" w:space="0" w:color="auto"/>
        <w:right w:val="none" w:sz="0" w:space="0" w:color="auto"/>
      </w:divBdr>
    </w:div>
    <w:div w:id="574125518">
      <w:bodyDiv w:val="1"/>
      <w:marLeft w:val="0"/>
      <w:marRight w:val="0"/>
      <w:marTop w:val="0"/>
      <w:marBottom w:val="0"/>
      <w:divBdr>
        <w:top w:val="none" w:sz="0" w:space="0" w:color="auto"/>
        <w:left w:val="none" w:sz="0" w:space="0" w:color="auto"/>
        <w:bottom w:val="none" w:sz="0" w:space="0" w:color="auto"/>
        <w:right w:val="none" w:sz="0" w:space="0" w:color="auto"/>
      </w:divBdr>
    </w:div>
    <w:div w:id="607280650">
      <w:bodyDiv w:val="1"/>
      <w:marLeft w:val="0"/>
      <w:marRight w:val="0"/>
      <w:marTop w:val="0"/>
      <w:marBottom w:val="0"/>
      <w:divBdr>
        <w:top w:val="none" w:sz="0" w:space="0" w:color="auto"/>
        <w:left w:val="none" w:sz="0" w:space="0" w:color="auto"/>
        <w:bottom w:val="none" w:sz="0" w:space="0" w:color="auto"/>
        <w:right w:val="none" w:sz="0" w:space="0" w:color="auto"/>
      </w:divBdr>
    </w:div>
    <w:div w:id="614210964">
      <w:bodyDiv w:val="1"/>
      <w:marLeft w:val="0"/>
      <w:marRight w:val="0"/>
      <w:marTop w:val="0"/>
      <w:marBottom w:val="0"/>
      <w:divBdr>
        <w:top w:val="none" w:sz="0" w:space="0" w:color="auto"/>
        <w:left w:val="none" w:sz="0" w:space="0" w:color="auto"/>
        <w:bottom w:val="none" w:sz="0" w:space="0" w:color="auto"/>
        <w:right w:val="none" w:sz="0" w:space="0" w:color="auto"/>
      </w:divBdr>
    </w:div>
    <w:div w:id="687372385">
      <w:bodyDiv w:val="1"/>
      <w:marLeft w:val="0"/>
      <w:marRight w:val="0"/>
      <w:marTop w:val="0"/>
      <w:marBottom w:val="0"/>
      <w:divBdr>
        <w:top w:val="none" w:sz="0" w:space="0" w:color="auto"/>
        <w:left w:val="none" w:sz="0" w:space="0" w:color="auto"/>
        <w:bottom w:val="none" w:sz="0" w:space="0" w:color="auto"/>
        <w:right w:val="none" w:sz="0" w:space="0" w:color="auto"/>
      </w:divBdr>
    </w:div>
    <w:div w:id="757095766">
      <w:bodyDiv w:val="1"/>
      <w:marLeft w:val="0"/>
      <w:marRight w:val="0"/>
      <w:marTop w:val="0"/>
      <w:marBottom w:val="0"/>
      <w:divBdr>
        <w:top w:val="none" w:sz="0" w:space="0" w:color="auto"/>
        <w:left w:val="none" w:sz="0" w:space="0" w:color="auto"/>
        <w:bottom w:val="none" w:sz="0" w:space="0" w:color="auto"/>
        <w:right w:val="none" w:sz="0" w:space="0" w:color="auto"/>
      </w:divBdr>
    </w:div>
    <w:div w:id="820805083">
      <w:bodyDiv w:val="1"/>
      <w:marLeft w:val="0"/>
      <w:marRight w:val="0"/>
      <w:marTop w:val="0"/>
      <w:marBottom w:val="0"/>
      <w:divBdr>
        <w:top w:val="none" w:sz="0" w:space="0" w:color="auto"/>
        <w:left w:val="none" w:sz="0" w:space="0" w:color="auto"/>
        <w:bottom w:val="none" w:sz="0" w:space="0" w:color="auto"/>
        <w:right w:val="none" w:sz="0" w:space="0" w:color="auto"/>
      </w:divBdr>
    </w:div>
    <w:div w:id="842822131">
      <w:bodyDiv w:val="1"/>
      <w:marLeft w:val="0"/>
      <w:marRight w:val="0"/>
      <w:marTop w:val="0"/>
      <w:marBottom w:val="0"/>
      <w:divBdr>
        <w:top w:val="none" w:sz="0" w:space="0" w:color="auto"/>
        <w:left w:val="none" w:sz="0" w:space="0" w:color="auto"/>
        <w:bottom w:val="none" w:sz="0" w:space="0" w:color="auto"/>
        <w:right w:val="none" w:sz="0" w:space="0" w:color="auto"/>
      </w:divBdr>
    </w:div>
    <w:div w:id="876164122">
      <w:bodyDiv w:val="1"/>
      <w:marLeft w:val="0"/>
      <w:marRight w:val="0"/>
      <w:marTop w:val="0"/>
      <w:marBottom w:val="0"/>
      <w:divBdr>
        <w:top w:val="none" w:sz="0" w:space="0" w:color="auto"/>
        <w:left w:val="none" w:sz="0" w:space="0" w:color="auto"/>
        <w:bottom w:val="none" w:sz="0" w:space="0" w:color="auto"/>
        <w:right w:val="none" w:sz="0" w:space="0" w:color="auto"/>
      </w:divBdr>
    </w:div>
    <w:div w:id="924924417">
      <w:bodyDiv w:val="1"/>
      <w:marLeft w:val="0"/>
      <w:marRight w:val="0"/>
      <w:marTop w:val="0"/>
      <w:marBottom w:val="0"/>
      <w:divBdr>
        <w:top w:val="none" w:sz="0" w:space="0" w:color="auto"/>
        <w:left w:val="none" w:sz="0" w:space="0" w:color="auto"/>
        <w:bottom w:val="none" w:sz="0" w:space="0" w:color="auto"/>
        <w:right w:val="none" w:sz="0" w:space="0" w:color="auto"/>
      </w:divBdr>
    </w:div>
    <w:div w:id="960647793">
      <w:bodyDiv w:val="1"/>
      <w:marLeft w:val="0"/>
      <w:marRight w:val="0"/>
      <w:marTop w:val="0"/>
      <w:marBottom w:val="0"/>
      <w:divBdr>
        <w:top w:val="none" w:sz="0" w:space="0" w:color="auto"/>
        <w:left w:val="none" w:sz="0" w:space="0" w:color="auto"/>
        <w:bottom w:val="none" w:sz="0" w:space="0" w:color="auto"/>
        <w:right w:val="none" w:sz="0" w:space="0" w:color="auto"/>
      </w:divBdr>
    </w:div>
    <w:div w:id="1000815918">
      <w:bodyDiv w:val="1"/>
      <w:marLeft w:val="0"/>
      <w:marRight w:val="0"/>
      <w:marTop w:val="0"/>
      <w:marBottom w:val="0"/>
      <w:divBdr>
        <w:top w:val="none" w:sz="0" w:space="0" w:color="auto"/>
        <w:left w:val="none" w:sz="0" w:space="0" w:color="auto"/>
        <w:bottom w:val="none" w:sz="0" w:space="0" w:color="auto"/>
        <w:right w:val="none" w:sz="0" w:space="0" w:color="auto"/>
      </w:divBdr>
    </w:div>
    <w:div w:id="1094016893">
      <w:bodyDiv w:val="1"/>
      <w:marLeft w:val="0"/>
      <w:marRight w:val="0"/>
      <w:marTop w:val="0"/>
      <w:marBottom w:val="0"/>
      <w:divBdr>
        <w:top w:val="none" w:sz="0" w:space="0" w:color="auto"/>
        <w:left w:val="none" w:sz="0" w:space="0" w:color="auto"/>
        <w:bottom w:val="none" w:sz="0" w:space="0" w:color="auto"/>
        <w:right w:val="none" w:sz="0" w:space="0" w:color="auto"/>
      </w:divBdr>
    </w:div>
    <w:div w:id="1134637515">
      <w:bodyDiv w:val="1"/>
      <w:marLeft w:val="0"/>
      <w:marRight w:val="0"/>
      <w:marTop w:val="0"/>
      <w:marBottom w:val="0"/>
      <w:divBdr>
        <w:top w:val="none" w:sz="0" w:space="0" w:color="auto"/>
        <w:left w:val="none" w:sz="0" w:space="0" w:color="auto"/>
        <w:bottom w:val="none" w:sz="0" w:space="0" w:color="auto"/>
        <w:right w:val="none" w:sz="0" w:space="0" w:color="auto"/>
      </w:divBdr>
    </w:div>
    <w:div w:id="1170753384">
      <w:bodyDiv w:val="1"/>
      <w:marLeft w:val="0"/>
      <w:marRight w:val="0"/>
      <w:marTop w:val="0"/>
      <w:marBottom w:val="0"/>
      <w:divBdr>
        <w:top w:val="none" w:sz="0" w:space="0" w:color="auto"/>
        <w:left w:val="none" w:sz="0" w:space="0" w:color="auto"/>
        <w:bottom w:val="none" w:sz="0" w:space="0" w:color="auto"/>
        <w:right w:val="none" w:sz="0" w:space="0" w:color="auto"/>
      </w:divBdr>
    </w:div>
    <w:div w:id="1243954512">
      <w:bodyDiv w:val="1"/>
      <w:marLeft w:val="0"/>
      <w:marRight w:val="0"/>
      <w:marTop w:val="0"/>
      <w:marBottom w:val="0"/>
      <w:divBdr>
        <w:top w:val="none" w:sz="0" w:space="0" w:color="auto"/>
        <w:left w:val="none" w:sz="0" w:space="0" w:color="auto"/>
        <w:bottom w:val="none" w:sz="0" w:space="0" w:color="auto"/>
        <w:right w:val="none" w:sz="0" w:space="0" w:color="auto"/>
      </w:divBdr>
    </w:div>
    <w:div w:id="1287737023">
      <w:bodyDiv w:val="1"/>
      <w:marLeft w:val="0"/>
      <w:marRight w:val="0"/>
      <w:marTop w:val="0"/>
      <w:marBottom w:val="0"/>
      <w:divBdr>
        <w:top w:val="none" w:sz="0" w:space="0" w:color="auto"/>
        <w:left w:val="none" w:sz="0" w:space="0" w:color="auto"/>
        <w:bottom w:val="none" w:sz="0" w:space="0" w:color="auto"/>
        <w:right w:val="none" w:sz="0" w:space="0" w:color="auto"/>
      </w:divBdr>
    </w:div>
    <w:div w:id="1309439688">
      <w:bodyDiv w:val="1"/>
      <w:marLeft w:val="0"/>
      <w:marRight w:val="0"/>
      <w:marTop w:val="0"/>
      <w:marBottom w:val="0"/>
      <w:divBdr>
        <w:top w:val="none" w:sz="0" w:space="0" w:color="auto"/>
        <w:left w:val="none" w:sz="0" w:space="0" w:color="auto"/>
        <w:bottom w:val="none" w:sz="0" w:space="0" w:color="auto"/>
        <w:right w:val="none" w:sz="0" w:space="0" w:color="auto"/>
      </w:divBdr>
    </w:div>
    <w:div w:id="1323855477">
      <w:bodyDiv w:val="1"/>
      <w:marLeft w:val="0"/>
      <w:marRight w:val="0"/>
      <w:marTop w:val="0"/>
      <w:marBottom w:val="0"/>
      <w:divBdr>
        <w:top w:val="none" w:sz="0" w:space="0" w:color="auto"/>
        <w:left w:val="none" w:sz="0" w:space="0" w:color="auto"/>
        <w:bottom w:val="none" w:sz="0" w:space="0" w:color="auto"/>
        <w:right w:val="none" w:sz="0" w:space="0" w:color="auto"/>
      </w:divBdr>
    </w:div>
    <w:div w:id="1566791366">
      <w:bodyDiv w:val="1"/>
      <w:marLeft w:val="0"/>
      <w:marRight w:val="0"/>
      <w:marTop w:val="0"/>
      <w:marBottom w:val="0"/>
      <w:divBdr>
        <w:top w:val="none" w:sz="0" w:space="0" w:color="auto"/>
        <w:left w:val="none" w:sz="0" w:space="0" w:color="auto"/>
        <w:bottom w:val="none" w:sz="0" w:space="0" w:color="auto"/>
        <w:right w:val="none" w:sz="0" w:space="0" w:color="auto"/>
      </w:divBdr>
    </w:div>
    <w:div w:id="1640110344">
      <w:bodyDiv w:val="1"/>
      <w:marLeft w:val="0"/>
      <w:marRight w:val="0"/>
      <w:marTop w:val="0"/>
      <w:marBottom w:val="0"/>
      <w:divBdr>
        <w:top w:val="none" w:sz="0" w:space="0" w:color="auto"/>
        <w:left w:val="none" w:sz="0" w:space="0" w:color="auto"/>
        <w:bottom w:val="none" w:sz="0" w:space="0" w:color="auto"/>
        <w:right w:val="none" w:sz="0" w:space="0" w:color="auto"/>
      </w:divBdr>
    </w:div>
    <w:div w:id="1728606068">
      <w:bodyDiv w:val="1"/>
      <w:marLeft w:val="0"/>
      <w:marRight w:val="0"/>
      <w:marTop w:val="0"/>
      <w:marBottom w:val="0"/>
      <w:divBdr>
        <w:top w:val="none" w:sz="0" w:space="0" w:color="auto"/>
        <w:left w:val="none" w:sz="0" w:space="0" w:color="auto"/>
        <w:bottom w:val="none" w:sz="0" w:space="0" w:color="auto"/>
        <w:right w:val="none" w:sz="0" w:space="0" w:color="auto"/>
      </w:divBdr>
    </w:div>
    <w:div w:id="1849903148">
      <w:bodyDiv w:val="1"/>
      <w:marLeft w:val="0"/>
      <w:marRight w:val="0"/>
      <w:marTop w:val="0"/>
      <w:marBottom w:val="0"/>
      <w:divBdr>
        <w:top w:val="none" w:sz="0" w:space="0" w:color="auto"/>
        <w:left w:val="none" w:sz="0" w:space="0" w:color="auto"/>
        <w:bottom w:val="none" w:sz="0" w:space="0" w:color="auto"/>
        <w:right w:val="none" w:sz="0" w:space="0" w:color="auto"/>
      </w:divBdr>
    </w:div>
    <w:div w:id="1886601131">
      <w:bodyDiv w:val="1"/>
      <w:marLeft w:val="0"/>
      <w:marRight w:val="0"/>
      <w:marTop w:val="0"/>
      <w:marBottom w:val="0"/>
      <w:divBdr>
        <w:top w:val="none" w:sz="0" w:space="0" w:color="auto"/>
        <w:left w:val="none" w:sz="0" w:space="0" w:color="auto"/>
        <w:bottom w:val="none" w:sz="0" w:space="0" w:color="auto"/>
        <w:right w:val="none" w:sz="0" w:space="0" w:color="auto"/>
      </w:divBdr>
    </w:div>
    <w:div w:id="1895312979">
      <w:bodyDiv w:val="1"/>
      <w:marLeft w:val="0"/>
      <w:marRight w:val="0"/>
      <w:marTop w:val="0"/>
      <w:marBottom w:val="0"/>
      <w:divBdr>
        <w:top w:val="none" w:sz="0" w:space="0" w:color="auto"/>
        <w:left w:val="none" w:sz="0" w:space="0" w:color="auto"/>
        <w:bottom w:val="none" w:sz="0" w:space="0" w:color="auto"/>
        <w:right w:val="none" w:sz="0" w:space="0" w:color="auto"/>
      </w:divBdr>
    </w:div>
    <w:div w:id="200508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2FCC1-2A6C-4381-A059-2DE72647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8098</Words>
  <Characters>46161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Русина Александра Васильевна</dc:creator>
  <cp:lastModifiedBy>Татьяна Побежимова</cp:lastModifiedBy>
  <cp:revision>4</cp:revision>
  <cp:lastPrinted>2023-12-11T12:36:00Z</cp:lastPrinted>
  <dcterms:created xsi:type="dcterms:W3CDTF">2023-12-14T09:47:00Z</dcterms:created>
  <dcterms:modified xsi:type="dcterms:W3CDTF">2023-12-26T14:22:00Z</dcterms:modified>
</cp:coreProperties>
</file>