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04" w:rsidRDefault="00880B04" w:rsidP="00880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375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 каких случаях государственная регистрация индивидуального предпринимателя не допускается?</w:t>
      </w:r>
    </w:p>
    <w:p w:rsidR="00880B04" w:rsidRPr="00937543" w:rsidRDefault="00880B04" w:rsidP="00880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880B04" w:rsidRPr="00937543" w:rsidRDefault="00880B04" w:rsidP="00880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  <w:shd w:val="clear" w:color="auto" w:fill="FFFFFF"/>
        </w:rPr>
        <w:t>Государственная регистрация индивидуального предпринимателя является важным и необходимым этапом для создания своего бизнеса. Однако существуют такие случаи, когда государственная регистрация индивидуального предпринимателя невозможна.</w:t>
      </w:r>
    </w:p>
    <w:p w:rsidR="00880B04" w:rsidRPr="00937543" w:rsidRDefault="00880B04" w:rsidP="00880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  <w:shd w:val="clear" w:color="auto" w:fill="FFFFFF"/>
        </w:rPr>
        <w:t>Государственная регистрация физических лиц в качестве индивидуальных предпринимателей и государственная регистрация при прекращении физическими лицами деятельности в качестве индивидуальных предпринимателей регулируется Федеральным законом от 08.08.2001 № 129-ФЗ «О государственной регистрации юридических лиц и индивидуальных предпринимателей» (далее – Закон № 129-ФЗ).</w:t>
      </w:r>
    </w:p>
    <w:p w:rsidR="00880B04" w:rsidRPr="00937543" w:rsidRDefault="00880B04" w:rsidP="00880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  <w:shd w:val="clear" w:color="auto" w:fill="FFFFFF"/>
        </w:rPr>
        <w:t>Государственная регистрация осуществляется Федеральной налоговой службой Российской Федерации и её территориальными органами.</w:t>
      </w:r>
    </w:p>
    <w:p w:rsidR="00880B04" w:rsidRPr="00937543" w:rsidRDefault="00880B04" w:rsidP="00880B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  <w:shd w:val="clear" w:color="auto" w:fill="FFFFFF"/>
        </w:rPr>
        <w:t>Согласно п. 4 ст. 22.1 Закона № 129-ФЗ не возможна государственная регистрация физического лица в качестве индивидуального предпринимателя:</w:t>
      </w:r>
    </w:p>
    <w:p w:rsidR="00880B04" w:rsidRPr="00937543" w:rsidRDefault="00880B04" w:rsidP="00880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  <w:shd w:val="clear" w:color="auto" w:fill="FFFFFF"/>
        </w:rPr>
        <w:t>- если не утратила силу его государственная регистрация в таком качестве;</w:t>
      </w:r>
    </w:p>
    <w:p w:rsidR="00880B04" w:rsidRPr="00937543" w:rsidRDefault="00880B04" w:rsidP="00880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  <w:shd w:val="clear" w:color="auto" w:fill="FFFFFF"/>
        </w:rPr>
        <w:t>- не истек год со дня принятия судом решения о прекращении в принудительном порядке его деятельности в качестве индивидуального предпринимателя;</w:t>
      </w:r>
    </w:p>
    <w:p w:rsidR="00880B04" w:rsidRPr="00937543" w:rsidRDefault="00880B04" w:rsidP="00880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  <w:shd w:val="clear" w:color="auto" w:fill="FFFFFF"/>
        </w:rPr>
        <w:t>- не истек срок, на который данное лицо по приговору суда лишено права заниматься предпринимательской деятельностью;</w:t>
      </w:r>
    </w:p>
    <w:p w:rsidR="00880B04" w:rsidRPr="00937543" w:rsidRDefault="00880B04" w:rsidP="00880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  <w:shd w:val="clear" w:color="auto" w:fill="FFFFFF"/>
        </w:rPr>
        <w:t>-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органа;</w:t>
      </w:r>
    </w:p>
    <w:p w:rsidR="00880B04" w:rsidRDefault="00880B04" w:rsidP="00880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37543">
        <w:rPr>
          <w:color w:val="000000"/>
          <w:sz w:val="28"/>
          <w:szCs w:val="28"/>
          <w:shd w:val="clear" w:color="auto" w:fill="FFFFFF"/>
        </w:rPr>
        <w:t>- физическое лицо намерено осуществлять перевозки пассажиров и багажа легковыми такси, автобусами, трамваями, троллейбусами и подвижным составом внеуличного транспорта в случае, если данное физическое лицо имеет неснятую или непогашенную судимость за совершение преступлений, указанных в статье 328.1 Трудового кодекса Российской Федерации (убийство,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Уголовным кодексом Российской Федерации к преступлениям средней тяжести, тяжким и особо тяжким преступлениям), либо подвергается уголовному преследованию за эти преступления.</w:t>
      </w:r>
    </w:p>
    <w:p w:rsidR="00880B04" w:rsidRDefault="00880B04" w:rsidP="00880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80B04" w:rsidRPr="00937543" w:rsidRDefault="00880B04" w:rsidP="00880B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333333"/>
          <w:sz w:val="28"/>
          <w:szCs w:val="28"/>
        </w:rPr>
        <w:t>Лисанина</w:t>
      </w:r>
      <w:proofErr w:type="spellEnd"/>
      <w:r>
        <w:rPr>
          <w:color w:val="333333"/>
          <w:sz w:val="28"/>
          <w:szCs w:val="28"/>
        </w:rPr>
        <w:t xml:space="preserve"> Наталья Игоревна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91"/>
    <w:rsid w:val="00166365"/>
    <w:rsid w:val="00880B04"/>
    <w:rsid w:val="00B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3EDF-7601-4216-A1CF-669B91D9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2024-01-17T08:15:00Z</dcterms:created>
  <dcterms:modified xsi:type="dcterms:W3CDTF">2024-01-17T08:15:00Z</dcterms:modified>
</cp:coreProperties>
</file>