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F169C8">
        <w:t>, от 27.06.2024 №637/6</w:t>
      </w:r>
      <w:r w:rsidR="009D45F0">
        <w:t>, от 12.07.2024 №22/7</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p>
    <w:p w:rsidR="00571846" w:rsidRDefault="00571846" w:rsidP="00FE3729">
      <w:pPr>
        <w:autoSpaceDE w:val="0"/>
        <w:autoSpaceDN w:val="0"/>
        <w:adjustRightInd w:val="0"/>
        <w:ind w:firstLine="709"/>
        <w:jc w:val="both"/>
        <w:rPr>
          <w:rFonts w:cs="Times New Roman"/>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081B1E">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009D45F0">
        <w:t>, от 12.07.2024 №22/7</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r w:rsidR="00AE5A6E">
              <w:rPr>
                <w:rFonts w:cs="Times New Roman"/>
                <w:sz w:val="22"/>
                <w:szCs w:val="22"/>
              </w:rPr>
              <w:t>Мохна</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53664D"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3664D" w:rsidRPr="0062679F" w:rsidRDefault="0053664D"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1 662 576,59</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498 905,55</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471 472,93</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291 723,24</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247 796,27</w:t>
            </w:r>
          </w:p>
        </w:tc>
      </w:tr>
      <w:tr w:rsidR="0053664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3664D" w:rsidRPr="0062679F" w:rsidRDefault="0053664D"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8 686 163,88</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636 406,47</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1 443 881,99</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2 921 161,87</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3 679 168,08</w:t>
            </w:r>
          </w:p>
        </w:tc>
      </w:tr>
      <w:tr w:rsidR="0053664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53664D" w:rsidRPr="0062679F" w:rsidRDefault="0053664D"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color w:val="000000"/>
              </w:rPr>
            </w:pPr>
            <w:r>
              <w:rPr>
                <w:color w:val="000000"/>
              </w:rPr>
              <w:t>0,00</w:t>
            </w:r>
          </w:p>
        </w:tc>
      </w:tr>
      <w:tr w:rsidR="0053664D"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53664D" w:rsidRPr="0062679F" w:rsidRDefault="0053664D"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10 348 740,47</w:t>
            </w:r>
          </w:p>
        </w:tc>
        <w:tc>
          <w:tcPr>
            <w:tcW w:w="1701"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1 135 312,02</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1 915 354,92</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3 212 885,11</w:t>
            </w:r>
          </w:p>
        </w:tc>
        <w:tc>
          <w:tcPr>
            <w:tcW w:w="1559" w:type="dxa"/>
            <w:tcBorders>
              <w:top w:val="nil"/>
              <w:left w:val="nil"/>
              <w:bottom w:val="single" w:sz="4" w:space="0" w:color="auto"/>
              <w:right w:val="single" w:sz="4" w:space="0" w:color="auto"/>
            </w:tcBorders>
            <w:shd w:val="clear" w:color="auto" w:fill="auto"/>
            <w:vAlign w:val="center"/>
            <w:hideMark/>
          </w:tcPr>
          <w:p w:rsidR="0053664D" w:rsidRDefault="0053664D">
            <w:pPr>
              <w:jc w:val="center"/>
              <w:rPr>
                <w:b/>
                <w:bCs/>
                <w:color w:val="000000"/>
              </w:rPr>
            </w:pPr>
            <w:r>
              <w:rPr>
                <w:b/>
                <w:bCs/>
                <w:color w:val="000000"/>
              </w:rPr>
              <w:t>3 926 964,35</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081B1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53664D" w:rsidRPr="0053664D" w:rsidTr="0053664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xml:space="preserve">Всего </w:t>
            </w:r>
            <w:r w:rsidRPr="0053664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xml:space="preserve">Ответственный за выполнение мероприятия </w:t>
            </w:r>
          </w:p>
        </w:tc>
      </w:tr>
      <w:tr w:rsidR="0053664D" w:rsidRPr="0053664D" w:rsidTr="0053664D">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D0D0D"/>
                <w:sz w:val="16"/>
                <w:szCs w:val="16"/>
              </w:rPr>
            </w:pPr>
            <w:r w:rsidRPr="0053664D">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11</w:t>
            </w: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2 546 952,09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3 855 156,33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128 370,55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195 257,85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2 418 581,54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3 659 898,48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2 546 952,09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3 855 156,33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128 370,55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195 257,85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2 418 581,54</w:t>
            </w:r>
          </w:p>
        </w:tc>
        <w:tc>
          <w:tcPr>
            <w:tcW w:w="0" w:type="auto"/>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3 659 898,48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58600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w:t>
            </w: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2 546 952,09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3 855 156,33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128 370,55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195 257,85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D0D0D"/>
                <w:sz w:val="16"/>
                <w:szCs w:val="16"/>
              </w:rPr>
            </w:pPr>
            <w:r w:rsidRPr="0053664D">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2 418 581,54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3 659 898,48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53664D" w:rsidRPr="0053664D" w:rsidRDefault="0053664D" w:rsidP="0053664D">
            <w:pPr>
              <w:rPr>
                <w:rFonts w:cs="Times New Roman"/>
                <w:color w:val="000000"/>
                <w:sz w:val="20"/>
                <w:szCs w:val="20"/>
              </w:rPr>
            </w:pPr>
            <w:r w:rsidRPr="0053664D">
              <w:rPr>
                <w:rFonts w:cs="Times New Roman"/>
                <w:color w:val="000000"/>
                <w:sz w:val="20"/>
                <w:szCs w:val="20"/>
              </w:rPr>
              <w:t>В том числе по главным распорядителям бюджетных средств:</w:t>
            </w: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rPr>
            </w:pPr>
            <w:r w:rsidRPr="0053664D">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6 524 010,97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2 546 952,09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3 855 156,33</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388 558,69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128 370,55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195 257,85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2 418 581,54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3 659 898,48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15593" w:type="dxa"/>
        <w:tblInd w:w="-176" w:type="dxa"/>
        <w:tblLayout w:type="fixed"/>
        <w:tblLook w:val="04A0" w:firstRow="1" w:lastRow="0" w:firstColumn="1" w:lastColumn="0" w:noHBand="0" w:noVBand="1"/>
      </w:tblPr>
      <w:tblGrid>
        <w:gridCol w:w="426"/>
        <w:gridCol w:w="1134"/>
        <w:gridCol w:w="709"/>
        <w:gridCol w:w="1134"/>
        <w:gridCol w:w="1134"/>
        <w:gridCol w:w="1134"/>
        <w:gridCol w:w="1134"/>
        <w:gridCol w:w="992"/>
        <w:gridCol w:w="1134"/>
        <w:gridCol w:w="1134"/>
        <w:gridCol w:w="567"/>
        <w:gridCol w:w="621"/>
        <w:gridCol w:w="1080"/>
        <w:gridCol w:w="1134"/>
        <w:gridCol w:w="1134"/>
        <w:gridCol w:w="992"/>
      </w:tblGrid>
      <w:tr w:rsidR="0053664D" w:rsidRPr="0053664D" w:rsidTr="0053664D">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62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108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62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108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420"/>
        </w:trPr>
        <w:tc>
          <w:tcPr>
            <w:tcW w:w="42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Реконструкция биологических очистных соор</w:t>
            </w:r>
            <w:r w:rsidR="00E15346">
              <w:rPr>
                <w:rFonts w:cs="Times New Roman"/>
                <w:color w:val="000000"/>
                <w:sz w:val="16"/>
                <w:szCs w:val="16"/>
              </w:rPr>
              <w:t xml:space="preserve">ужений канализации по адресу: городской </w:t>
            </w:r>
            <w:r w:rsidRPr="0053664D">
              <w:rPr>
                <w:rFonts w:cs="Times New Roman"/>
                <w:color w:val="000000"/>
                <w:sz w:val="16"/>
                <w:szCs w:val="16"/>
              </w:rPr>
              <w:t>о</w:t>
            </w:r>
            <w:r w:rsidR="00E15346">
              <w:rPr>
                <w:rFonts w:cs="Times New Roman"/>
                <w:color w:val="000000"/>
                <w:sz w:val="16"/>
                <w:szCs w:val="16"/>
              </w:rPr>
              <w:t xml:space="preserve">круг </w:t>
            </w:r>
            <w:r w:rsidRPr="0053664D">
              <w:rPr>
                <w:rFonts w:cs="Times New Roman"/>
                <w:color w:val="000000"/>
                <w:sz w:val="16"/>
                <w:szCs w:val="16"/>
              </w:rPr>
              <w:t>Электросталь, пос. Фрязево (в том числе ПИР)</w:t>
            </w:r>
          </w:p>
        </w:tc>
        <w:tc>
          <w:tcPr>
            <w:tcW w:w="709"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20.01.2021-29.11.2027</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133761,47</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50000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120385,26</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44999,97</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13376,21</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5000,03</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single" w:sz="8" w:space="0" w:color="auto"/>
              <w:left w:val="single" w:sz="8" w:space="0" w:color="auto"/>
              <w:bottom w:val="single" w:sz="4" w:space="0" w:color="auto"/>
              <w:right w:val="nil"/>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E15346">
            <w:pPr>
              <w:rPr>
                <w:rFonts w:cs="Times New Roman"/>
                <w:color w:val="000000"/>
                <w:sz w:val="16"/>
                <w:szCs w:val="16"/>
              </w:rPr>
            </w:pPr>
            <w:r w:rsidRPr="0053664D">
              <w:rPr>
                <w:rFonts w:cs="Times New Roman"/>
                <w:color w:val="000000"/>
                <w:sz w:val="16"/>
                <w:szCs w:val="16"/>
              </w:rPr>
              <w:t>Очистные сооружения в г</w:t>
            </w:r>
            <w:r w:rsidR="00E15346">
              <w:rPr>
                <w:rFonts w:cs="Times New Roman"/>
                <w:color w:val="000000"/>
                <w:sz w:val="16"/>
                <w:szCs w:val="16"/>
              </w:rPr>
              <w:t xml:space="preserve">ородском округе </w:t>
            </w:r>
            <w:r w:rsidRPr="0053664D">
              <w:rPr>
                <w:rFonts w:cs="Times New Roman"/>
                <w:color w:val="000000"/>
                <w:sz w:val="16"/>
                <w:szCs w:val="16"/>
              </w:rPr>
              <w:t>Электросталь Московской области мощностью 60 тыс. куб. м/сут.</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20.01.2026-29.11.2027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6 331 649,50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6 331 649,50</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2 526 493,17</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3 805 156,33</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single" w:sz="8" w:space="0" w:color="auto"/>
              <w:left w:val="single" w:sz="8" w:space="0" w:color="auto"/>
              <w:bottom w:val="single" w:sz="4" w:space="0" w:color="auto"/>
              <w:right w:val="nil"/>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6 015 067,02</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2 400 168,51</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3 614 898,51</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770"/>
        </w:trPr>
        <w:tc>
          <w:tcPr>
            <w:tcW w:w="426" w:type="dxa"/>
            <w:vMerge/>
            <w:tcBorders>
              <w:top w:val="single" w:sz="8" w:space="0" w:color="auto"/>
              <w:left w:val="single" w:sz="8" w:space="0" w:color="auto"/>
              <w:bottom w:val="single" w:sz="4" w:space="0" w:color="auto"/>
              <w:right w:val="nil"/>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316 582,48</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126 324,66</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190 257,82</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6 465 410,97</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2 546 952,09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3 855 156,33</w:t>
            </w:r>
          </w:p>
        </w:tc>
        <w:tc>
          <w:tcPr>
            <w:tcW w:w="992"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6135452,28</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2 418 581,54</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3 659 898,48</w:t>
            </w: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329958,69</w:t>
            </w:r>
          </w:p>
        </w:tc>
        <w:tc>
          <w:tcPr>
            <w:tcW w:w="56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621"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128 370,55</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195 257,85</w:t>
            </w: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93"/>
        <w:gridCol w:w="1876"/>
        <w:gridCol w:w="1113"/>
        <w:gridCol w:w="1388"/>
        <w:gridCol w:w="1056"/>
        <w:gridCol w:w="936"/>
        <w:gridCol w:w="606"/>
        <w:gridCol w:w="746"/>
        <w:gridCol w:w="927"/>
        <w:gridCol w:w="767"/>
        <w:gridCol w:w="768"/>
        <w:gridCol w:w="1056"/>
        <w:gridCol w:w="936"/>
        <w:gridCol w:w="856"/>
        <w:gridCol w:w="1339"/>
      </w:tblGrid>
      <w:tr w:rsidR="0053664D" w:rsidRPr="0053664D" w:rsidTr="0053664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bookmarkStart w:id="0" w:name="RANGE!A1:O131"/>
            <w:r w:rsidRPr="0053664D">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Всего</w:t>
            </w:r>
            <w:r w:rsidRPr="0053664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 xml:space="preserve">Ответственный за выполнение мероприятия </w:t>
            </w:r>
          </w:p>
        </w:tc>
      </w:tr>
      <w:tr w:rsidR="0053664D" w:rsidRPr="0053664D" w:rsidTr="0053664D">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rPr>
                <w:rFonts w:cs="Times New Roman"/>
                <w:color w:val="000000"/>
                <w:sz w:val="16"/>
                <w:szCs w:val="16"/>
              </w:rPr>
            </w:pPr>
            <w:r w:rsidRPr="0053664D">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D0D0D"/>
                <w:sz w:val="16"/>
                <w:szCs w:val="16"/>
              </w:rPr>
            </w:pPr>
          </w:p>
        </w:tc>
      </w:tr>
      <w:tr w:rsidR="0053664D" w:rsidRPr="0053664D" w:rsidTr="0053664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r w:rsidR="00704220">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r w:rsidR="0070422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 МКУ "СБДХ"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704220" w:rsidRDefault="00704220" w:rsidP="00704220">
            <w:pPr>
              <w:rPr>
                <w:rFonts w:cs="Times New Roman"/>
                <w:color w:val="000000"/>
                <w:sz w:val="18"/>
                <w:szCs w:val="18"/>
              </w:rPr>
            </w:pPr>
            <w:r w:rsidRPr="00704220">
              <w:rPr>
                <w:rFonts w:cs="Times New Roman"/>
                <w:color w:val="000000"/>
                <w:sz w:val="18"/>
                <w:szCs w:val="18"/>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704220" w:rsidRDefault="0053664D" w:rsidP="0053664D">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704220" w:rsidRDefault="00704220" w:rsidP="00704220">
            <w:pPr>
              <w:jc w:val="center"/>
              <w:rPr>
                <w:rFonts w:cs="Times New Roman"/>
                <w:color w:val="000000"/>
                <w:sz w:val="18"/>
                <w:szCs w:val="18"/>
              </w:rPr>
            </w:pPr>
            <w:r w:rsidRPr="00704220">
              <w:rPr>
                <w:rFonts w:cs="Times New Roman"/>
                <w:color w:val="000000"/>
                <w:sz w:val="18"/>
                <w:szCs w:val="18"/>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01.07.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построенных и реконструированных (модернизированных, технически перевооруженных)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704220">
            <w:pPr>
              <w:jc w:val="center"/>
              <w:rPr>
                <w:rFonts w:ascii="Calibri" w:hAnsi="Calibri" w:cs="Calibri"/>
                <w:color w:val="000000"/>
              </w:rPr>
            </w:pPr>
            <w:r w:rsidRPr="00704220">
              <w:rPr>
                <w:rFonts w:cs="Times New Roman"/>
                <w:color w:val="000000"/>
                <w:sz w:val="18"/>
                <w:szCs w:val="18"/>
              </w:rPr>
              <w:t>1.</w:t>
            </w:r>
            <w:r>
              <w:rPr>
                <w:rFonts w:cs="Times New Roman"/>
                <w:color w:val="000000"/>
                <w:sz w:val="18"/>
                <w:szCs w:val="18"/>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70422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704220">
            <w:pPr>
              <w:rPr>
                <w:rFonts w:ascii="Calibri" w:hAnsi="Calibri" w:cs="Calibri"/>
                <w:color w:val="000000"/>
              </w:rPr>
            </w:pPr>
            <w:r w:rsidRPr="0053664D">
              <w:rPr>
                <w:rFonts w:ascii="Calibri" w:hAnsi="Calibri" w:cs="Calibri"/>
                <w:color w:val="000000"/>
                <w:sz w:val="22"/>
                <w:szCs w:val="22"/>
              </w:rPr>
              <w:t> </w:t>
            </w:r>
            <w:r w:rsidR="00704220" w:rsidRPr="00704220">
              <w:rPr>
                <w:rFonts w:cs="Times New Roman"/>
                <w:color w:val="000000"/>
                <w:sz w:val="18"/>
                <w:szCs w:val="18"/>
              </w:rPr>
              <w:t>1.</w:t>
            </w:r>
            <w:r w:rsidR="00704220">
              <w:rPr>
                <w:rFonts w:cs="Times New Roman"/>
                <w:color w:val="000000"/>
                <w:sz w:val="18"/>
                <w:szCs w:val="18"/>
              </w:rPr>
              <w:t>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 МКУ "СБДХ"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sz w:val="16"/>
                <w:szCs w:val="16"/>
              </w:rPr>
            </w:pPr>
            <w:r w:rsidRPr="0053664D">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sz w:val="16"/>
                <w:szCs w:val="16"/>
              </w:rPr>
            </w:pPr>
            <w:r w:rsidRPr="0053664D">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1 194 817,18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566 444,17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443 085,27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282 221,77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751 731,91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3664D" w:rsidRPr="0053664D" w:rsidRDefault="00704220" w:rsidP="00704220">
            <w:pPr>
              <w:jc w:val="center"/>
              <w:rPr>
                <w:rFonts w:cs="Times New Roman"/>
                <w:color w:val="000000"/>
                <w:sz w:val="16"/>
                <w:szCs w:val="16"/>
              </w:rPr>
            </w:pPr>
            <w:r>
              <w:rPr>
                <w:rFonts w:cs="Times New Roman"/>
                <w:color w:val="000000"/>
                <w:sz w:val="16"/>
                <w:szCs w:val="16"/>
              </w:rPr>
              <w:t>2</w:t>
            </w:r>
            <w:r w:rsidR="0053664D" w:rsidRPr="0053664D">
              <w:rPr>
                <w:rFonts w:cs="Times New Roman"/>
                <w:color w:val="000000"/>
                <w:sz w:val="16"/>
                <w:szCs w:val="16"/>
              </w:rPr>
              <w:t>.</w:t>
            </w:r>
            <w:r>
              <w:rPr>
                <w:rFonts w:cs="Times New Roman"/>
                <w:color w:val="000000"/>
                <w:sz w:val="16"/>
                <w:szCs w:val="16"/>
              </w:rPr>
              <w:t>1</w:t>
            </w:r>
            <w:r w:rsidR="0053664D" w:rsidRPr="0053664D">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704220">
            <w:pPr>
              <w:jc w:val="center"/>
              <w:rPr>
                <w:rFonts w:cs="Times New Roman"/>
                <w:color w:val="000000"/>
                <w:sz w:val="16"/>
                <w:szCs w:val="16"/>
              </w:rPr>
            </w:pPr>
            <w:r>
              <w:rPr>
                <w:rFonts w:cs="Times New Roman"/>
                <w:color w:val="000000"/>
                <w:sz w:val="16"/>
                <w:szCs w:val="16"/>
              </w:rPr>
              <w:t>2</w:t>
            </w:r>
            <w:r w:rsidR="0053664D" w:rsidRPr="0053664D">
              <w:rPr>
                <w:rFonts w:cs="Times New Roman"/>
                <w:color w:val="000000"/>
                <w:sz w:val="16"/>
                <w:szCs w:val="16"/>
              </w:rPr>
              <w:t>.</w:t>
            </w:r>
            <w:r>
              <w:rPr>
                <w:rFonts w:cs="Times New Roman"/>
                <w:color w:val="000000"/>
                <w:sz w:val="16"/>
                <w:szCs w:val="16"/>
              </w:rPr>
              <w:t>2</w:t>
            </w:r>
            <w:r w:rsidR="0053664D" w:rsidRPr="0053664D">
              <w:rPr>
                <w:rFonts w:cs="Times New Roman"/>
                <w:color w:val="000000"/>
                <w:sz w:val="16"/>
                <w:szCs w:val="16"/>
              </w:rPr>
              <w:t>.</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185 449,00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185 449,00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r w:rsidRPr="0053664D">
              <w:rPr>
                <w:rFonts w:cs="Times New Roman"/>
                <w:color w:val="000000"/>
                <w:sz w:val="16"/>
                <w:szCs w:val="16"/>
              </w:rPr>
              <w:t>.</w:t>
            </w:r>
            <w:r>
              <w:rPr>
                <w:rFonts w:cs="Times New Roman"/>
                <w:color w:val="000000"/>
                <w:sz w:val="16"/>
                <w:szCs w:val="16"/>
              </w:rPr>
              <w:t>3</w:t>
            </w:r>
            <w:r w:rsidR="0053664D" w:rsidRPr="0053664D">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r w:rsidR="0053664D" w:rsidRPr="0053664D">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sz w:val="16"/>
                <w:szCs w:val="16"/>
              </w:rPr>
            </w:pPr>
            <w:r w:rsidRPr="0053664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sz w:val="16"/>
                <w:szCs w:val="16"/>
              </w:rPr>
            </w:pPr>
            <w:r w:rsidRPr="0053664D">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sz w:val="16"/>
                <w:szCs w:val="16"/>
              </w:rPr>
            </w:pPr>
            <w:r w:rsidRPr="0053664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sz w:val="16"/>
                <w:szCs w:val="16"/>
              </w:rPr>
            </w:pPr>
            <w:r w:rsidRPr="0053664D">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sz w:val="16"/>
                <w:szCs w:val="16"/>
              </w:rPr>
            </w:pPr>
            <w:r w:rsidRPr="0053664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sz w:val="16"/>
                <w:szCs w:val="16"/>
              </w:rPr>
            </w:pPr>
            <w:r w:rsidRPr="0053664D">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.4.</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r w:rsidR="0053664D" w:rsidRPr="0053664D">
              <w:rPr>
                <w:rFonts w:cs="Times New Roman"/>
                <w:color w:val="000000"/>
                <w:sz w:val="16"/>
                <w:szCs w:val="16"/>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b/>
                <w:bCs/>
                <w:color w:val="000000"/>
                <w:sz w:val="16"/>
                <w:szCs w:val="16"/>
              </w:rPr>
            </w:pPr>
            <w:r w:rsidRPr="0053664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b/>
                <w:bCs/>
                <w:color w:val="000000"/>
                <w:sz w:val="16"/>
                <w:szCs w:val="16"/>
              </w:rPr>
            </w:pPr>
            <w:r w:rsidRPr="0053664D">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b/>
                <w:bCs/>
                <w:color w:val="000000"/>
                <w:sz w:val="16"/>
                <w:szCs w:val="16"/>
              </w:rPr>
            </w:pPr>
            <w:r w:rsidRPr="0053664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4</w:t>
            </w:r>
            <w:r w:rsidR="0053664D" w:rsidRPr="0053664D">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УГЖКХ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53664D" w:rsidRPr="0053664D" w:rsidRDefault="00704220" w:rsidP="0053664D">
            <w:pPr>
              <w:jc w:val="center"/>
              <w:rPr>
                <w:rFonts w:cs="Times New Roman"/>
                <w:color w:val="000000"/>
                <w:sz w:val="16"/>
                <w:szCs w:val="16"/>
              </w:rPr>
            </w:pPr>
            <w:r>
              <w:rPr>
                <w:rFonts w:cs="Times New Roman"/>
                <w:color w:val="000000"/>
                <w:sz w:val="16"/>
                <w:szCs w:val="16"/>
              </w:rPr>
              <w:t>4</w:t>
            </w:r>
            <w:r w:rsidR="0053664D" w:rsidRPr="0053664D">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Администрация городского округа Электросталь Московской области</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X</w:t>
            </w: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3 504 243,45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958 710,86</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1 794 282,85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w:t>
            </w:r>
          </w:p>
        </w:tc>
      </w:tr>
      <w:tr w:rsidR="0053664D" w:rsidRPr="0053664D" w:rsidTr="0053664D">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1 019 613,85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374 594,39</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415 619,65</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2 484 629,60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1 378 663,20</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53664D" w:rsidRPr="0053664D" w:rsidRDefault="0053664D" w:rsidP="0053664D">
            <w:pPr>
              <w:rPr>
                <w:rFonts w:cs="Times New Roman"/>
                <w:color w:val="000000"/>
                <w:sz w:val="20"/>
                <w:szCs w:val="20"/>
              </w:rPr>
            </w:pPr>
            <w:r w:rsidRPr="0053664D">
              <w:rPr>
                <w:rFonts w:cs="Times New Roman"/>
                <w:color w:val="000000"/>
                <w:sz w:val="20"/>
                <w:szCs w:val="20"/>
              </w:rPr>
              <w:t>В том числе по главным распорядителям бюджетных средств:</w:t>
            </w: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3 503 993,45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958 710,86</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1 794 282,85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1 019 363,85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374 594,39</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415 619,65</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2 484 629,60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1 378 663,20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ascii="Calibri" w:hAnsi="Calibri" w:cs="Calibri"/>
                <w:color w:val="000000"/>
              </w:rPr>
            </w:pPr>
            <w:r w:rsidRPr="0053664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53664D" w:rsidRPr="0053664D" w:rsidRDefault="0053664D" w:rsidP="0053664D">
            <w:pPr>
              <w:jc w:val="center"/>
              <w:rPr>
                <w:rFonts w:cs="Times New Roman"/>
                <w:color w:val="000000"/>
                <w:sz w:val="20"/>
                <w:szCs w:val="20"/>
              </w:rPr>
            </w:pPr>
            <w:r w:rsidRPr="0053664D">
              <w:rPr>
                <w:rFonts w:cs="Times New Roman"/>
                <w:color w:val="000000"/>
                <w:sz w:val="20"/>
                <w:szCs w:val="20"/>
              </w:rPr>
              <w:t>Х</w:t>
            </w:r>
          </w:p>
        </w:tc>
      </w:tr>
      <w:tr w:rsidR="0053664D" w:rsidRPr="0053664D" w:rsidTr="0053664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r w:rsidR="0053664D" w:rsidRPr="0053664D" w:rsidTr="0053664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53664D" w:rsidRPr="0053664D" w:rsidRDefault="0053664D" w:rsidP="0053664D">
            <w:pPr>
              <w:rPr>
                <w:rFonts w:cs="Times New Roman"/>
                <w:color w:val="0D0D0D"/>
                <w:sz w:val="16"/>
                <w:szCs w:val="16"/>
              </w:rPr>
            </w:pPr>
            <w:r w:rsidRPr="0053664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53664D" w:rsidRPr="0053664D" w:rsidRDefault="0053664D" w:rsidP="0053664D">
            <w:pPr>
              <w:jc w:val="right"/>
              <w:rPr>
                <w:rFonts w:cs="Times New Roman"/>
                <w:color w:val="000000"/>
                <w:sz w:val="16"/>
                <w:szCs w:val="16"/>
              </w:rPr>
            </w:pPr>
            <w:r w:rsidRPr="0053664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53664D" w:rsidRPr="0053664D" w:rsidRDefault="0053664D" w:rsidP="0053664D">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952" w:type="dxa"/>
        <w:tblInd w:w="-318" w:type="dxa"/>
        <w:tblLayout w:type="fixed"/>
        <w:tblLook w:val="04A0" w:firstRow="1" w:lastRow="0" w:firstColumn="1" w:lastColumn="0" w:noHBand="0" w:noVBand="1"/>
      </w:tblPr>
      <w:tblGrid>
        <w:gridCol w:w="369"/>
        <w:gridCol w:w="1570"/>
        <w:gridCol w:w="755"/>
        <w:gridCol w:w="1276"/>
        <w:gridCol w:w="1134"/>
        <w:gridCol w:w="992"/>
        <w:gridCol w:w="1134"/>
        <w:gridCol w:w="993"/>
        <w:gridCol w:w="1134"/>
        <w:gridCol w:w="1134"/>
        <w:gridCol w:w="886"/>
        <w:gridCol w:w="956"/>
        <w:gridCol w:w="993"/>
        <w:gridCol w:w="992"/>
        <w:gridCol w:w="709"/>
        <w:gridCol w:w="925"/>
      </w:tblGrid>
      <w:tr w:rsidR="0053664D" w:rsidRPr="0053664D" w:rsidTr="0053664D">
        <w:trPr>
          <w:trHeight w:val="315"/>
        </w:trPr>
        <w:tc>
          <w:tcPr>
            <w:tcW w:w="3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5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75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Pr>
                <w:rFonts w:cs="Times New Roman"/>
                <w:color w:val="000000"/>
                <w:sz w:val="16"/>
                <w:szCs w:val="16"/>
              </w:rPr>
              <w:t>Профинанси</w:t>
            </w:r>
            <w:r w:rsidRPr="0053664D">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9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369"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88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5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9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369"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57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75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88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5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9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570"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Строительство БМК нк 15 МВт по адресу: Московская область, г. Электросталь, ул. Золотухи (в т.ч. ПИР))</w:t>
            </w:r>
          </w:p>
        </w:tc>
        <w:tc>
          <w:tcPr>
            <w:tcW w:w="75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 МВт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335 101,80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335 101,80</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16 755,09</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249 985,95</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12 499,30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85 115,85</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4 255,79</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570"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Строительство БМК нк 21 МВт по адресу: Московская область, г. Электросталь, пр-д Восточный (в т.ч. ПИР)</w:t>
            </w:r>
          </w:p>
        </w:tc>
        <w:tc>
          <w:tcPr>
            <w:tcW w:w="75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 МВт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348 515,16</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348 515,16</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17 425,76</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259 992,31</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12 999,62</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88 522,85</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4 426,14</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369"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3</w:t>
            </w:r>
          </w:p>
        </w:tc>
        <w:tc>
          <w:tcPr>
            <w:tcW w:w="1570"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Строительство</w:t>
            </w:r>
            <w:r>
              <w:rPr>
                <w:rFonts w:cs="Times New Roman"/>
                <w:color w:val="000000"/>
                <w:sz w:val="16"/>
                <w:szCs w:val="16"/>
              </w:rPr>
              <w:t xml:space="preserve"> </w:t>
            </w:r>
            <w:r w:rsidRPr="0053664D">
              <w:rPr>
                <w:rFonts w:cs="Times New Roman"/>
                <w:color w:val="000000"/>
                <w:sz w:val="16"/>
                <w:szCs w:val="16"/>
              </w:rPr>
              <w:t>БМК нк 35 МВт по адресу: г.о.Электросталь, п. Всеволодово, мкр. Центральный (в т.ч. ПИР)</w:t>
            </w:r>
          </w:p>
        </w:tc>
        <w:tc>
          <w:tcPr>
            <w:tcW w:w="75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35 МВт</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580 858,60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580 858,60</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29 042,93</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433 320,52</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21 666,03</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369"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570"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75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147 538,08</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7 376,90</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925"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230"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1 264 475,56</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63 223,78</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230"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943 298,78</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47 164,95</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230"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321 176,78</w:t>
            </w:r>
          </w:p>
        </w:tc>
        <w:tc>
          <w:tcPr>
            <w:tcW w:w="88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56"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16 058,83</w:t>
            </w:r>
          </w:p>
        </w:tc>
        <w:tc>
          <w:tcPr>
            <w:tcW w:w="993"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53664D"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Виды </w:t>
            </w:r>
            <w:r>
              <w:rPr>
                <w:rFonts w:cs="Times New Roman"/>
                <w:color w:val="000000"/>
                <w:sz w:val="16"/>
                <w:szCs w:val="16"/>
              </w:rPr>
              <w:t>работ в соответствии с классифи</w:t>
            </w:r>
            <w:r w:rsidRPr="0053664D">
              <w:rPr>
                <w:rFonts w:cs="Times New Roman"/>
                <w:color w:val="000000"/>
                <w:sz w:val="16"/>
                <w:szCs w:val="16"/>
              </w:rPr>
              <w:t>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Елизаветно,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203"/>
        <w:gridCol w:w="992"/>
        <w:gridCol w:w="1134"/>
        <w:gridCol w:w="1276"/>
        <w:gridCol w:w="992"/>
        <w:gridCol w:w="567"/>
        <w:gridCol w:w="567"/>
        <w:gridCol w:w="871"/>
        <w:gridCol w:w="689"/>
        <w:gridCol w:w="567"/>
        <w:gridCol w:w="814"/>
      </w:tblGrid>
      <w:tr w:rsidR="00D461E9" w:rsidRPr="00D461E9" w:rsidTr="00D461E9">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Сроки проведения работ</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Источники финанси-рования</w:t>
            </w:r>
          </w:p>
        </w:tc>
        <w:tc>
          <w:tcPr>
            <w:tcW w:w="4253" w:type="dxa"/>
            <w:gridSpan w:val="6"/>
            <w:tcBorders>
              <w:top w:val="single" w:sz="8" w:space="0" w:color="auto"/>
              <w:left w:val="nil"/>
              <w:bottom w:val="single" w:sz="8" w:space="0" w:color="auto"/>
              <w:right w:val="single" w:sz="8" w:space="0" w:color="000000"/>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Остаток сметной стоимости до завершения работ (тыс. руб.)</w:t>
            </w:r>
          </w:p>
        </w:tc>
      </w:tr>
      <w:tr w:rsidR="00D461E9" w:rsidRPr="00D461E9" w:rsidTr="00D461E9">
        <w:trPr>
          <w:trHeight w:val="31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2024 год</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2025 год</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w:t>
            </w:r>
          </w:p>
        </w:tc>
        <w:tc>
          <w:tcPr>
            <w:tcW w:w="1203"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12</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13</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160</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10 898,03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Котельная (2-й этап)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84,7 МВт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right"/>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17 377,74</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738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18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43A52" w:rsidRPr="00043A52" w:rsidTr="00043A52">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Ответственный за выполнение мероприятия </w:t>
            </w:r>
          </w:p>
        </w:tc>
      </w:tr>
      <w:tr w:rsidR="00043A52" w:rsidRPr="00043A52" w:rsidTr="00043A52">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18"/>
                <w:szCs w:val="18"/>
              </w:rPr>
            </w:pPr>
            <w:r w:rsidRPr="00043A52">
              <w:rPr>
                <w:rFonts w:cs="Times New Roman"/>
                <w:color w:val="000000"/>
                <w:sz w:val="18"/>
                <w:szCs w:val="18"/>
              </w:rPr>
              <w:t>В том числе по главным распорядителям бюджетных средств:</w:t>
            </w:r>
          </w:p>
        </w:tc>
      </w:tr>
      <w:tr w:rsidR="00043A52" w:rsidRPr="00043A52" w:rsidTr="00043A52">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53664D" w:rsidP="007B4E6B">
            <w:pPr>
              <w:jc w:val="both"/>
              <w:rPr>
                <w:rFonts w:cs="Times New Roman"/>
                <w:sz w:val="20"/>
                <w:szCs w:val="20"/>
              </w:rPr>
            </w:pPr>
            <w:r w:rsidRPr="0053664D">
              <w:rPr>
                <w:rFonts w:cs="Times New Roman"/>
                <w:sz w:val="20"/>
                <w:szCs w:val="20"/>
              </w:rPr>
              <w:t>Количество построенных и реконструированных (модернизированных, технически перевооруженных)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C11824">
              <w:rPr>
                <w:rFonts w:cs="Times New Roman"/>
                <w:sz w:val="20"/>
                <w:szCs w:val="20"/>
              </w:rPr>
              <w:t>Количество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отремонтированных сетей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r w:rsidRPr="00193A0E">
              <w:rPr>
                <w:sz w:val="20"/>
                <w:szCs w:val="20"/>
              </w:rPr>
              <w:t>Кпуоп = Кпуn - Кпуn-1, где:</w:t>
            </w:r>
          </w:p>
          <w:p w:rsidR="004727E8" w:rsidRPr="00193A0E" w:rsidRDefault="004727E8"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r w:rsidRPr="00193A0E">
              <w:rPr>
                <w:rFonts w:eastAsia="Calibri" w:cs="Times New Roman"/>
                <w:sz w:val="20"/>
                <w:szCs w:val="20"/>
              </w:rPr>
              <w:t>Кмкдоп = Кмкдn - Кмкдn-1, где:</w:t>
            </w:r>
          </w:p>
          <w:p w:rsidR="004727E8" w:rsidRPr="00193A0E" w:rsidRDefault="004727E8"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8E58CF" w:rsidRPr="0062679F" w:rsidRDefault="008E58CF" w:rsidP="00081B1E">
      <w:pPr>
        <w:spacing w:line="240" w:lineRule="exact"/>
        <w:jc w:val="both"/>
        <w:rPr>
          <w:rFonts w:cs="Times New Roman"/>
        </w:rPr>
      </w:pPr>
      <w:bookmarkStart w:id="2" w:name="_GoBack"/>
      <w:bookmarkEnd w:id="2"/>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99" w:rsidRDefault="00844799" w:rsidP="006E0EF0">
      <w:r>
        <w:separator/>
      </w:r>
    </w:p>
  </w:endnote>
  <w:endnote w:type="continuationSeparator" w:id="0">
    <w:p w:rsidR="00844799" w:rsidRDefault="0084479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99" w:rsidRDefault="00844799" w:rsidP="006E0EF0">
      <w:r>
        <w:separator/>
      </w:r>
    </w:p>
  </w:footnote>
  <w:footnote w:type="continuationSeparator" w:id="0">
    <w:p w:rsidR="00844799" w:rsidRDefault="0084479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E15346" w:rsidRDefault="00E67DA3">
        <w:pPr>
          <w:pStyle w:val="a4"/>
          <w:jc w:val="center"/>
        </w:pPr>
        <w:r>
          <w:rPr>
            <w:noProof/>
          </w:rPr>
          <w:fldChar w:fldCharType="begin"/>
        </w:r>
        <w:r w:rsidR="00E15346">
          <w:rPr>
            <w:noProof/>
          </w:rPr>
          <w:instrText>PAGE   \* MERGEFORMAT</w:instrText>
        </w:r>
        <w:r>
          <w:rPr>
            <w:noProof/>
          </w:rPr>
          <w:fldChar w:fldCharType="separate"/>
        </w:r>
        <w:r w:rsidR="00081B1E">
          <w:rPr>
            <w:noProof/>
          </w:rPr>
          <w:t>55</w:t>
        </w:r>
        <w:r>
          <w:rPr>
            <w:noProof/>
          </w:rPr>
          <w:fldChar w:fldCharType="end"/>
        </w:r>
      </w:p>
    </w:sdtContent>
  </w:sdt>
  <w:p w:rsidR="00E15346" w:rsidRPr="00F80A47" w:rsidRDefault="00E15346"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46" w:rsidRDefault="00E15346">
    <w:pPr>
      <w:jc w:val="center"/>
    </w:pPr>
  </w:p>
  <w:p w:rsidR="00E15346" w:rsidRDefault="00E153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1E"/>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89B"/>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F85532EC-2C03-4143-83CE-C43E7E4F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D63B-2F1D-417D-AD9F-524605EB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56</Pages>
  <Words>12257</Words>
  <Characters>86046</Characters>
  <Application>Microsoft Office Word</Application>
  <DocSecurity>0</DocSecurity>
  <Lines>1687</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33</cp:revision>
  <cp:lastPrinted>2024-07-04T13:39:00Z</cp:lastPrinted>
  <dcterms:created xsi:type="dcterms:W3CDTF">2024-04-27T06:20:00Z</dcterms:created>
  <dcterms:modified xsi:type="dcterms:W3CDTF">2024-08-26T13:40:00Z</dcterms:modified>
</cp:coreProperties>
</file>