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647B" w14:textId="04F8A6A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</w:t>
      </w:r>
      <w:r w:rsidR="00CE6F07">
        <w:rPr>
          <w:rFonts w:ascii="Times New Roman" w:hAnsi="Times New Roman" w:cs="Times New Roman"/>
          <w:sz w:val="28"/>
          <w:szCs w:val="28"/>
        </w:rPr>
        <w:t>и Московской области разъясняет</w:t>
      </w:r>
    </w:p>
    <w:p w14:paraId="521E62E2" w14:textId="77777777" w:rsidR="00CE6F07" w:rsidRDefault="00CE6F07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4487F" w14:textId="77777777" w:rsidR="00CE6F07" w:rsidRDefault="00CE6F07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3CD40" w14:textId="2A1AA3D6" w:rsidR="001A173E" w:rsidRPr="00E74A26" w:rsidRDefault="001A173E" w:rsidP="001A1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</w:t>
      </w:r>
      <w:r w:rsidR="00CE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Московской области </w:t>
      </w:r>
      <w:r w:rsidRPr="00E7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28.12.2024 № 1757-ПП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 комплексном развитии территории Московской области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7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Положения об установлении соответствия домов блокированной застройки, объектов индивидуального жилищного строительства, садовых домов критериям для включения их в территорию комплексного развития жилой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231346" w14:textId="5F23FF69" w:rsidR="001A173E" w:rsidRPr="001A173E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В границы территории, в отношении которой принимается решение о комплексном развитии территории жилой застройки, могут быть включены и изъяты для государственных или муниципальных нужд земельные участки с расположенными на них домами блокированной застройки, объектами индивидуального жилищного строительства, садовыми домами, которые соответствуют одному или нескольким из следующих критериев:</w:t>
      </w:r>
    </w:p>
    <w:p w14:paraId="56A74E14" w14:textId="030A5084" w:rsidR="001A173E" w:rsidRPr="001A173E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признанные непригодными для проживания в порядке, установленном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домом";</w:t>
      </w:r>
    </w:p>
    <w:p w14:paraId="6B6B3373" w14:textId="774F3867" w:rsidR="001A173E" w:rsidRPr="001A173E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2) физический износ которых сост</w:t>
      </w:r>
      <w:r w:rsidR="00CE6F07">
        <w:rPr>
          <w:rFonts w:ascii="Times New Roman" w:eastAsia="Times New Roman" w:hAnsi="Times New Roman" w:cs="Times New Roman"/>
          <w:sz w:val="28"/>
          <w:szCs w:val="24"/>
          <w:lang w:eastAsia="ru-RU"/>
        </w:rPr>
        <w:t>авляет:</w:t>
      </w:r>
    </w:p>
    <w:p w14:paraId="0AA1A8FC" w14:textId="1AD4DAAC" w:rsidR="001A173E" w:rsidRPr="001A173E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основные конструктивные элементы выполнены из древесных строитель</w:t>
      </w:r>
      <w:r w:rsidR="00CE6F07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материалов, - не менее 60%;</w:t>
      </w:r>
    </w:p>
    <w:p w14:paraId="76DC75BA" w14:textId="0B49A17F" w:rsidR="001A173E" w:rsidRPr="001A173E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основные конструктивные элементы выполнены из иных строительных материалов, за исключе</w:t>
      </w:r>
      <w:r w:rsidR="00CE6F07"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 древесных, - не менее 70%;</w:t>
      </w:r>
    </w:p>
    <w:p w14:paraId="5A02215C" w14:textId="22C54E7E" w:rsidR="00DB016B" w:rsidRDefault="001A173E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173E">
        <w:rPr>
          <w:rFonts w:ascii="Times New Roman" w:eastAsia="Times New Roman" w:hAnsi="Times New Roman" w:cs="Times New Roman"/>
          <w:sz w:val="28"/>
          <w:szCs w:val="24"/>
          <w:lang w:eastAsia="ru-RU"/>
        </w:rPr>
        <w:t>3) имеющие ненадлежащее техническое состояние в соответствии с Заключением специализированной организации и др.</w:t>
      </w:r>
    </w:p>
    <w:p w14:paraId="06610AF3" w14:textId="77777777" w:rsidR="00CE6F07" w:rsidRDefault="00CE6F07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DB137" w14:textId="77777777" w:rsidR="00CE6F07" w:rsidRDefault="00CE6F07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B479DF" w14:textId="77777777" w:rsidR="00CE6F07" w:rsidRPr="001A173E" w:rsidRDefault="00CE6F07" w:rsidP="001A173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7551EA" w14:textId="4FDEFB08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</w:t>
      </w:r>
      <w:r w:rsidR="00CE6F07">
        <w:rPr>
          <w:rFonts w:ascii="Times New Roman" w:hAnsi="Times New Roman" w:cs="Times New Roman"/>
          <w:sz w:val="28"/>
          <w:szCs w:val="28"/>
        </w:rPr>
        <w:t>рода Раскова Кристина Сергеевна</w:t>
      </w:r>
      <w:bookmarkStart w:id="0" w:name="_GoBack"/>
      <w:bookmarkEnd w:id="0"/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F0"/>
    <w:rsid w:val="001A173E"/>
    <w:rsid w:val="001B1EA9"/>
    <w:rsid w:val="002C588B"/>
    <w:rsid w:val="006B376B"/>
    <w:rsid w:val="00702616"/>
    <w:rsid w:val="008E4941"/>
    <w:rsid w:val="00C94CF0"/>
    <w:rsid w:val="00CE6F07"/>
    <w:rsid w:val="00D633DF"/>
    <w:rsid w:val="00DB016B"/>
    <w:rsid w:val="00E605B9"/>
    <w:rsid w:val="00F8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Татьяна Побежимова</cp:lastModifiedBy>
  <cp:revision>11</cp:revision>
  <dcterms:created xsi:type="dcterms:W3CDTF">2025-01-29T09:28:00Z</dcterms:created>
  <dcterms:modified xsi:type="dcterms:W3CDTF">2025-03-18T11:25:00Z</dcterms:modified>
</cp:coreProperties>
</file>