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0523" w14:textId="2EC5F0A6" w:rsidR="00697DD5" w:rsidRPr="00651B2D" w:rsidRDefault="00697DD5" w:rsidP="00F33F49">
      <w:pPr>
        <w:ind w:right="-851"/>
        <w:rPr>
          <w:b/>
          <w:color w:val="FFFFFF" w:themeColor="background1"/>
        </w:rPr>
      </w:pPr>
    </w:p>
    <w:p w14:paraId="27FBFE9C" w14:textId="77777777" w:rsidR="00697DD5" w:rsidRPr="00651B2D" w:rsidRDefault="006A2AC1" w:rsidP="00417624">
      <w:pPr>
        <w:ind w:left="-1701" w:right="-851"/>
        <w:jc w:val="center"/>
        <w:rPr>
          <w:b/>
          <w:color w:val="FFFFFF" w:themeColor="background1"/>
          <w:sz w:val="28"/>
        </w:rPr>
      </w:pPr>
      <w:r w:rsidRPr="00651B2D">
        <w:rPr>
          <w:b/>
          <w:color w:val="FFFFFF" w:themeColor="background1"/>
          <w:sz w:val="28"/>
        </w:rPr>
        <w:t>АДМИНИСТРАЦИЯ ГОРОДСКОГО</w:t>
      </w:r>
      <w:r w:rsidR="00697DD5" w:rsidRPr="00651B2D">
        <w:rPr>
          <w:b/>
          <w:color w:val="FFFFFF" w:themeColor="background1"/>
          <w:sz w:val="28"/>
        </w:rPr>
        <w:t xml:space="preserve"> ОКРУГА ЭЛЕКТРОСТАЛЬ</w:t>
      </w:r>
    </w:p>
    <w:p w14:paraId="52F32EF4" w14:textId="77777777" w:rsidR="00F33F49" w:rsidRDefault="00F33F49" w:rsidP="00F33F49">
      <w:pPr>
        <w:ind w:left="-1560" w:right="-567"/>
        <w:jc w:val="center"/>
      </w:pPr>
      <w:r>
        <w:rPr>
          <w:noProof/>
        </w:rPr>
        <w:drawing>
          <wp:inline distT="0" distB="0" distL="0" distR="0" wp14:anchorId="1D3E8E1D" wp14:editId="03DEB5CC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304A" w14:textId="77777777" w:rsidR="00F33F49" w:rsidRDefault="00F33F49" w:rsidP="00F33F49">
      <w:pPr>
        <w:ind w:left="-1560" w:right="-567" w:firstLine="1701"/>
        <w:rPr>
          <w:b/>
        </w:rPr>
      </w:pPr>
      <w:r>
        <w:tab/>
      </w:r>
      <w:r>
        <w:tab/>
      </w:r>
    </w:p>
    <w:p w14:paraId="50127088" w14:textId="77777777" w:rsidR="00F33F49" w:rsidRDefault="00F33F49" w:rsidP="00F33F4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6E73EF97" w14:textId="77777777" w:rsidR="00F33F49" w:rsidRDefault="00F33F49" w:rsidP="00F33F49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0BB5A0E" w14:textId="77777777" w:rsidR="00F33F49" w:rsidRDefault="00F33F49" w:rsidP="00F33F4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E7AC1FF" w14:textId="77777777" w:rsidR="00F33F49" w:rsidRDefault="00F33F49" w:rsidP="00F33F49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67137AB" w14:textId="77777777" w:rsidR="00F33F49" w:rsidRPr="008A49B4" w:rsidRDefault="00F33F49" w:rsidP="008A49B4">
      <w:pPr>
        <w:ind w:left="-1560" w:right="-567"/>
        <w:contextualSpacing/>
        <w:jc w:val="center"/>
        <w:rPr>
          <w:sz w:val="44"/>
          <w:szCs w:val="44"/>
        </w:rPr>
      </w:pPr>
      <w:r w:rsidRPr="008A49B4">
        <w:rPr>
          <w:sz w:val="44"/>
          <w:szCs w:val="44"/>
        </w:rPr>
        <w:t>ПОСТАНОВЛЕНИЕ</w:t>
      </w:r>
    </w:p>
    <w:p w14:paraId="60716167" w14:textId="77777777" w:rsidR="00F33F49" w:rsidRDefault="00F33F49" w:rsidP="008A49B4">
      <w:pPr>
        <w:pStyle w:val="ab"/>
        <w:jc w:val="center"/>
        <w:rPr>
          <w:sz w:val="44"/>
          <w:szCs w:val="44"/>
        </w:rPr>
      </w:pPr>
    </w:p>
    <w:p w14:paraId="78A5DF09" w14:textId="77777777" w:rsidR="008A49B4" w:rsidRDefault="008A49B4" w:rsidP="008A49B4">
      <w:pPr>
        <w:jc w:val="both"/>
      </w:pPr>
    </w:p>
    <w:p w14:paraId="0E6A5F8C" w14:textId="7D5B242F" w:rsidR="008A49B4" w:rsidRDefault="008A49B4" w:rsidP="008A49B4">
      <w:pPr>
        <w:jc w:val="center"/>
      </w:pPr>
      <w:r w:rsidRPr="008A49B4">
        <w:t>22.01.2024</w:t>
      </w:r>
      <w:r>
        <w:t xml:space="preserve"> № </w:t>
      </w:r>
      <w:r w:rsidRPr="008A49B4">
        <w:t>42/1</w:t>
      </w:r>
    </w:p>
    <w:p w14:paraId="096379EC" w14:textId="77777777" w:rsidR="00697DD5" w:rsidRPr="00651B2D" w:rsidRDefault="00697DD5" w:rsidP="008A49B4">
      <w:pPr>
        <w:ind w:right="-851"/>
        <w:rPr>
          <w:b/>
          <w:color w:val="FFFFFF" w:themeColor="background1"/>
          <w:sz w:val="12"/>
          <w:szCs w:val="12"/>
        </w:rPr>
      </w:pPr>
    </w:p>
    <w:p w14:paraId="74A92099" w14:textId="77777777" w:rsidR="000949D3" w:rsidRDefault="000949D3" w:rsidP="008A49B4">
      <w:pPr>
        <w:outlineLvl w:val="0"/>
      </w:pPr>
      <w:bookmarkStart w:id="0" w:name="_GoBack"/>
      <w:bookmarkEnd w:id="0"/>
    </w:p>
    <w:p w14:paraId="21E03A54" w14:textId="77777777" w:rsidR="008A49B4" w:rsidRDefault="008A49B4" w:rsidP="008A49B4">
      <w:pPr>
        <w:outlineLvl w:val="0"/>
      </w:pPr>
    </w:p>
    <w:p w14:paraId="175492CF" w14:textId="4BA5612F" w:rsidR="00AB7C9E" w:rsidRPr="00AB7C9E" w:rsidRDefault="008A49B4" w:rsidP="008A49B4">
      <w:pPr>
        <w:tabs>
          <w:tab w:val="left" w:pos="2977"/>
        </w:tabs>
        <w:spacing w:line="240" w:lineRule="exact"/>
        <w:jc w:val="center"/>
      </w:pPr>
      <w:r>
        <w:t>О</w:t>
      </w:r>
      <w:r w:rsidR="00651B2D">
        <w:t>б установлении публичного сервитута в порядке главы V.7.</w:t>
      </w:r>
      <w:r>
        <w:t xml:space="preserve"> </w:t>
      </w:r>
      <w:r w:rsidR="00651B2D">
        <w:t>Земельного кодекса Российской Федерации по адресу (местоположение):</w:t>
      </w:r>
      <w:r>
        <w:t xml:space="preserve"> </w:t>
      </w:r>
      <w:r w:rsidR="00651B2D">
        <w:t>Московская область, г.</w:t>
      </w:r>
      <w:r w:rsidR="00ED5943">
        <w:t xml:space="preserve"> </w:t>
      </w:r>
      <w:r>
        <w:t xml:space="preserve">о. Электросталь в пользу АО «Мособлгаз» </w:t>
      </w:r>
      <w:r w:rsidR="00651B2D">
        <w:t xml:space="preserve">в целях </w:t>
      </w:r>
      <w:r w:rsidR="00651B2D" w:rsidRPr="003F762D">
        <w:t xml:space="preserve">беспрепятственной эксплуатации, капитального и текущего ремонта газопровода </w:t>
      </w:r>
      <w:r w:rsidR="00ED5943">
        <w:t>низкого</w:t>
      </w:r>
      <w:r w:rsidR="00651B2D" w:rsidRPr="003F762D">
        <w:t xml:space="preserve"> давления, с кадастровым номером </w:t>
      </w:r>
      <w:r w:rsidR="00ED5943" w:rsidRPr="00ED5943">
        <w:rPr>
          <w:rFonts w:eastAsia="Calibri"/>
          <w:sz w:val="22"/>
          <w:szCs w:val="22"/>
        </w:rPr>
        <w:t>50:16:0502010:703</w:t>
      </w:r>
      <w:r w:rsidR="00651B2D" w:rsidRPr="00ED5943">
        <w:t>,</w:t>
      </w:r>
      <w:r>
        <w:t xml:space="preserve"> принадлежащего АО «Мособлгаз»</w:t>
      </w:r>
      <w:r w:rsidR="00651B2D" w:rsidRPr="003F762D">
        <w:t xml:space="preserve"> на праве собственности</w:t>
      </w:r>
    </w:p>
    <w:p w14:paraId="2290C12E" w14:textId="77777777" w:rsidR="00AB7C9E" w:rsidRDefault="00AB7C9E" w:rsidP="008A49B4">
      <w:pPr>
        <w:suppressAutoHyphens/>
      </w:pPr>
    </w:p>
    <w:p w14:paraId="5BC9D9E4" w14:textId="77777777" w:rsidR="000949D3" w:rsidRPr="00AB7C9E" w:rsidRDefault="000949D3" w:rsidP="00AB7C9E">
      <w:pPr>
        <w:suppressAutoHyphens/>
      </w:pPr>
    </w:p>
    <w:p w14:paraId="69B8ECEC" w14:textId="0F1489B8" w:rsidR="00D348BC" w:rsidRPr="00005864" w:rsidRDefault="0098370E" w:rsidP="00D348BC">
      <w:pPr>
        <w:spacing w:after="100" w:afterAutospacing="1"/>
        <w:jc w:val="both"/>
        <w:rPr>
          <w:rFonts w:cs="Times New Roman"/>
        </w:rPr>
      </w:pPr>
      <w:r>
        <w:tab/>
      </w:r>
      <w:r w:rsidR="00651B2D"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 Законом  Московской  области  № 23/96-ОЗ  «О регулировании земельных отношений  в Московской области»,  руководствуясь  Уставом  городского  округа Электросталь, учитывая ходатайство АО "Мособлгаз" от </w:t>
      </w:r>
      <w:r w:rsidR="00ED5943">
        <w:t>22</w:t>
      </w:r>
      <w:r w:rsidR="00651B2D">
        <w:t xml:space="preserve">.12.2023                                                 </w:t>
      </w:r>
      <w:r w:rsidR="00651B2D" w:rsidRPr="00ED5943">
        <w:rPr>
          <w:rFonts w:cs="Times New Roman"/>
          <w:shd w:val="clear" w:color="auto" w:fill="FFFFFF"/>
        </w:rPr>
        <w:t xml:space="preserve">№ </w:t>
      </w:r>
      <w:r w:rsidR="00ED5943" w:rsidRPr="00ED5943">
        <w:rPr>
          <w:rFonts w:cs="Times New Roman"/>
          <w:shd w:val="clear" w:color="auto" w:fill="FFFFFF"/>
        </w:rPr>
        <w:t>P001-0048198848-8052404</w:t>
      </w:r>
      <w:r w:rsidR="00F33F49">
        <w:rPr>
          <w:rFonts w:cs="Times New Roman"/>
          <w:shd w:val="clear" w:color="auto" w:fill="FFFFFF"/>
        </w:rPr>
        <w:t>7</w:t>
      </w:r>
      <w:r w:rsidR="00651B2D" w:rsidRPr="00ED5943">
        <w:rPr>
          <w:rFonts w:cs="Times New Roman"/>
        </w:rPr>
        <w:t>,</w:t>
      </w:r>
      <w:r w:rsidR="00651B2D">
        <w:t xml:space="preserve"> Администрация городского округа Электросталь Московской области ПОСТАНОВЛЯЕТ:</w:t>
      </w:r>
    </w:p>
    <w:p w14:paraId="37C53A28" w14:textId="54886630" w:rsidR="00651B2D" w:rsidRDefault="00651B2D" w:rsidP="00651B2D">
      <w:pPr>
        <w:tabs>
          <w:tab w:val="left" w:pos="2977"/>
        </w:tabs>
        <w:ind w:firstLine="851"/>
        <w:contextualSpacing/>
        <w:jc w:val="both"/>
      </w:pPr>
      <w:r>
        <w:t xml:space="preserve">1. Установить публичный сервитут на срок 588 месяцев в отношении земельных участков с кадастровыми номерами </w:t>
      </w:r>
      <w:r w:rsidR="00ED5943" w:rsidRPr="00933676">
        <w:rPr>
          <w:sz w:val="22"/>
          <w:szCs w:val="22"/>
        </w:rPr>
        <w:t>50:16:0502010:1194</w:t>
      </w:r>
      <w:r w:rsidR="00ED5943">
        <w:rPr>
          <w:sz w:val="22"/>
          <w:szCs w:val="22"/>
        </w:rPr>
        <w:t xml:space="preserve">, </w:t>
      </w:r>
      <w:r w:rsidR="00ED5943" w:rsidRPr="00933676">
        <w:rPr>
          <w:sz w:val="22"/>
          <w:szCs w:val="22"/>
        </w:rPr>
        <w:t>50:16:0502010:1195</w:t>
      </w:r>
      <w:r w:rsidR="00ED5943">
        <w:rPr>
          <w:sz w:val="22"/>
          <w:szCs w:val="22"/>
        </w:rPr>
        <w:t xml:space="preserve">, </w:t>
      </w:r>
      <w:r w:rsidR="00ED5943" w:rsidRPr="00933676">
        <w:rPr>
          <w:sz w:val="22"/>
          <w:szCs w:val="22"/>
        </w:rPr>
        <w:t>50:16:0502010:795</w:t>
      </w:r>
      <w:r w:rsidR="00ED5943">
        <w:rPr>
          <w:sz w:val="22"/>
          <w:szCs w:val="22"/>
        </w:rPr>
        <w:t xml:space="preserve">, </w:t>
      </w:r>
      <w:r w:rsidR="00ED5943" w:rsidRPr="00933676">
        <w:rPr>
          <w:sz w:val="22"/>
          <w:szCs w:val="22"/>
        </w:rPr>
        <w:t>50:16:0502010:826</w:t>
      </w:r>
      <w:r w:rsidR="00ED5943">
        <w:rPr>
          <w:sz w:val="22"/>
          <w:szCs w:val="22"/>
        </w:rPr>
        <w:t xml:space="preserve">, </w:t>
      </w:r>
      <w:r w:rsidR="00ED5943" w:rsidRPr="00933676">
        <w:rPr>
          <w:sz w:val="22"/>
          <w:szCs w:val="22"/>
        </w:rPr>
        <w:t>50:16:0502010:160</w:t>
      </w:r>
      <w:r w:rsidR="00ED5943">
        <w:rPr>
          <w:sz w:val="22"/>
          <w:szCs w:val="22"/>
        </w:rPr>
        <w:t xml:space="preserve">, </w:t>
      </w:r>
      <w:r w:rsidR="00ED5943" w:rsidRPr="00933676">
        <w:rPr>
          <w:sz w:val="22"/>
          <w:szCs w:val="22"/>
        </w:rPr>
        <w:t>50:16:0502010:95</w:t>
      </w:r>
      <w:r>
        <w:t xml:space="preserve"> в пользу АО "Мособлгаз", в целях </w:t>
      </w:r>
      <w:r w:rsidRPr="003F762D">
        <w:t>размещения существующего объекта системы газоснабжения и его неотъемлемых технологических частей, право собственности на который возникло до 01.09.2018, в рамках реализации права, предусмотренного п. 3 ст. 3.6 Федерального закона от 25.10.2001 № 137-ФЗ «О введении в действие Земельного кодекса Российской Федерации»</w:t>
      </w:r>
      <w:r>
        <w:t>. в границах в соответствии с приложением к настоящему Постановлению.</w:t>
      </w:r>
    </w:p>
    <w:p w14:paraId="473CFFF2" w14:textId="3E726D6C" w:rsidR="00651B2D" w:rsidRDefault="00651B2D" w:rsidP="00651B2D">
      <w:pPr>
        <w:tabs>
          <w:tab w:val="left" w:pos="2977"/>
        </w:tabs>
        <w:contextualSpacing/>
        <w:jc w:val="both"/>
      </w:pPr>
      <w:r>
        <w:t xml:space="preserve">              </w:t>
      </w:r>
      <w:r w:rsidRPr="003F762D">
        <w:t xml:space="preserve">1.1. 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в связи с осуществлением деятельности, для обеспечения которой устанавливается публичный сервитут (при возникновении таких обстоятельств) определяется планами капитального и (или) текущего ремонта, утверждаемыми АО «Мособлгаз» ежегодно в соответствии со Стандартом организации СТО МОГ 9.4-003-2018 «Сети газораспределения и газопотребления. Общие требования к эксплуатации сетей газораспределения и газопотребления», утвержденным приказом АО «Мособлгаз» от 27.09.2018  № 511, разработанным согласно Федеральному закону от 21.07.1997 № 116-ФЗ «О промышленной безопасности опасных производственных объектов», а также  Техническому регламенту </w:t>
      </w:r>
      <w:r w:rsidR="00F33F49">
        <w:t xml:space="preserve">              </w:t>
      </w:r>
      <w:r w:rsidRPr="003F762D">
        <w:t xml:space="preserve">«О безопасности сетей газораспределения и газопотребления», утвержденному Постановлением Правительства Российской Федерации от 29.10.2010 № 870, но не более трех месяцев в отношении земельных участков, предназначенных для жилищного </w:t>
      </w:r>
      <w:r w:rsidRPr="003F762D">
        <w:lastRenderedPageBreak/>
        <w:t>строительства (в том числе индивидуального жилищного строительства), ведения личного подсобного хозяйства, садоводства, огородничества, или одного года в отношении иных земельных участков.</w:t>
      </w:r>
    </w:p>
    <w:p w14:paraId="11DC459D" w14:textId="18716638" w:rsidR="00651B2D" w:rsidRDefault="00651B2D" w:rsidP="00651B2D">
      <w:pPr>
        <w:tabs>
          <w:tab w:val="left" w:pos="2977"/>
        </w:tabs>
        <w:contextualSpacing/>
        <w:jc w:val="both"/>
      </w:pPr>
      <w:r>
        <w:rPr>
          <w:rFonts w:cs="Times New Roman"/>
        </w:rPr>
        <w:t xml:space="preserve">              </w:t>
      </w:r>
      <w:r>
        <w:t>1.2. Обладатель публичного сервитута обязан привести земельные участки, указанные в пункте 1 настоящего постановления, в состояние, пригодное для его использования в соответствии с разрешенным использованием, в срок не позднее чем три месяца после завершения строительства инженерного сооружения, для размещения которого был установлен публичный сервитут.</w:t>
      </w:r>
    </w:p>
    <w:p w14:paraId="2AC4D2F9" w14:textId="48274632" w:rsidR="00651B2D" w:rsidRDefault="00651B2D" w:rsidP="00651B2D">
      <w:pPr>
        <w:tabs>
          <w:tab w:val="left" w:pos="2977"/>
        </w:tabs>
        <w:ind w:firstLine="851"/>
        <w:contextualSpacing/>
        <w:jc w:val="both"/>
      </w:pPr>
      <w:r>
        <w:t>1.3. Порядок установления зоны с особым режимом использования территории определяется в соответствии с Постановлением Правительства РФ от 20 ноября 2000 г. № 878 «Об утверждении Правил охраны газораспределительных сетей».</w:t>
      </w:r>
    </w:p>
    <w:p w14:paraId="5BDE66CF" w14:textId="77777777" w:rsidR="00651B2D" w:rsidRPr="003F762D" w:rsidRDefault="00651B2D" w:rsidP="00651B2D">
      <w:pPr>
        <w:pStyle w:val="aa"/>
        <w:widowControl/>
        <w:autoSpaceDE/>
        <w:ind w:left="0" w:firstLine="567"/>
        <w:contextualSpacing/>
        <w:rPr>
          <w:sz w:val="24"/>
          <w:szCs w:val="24"/>
        </w:rPr>
      </w:pPr>
      <w:r w:rsidRPr="003F762D">
        <w:rPr>
          <w:sz w:val="24"/>
          <w:szCs w:val="24"/>
        </w:rPr>
        <w:t xml:space="preserve">     2. 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</w:t>
      </w:r>
      <w:r>
        <w:rPr>
          <w:sz w:val="24"/>
          <w:szCs w:val="24"/>
        </w:rPr>
        <w:t>ых</w:t>
      </w:r>
      <w:r w:rsidRPr="003F762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3F762D">
        <w:rPr>
          <w:sz w:val="24"/>
          <w:szCs w:val="24"/>
        </w:rPr>
        <w:t>, указанн</w:t>
      </w:r>
      <w:r>
        <w:rPr>
          <w:sz w:val="24"/>
          <w:szCs w:val="24"/>
        </w:rPr>
        <w:t>ых</w:t>
      </w:r>
      <w:r w:rsidRPr="003F762D">
        <w:rPr>
          <w:sz w:val="24"/>
          <w:szCs w:val="24"/>
        </w:rPr>
        <w:t xml:space="preserve"> в пункте 1 настоящего Постановления, в Единый государственный реестр недвижимости.</w:t>
      </w:r>
    </w:p>
    <w:p w14:paraId="7E1AF08E" w14:textId="77777777" w:rsidR="00651B2D" w:rsidRDefault="00651B2D" w:rsidP="00651B2D">
      <w:pPr>
        <w:pStyle w:val="aa"/>
        <w:widowControl/>
        <w:autoSpaceDE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3. Администрации городского округа Электросталь Московской области в течение 5 рабочих дней разместить настоящее Постановление на официальном информационном сайте администрации - </w:t>
      </w:r>
      <w:r w:rsidRPr="0090201C">
        <w:rPr>
          <w:sz w:val="24"/>
          <w:szCs w:val="24"/>
        </w:rPr>
        <w:t>http://electrostal.ru</w:t>
      </w:r>
      <w:r>
        <w:rPr>
          <w:sz w:val="24"/>
          <w:szCs w:val="24"/>
        </w:rPr>
        <w:t xml:space="preserve"> в информационно-телекоммуникационной сети «Интернет»,</w:t>
      </w:r>
      <w:r>
        <w:rPr>
          <w:szCs w:val="24"/>
        </w:rPr>
        <w:t xml:space="preserve"> </w:t>
      </w:r>
      <w:r>
        <w:rPr>
          <w:sz w:val="24"/>
          <w:szCs w:val="24"/>
        </w:rPr>
        <w:t>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14:paraId="6A8B8439" w14:textId="77777777" w:rsidR="00651B2D" w:rsidRDefault="00651B2D" w:rsidP="00651B2D">
      <w:pPr>
        <w:pStyle w:val="aa"/>
        <w:widowControl/>
        <w:autoSpaceDE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4. Комитету имущественных отношений Администрации городского округа Электросталь Московской области в течение 5 рабочих дней направить обладателям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14:paraId="65C70B0C" w14:textId="228E1C85" w:rsidR="000273B5" w:rsidRPr="008A49B4" w:rsidRDefault="00651B2D" w:rsidP="008A49B4">
      <w:pPr>
        <w:pStyle w:val="aa"/>
        <w:widowControl/>
        <w:autoSpaceDE/>
        <w:ind w:left="0" w:firstLine="567"/>
        <w:contextualSpacing/>
        <w:rPr>
          <w:noProof/>
          <w:sz w:val="24"/>
          <w:szCs w:val="24"/>
        </w:rPr>
      </w:pPr>
      <w:r>
        <w:rPr>
          <w:sz w:val="24"/>
          <w:szCs w:val="24"/>
        </w:rPr>
        <w:t xml:space="preserve">   5. Контроль за исполнением настоящего Постановления возложить </w:t>
      </w:r>
      <w:r>
        <w:rPr>
          <w:noProof/>
          <w:sz w:val="24"/>
          <w:szCs w:val="24"/>
        </w:rPr>
        <w:t>на заместителя Главы городского округа Электросталь Московской области  Лаврова Р.С.</w:t>
      </w:r>
    </w:p>
    <w:p w14:paraId="1FFFC20C" w14:textId="77777777" w:rsidR="00EB3ABF" w:rsidRDefault="00EB3ABF" w:rsidP="00C94CC8">
      <w:pPr>
        <w:jc w:val="both"/>
      </w:pPr>
    </w:p>
    <w:p w14:paraId="31C41569" w14:textId="77777777" w:rsidR="00316CCD" w:rsidRDefault="00316CCD" w:rsidP="00C94CC8">
      <w:pPr>
        <w:jc w:val="both"/>
      </w:pPr>
    </w:p>
    <w:p w14:paraId="40E8E8FE" w14:textId="77777777" w:rsidR="008A49B4" w:rsidRDefault="008A49B4" w:rsidP="00C94CC8">
      <w:pPr>
        <w:jc w:val="both"/>
      </w:pPr>
    </w:p>
    <w:p w14:paraId="423F2779" w14:textId="77777777" w:rsidR="008A49B4" w:rsidRDefault="008A49B4" w:rsidP="00C94CC8">
      <w:pPr>
        <w:jc w:val="both"/>
      </w:pPr>
    </w:p>
    <w:p w14:paraId="4A7628D2" w14:textId="77777777" w:rsidR="000949D3" w:rsidRDefault="000949D3" w:rsidP="00C94CC8">
      <w:pPr>
        <w:jc w:val="both"/>
      </w:pPr>
    </w:p>
    <w:p w14:paraId="3208EBAA" w14:textId="77777777" w:rsidR="00C94CC8" w:rsidRDefault="00C94CC8" w:rsidP="00C94CC8">
      <w:pPr>
        <w:jc w:val="both"/>
      </w:pPr>
      <w:r>
        <w:t>Глав</w:t>
      </w:r>
      <w:r w:rsidR="000273B5">
        <w:t>а</w:t>
      </w:r>
      <w:r w:rsidR="00004961">
        <w:t xml:space="preserve"> </w:t>
      </w:r>
      <w:r w:rsidRPr="00A85A4F">
        <w:t>городского округа</w:t>
      </w:r>
      <w:r w:rsidRPr="00A85A4F">
        <w:tab/>
      </w:r>
      <w:r w:rsidRPr="00A85A4F">
        <w:tab/>
      </w:r>
      <w:r w:rsidRPr="00A85A4F">
        <w:tab/>
      </w:r>
      <w:r w:rsidRPr="00A85A4F">
        <w:tab/>
      </w:r>
      <w:r w:rsidR="003C60CF">
        <w:t xml:space="preserve">             </w:t>
      </w:r>
      <w:r w:rsidR="000273B5">
        <w:t xml:space="preserve">                            </w:t>
      </w:r>
      <w:r w:rsidR="006A2AC1">
        <w:t xml:space="preserve">   </w:t>
      </w:r>
      <w:r w:rsidR="000273B5">
        <w:t xml:space="preserve">   </w:t>
      </w:r>
      <w:r w:rsidR="00656EE5">
        <w:t xml:space="preserve">  </w:t>
      </w:r>
      <w:r w:rsidR="002C171C">
        <w:t xml:space="preserve">   </w:t>
      </w:r>
      <w:r w:rsidR="000273B5">
        <w:t>И.Ю. Волкова</w:t>
      </w:r>
    </w:p>
    <w:p w14:paraId="1B459767" w14:textId="77777777" w:rsidR="00ED2B39" w:rsidRDefault="00ED2B39" w:rsidP="00ED2B39">
      <w:pPr>
        <w:jc w:val="both"/>
      </w:pPr>
    </w:p>
    <w:sectPr w:rsidR="00ED2B39" w:rsidSect="00F33F49">
      <w:headerReference w:type="default" r:id="rId7"/>
      <w:pgSz w:w="11906" w:h="16838"/>
      <w:pgMar w:top="567" w:right="567" w:bottom="42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34E80" w14:textId="77777777" w:rsidR="00972487" w:rsidRDefault="00972487" w:rsidP="00C27681">
      <w:r>
        <w:separator/>
      </w:r>
    </w:p>
  </w:endnote>
  <w:endnote w:type="continuationSeparator" w:id="0">
    <w:p w14:paraId="5CCEF4DC" w14:textId="77777777" w:rsidR="00972487" w:rsidRDefault="00972487" w:rsidP="00C2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3A3A4" w14:textId="77777777" w:rsidR="00972487" w:rsidRDefault="00972487" w:rsidP="00C27681">
      <w:r>
        <w:separator/>
      </w:r>
    </w:p>
  </w:footnote>
  <w:footnote w:type="continuationSeparator" w:id="0">
    <w:p w14:paraId="73B12A16" w14:textId="77777777" w:rsidR="00972487" w:rsidRDefault="00972487" w:rsidP="00C27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14:paraId="3647DFF6" w14:textId="77777777" w:rsidR="00E776A6" w:rsidRDefault="00651B2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0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7ABBE" w14:textId="77777777" w:rsidR="00E776A6" w:rsidRDefault="00E776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DD5"/>
    <w:rsid w:val="00000555"/>
    <w:rsid w:val="00004961"/>
    <w:rsid w:val="00005864"/>
    <w:rsid w:val="00021D3A"/>
    <w:rsid w:val="00023C29"/>
    <w:rsid w:val="000273B5"/>
    <w:rsid w:val="0003656B"/>
    <w:rsid w:val="00050230"/>
    <w:rsid w:val="00065885"/>
    <w:rsid w:val="000949D3"/>
    <w:rsid w:val="000A0CFD"/>
    <w:rsid w:val="000E0839"/>
    <w:rsid w:val="001009D2"/>
    <w:rsid w:val="00106438"/>
    <w:rsid w:val="0012271F"/>
    <w:rsid w:val="00127B70"/>
    <w:rsid w:val="00146A54"/>
    <w:rsid w:val="0016213A"/>
    <w:rsid w:val="00166E20"/>
    <w:rsid w:val="00173F25"/>
    <w:rsid w:val="00190805"/>
    <w:rsid w:val="001B1141"/>
    <w:rsid w:val="001C07F0"/>
    <w:rsid w:val="001C2C2F"/>
    <w:rsid w:val="001C54D5"/>
    <w:rsid w:val="001D1FA2"/>
    <w:rsid w:val="00204369"/>
    <w:rsid w:val="00206C49"/>
    <w:rsid w:val="00215D0F"/>
    <w:rsid w:val="0024699E"/>
    <w:rsid w:val="0025504A"/>
    <w:rsid w:val="002751B5"/>
    <w:rsid w:val="002823B0"/>
    <w:rsid w:val="002859D6"/>
    <w:rsid w:val="002964C3"/>
    <w:rsid w:val="002B3D6A"/>
    <w:rsid w:val="002B46AF"/>
    <w:rsid w:val="002C0973"/>
    <w:rsid w:val="002C171C"/>
    <w:rsid w:val="002F1B0D"/>
    <w:rsid w:val="00316CCD"/>
    <w:rsid w:val="003449C1"/>
    <w:rsid w:val="00350464"/>
    <w:rsid w:val="00351AF1"/>
    <w:rsid w:val="00361C0E"/>
    <w:rsid w:val="00363F40"/>
    <w:rsid w:val="00373E98"/>
    <w:rsid w:val="00391A9F"/>
    <w:rsid w:val="003C12C6"/>
    <w:rsid w:val="003C1CEB"/>
    <w:rsid w:val="003C60CF"/>
    <w:rsid w:val="003D4CEE"/>
    <w:rsid w:val="003E279E"/>
    <w:rsid w:val="003F48B7"/>
    <w:rsid w:val="00410AEE"/>
    <w:rsid w:val="00413059"/>
    <w:rsid w:val="004130FF"/>
    <w:rsid w:val="00417624"/>
    <w:rsid w:val="00417BD7"/>
    <w:rsid w:val="00421C65"/>
    <w:rsid w:val="0042232F"/>
    <w:rsid w:val="00435618"/>
    <w:rsid w:val="00445A63"/>
    <w:rsid w:val="004828DA"/>
    <w:rsid w:val="00491B0C"/>
    <w:rsid w:val="00494507"/>
    <w:rsid w:val="004A5651"/>
    <w:rsid w:val="004C1CE5"/>
    <w:rsid w:val="004C4004"/>
    <w:rsid w:val="004E22D3"/>
    <w:rsid w:val="00540CDD"/>
    <w:rsid w:val="005444C1"/>
    <w:rsid w:val="005843D2"/>
    <w:rsid w:val="00590D03"/>
    <w:rsid w:val="0059753D"/>
    <w:rsid w:val="005A543C"/>
    <w:rsid w:val="005A6E88"/>
    <w:rsid w:val="005A71A1"/>
    <w:rsid w:val="005B4CD9"/>
    <w:rsid w:val="005C54EA"/>
    <w:rsid w:val="005C6D39"/>
    <w:rsid w:val="005F1438"/>
    <w:rsid w:val="00603EBE"/>
    <w:rsid w:val="00604307"/>
    <w:rsid w:val="00612D8D"/>
    <w:rsid w:val="00620045"/>
    <w:rsid w:val="0062289B"/>
    <w:rsid w:val="00623571"/>
    <w:rsid w:val="00640F92"/>
    <w:rsid w:val="00647D2F"/>
    <w:rsid w:val="00651B2D"/>
    <w:rsid w:val="00656EE5"/>
    <w:rsid w:val="006633AC"/>
    <w:rsid w:val="006668E6"/>
    <w:rsid w:val="00674B9A"/>
    <w:rsid w:val="006819EF"/>
    <w:rsid w:val="00682D0F"/>
    <w:rsid w:val="00692D9D"/>
    <w:rsid w:val="00697A13"/>
    <w:rsid w:val="00697DD5"/>
    <w:rsid w:val="006A2AC1"/>
    <w:rsid w:val="006D4E39"/>
    <w:rsid w:val="00770CFC"/>
    <w:rsid w:val="00783D50"/>
    <w:rsid w:val="00794185"/>
    <w:rsid w:val="007B3FFC"/>
    <w:rsid w:val="007D0CA4"/>
    <w:rsid w:val="007D378B"/>
    <w:rsid w:val="007F7D04"/>
    <w:rsid w:val="00800FF0"/>
    <w:rsid w:val="008128FE"/>
    <w:rsid w:val="00817943"/>
    <w:rsid w:val="00834145"/>
    <w:rsid w:val="00843C29"/>
    <w:rsid w:val="0086345F"/>
    <w:rsid w:val="00871D7E"/>
    <w:rsid w:val="008803F9"/>
    <w:rsid w:val="00885743"/>
    <w:rsid w:val="008A49B4"/>
    <w:rsid w:val="008A6CDD"/>
    <w:rsid w:val="008C1A68"/>
    <w:rsid w:val="008E24A5"/>
    <w:rsid w:val="008F6187"/>
    <w:rsid w:val="008F62ED"/>
    <w:rsid w:val="008F717B"/>
    <w:rsid w:val="0090135F"/>
    <w:rsid w:val="0090220A"/>
    <w:rsid w:val="00902B5F"/>
    <w:rsid w:val="0090554C"/>
    <w:rsid w:val="009151B1"/>
    <w:rsid w:val="0092139B"/>
    <w:rsid w:val="00926037"/>
    <w:rsid w:val="00964D0C"/>
    <w:rsid w:val="00972487"/>
    <w:rsid w:val="009754C0"/>
    <w:rsid w:val="009808F1"/>
    <w:rsid w:val="00981D98"/>
    <w:rsid w:val="0098370E"/>
    <w:rsid w:val="009864E5"/>
    <w:rsid w:val="009A3415"/>
    <w:rsid w:val="009B0E62"/>
    <w:rsid w:val="009B137D"/>
    <w:rsid w:val="009D515F"/>
    <w:rsid w:val="009E2D36"/>
    <w:rsid w:val="009E36F5"/>
    <w:rsid w:val="009E46C9"/>
    <w:rsid w:val="009F2CDA"/>
    <w:rsid w:val="00A21BA0"/>
    <w:rsid w:val="00A86D1D"/>
    <w:rsid w:val="00AA3950"/>
    <w:rsid w:val="00AA40BB"/>
    <w:rsid w:val="00AA5E5F"/>
    <w:rsid w:val="00AB7C9E"/>
    <w:rsid w:val="00AD7000"/>
    <w:rsid w:val="00AE0F20"/>
    <w:rsid w:val="00B25FC9"/>
    <w:rsid w:val="00B261CB"/>
    <w:rsid w:val="00B41DC4"/>
    <w:rsid w:val="00B61727"/>
    <w:rsid w:val="00B61A77"/>
    <w:rsid w:val="00B66EE8"/>
    <w:rsid w:val="00B67CAE"/>
    <w:rsid w:val="00B7152B"/>
    <w:rsid w:val="00B8405F"/>
    <w:rsid w:val="00B84722"/>
    <w:rsid w:val="00BD5F9C"/>
    <w:rsid w:val="00BE11B9"/>
    <w:rsid w:val="00BE1221"/>
    <w:rsid w:val="00BF4C0F"/>
    <w:rsid w:val="00C27681"/>
    <w:rsid w:val="00C6674D"/>
    <w:rsid w:val="00C67165"/>
    <w:rsid w:val="00C70FA4"/>
    <w:rsid w:val="00C87737"/>
    <w:rsid w:val="00C94CC8"/>
    <w:rsid w:val="00CA74B2"/>
    <w:rsid w:val="00CF4021"/>
    <w:rsid w:val="00D0652D"/>
    <w:rsid w:val="00D143B2"/>
    <w:rsid w:val="00D22B0F"/>
    <w:rsid w:val="00D27B60"/>
    <w:rsid w:val="00D348BC"/>
    <w:rsid w:val="00D469FE"/>
    <w:rsid w:val="00D658BD"/>
    <w:rsid w:val="00D65E7D"/>
    <w:rsid w:val="00DA618C"/>
    <w:rsid w:val="00DA7B6E"/>
    <w:rsid w:val="00DB3B38"/>
    <w:rsid w:val="00DC3562"/>
    <w:rsid w:val="00DE7A51"/>
    <w:rsid w:val="00DF7622"/>
    <w:rsid w:val="00E04B90"/>
    <w:rsid w:val="00E131CE"/>
    <w:rsid w:val="00E22EBD"/>
    <w:rsid w:val="00E4005B"/>
    <w:rsid w:val="00E457FE"/>
    <w:rsid w:val="00E55C43"/>
    <w:rsid w:val="00E776A6"/>
    <w:rsid w:val="00E81CAC"/>
    <w:rsid w:val="00EA186E"/>
    <w:rsid w:val="00EA7B52"/>
    <w:rsid w:val="00EB0DA0"/>
    <w:rsid w:val="00EB1155"/>
    <w:rsid w:val="00EB14C0"/>
    <w:rsid w:val="00EB3ABF"/>
    <w:rsid w:val="00EB4E6C"/>
    <w:rsid w:val="00EC7D60"/>
    <w:rsid w:val="00ED2B39"/>
    <w:rsid w:val="00ED5943"/>
    <w:rsid w:val="00EE163B"/>
    <w:rsid w:val="00F03869"/>
    <w:rsid w:val="00F07799"/>
    <w:rsid w:val="00F2368A"/>
    <w:rsid w:val="00F33F49"/>
    <w:rsid w:val="00F417C8"/>
    <w:rsid w:val="00F420C8"/>
    <w:rsid w:val="00F43D7F"/>
    <w:rsid w:val="00F51F1B"/>
    <w:rsid w:val="00F5311B"/>
    <w:rsid w:val="00F70D24"/>
    <w:rsid w:val="00F80C0A"/>
    <w:rsid w:val="00F97EDD"/>
    <w:rsid w:val="00FA01BE"/>
    <w:rsid w:val="00FB7778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2A4"/>
  <w15:docId w15:val="{76A758A6-7D6A-4D37-AB5D-40B4A5D9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7DD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7D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697D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DD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D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DD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C94CC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ody Text Indent"/>
    <w:basedOn w:val="a"/>
    <w:link w:val="a9"/>
    <w:rsid w:val="00AB7C9E"/>
    <w:pPr>
      <w:suppressAutoHyphens/>
      <w:ind w:firstLine="567"/>
      <w:jc w:val="both"/>
    </w:pPr>
    <w:rPr>
      <w:rFonts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B7C9E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651B2D"/>
    <w:pPr>
      <w:widowControl w:val="0"/>
      <w:autoSpaceDE w:val="0"/>
      <w:autoSpaceDN w:val="0"/>
      <w:ind w:left="119" w:firstLine="427"/>
      <w:jc w:val="both"/>
    </w:pPr>
    <w:rPr>
      <w:rFonts w:cs="Times New Roman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unhideWhenUsed/>
    <w:rsid w:val="00651B2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51B2D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33</cp:revision>
  <cp:lastPrinted>2024-01-09T08:58:00Z</cp:lastPrinted>
  <dcterms:created xsi:type="dcterms:W3CDTF">2023-05-26T06:53:00Z</dcterms:created>
  <dcterms:modified xsi:type="dcterms:W3CDTF">2024-01-29T13:52:00Z</dcterms:modified>
</cp:coreProperties>
</file>