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0000" w14:textId="38D55F88" w:rsidR="00A80B3E" w:rsidRDefault="006325C6">
      <w:pPr>
        <w:tabs>
          <w:tab w:val="left" w:pos="9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Межрайонной природоохранной прокуратурой истребована часть земельного участка, расположенного в б</w:t>
      </w:r>
      <w:r w:rsidR="00D95AE5">
        <w:rPr>
          <w:rFonts w:ascii="Times New Roman" w:hAnsi="Times New Roman"/>
          <w:b/>
          <w:sz w:val="28"/>
        </w:rPr>
        <w:t>ереговой полосе водных объектов</w:t>
      </w:r>
    </w:p>
    <w:p w14:paraId="6CBEABA9" w14:textId="77777777" w:rsidR="00D95AE5" w:rsidRDefault="00D95AE5">
      <w:pPr>
        <w:tabs>
          <w:tab w:val="left" w:pos="9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6B52966" w14:textId="77777777" w:rsidR="00D95AE5" w:rsidRPr="00D95AE5" w:rsidRDefault="00D95AE5">
      <w:pPr>
        <w:tabs>
          <w:tab w:val="left" w:pos="9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4000000" w14:textId="77777777" w:rsidR="00A80B3E" w:rsidRDefault="006325C6">
      <w:pPr>
        <w:tabs>
          <w:tab w:val="left" w:pos="9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Межрайонной природоохранной прокуратурой Московской области проведена проверка соблюдения законодательства при формировании, </w:t>
      </w:r>
      <w:r>
        <w:rPr>
          <w:rFonts w:ascii="Times New Roman" w:hAnsi="Times New Roman"/>
          <w:sz w:val="28"/>
        </w:rPr>
        <w:t>предоставлении и использовании земельного участка, расположенного на территории городского округа Шаховская Московской области.</w:t>
      </w:r>
    </w:p>
    <w:p w14:paraId="05000000" w14:textId="77777777" w:rsidR="00A80B3E" w:rsidRDefault="006325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проверки установлено, что земельный участок, расположенный в границах поверхностных водных объектов, образован</w:t>
      </w:r>
      <w:r>
        <w:rPr>
          <w:rFonts w:ascii="Times New Roman" w:hAnsi="Times New Roman"/>
          <w:sz w:val="28"/>
        </w:rPr>
        <w:br/>
        <w:t xml:space="preserve">с </w:t>
      </w:r>
      <w:r>
        <w:rPr>
          <w:rFonts w:ascii="Times New Roman" w:hAnsi="Times New Roman"/>
          <w:sz w:val="28"/>
        </w:rPr>
        <w:t>нарушением прямых запретов, установленных правовыми нормами земельного и водного законодательства.</w:t>
      </w:r>
    </w:p>
    <w:p w14:paraId="06000000" w14:textId="3AD8B1C0" w:rsidR="00A80B3E" w:rsidRDefault="006325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 состав границ земельного участка включены части береговой полосы водных объектов – ручья без названия и образованного на нем пруда, общей площадью 464</w:t>
      </w:r>
      <w:r>
        <w:rPr>
          <w:rFonts w:ascii="Times New Roman" w:hAnsi="Times New Roman"/>
          <w:sz w:val="28"/>
        </w:rPr>
        <w:t>6 кв.</w:t>
      </w:r>
      <w:r w:rsidR="00D95AE5">
        <w:rPr>
          <w:rFonts w:ascii="Times New Roman" w:hAnsi="Times New Roman"/>
          <w:sz w:val="28"/>
        </w:rPr>
        <w:t xml:space="preserve"> м</w:t>
      </w:r>
      <w:bookmarkStart w:id="0" w:name="_GoBack"/>
      <w:bookmarkEnd w:id="0"/>
      <w:r>
        <w:rPr>
          <w:rFonts w:ascii="Times New Roman" w:hAnsi="Times New Roman"/>
          <w:sz w:val="28"/>
        </w:rPr>
        <w:t>, что противоречит требованиям действующего федерального законодательства.</w:t>
      </w:r>
    </w:p>
    <w:p w14:paraId="07000000" w14:textId="77777777" w:rsidR="00A80B3E" w:rsidRDefault="006325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этой связи межрайонным природоохранным прокурором Московской области в Волоколамский городской суд Московской области в порядке </w:t>
      </w:r>
      <w:r>
        <w:br/>
      </w:r>
      <w:r>
        <w:rPr>
          <w:rFonts w:ascii="Times New Roman" w:hAnsi="Times New Roman"/>
          <w:sz w:val="28"/>
        </w:rPr>
        <w:t xml:space="preserve">ст. 45 ГПК РФ направлено исковое заявление </w:t>
      </w:r>
      <w:r>
        <w:rPr>
          <w:rFonts w:ascii="Times New Roman" w:hAnsi="Times New Roman"/>
          <w:sz w:val="28"/>
        </w:rPr>
        <w:t>об истребовании из чужого незаконного владения в собственность Российской Федерации части земельного участка, расположенного в береговой полосе водных объектов, внесении изменений в сведения Единого государственного реестра недвижимости о площади земельног</w:t>
      </w:r>
      <w:r>
        <w:rPr>
          <w:rFonts w:ascii="Times New Roman" w:hAnsi="Times New Roman"/>
          <w:sz w:val="28"/>
        </w:rPr>
        <w:t>о участка.</w:t>
      </w:r>
    </w:p>
    <w:p w14:paraId="08000000" w14:textId="77777777" w:rsidR="00A80B3E" w:rsidRDefault="006325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Волоколамского городского суда Московской области от 28.05.2025 исковые требования прокурора удовлетворены в полном объеме. </w:t>
      </w:r>
    </w:p>
    <w:p w14:paraId="09000000" w14:textId="77777777" w:rsidR="00A80B3E" w:rsidRDefault="00A80B3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F0228F0" w14:textId="77777777" w:rsidR="00D95AE5" w:rsidRDefault="00D95AE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A000000" w14:textId="32683A75" w:rsidR="00A80B3E" w:rsidRDefault="00D95AE5">
      <w:pPr>
        <w:tabs>
          <w:tab w:val="right" w:pos="9637"/>
        </w:tabs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помощник межрайонного</w:t>
      </w:r>
    </w:p>
    <w:p w14:paraId="0B000000" w14:textId="77777777" w:rsidR="00A80B3E" w:rsidRDefault="006325C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природоохранного прокурора                                                     </w:t>
      </w:r>
      <w:r>
        <w:rPr>
          <w:rFonts w:ascii="Times New Roman" w:hAnsi="Times New Roman"/>
          <w:sz w:val="28"/>
        </w:rPr>
        <w:t xml:space="preserve">          Н.П. Лазаренко</w:t>
      </w:r>
    </w:p>
    <w:p w14:paraId="0C000000" w14:textId="77777777" w:rsidR="00A80B3E" w:rsidRDefault="00A80B3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i/>
          <w:sz w:val="20"/>
        </w:rPr>
      </w:pPr>
    </w:p>
    <w:sectPr w:rsidR="00A80B3E">
      <w:headerReference w:type="default" r:id="rId6"/>
      <w:pgSz w:w="11906" w:h="16838"/>
      <w:pgMar w:top="1276" w:right="566" w:bottom="993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5C5B2" w14:textId="77777777" w:rsidR="006325C6" w:rsidRDefault="006325C6">
      <w:pPr>
        <w:spacing w:after="0" w:line="240" w:lineRule="auto"/>
      </w:pPr>
      <w:r>
        <w:separator/>
      </w:r>
    </w:p>
  </w:endnote>
  <w:endnote w:type="continuationSeparator" w:id="0">
    <w:p w14:paraId="679B31A4" w14:textId="77777777" w:rsidR="006325C6" w:rsidRDefault="0063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BBC56" w14:textId="77777777" w:rsidR="006325C6" w:rsidRDefault="006325C6">
      <w:pPr>
        <w:spacing w:after="0" w:line="240" w:lineRule="auto"/>
      </w:pPr>
      <w:r>
        <w:separator/>
      </w:r>
    </w:p>
  </w:footnote>
  <w:footnote w:type="continuationSeparator" w:id="0">
    <w:p w14:paraId="603F6F1C" w14:textId="77777777" w:rsidR="006325C6" w:rsidRDefault="0063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0000" w14:textId="77777777" w:rsidR="00A80B3E" w:rsidRDefault="006325C6">
    <w:pPr>
      <w:pStyle w:val="ab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 w14:textId="77777777" w:rsidR="00A80B3E" w:rsidRDefault="00A80B3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3E"/>
    <w:rsid w:val="006325C6"/>
    <w:rsid w:val="00A80B3E"/>
    <w:rsid w:val="00D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D4861-A3AD-4733-BA95-67C2517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a3">
    <w:name w:val="Штамп"/>
    <w:basedOn w:val="a"/>
    <w:link w:val="a4"/>
    <w:pPr>
      <w:spacing w:after="0" w:line="720" w:lineRule="auto"/>
    </w:pPr>
    <w:rPr>
      <w:rFonts w:ascii="Times New Roman" w:hAnsi="Times New Roman"/>
      <w:sz w:val="28"/>
    </w:rPr>
  </w:style>
  <w:style w:type="character" w:customStyle="1" w:styleId="a4">
    <w:name w:val="Штамп"/>
    <w:basedOn w:val="1"/>
    <w:link w:val="a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Знак Знак"/>
    <w:link w:val="a6"/>
    <w:rPr>
      <w:sz w:val="28"/>
    </w:rPr>
  </w:style>
  <w:style w:type="character" w:customStyle="1" w:styleId="a6">
    <w:name w:val="Знак Знак"/>
    <w:link w:val="a5"/>
    <w:rPr>
      <w:sz w:val="28"/>
    </w:rPr>
  </w:style>
  <w:style w:type="paragraph" w:styleId="a7">
    <w:name w:val="Block Text"/>
    <w:basedOn w:val="a"/>
    <w:link w:val="a8"/>
    <w:pPr>
      <w:spacing w:after="0" w:line="240" w:lineRule="auto"/>
      <w:ind w:left="-851" w:right="-574" w:firstLine="567"/>
      <w:jc w:val="both"/>
    </w:pPr>
    <w:rPr>
      <w:rFonts w:ascii="Times New Roman" w:hAnsi="Times New Roman"/>
      <w:sz w:val="28"/>
    </w:rPr>
  </w:style>
  <w:style w:type="character" w:customStyle="1" w:styleId="a8">
    <w:name w:val="Цитата Знак"/>
    <w:basedOn w:val="1"/>
    <w:link w:val="a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spacing w:after="180" w:line="235" w:lineRule="exact"/>
      <w:jc w:val="both"/>
    </w:pPr>
    <w:rPr>
      <w:rFonts w:ascii="Times New Roman" w:hAnsi="Times New Roman"/>
      <w:sz w:val="26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color w:val="000000"/>
      <w:sz w:val="26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текст1"/>
    <w:basedOn w:val="a"/>
    <w:link w:val="14"/>
    <w:pPr>
      <w:spacing w:before="120" w:after="0" w:line="0" w:lineRule="atLeast"/>
      <w:jc w:val="center"/>
    </w:pPr>
    <w:rPr>
      <w:rFonts w:ascii="Sylfaen" w:hAnsi="Sylfaen"/>
      <w:sz w:val="26"/>
    </w:rPr>
  </w:style>
  <w:style w:type="character" w:customStyle="1" w:styleId="14">
    <w:name w:val="Основной текст1"/>
    <w:basedOn w:val="1"/>
    <w:link w:val="13"/>
    <w:rPr>
      <w:rFonts w:ascii="Sylfaen" w:hAnsi="Sylfaen"/>
      <w:sz w:val="2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d"/>
    <w:rPr>
      <w:color w:val="0563C1" w:themeColor="hyperlink"/>
      <w:u w:val="single"/>
    </w:rPr>
  </w:style>
  <w:style w:type="character" w:styleId="ad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-1pt">
    <w:name w:val="Основной текст + Интервал -1 pt"/>
    <w:basedOn w:val="13"/>
    <w:link w:val="-1pt0"/>
    <w:rPr>
      <w:spacing w:val="-20"/>
      <w:highlight w:val="white"/>
    </w:rPr>
  </w:style>
  <w:style w:type="character" w:customStyle="1" w:styleId="-1pt0">
    <w:name w:val="Основной текст + Интервал -1 pt"/>
    <w:basedOn w:val="14"/>
    <w:link w:val="-1pt"/>
    <w:rPr>
      <w:rFonts w:ascii="Sylfaen" w:hAnsi="Sylfaen"/>
      <w:spacing w:val="-20"/>
      <w:sz w:val="26"/>
      <w:highlight w:val="white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</w:style>
  <w:style w:type="paragraph" w:styleId="af2">
    <w:name w:val="Body Text"/>
    <w:basedOn w:val="a"/>
    <w:link w:val="a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8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Побежимова</cp:lastModifiedBy>
  <cp:revision>3</cp:revision>
  <dcterms:created xsi:type="dcterms:W3CDTF">2025-06-17T13:23:00Z</dcterms:created>
  <dcterms:modified xsi:type="dcterms:W3CDTF">2025-06-17T13:24:00Z</dcterms:modified>
</cp:coreProperties>
</file>