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891" w:rsidRPr="00A41033" w:rsidRDefault="00F80891" w:rsidP="00F80891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A41033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Можно ли оформить инвалидность не по месту регистрации?</w:t>
      </w:r>
    </w:p>
    <w:bookmarkEnd w:id="0"/>
    <w:p w:rsidR="00F80891" w:rsidRPr="00781E3E" w:rsidRDefault="00F80891" w:rsidP="00F8089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80891" w:rsidRPr="00781E3E" w:rsidRDefault="00F80891" w:rsidP="00F8089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Получить статус инвалида можно, даже если вы живёте не по месту регистрации, например, в другом городе. Обратитесь в поликлинику или больницу, в которой лечитесь, и пройдите диагностику.</w:t>
      </w:r>
    </w:p>
    <w:p w:rsidR="00F80891" w:rsidRPr="00781E3E" w:rsidRDefault="00F80891" w:rsidP="00F8089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Медицинская организация сама отправит результаты обследований в бюро МСЭ, поэтому на экспертизе не обязательно присутствовать лично. Специалисты изучат документы и вынесут решение о вашем состоянии здоровья. Прийти на экспертизу придётся, если понадобится обследование на особом диагностическом оборудовании.</w:t>
      </w:r>
    </w:p>
    <w:p w:rsidR="00F80891" w:rsidRPr="00781E3E" w:rsidRDefault="00F80891" w:rsidP="00F8089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Заключение, а также индивидуальную программу реабилитации или реабилитации вы получите:</w:t>
      </w:r>
    </w:p>
    <w:p w:rsidR="00F80891" w:rsidRPr="00781E3E" w:rsidRDefault="00F80891" w:rsidP="00F808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- в личном кабинете на портале </w:t>
      </w:r>
      <w:proofErr w:type="spellStart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госуслуг</w:t>
      </w:r>
      <w:proofErr w:type="spellEnd"/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F80891" w:rsidRPr="00781E3E" w:rsidRDefault="00F80891" w:rsidP="00F808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- посетив бюро МСЭ;</w:t>
      </w:r>
    </w:p>
    <w:p w:rsidR="00F80891" w:rsidRPr="00781E3E" w:rsidRDefault="00F80891" w:rsidP="00F80891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- заказным письмом по почте в бюро.</w:t>
      </w:r>
    </w:p>
    <w:p w:rsidR="00F80891" w:rsidRPr="00781E3E" w:rsidRDefault="00F80891" w:rsidP="00F80891">
      <w:pPr>
        <w:shd w:val="clear" w:color="auto" w:fill="FFFFFF"/>
        <w:spacing w:before="100" w:beforeAutospacing="1"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Вам могут отказать в экспертизе, если так решит врачебная комиссия. Обжаловать это можно в Министерстве здравоохранения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Московской области</w:t>
      </w:r>
      <w:r w:rsidRPr="00781E3E">
        <w:rPr>
          <w:rFonts w:ascii="Times New Roman" w:eastAsia="Times New Roman" w:hAnsi="Times New Roman" w:cs="Times New Roman"/>
          <w:color w:val="333333"/>
          <w:sz w:val="28"/>
          <w:szCs w:val="28"/>
        </w:rPr>
        <w:t>, в федеральном или территориальном Росздравнадзоре.</w:t>
      </w:r>
    </w:p>
    <w:p w:rsidR="00F80891" w:rsidRDefault="00F80891" w:rsidP="00F80891">
      <w:pPr>
        <w:contextualSpacing/>
      </w:pPr>
    </w:p>
    <w:p w:rsidR="00F80891" w:rsidRDefault="00F80891" w:rsidP="00F80891"/>
    <w:p w:rsidR="00F80891" w:rsidRPr="00E06275" w:rsidRDefault="00F80891" w:rsidP="00F80891">
      <w:pPr>
        <w:shd w:val="clear" w:color="auto" w:fill="FFFFFF"/>
        <w:spacing w:after="100" w:afterAutospacing="1"/>
        <w:ind w:firstLine="708"/>
        <w:rPr>
          <w:rFonts w:ascii="Roboto" w:eastAsia="Times New Roman" w:hAnsi="Roboto" w:cs="Times New Roman"/>
          <w:color w:val="333333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И.В. </w:t>
      </w:r>
    </w:p>
    <w:p w:rsidR="00597837" w:rsidRDefault="00F80891"/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4E"/>
    <w:rsid w:val="000128F6"/>
    <w:rsid w:val="005D4DFF"/>
    <w:rsid w:val="00B2284E"/>
    <w:rsid w:val="00F8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8C4B7-8759-4646-B382-2ADEC4B83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2023-08-15T12:38:00Z</dcterms:created>
  <dcterms:modified xsi:type="dcterms:W3CDTF">2023-08-15T12:38:00Z</dcterms:modified>
</cp:coreProperties>
</file>