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 w:rsidRPr="00E75BDA">
        <w:rPr>
          <w:rFonts w:ascii="Times New Roman" w:hAnsi="Times New Roman" w:cs="Times New Roman"/>
          <w:sz w:val="24"/>
          <w:szCs w:val="24"/>
        </w:rPr>
        <w:t>На общественные обсуждения представляется Проект решения Совета депутатов городского округа Электросталь Московской области «О внесении изменений в Правила благоустройства территории городского округа Электросталь Московской области» (далее – Проект).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 w:rsidRPr="00E75BDA">
        <w:rPr>
          <w:rFonts w:ascii="Times New Roman" w:hAnsi="Times New Roman" w:cs="Times New Roman"/>
          <w:sz w:val="24"/>
          <w:szCs w:val="24"/>
        </w:rPr>
        <w:t>Общественные обсуждения Проекта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области.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 w:rsidRPr="00E75BDA">
        <w:rPr>
          <w:rFonts w:ascii="Times New Roman" w:hAnsi="Times New Roman" w:cs="Times New Roman"/>
          <w:sz w:val="24"/>
          <w:szCs w:val="24"/>
        </w:rPr>
        <w:t>Орган, уполномоченный на пров</w:t>
      </w:r>
      <w:r>
        <w:rPr>
          <w:rFonts w:ascii="Times New Roman" w:hAnsi="Times New Roman" w:cs="Times New Roman"/>
          <w:sz w:val="24"/>
          <w:szCs w:val="24"/>
        </w:rPr>
        <w:t>едение общественных обсуждений –</w:t>
      </w:r>
      <w:r w:rsidRPr="00E75BDA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Электросталь Московской области в лице муниципального казенного учреждения «Строительство, благоустройство и дорожное хозяйство».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 w:rsidRPr="00E75BDA">
        <w:rPr>
          <w:rFonts w:ascii="Times New Roman" w:hAnsi="Times New Roman" w:cs="Times New Roman"/>
          <w:sz w:val="24"/>
          <w:szCs w:val="24"/>
        </w:rPr>
        <w:t>Срок проведения общественных обсуждений – с 15.07.2024 по 27.08.2024.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 w:rsidRPr="00E75BD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представлены: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E75BDA">
        <w:rPr>
          <w:rFonts w:ascii="Times New Roman" w:hAnsi="Times New Roman" w:cs="Times New Roman"/>
          <w:sz w:val="24"/>
          <w:szCs w:val="24"/>
        </w:rPr>
        <w:t>на экспозиции по адресу: г. Электросталь, ул. Пионерская, д. 4-а, 1 этаж, часы работы экспозиции: понедельн</w:t>
      </w:r>
      <w:r>
        <w:rPr>
          <w:rFonts w:ascii="Times New Roman" w:hAnsi="Times New Roman" w:cs="Times New Roman"/>
          <w:sz w:val="24"/>
          <w:szCs w:val="24"/>
        </w:rPr>
        <w:t>ик - пятница с 09:00 до 13:</w:t>
      </w:r>
      <w:r w:rsidRPr="00E75BDA">
        <w:rPr>
          <w:rFonts w:ascii="Times New Roman" w:hAnsi="Times New Roman" w:cs="Times New Roman"/>
          <w:sz w:val="24"/>
          <w:szCs w:val="24"/>
        </w:rPr>
        <w:t>00;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E75BDA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в информационно-телекоммуникационной сети «Интернет» </w:t>
      </w:r>
      <w:hyperlink r:id="rId4" w:history="1">
        <w:r w:rsidRPr="00D655A4">
          <w:rPr>
            <w:rStyle w:val="a3"/>
            <w:rFonts w:ascii="Times New Roman" w:hAnsi="Times New Roman" w:cs="Times New Roman"/>
            <w:sz w:val="24"/>
            <w:szCs w:val="24"/>
          </w:rPr>
          <w:t>www.electrostal.ru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DA">
        <w:rPr>
          <w:rFonts w:ascii="Times New Roman" w:hAnsi="Times New Roman" w:cs="Times New Roman"/>
          <w:sz w:val="24"/>
          <w:szCs w:val="24"/>
        </w:rPr>
        <w:t>на странице муниципального казенного учреждения Строительство, благоустройство и дорожное хозяйство.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 w:rsidRPr="00E75BDA">
        <w:rPr>
          <w:rFonts w:ascii="Times New Roman" w:hAnsi="Times New Roman" w:cs="Times New Roman"/>
          <w:sz w:val="24"/>
          <w:szCs w:val="24"/>
        </w:rPr>
        <w:t>В период общественных обсуждений участники общественных обсуждений имеют право представить свои предложения и замечания в срок с 22.07.2024 до 21.08.2024 по обсуждаемому Проекту посредством: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E75BDA">
        <w:rPr>
          <w:rFonts w:ascii="Times New Roman" w:hAnsi="Times New Roman" w:cs="Times New Roman"/>
          <w:sz w:val="24"/>
          <w:szCs w:val="24"/>
        </w:rPr>
        <w:t>записи в книгу предложений и замечаний в период работы экспозиции;</w:t>
      </w:r>
    </w:p>
    <w:p w:rsidR="00E75BDA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r w:rsidRPr="00E75BDA">
        <w:rPr>
          <w:rFonts w:ascii="Times New Roman" w:hAnsi="Times New Roman" w:cs="Times New Roman"/>
          <w:sz w:val="24"/>
          <w:szCs w:val="24"/>
        </w:rPr>
        <w:t>при личном обращении в уполномоченный орган;</w:t>
      </w:r>
    </w:p>
    <w:p w:rsidR="00D40315" w:rsidRPr="00E75BDA" w:rsidRDefault="00E75BDA" w:rsidP="00E75B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 </w:t>
      </w:r>
      <w:bookmarkStart w:id="0" w:name="_GoBack"/>
      <w:bookmarkEnd w:id="0"/>
      <w:r w:rsidRPr="00E75BDA">
        <w:rPr>
          <w:rFonts w:ascii="Times New Roman" w:hAnsi="Times New Roman" w:cs="Times New Roman"/>
          <w:sz w:val="24"/>
          <w:szCs w:val="24"/>
        </w:rPr>
        <w:t>в письменной форме по электронной почте в адрес уполномоче</w:t>
      </w:r>
      <w:r>
        <w:rPr>
          <w:rFonts w:ascii="Times New Roman" w:hAnsi="Times New Roman" w:cs="Times New Roman"/>
          <w:sz w:val="24"/>
          <w:szCs w:val="24"/>
        </w:rPr>
        <w:t xml:space="preserve">нного органа – </w:t>
      </w:r>
      <w:hyperlink r:id="rId5" w:history="1">
        <w:proofErr w:type="gramStart"/>
        <w:r w:rsidRPr="00D655A4">
          <w:rPr>
            <w:rStyle w:val="a3"/>
            <w:rFonts w:ascii="Times New Roman" w:hAnsi="Times New Roman" w:cs="Times New Roman"/>
            <w:sz w:val="24"/>
            <w:szCs w:val="24"/>
          </w:rPr>
          <w:t>mku.sbdh@mail.ru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B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D40315" w:rsidRPr="00E75BDA" w:rsidSect="00E75BD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DA"/>
    <w:rsid w:val="00D40315"/>
    <w:rsid w:val="00E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0E7CC-84CA-47AF-9D60-5ECE6077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u.sbdh@mail.ru" TargetMode="External"/><Relationship Id="rId4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2</cp:revision>
  <dcterms:created xsi:type="dcterms:W3CDTF">2024-07-15T07:23:00Z</dcterms:created>
  <dcterms:modified xsi:type="dcterms:W3CDTF">2024-07-15T07:25:00Z</dcterms:modified>
</cp:coreProperties>
</file>