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30" w:rsidRPr="002A5345" w:rsidRDefault="00910BED" w:rsidP="00910BED">
      <w:p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A5345">
        <w:rPr>
          <w:rFonts w:ascii="Times New Roman" w:hAnsi="Times New Roman" w:cs="Times New Roman"/>
          <w:b/>
          <w:sz w:val="26"/>
          <w:szCs w:val="26"/>
          <w:lang w:eastAsia="ru-RU"/>
        </w:rPr>
        <w:t>Краснуха</w:t>
      </w:r>
      <w:r w:rsidR="00C41A30" w:rsidRPr="002A5345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910BED" w:rsidRPr="002A5345" w:rsidRDefault="00C41A30" w:rsidP="00910BED">
      <w:pPr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2A5345">
        <w:rPr>
          <w:rFonts w:ascii="Times New Roman" w:hAnsi="Times New Roman" w:cs="Times New Roman"/>
          <w:color w:val="242424"/>
          <w:sz w:val="26"/>
          <w:szCs w:val="26"/>
          <w:lang w:eastAsia="ru-RU"/>
        </w:rPr>
        <w:t xml:space="preserve">Ногинский территориальный отдел Управления </w:t>
      </w:r>
      <w:proofErr w:type="spellStart"/>
      <w:r w:rsidRPr="002A5345">
        <w:rPr>
          <w:rFonts w:ascii="Times New Roman" w:hAnsi="Times New Roman" w:cs="Times New Roman"/>
          <w:color w:val="242424"/>
          <w:sz w:val="26"/>
          <w:szCs w:val="26"/>
          <w:lang w:eastAsia="ru-RU"/>
        </w:rPr>
        <w:t>Роспотребнадзорка</w:t>
      </w:r>
      <w:proofErr w:type="spellEnd"/>
      <w:r w:rsidRPr="002A5345">
        <w:rPr>
          <w:rFonts w:ascii="Times New Roman" w:hAnsi="Times New Roman" w:cs="Times New Roman"/>
          <w:color w:val="242424"/>
          <w:sz w:val="26"/>
          <w:szCs w:val="26"/>
          <w:lang w:eastAsia="ru-RU"/>
        </w:rPr>
        <w:t xml:space="preserve"> по Московской области напоминает, что </w:t>
      </w:r>
      <w:r w:rsidR="00910BED"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краснуха – вирусная инфекционная болезнь, передающаяся воздушно-капельным путем, для которой характерно легкое течение, но высокий риск поражения плода в случае заражения беременных.</w:t>
      </w:r>
    </w:p>
    <w:p w:rsidR="00910BED" w:rsidRPr="002A5345" w:rsidRDefault="00910BED" w:rsidP="00910BED">
      <w:pPr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Краснуха во время беременности, особенно в первом триместре, может привести к выкидышу, гибели плода, мертворождению или врожденным аномалиям развития у младенца.</w:t>
      </w:r>
    </w:p>
    <w:p w:rsidR="00910BED" w:rsidRPr="002A5345" w:rsidRDefault="00910BED" w:rsidP="00910BED">
      <w:pPr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Медицинская и социальная значимость краснухи обусловлена, прежде всего, опасностью развития синдрома врожденной краснухи (СВК), который проявляется в тяжелых пороках развития плода, приводящих к </w:t>
      </w:r>
      <w:proofErr w:type="spellStart"/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инвалидизации</w:t>
      </w:r>
      <w:proofErr w:type="spellEnd"/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ребенка и даже к его гибели.</w:t>
      </w:r>
    </w:p>
    <w:p w:rsidR="00910BED" w:rsidRPr="002A5345" w:rsidRDefault="00910BED" w:rsidP="00910BED">
      <w:pPr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Возбудитель краснухи – </w:t>
      </w:r>
      <w:proofErr w:type="spellStart"/>
      <w:r w:rsidRPr="002A5345">
        <w:rPr>
          <w:rFonts w:ascii="Times New Roman" w:eastAsia="Times New Roman" w:hAnsi="Times New Roman" w:cs="Times New Roman"/>
          <w:i/>
          <w:iCs/>
          <w:color w:val="263238"/>
          <w:sz w:val="26"/>
          <w:szCs w:val="26"/>
          <w:lang w:eastAsia="ru-RU"/>
        </w:rPr>
        <w:t>Rubella</w:t>
      </w:r>
      <w:proofErr w:type="spellEnd"/>
      <w:r w:rsidRPr="002A5345">
        <w:rPr>
          <w:rFonts w:ascii="Times New Roman" w:eastAsia="Times New Roman" w:hAnsi="Times New Roman" w:cs="Times New Roman"/>
          <w:i/>
          <w:iCs/>
          <w:color w:val="263238"/>
          <w:sz w:val="26"/>
          <w:szCs w:val="26"/>
          <w:lang w:eastAsia="ru-RU"/>
        </w:rPr>
        <w:t xml:space="preserve"> </w:t>
      </w:r>
      <w:proofErr w:type="spellStart"/>
      <w:r w:rsidRPr="002A5345">
        <w:rPr>
          <w:rFonts w:ascii="Times New Roman" w:eastAsia="Times New Roman" w:hAnsi="Times New Roman" w:cs="Times New Roman"/>
          <w:i/>
          <w:iCs/>
          <w:color w:val="263238"/>
          <w:sz w:val="26"/>
          <w:szCs w:val="26"/>
          <w:lang w:eastAsia="ru-RU"/>
        </w:rPr>
        <w:t>virus</w:t>
      </w:r>
      <w:proofErr w:type="spellEnd"/>
      <w:r w:rsidRPr="002A5345">
        <w:rPr>
          <w:rFonts w:ascii="Times New Roman" w:eastAsia="Times New Roman" w:hAnsi="Times New Roman" w:cs="Times New Roman"/>
          <w:i/>
          <w:iCs/>
          <w:color w:val="263238"/>
          <w:sz w:val="26"/>
          <w:szCs w:val="26"/>
          <w:lang w:eastAsia="ru-RU"/>
        </w:rPr>
        <w:t>.</w:t>
      </w:r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Этот вирус малоустойчив во внешней среде: быстро погибает при воздействии высоких температур и ультрафиолетового излучения, хорошо инактивируется средствами бытовой химии, дезинфицирующими средствами.</w:t>
      </w:r>
    </w:p>
    <w:p w:rsidR="00910BED" w:rsidRPr="002A5345" w:rsidRDefault="00910BED" w:rsidP="00910BED">
      <w:pPr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Краснуха – </w:t>
      </w:r>
      <w:proofErr w:type="spellStart"/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антропонозная</w:t>
      </w:r>
      <w:proofErr w:type="spellEnd"/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инфекция, болеет ею только человек. Иммунитет к краснухе формируется после перенесенного заболевания или после проведения иммунизации.</w:t>
      </w:r>
    </w:p>
    <w:p w:rsidR="00910BED" w:rsidRPr="002A5345" w:rsidRDefault="00910BED" w:rsidP="00910BED">
      <w:pPr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Источник инфекции – больные различными формами краснухи и вирусоносители. Вирус начинает выделяться из верхних дыхательных путей за 1-2 недели до появления специфической краснушной сыпи и продолжает выделяться в течение 2-3 недель после появления высыпаний.</w:t>
      </w:r>
    </w:p>
    <w:p w:rsidR="00910BED" w:rsidRPr="002A5345" w:rsidRDefault="00910BED" w:rsidP="00910BED">
      <w:pPr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2A5345">
        <w:rPr>
          <w:rFonts w:ascii="Times New Roman" w:eastAsia="Times New Roman" w:hAnsi="Times New Roman" w:cs="Times New Roman"/>
          <w:b/>
          <w:color w:val="263238"/>
          <w:sz w:val="26"/>
          <w:szCs w:val="26"/>
          <w:lang w:eastAsia="ru-RU"/>
        </w:rPr>
        <w:t>Основной путь передачи</w:t>
      </w:r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инфекции – воздушно-капельный. По сравнению с другими распространенными воздушно-капельными инфекциями (корь, грипп) краснуха менее заразна, и обычно для передачи инфекции необходим тесный контакт.</w:t>
      </w:r>
    </w:p>
    <w:p w:rsidR="00910BED" w:rsidRPr="002A5345" w:rsidRDefault="00910BED" w:rsidP="00910BED">
      <w:pPr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После попадания в дыхательные пути вирус размножается в клетках респираторного тракта и периферических лимфатических узлов, а затем проникает в кровоток. Вирус краснухи способен, преодолев </w:t>
      </w:r>
      <w:proofErr w:type="spellStart"/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гематоплацентарный</w:t>
      </w:r>
      <w:proofErr w:type="spellEnd"/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барьер, попадать в кровоток плода. При этом поражаются органы и ткани плода, находящиеся в процессе формирования (для мозга это происходит на 3-11 неделе беременности, для глаз и сердца – на 4-7, для органа слуха – 7-12). Чем раньше произошло инфицирование плода, тем тяжелее и многообразнее его поражения.</w:t>
      </w:r>
    </w:p>
    <w:p w:rsidR="00910BED" w:rsidRPr="002A5345" w:rsidRDefault="00910BED" w:rsidP="00910BED">
      <w:pPr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Наиболее тяжелые нарушения плода развиваются при заболевании матери краснухой в первые 12 недель беременности.</w:t>
      </w:r>
    </w:p>
    <w:p w:rsidR="002A5345" w:rsidRPr="002A5345" w:rsidRDefault="00910BED" w:rsidP="002A5345">
      <w:pPr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В большинстве случаев заболевание заканчивает</w:t>
      </w:r>
      <w:r w:rsidR="002A5345"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ся благополучным выздоровлением у человека, однако у плода (при контакте с вирусом во время беременности) эта инфекция при рождении получила название «врожденная краснуха». </w:t>
      </w:r>
    </w:p>
    <w:p w:rsidR="00910BED" w:rsidRPr="002A5345" w:rsidRDefault="00910BED" w:rsidP="002A5345">
      <w:pPr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2A5345">
        <w:rPr>
          <w:rFonts w:ascii="Times New Roman" w:eastAsia="Times New Roman" w:hAnsi="Times New Roman" w:cs="Times New Roman"/>
          <w:b/>
          <w:color w:val="263238"/>
          <w:sz w:val="26"/>
          <w:szCs w:val="26"/>
          <w:u w:val="single"/>
          <w:lang w:eastAsia="ru-RU"/>
        </w:rPr>
        <w:lastRenderedPageBreak/>
        <w:t xml:space="preserve">Врожденная краснуха. </w:t>
      </w:r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В случае внутриутробного инфицирования болезнь у плода протекает как </w:t>
      </w:r>
      <w:proofErr w:type="spellStart"/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генерализованная</w:t>
      </w:r>
      <w:proofErr w:type="spellEnd"/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инфекция с поражением различных органов и тканей.</w:t>
      </w:r>
    </w:p>
    <w:p w:rsidR="00910BED" w:rsidRPr="002A5345" w:rsidRDefault="00910BED" w:rsidP="00910BED">
      <w:pPr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Последствия внутриутробного инфицирования зависят в первую очередь от срока беременности, при котором оно произошло. Так, до 20% случаев краснухи в первые 8 недель беременности приводят к самопроизвольным абортам из-за тяжелых, несовместимых с жизнью плода, поражений различных органов. Но даже в случае выживания плода инфекция не проходит бесследно, а может приводить к развитию синдрома врожденной краснухи.</w:t>
      </w:r>
    </w:p>
    <w:p w:rsidR="00910BED" w:rsidRPr="002A5345" w:rsidRDefault="00910BED" w:rsidP="00910BED">
      <w:pPr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Синдром врожденной краснухи (СВК) – множественные врожденные аномалии, связанные с заболеванием беременных женщин краснухой.</w:t>
      </w:r>
    </w:p>
    <w:p w:rsidR="00910BED" w:rsidRPr="002A5345" w:rsidRDefault="00910BED" w:rsidP="00910BED">
      <w:pPr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«Классический СВК» включает в себя триаду признаков: катаракту, пороки сердца, глухоту. При этом триадой дело не ограничивается, врожденная краснуха имеет множество проявлений: поражение нервной системы – микроцефалия, умственная отсталость, поведенческие расстройства, нарушения речи, </w:t>
      </w:r>
      <w:proofErr w:type="spellStart"/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менингоэнцефалит</w:t>
      </w:r>
      <w:proofErr w:type="spellEnd"/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, хронический прогрессирующий панэнцефалит (заболевание проявляется на втором десятилетии жизни, заканчивается смертью), аутизм;</w:t>
      </w:r>
    </w:p>
    <w:p w:rsidR="00910BED" w:rsidRPr="002A5345" w:rsidRDefault="00910BED" w:rsidP="00910BED">
      <w:pPr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заболевания внутренних органов – миокардит, интерстициальная пневмония, гепатит, </w:t>
      </w:r>
      <w:proofErr w:type="spellStart"/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поликистоз</w:t>
      </w:r>
      <w:proofErr w:type="spellEnd"/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почек, крипторхизм;</w:t>
      </w:r>
    </w:p>
    <w:p w:rsidR="00910BED" w:rsidRPr="002A5345" w:rsidRDefault="00910BED" w:rsidP="00910BED">
      <w:pPr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со стороны иммунной системы – </w:t>
      </w:r>
      <w:proofErr w:type="spellStart"/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гипогаммаглобулинемия</w:t>
      </w:r>
      <w:proofErr w:type="spellEnd"/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(</w:t>
      </w:r>
      <w:proofErr w:type="spellStart"/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иммунодефицитное</w:t>
      </w:r>
      <w:proofErr w:type="spellEnd"/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состояние), гипоплазия тимуса (редкое смертельное осложнение);</w:t>
      </w:r>
    </w:p>
    <w:p w:rsidR="00910BED" w:rsidRPr="002A5345" w:rsidRDefault="00910BED" w:rsidP="00910BED">
      <w:pPr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со стороны крови – тромбоцитопения, гемолитическая анемия;</w:t>
      </w:r>
    </w:p>
    <w:p w:rsidR="00910BED" w:rsidRPr="002A5345" w:rsidRDefault="00910BED" w:rsidP="00910BED">
      <w:pPr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заболевания эндокринных органов – сахарный диабет I типа, заболевания щитовидной железы (гипотиреоз, гипертиреоз, </w:t>
      </w:r>
      <w:proofErr w:type="spellStart"/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тиреоидит</w:t>
      </w:r>
      <w:proofErr w:type="spellEnd"/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), дефицит гормона роста;</w:t>
      </w:r>
    </w:p>
    <w:p w:rsidR="00910BED" w:rsidRPr="002A5345" w:rsidRDefault="00910BED" w:rsidP="00910BED">
      <w:pPr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нарушения со стороны опорно-двигательного аппарата – недоразвитие челюстных костей (</w:t>
      </w:r>
      <w:proofErr w:type="spellStart"/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микрогнатия</w:t>
      </w:r>
      <w:proofErr w:type="spellEnd"/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).</w:t>
      </w:r>
    </w:p>
    <w:p w:rsidR="00910BED" w:rsidRPr="002A5345" w:rsidRDefault="00910BED" w:rsidP="00910BED">
      <w:pPr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Ребенок с врожденной краснухой, независимо от ее клинической формы (с симптомами или бессимптомной), в течение первого года жизни является источником инфекции и подлежит на протяжении этого срока динамическому лабораторному обследованию.</w:t>
      </w:r>
    </w:p>
    <w:p w:rsidR="00910BED" w:rsidRPr="002A5345" w:rsidRDefault="00910BED" w:rsidP="00910BED">
      <w:pPr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Риск возникновения пороков развития плода вследствие заражения матери краснухой колеблется от 10 до 90%.</w:t>
      </w:r>
    </w:p>
    <w:p w:rsidR="00910BED" w:rsidRPr="002A5345" w:rsidRDefault="00910BED" w:rsidP="00910BED">
      <w:pPr>
        <w:ind w:firstLine="567"/>
        <w:jc w:val="both"/>
        <w:rPr>
          <w:rFonts w:ascii="Times New Roman" w:eastAsia="Times New Roman" w:hAnsi="Times New Roman" w:cs="Times New Roman"/>
          <w:b/>
          <w:color w:val="263238"/>
          <w:sz w:val="26"/>
          <w:szCs w:val="26"/>
          <w:lang w:eastAsia="ru-RU"/>
        </w:rPr>
      </w:pPr>
      <w:r w:rsidRPr="002A5345">
        <w:rPr>
          <w:rFonts w:ascii="Times New Roman" w:eastAsia="Times New Roman" w:hAnsi="Times New Roman" w:cs="Times New Roman"/>
          <w:b/>
          <w:color w:val="263238"/>
          <w:sz w:val="26"/>
          <w:szCs w:val="26"/>
          <w:lang w:eastAsia="ru-RU"/>
        </w:rPr>
        <w:t xml:space="preserve">Единственным научно обоснованным методом профилактики краснухи, в том числе СВК, является вакцинация. </w:t>
      </w:r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Вакцинация против краснухи в РФ введена в национальный календарь профилактических прививок.</w:t>
      </w:r>
    </w:p>
    <w:p w:rsidR="00910BED" w:rsidRPr="002A5345" w:rsidRDefault="00910BED" w:rsidP="00910BED">
      <w:pPr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В соответствии с национальным календарем профилактических прививок, плановая вакцинация против краснухи проводится в возрасте 1 года, ревакцинация – в 6 лет.</w:t>
      </w:r>
    </w:p>
    <w:p w:rsidR="00910BED" w:rsidRPr="002A5345" w:rsidRDefault="00910BED" w:rsidP="00816C93">
      <w:pPr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В случае, если по какой-то причине дети не получили прививки вовремя, их обязательно нужно сделать сразу же, как только это позволят обстоятельства.</w:t>
      </w:r>
      <w:r w:rsidR="00816C93"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Кроме </w:t>
      </w:r>
      <w:r w:rsidR="00816C93"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lastRenderedPageBreak/>
        <w:t>того,</w:t>
      </w:r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вакцинация против краснухи необходима женщинам детородного возраста в случае, если они не были привиты в детстве или не имеют сведений о вакцинации.</w:t>
      </w:r>
    </w:p>
    <w:p w:rsidR="00910BED" w:rsidRPr="002A5345" w:rsidRDefault="00910BED" w:rsidP="00816C93">
      <w:pPr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Согласно статистике Всемирной организации здравоохранения, в мире ежегодно рождается около 100 тыс. младенцев с СВК. Учитывая, что по данным экспертов ВОЗ, число случаев СВК составляет 0,13% от общего числа заболевших краснухой, можно </w:t>
      </w:r>
      <w:r w:rsidR="00816C93"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предположить,</w:t>
      </w:r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 xml:space="preserve"> что число случаев краснухи в мире составляет около 77 млн.</w:t>
      </w:r>
    </w:p>
    <w:p w:rsidR="00910BED" w:rsidRPr="002A5345" w:rsidRDefault="00910BED" w:rsidP="00816C93">
      <w:pPr>
        <w:ind w:firstLine="567"/>
        <w:jc w:val="both"/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</w:pPr>
      <w:r w:rsidRPr="002A5345">
        <w:rPr>
          <w:rFonts w:ascii="Times New Roman" w:eastAsia="Times New Roman" w:hAnsi="Times New Roman" w:cs="Times New Roman"/>
          <w:color w:val="263238"/>
          <w:sz w:val="26"/>
          <w:szCs w:val="26"/>
          <w:lang w:eastAsia="ru-RU"/>
        </w:rPr>
        <w:t>В этой связи основной задачей российского здравоохранения, направленной на профилактику краснухи, является поддержание регламентированного (выше 95 %) уровня охвата иммунизацией против данной инфекции населения страны, что позволит поддерживать коллективный иммунитет на уровне, достаточном для предупреждения распространения инфекции.</w:t>
      </w:r>
    </w:p>
    <w:p w:rsidR="00C41A30" w:rsidRPr="002A5345" w:rsidRDefault="00C41A30" w:rsidP="00910BED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5345">
        <w:rPr>
          <w:rFonts w:ascii="Times New Roman" w:hAnsi="Times New Roman" w:cs="Times New Roman"/>
          <w:bCs/>
          <w:sz w:val="26"/>
          <w:szCs w:val="26"/>
        </w:rPr>
        <w:t>Берегите себя и ваших близких! Будьте здоровы!</w:t>
      </w:r>
    </w:p>
    <w:p w:rsidR="00C41A30" w:rsidRPr="002A5345" w:rsidRDefault="00C41A30" w:rsidP="00C41A30">
      <w:pPr>
        <w:pStyle w:val="a3"/>
        <w:rPr>
          <w:szCs w:val="28"/>
        </w:rPr>
      </w:pPr>
    </w:p>
    <w:p w:rsidR="00C41A30" w:rsidRPr="002A5345" w:rsidRDefault="00C41A30" w:rsidP="00C41A30">
      <w:pPr>
        <w:pStyle w:val="a3"/>
        <w:jc w:val="right"/>
        <w:rPr>
          <w:sz w:val="18"/>
          <w:szCs w:val="20"/>
        </w:rPr>
      </w:pPr>
      <w:r w:rsidRPr="002A5345">
        <w:rPr>
          <w:sz w:val="18"/>
          <w:szCs w:val="20"/>
        </w:rPr>
        <w:t xml:space="preserve">(По материалам, размещенным </w:t>
      </w:r>
      <w:r w:rsidR="00816C93" w:rsidRPr="002A5345">
        <w:rPr>
          <w:sz w:val="18"/>
          <w:szCs w:val="20"/>
        </w:rPr>
        <w:t>https://cgon.rospotrebnadzor.ru/</w:t>
      </w:r>
      <w:r w:rsidRPr="002A5345">
        <w:rPr>
          <w:sz w:val="18"/>
          <w:szCs w:val="20"/>
        </w:rPr>
        <w:t>)</w:t>
      </w:r>
    </w:p>
    <w:p w:rsidR="00D410CF" w:rsidRPr="002A5345" w:rsidRDefault="00C41A30" w:rsidP="00816C93">
      <w:pPr>
        <w:keepLines/>
        <w:jc w:val="right"/>
        <w:rPr>
          <w:rFonts w:ascii="Times New Roman" w:hAnsi="Times New Roman" w:cs="Times New Roman"/>
          <w:sz w:val="18"/>
          <w:szCs w:val="20"/>
        </w:rPr>
      </w:pPr>
      <w:r w:rsidRPr="002A5345">
        <w:rPr>
          <w:rFonts w:ascii="Times New Roman" w:hAnsi="Times New Roman" w:cs="Times New Roman"/>
          <w:sz w:val="18"/>
          <w:szCs w:val="20"/>
        </w:rPr>
        <w:t xml:space="preserve">Статью подготовила старший специалист 1 разряда </w:t>
      </w:r>
      <w:proofErr w:type="spellStart"/>
      <w:r w:rsidRPr="002A5345">
        <w:rPr>
          <w:rFonts w:ascii="Times New Roman" w:hAnsi="Times New Roman" w:cs="Times New Roman"/>
          <w:sz w:val="18"/>
          <w:szCs w:val="20"/>
        </w:rPr>
        <w:t>Безгина</w:t>
      </w:r>
      <w:proofErr w:type="spellEnd"/>
      <w:r w:rsidRPr="002A5345">
        <w:rPr>
          <w:rFonts w:ascii="Times New Roman" w:hAnsi="Times New Roman" w:cs="Times New Roman"/>
          <w:sz w:val="18"/>
          <w:szCs w:val="20"/>
        </w:rPr>
        <w:t xml:space="preserve"> Татьяна Сергеевна Ногинского территориального отдела </w:t>
      </w:r>
      <w:bookmarkStart w:id="0" w:name="_GoBack"/>
      <w:bookmarkEnd w:id="0"/>
      <w:r w:rsidRPr="002A5345">
        <w:rPr>
          <w:rFonts w:ascii="Times New Roman" w:hAnsi="Times New Roman" w:cs="Times New Roman"/>
          <w:sz w:val="18"/>
          <w:szCs w:val="20"/>
        </w:rPr>
        <w:t xml:space="preserve">Управления </w:t>
      </w:r>
      <w:proofErr w:type="spellStart"/>
      <w:r w:rsidRPr="002A5345">
        <w:rPr>
          <w:rFonts w:ascii="Times New Roman" w:hAnsi="Times New Roman" w:cs="Times New Roman"/>
          <w:sz w:val="18"/>
          <w:szCs w:val="20"/>
        </w:rPr>
        <w:t>Роспотребнадзора</w:t>
      </w:r>
      <w:proofErr w:type="spellEnd"/>
      <w:r w:rsidRPr="002A5345">
        <w:rPr>
          <w:rFonts w:ascii="Times New Roman" w:hAnsi="Times New Roman" w:cs="Times New Roman"/>
          <w:sz w:val="18"/>
          <w:szCs w:val="20"/>
        </w:rPr>
        <w:t xml:space="preserve"> по Московской области.</w:t>
      </w:r>
    </w:p>
    <w:sectPr w:rsidR="00D410CF" w:rsidRPr="002A5345" w:rsidSect="002A53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0CB"/>
    <w:multiLevelType w:val="multilevel"/>
    <w:tmpl w:val="DF7C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35098"/>
    <w:multiLevelType w:val="multilevel"/>
    <w:tmpl w:val="3822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B02A81"/>
    <w:multiLevelType w:val="multilevel"/>
    <w:tmpl w:val="A1D4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33"/>
    <w:rsid w:val="002A5345"/>
    <w:rsid w:val="00384133"/>
    <w:rsid w:val="00816C93"/>
    <w:rsid w:val="00910BED"/>
    <w:rsid w:val="00C41A30"/>
    <w:rsid w:val="00D4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B321"/>
  <w15:chartTrackingRefBased/>
  <w15:docId w15:val="{80B80C5F-8A55-45E6-9385-D11FE736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4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4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41A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1A30"/>
    <w:rPr>
      <w:rFonts w:ascii="Segoe UI" w:hAnsi="Segoe UI" w:cs="Segoe UI"/>
      <w:sz w:val="18"/>
      <w:szCs w:val="18"/>
    </w:rPr>
  </w:style>
  <w:style w:type="paragraph" w:customStyle="1" w:styleId="paternlightgreen">
    <w:name w:val="patern_light_green"/>
    <w:basedOn w:val="a"/>
    <w:rsid w:val="0091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RPN_User1</dc:creator>
  <cp:keywords/>
  <dc:description/>
  <cp:lastModifiedBy>RPN_User1</cp:lastModifiedBy>
  <cp:revision>3</cp:revision>
  <cp:lastPrinted>2025-04-15T08:27:00Z</cp:lastPrinted>
  <dcterms:created xsi:type="dcterms:W3CDTF">2025-04-24T09:31:00Z</dcterms:created>
  <dcterms:modified xsi:type="dcterms:W3CDTF">2025-04-25T07:09:00Z</dcterms:modified>
</cp:coreProperties>
</file>