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33" w:rsidRPr="00937543" w:rsidRDefault="00DC5C33" w:rsidP="00DC5C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375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Федеральные меры поддержки участников СВО и членов из семей</w:t>
      </w:r>
    </w:p>
    <w:p w:rsidR="00DC5C33" w:rsidRPr="00937543" w:rsidRDefault="00DC5C33" w:rsidP="00DC5C3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- Единовременная выплата в размере 3 млн. рублей при получении ранения (контузии, травмы, увечья) в ходе проведения специальной военной операции (далее – СВО);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- Единовременная выплата членам семей военнослужащего в размере5 млн. рублей в случае его гибели либо смерти, наступившей в течение года вследствие увечья или заболевания, полученных при исполнении военных обязанностей;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 xml:space="preserve">- Единовременная денежная выплата в размере 195 тыс. рублей мобилизованным, призывникам, иным гражданам, которые </w:t>
      </w:r>
      <w:proofErr w:type="spellStart"/>
      <w:r w:rsidRPr="00937543">
        <w:rPr>
          <w:color w:val="333333"/>
          <w:sz w:val="28"/>
          <w:szCs w:val="28"/>
        </w:rPr>
        <w:t>заключилив</w:t>
      </w:r>
      <w:proofErr w:type="spellEnd"/>
      <w:r w:rsidRPr="00937543">
        <w:rPr>
          <w:color w:val="333333"/>
          <w:sz w:val="28"/>
          <w:szCs w:val="28"/>
        </w:rPr>
        <w:t xml:space="preserve"> период проведения СВО контракт о прохождении военной </w:t>
      </w:r>
      <w:proofErr w:type="spellStart"/>
      <w:r w:rsidRPr="00937543">
        <w:rPr>
          <w:color w:val="333333"/>
          <w:sz w:val="28"/>
          <w:szCs w:val="28"/>
        </w:rPr>
        <w:t>службыв</w:t>
      </w:r>
      <w:proofErr w:type="spellEnd"/>
      <w:r w:rsidRPr="00937543">
        <w:rPr>
          <w:color w:val="333333"/>
          <w:sz w:val="28"/>
          <w:szCs w:val="28"/>
        </w:rPr>
        <w:t xml:space="preserve"> Вооруженных Силах Российской Федерации, войсках национальной гвардии Российской Федерации сроком на один год и более;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- Сохранение рабочих мест: трудовые контракты с участниками СВО будут не расторгаться, а приостанавливаться на период прохождения военной службы. После окончания службы или срока действия контракта в течение трех месяцев можно вернуться к прежним должностным обязанностям;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- Налоговая льгота по налогу на имущество физических лиц;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- Военнослужащие подлежат обязательному государственному личному страхованию за счет средств федерального бюджета;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- Бесплатная медико-психологическая реабилитация продолжительностью до 30 суток после выполнения военнослужащими задач, неблагоприятно отражающихся на их состоянии здоровья, и при наличии показаний;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- Военнослужащим, уволившимся со службы, органами государственной службы занятости населения в первоочередном порядке предоставляется работа с учетом их специальности в государственных организациях;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 xml:space="preserve">- После увольнения с военной службы и не позднее месячного срока с момента обращения гражданина его ребенку (детям) должны предоставить место (места) в общеобразовательных и </w:t>
      </w:r>
      <w:proofErr w:type="gramStart"/>
      <w:r w:rsidRPr="00937543">
        <w:rPr>
          <w:color w:val="333333"/>
          <w:sz w:val="28"/>
          <w:szCs w:val="28"/>
        </w:rPr>
        <w:t>дошкольных образовательных организациях</w:t>
      </w:r>
      <w:proofErr w:type="gramEnd"/>
      <w:r w:rsidRPr="00937543">
        <w:rPr>
          <w:color w:val="333333"/>
          <w:sz w:val="28"/>
          <w:szCs w:val="28"/>
        </w:rPr>
        <w:t xml:space="preserve"> и летних оздоровительных лагерях независимо от форм собственности;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- Бесплатная пересылка простых писем в маркированных почтовых конвертах для военнослужащих, участвующих в боевых действиях, и граждан, пребывающих в добровольческих формированиях;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 xml:space="preserve">- Право на однократное бесплатное отправление посылки с личными вещами для граждан, призванных на военную службу по </w:t>
      </w:r>
      <w:proofErr w:type="spellStart"/>
      <w:proofErr w:type="gramStart"/>
      <w:r w:rsidRPr="00937543">
        <w:rPr>
          <w:color w:val="333333"/>
          <w:sz w:val="28"/>
          <w:szCs w:val="28"/>
        </w:rPr>
        <w:t>мобилизации,и</w:t>
      </w:r>
      <w:proofErr w:type="spellEnd"/>
      <w:proofErr w:type="gramEnd"/>
      <w:r w:rsidRPr="00937543">
        <w:rPr>
          <w:color w:val="333333"/>
          <w:sz w:val="28"/>
          <w:szCs w:val="28"/>
        </w:rPr>
        <w:t xml:space="preserve"> граждан, пребывающих в добровольческих формированиях;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 xml:space="preserve">- Льготы по пенсионному обеспечению в </w:t>
      </w:r>
      <w:proofErr w:type="spellStart"/>
      <w:r w:rsidRPr="00937543">
        <w:rPr>
          <w:color w:val="333333"/>
          <w:sz w:val="28"/>
          <w:szCs w:val="28"/>
        </w:rPr>
        <w:t>соответствиис</w:t>
      </w:r>
      <w:proofErr w:type="spellEnd"/>
      <w:r w:rsidRPr="00937543">
        <w:rPr>
          <w:color w:val="333333"/>
          <w:sz w:val="28"/>
          <w:szCs w:val="28"/>
        </w:rPr>
        <w:t xml:space="preserve"> законодательством, в числе которых право на одновременное получение двух пенсий (например, пенсия по инвалидности и пенсия по старости, пенсия по инвалидности и пенсия за выслугу лет) для граждан, ставших инвалидами в ходе СВО;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 xml:space="preserve">- Кредитные каникулы для участников СВО и членов их семей, включая супругов и лиц, находящихся на иждивении. Льготный период продлевается на время нахождения военнослужащего в медицинских </w:t>
      </w:r>
      <w:proofErr w:type="spellStart"/>
      <w:r w:rsidRPr="00937543">
        <w:rPr>
          <w:color w:val="333333"/>
          <w:sz w:val="28"/>
          <w:szCs w:val="28"/>
        </w:rPr>
        <w:t>организацияхв</w:t>
      </w:r>
      <w:proofErr w:type="spellEnd"/>
      <w:r w:rsidRPr="00937543">
        <w:rPr>
          <w:color w:val="333333"/>
          <w:sz w:val="28"/>
          <w:szCs w:val="28"/>
        </w:rPr>
        <w:t xml:space="preserve"> стационарных условиях на излечении от полученных увечий. В случае гибели </w:t>
      </w:r>
      <w:r w:rsidRPr="00937543">
        <w:rPr>
          <w:color w:val="333333"/>
          <w:sz w:val="28"/>
          <w:szCs w:val="28"/>
        </w:rPr>
        <w:lastRenderedPageBreak/>
        <w:t>военнослужащего, смерти в результате увечья или признания инвалидом I группы обязательства по кредитным договорам прекращаются;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- Освобождение от начисления пеней в случае несвоевременного или неполного внесения платы за коммунальные услуги;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- Для призванных на военную службу по мобилизации с 21 сентября 2022 года, не распространяются ограничения и запреты на ведение предпринимательской деятельности, связанные со статусом военнослужащего;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 xml:space="preserve">- Приостановка выплат по кредитам для предпринимателей </w:t>
      </w:r>
      <w:proofErr w:type="spellStart"/>
      <w:r w:rsidRPr="00937543">
        <w:rPr>
          <w:color w:val="333333"/>
          <w:sz w:val="28"/>
          <w:szCs w:val="28"/>
        </w:rPr>
        <w:t>малогои</w:t>
      </w:r>
      <w:proofErr w:type="spellEnd"/>
      <w:r w:rsidRPr="00937543">
        <w:rPr>
          <w:color w:val="333333"/>
          <w:sz w:val="28"/>
          <w:szCs w:val="28"/>
        </w:rPr>
        <w:t xml:space="preserve"> среднего бизнеса при условии, что заемщик является </w:t>
      </w:r>
      <w:proofErr w:type="spellStart"/>
      <w:r w:rsidRPr="00937543">
        <w:rPr>
          <w:color w:val="333333"/>
          <w:sz w:val="28"/>
          <w:szCs w:val="28"/>
        </w:rPr>
        <w:t>обществомс</w:t>
      </w:r>
      <w:proofErr w:type="spellEnd"/>
      <w:r w:rsidRPr="00937543">
        <w:rPr>
          <w:color w:val="333333"/>
          <w:sz w:val="28"/>
          <w:szCs w:val="28"/>
        </w:rPr>
        <w:t xml:space="preserve"> ограниченной ответственностью в котором с 21 сентября 2022 </w:t>
      </w:r>
      <w:proofErr w:type="spellStart"/>
      <w:proofErr w:type="gramStart"/>
      <w:r w:rsidRPr="00937543">
        <w:rPr>
          <w:color w:val="333333"/>
          <w:sz w:val="28"/>
          <w:szCs w:val="28"/>
        </w:rPr>
        <w:t>года,по</w:t>
      </w:r>
      <w:proofErr w:type="spellEnd"/>
      <w:proofErr w:type="gramEnd"/>
      <w:r w:rsidRPr="00937543">
        <w:rPr>
          <w:color w:val="333333"/>
          <w:sz w:val="28"/>
          <w:szCs w:val="28"/>
        </w:rPr>
        <w:t xml:space="preserve"> данным ЕГРЮЛ, один участник – единоличный исполнительный </w:t>
      </w:r>
      <w:proofErr w:type="spellStart"/>
      <w:r w:rsidRPr="00937543">
        <w:rPr>
          <w:color w:val="333333"/>
          <w:sz w:val="28"/>
          <w:szCs w:val="28"/>
        </w:rPr>
        <w:t>органи</w:t>
      </w:r>
      <w:proofErr w:type="spellEnd"/>
      <w:r w:rsidRPr="00937543">
        <w:rPr>
          <w:color w:val="333333"/>
          <w:sz w:val="28"/>
          <w:szCs w:val="28"/>
        </w:rPr>
        <w:t xml:space="preserve"> его призвали на военную службу по мобилизации, а также договор кредита или займа заключен до дня мобилизации; Время приостановки выплат – срок мобилизации участника плюс 90 дней. В ряде случаев льготный период можно продлить. В льготный период нельзя начислять неустойки (штрафы, пени), например, за невозврат кредита или займа;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- Законодательно закреплен статус добровольческих формирований, содействующих выполнению задач, возложенных на Вооруженные силы Российской Федерации. На добровольцев распространяется статус военнослужащих;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- При исчислении страхового стажа периоды участия в специальной военной операции в период прохождения военной службы, в период пребывания в добровольческом формировании засчитываются в страховой стаж в двойном размере;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 xml:space="preserve">- При прекращении контракта о пребывании в добровольческом формировании, в связи с признанием его не годным к пребыванию в добровольческом формировании вследствие увечья (ранения, травмы, контузии) или заболевания, полученных в связи с исполнением обязанностей по контракту, выплачивается единовременное пособие в размере: 2 млн. рублей – военнослужащему, проходящему военную службу по контракту, гражданину, пребывавшему в добровольческом формировании; 1 млн. рублей – военнослужащему, проходящему военную службу по призыву, гражданину, призванному на военные сборы.- Доходы в виде денег, иного имущества, безвозмездно </w:t>
      </w:r>
      <w:proofErr w:type="spellStart"/>
      <w:r w:rsidRPr="00937543">
        <w:rPr>
          <w:color w:val="333333"/>
          <w:sz w:val="28"/>
          <w:szCs w:val="28"/>
        </w:rPr>
        <w:t>полученногов</w:t>
      </w:r>
      <w:proofErr w:type="spellEnd"/>
      <w:r w:rsidRPr="00937543">
        <w:rPr>
          <w:color w:val="333333"/>
          <w:sz w:val="28"/>
          <w:szCs w:val="28"/>
        </w:rPr>
        <w:t xml:space="preserve"> связи с военной службой по мобилизации или с заключенным контрактом, не облагаются налогом на доходы физических лиц;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 xml:space="preserve">- Лица, ставшие инвалидами вследствие ранения, контузии, увечья или заболевания, полученных в связи с исполнением обязанностей по </w:t>
      </w:r>
      <w:proofErr w:type="spellStart"/>
      <w:r w:rsidRPr="00937543">
        <w:rPr>
          <w:color w:val="333333"/>
          <w:sz w:val="28"/>
          <w:szCs w:val="28"/>
        </w:rPr>
        <w:t>контрактуо</w:t>
      </w:r>
      <w:proofErr w:type="spellEnd"/>
      <w:r w:rsidRPr="00937543">
        <w:rPr>
          <w:color w:val="333333"/>
          <w:sz w:val="28"/>
          <w:szCs w:val="28"/>
        </w:rPr>
        <w:t xml:space="preserve"> пребывании в добровольческом формировании, признаются инвалидами боевых действий;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- Срок действия сертификатов медицинских и фармацевтических работников, истекший в период прохождения физическим лицом военной службы, продлевается на срок прохождения службы и последующие шесть месяцев после дня ее окончания;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 xml:space="preserve">- Размер дополнительного материального обеспечения для граждан, награжденных тремя орденами Мужества и (или) «За личное мужество», </w:t>
      </w:r>
      <w:r w:rsidRPr="00937543">
        <w:rPr>
          <w:color w:val="333333"/>
          <w:sz w:val="28"/>
          <w:szCs w:val="28"/>
        </w:rPr>
        <w:lastRenderedPageBreak/>
        <w:t>составит 330 процентов размера социальной пенсии нетрудоспособных граждан;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- Для мобилизованных граждан продлены сроки уплаты имущественных налогов, сроки сдачи отчетности, в числе которой декларации 3-НДФЛ. Приостановлено проведение налоговых проверок, и мобилизованное лицо нельзя привлечь к ответственности за налоговые правонарушения, связанные с непредставлением документов;</w:t>
      </w: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 xml:space="preserve">- Доходы,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</w:t>
      </w:r>
      <w:proofErr w:type="gramStart"/>
      <w:r w:rsidRPr="00937543">
        <w:rPr>
          <w:color w:val="333333"/>
          <w:sz w:val="28"/>
          <w:szCs w:val="28"/>
        </w:rPr>
        <w:t>Силы Российской Федерации</w:t>
      </w:r>
      <w:proofErr w:type="gramEnd"/>
      <w:r w:rsidRPr="00937543">
        <w:rPr>
          <w:color w:val="333333"/>
          <w:sz w:val="28"/>
          <w:szCs w:val="28"/>
        </w:rPr>
        <w:t xml:space="preserve"> не учитываются при расчете среднедушевого дохода семьи и дохода одиноко проживающего гражданина для оказания государственной социальной помощи, в том числе на основании социального контракта. А также при оценке нуждаемости их семей для назначения следующих социальных выплат: ежемесячной выплаты в связи с рождением (усыновлением) первого ребенка, ежемесячного пособия в связи с рождением и воспитанием ребенка; ежемесячной выплаты в связи с рождением (усыновлением) ребенка до достижения им возраста 3 лет;</w:t>
      </w:r>
    </w:p>
    <w:p w:rsidR="00DC5C3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- Период участия в СВО будет засчитываться в страховом стаже для назначения пенсии в двойном размере.</w:t>
      </w:r>
    </w:p>
    <w:p w:rsidR="00DC5C3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C5C3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C5C33" w:rsidRPr="0093754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Старший помощник прокурора г. Электростали      </w:t>
      </w:r>
      <w:proofErr w:type="spellStart"/>
      <w:r>
        <w:rPr>
          <w:color w:val="333333"/>
          <w:sz w:val="28"/>
          <w:szCs w:val="28"/>
        </w:rPr>
        <w:t>Лисанина</w:t>
      </w:r>
      <w:proofErr w:type="spellEnd"/>
      <w:r>
        <w:rPr>
          <w:color w:val="333333"/>
          <w:sz w:val="28"/>
          <w:szCs w:val="28"/>
        </w:rPr>
        <w:t xml:space="preserve"> Наталья Игоревна</w:t>
      </w:r>
    </w:p>
    <w:p w:rsidR="00DC5C33" w:rsidRDefault="00DC5C33" w:rsidP="00DC5C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AB"/>
    <w:rsid w:val="00166365"/>
    <w:rsid w:val="00A813AB"/>
    <w:rsid w:val="00D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0A1DF-9E58-470F-ABFB-46D52839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2024-01-17T08:16:00Z</dcterms:created>
  <dcterms:modified xsi:type="dcterms:W3CDTF">2024-01-17T08:16:00Z</dcterms:modified>
</cp:coreProperties>
</file>