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99" w:rsidRPr="009F74B8" w:rsidRDefault="00A77699" w:rsidP="00A77699">
      <w:pPr>
        <w:ind w:left="5103"/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УТВЕРЖДАЮ</w:t>
      </w:r>
    </w:p>
    <w:p w:rsidR="00A77699" w:rsidRDefault="00A77699" w:rsidP="00A77699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  <w:r>
        <w:rPr>
          <w:rFonts w:eastAsia="Calibri"/>
        </w:rPr>
        <w:t>Председатель Комиссии по проведению общественных обсуждений – заместитель Главы городского округа Электросталь Московской области</w:t>
      </w:r>
    </w:p>
    <w:p w:rsidR="00A77699" w:rsidRDefault="00A77699" w:rsidP="00A77699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A77699" w:rsidRDefault="00A77699" w:rsidP="00A77699">
      <w:pPr>
        <w:autoSpaceDE w:val="0"/>
        <w:autoSpaceDN w:val="0"/>
        <w:adjustRightInd w:val="0"/>
        <w:ind w:left="4950"/>
        <w:jc w:val="both"/>
        <w:rPr>
          <w:rFonts w:eastAsia="Calibri"/>
        </w:rPr>
      </w:pPr>
      <w:r>
        <w:rPr>
          <w:rFonts w:eastAsia="Calibri"/>
        </w:rPr>
        <w:t>____________________</w:t>
      </w:r>
      <w:r w:rsidRPr="00976216">
        <w:t xml:space="preserve"> </w:t>
      </w:r>
      <w:r>
        <w:t>Денисов В.А.</w:t>
      </w:r>
    </w:p>
    <w:p w:rsidR="00A77699" w:rsidRPr="009F74B8" w:rsidRDefault="00A77699" w:rsidP="00A77699">
      <w:pPr>
        <w:autoSpaceDE w:val="0"/>
        <w:autoSpaceDN w:val="0"/>
        <w:adjustRightInd w:val="0"/>
        <w:ind w:left="737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25.04.2024</w:t>
      </w:r>
    </w:p>
    <w:p w:rsidR="00861174" w:rsidRDefault="00861174" w:rsidP="00861174">
      <w:pPr>
        <w:ind w:firstLine="709"/>
        <w:jc w:val="both"/>
        <w:rPr>
          <w:rFonts w:eastAsia="Calibri"/>
          <w:color w:val="000000"/>
        </w:rPr>
      </w:pPr>
    </w:p>
    <w:p w:rsidR="00306284" w:rsidRDefault="00306284" w:rsidP="00861174">
      <w:pPr>
        <w:ind w:firstLine="709"/>
        <w:jc w:val="both"/>
        <w:rPr>
          <w:rFonts w:eastAsia="Calibri"/>
          <w:color w:val="000000"/>
        </w:rPr>
      </w:pPr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ЗАКЛЮЧЕНИЕ</w:t>
      </w:r>
    </w:p>
    <w:p w:rsidR="00861174" w:rsidRPr="009F74B8" w:rsidRDefault="00861174" w:rsidP="00502FBD">
      <w:pPr>
        <w:jc w:val="center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 РЕЗУЛЬТАТАМ ОБЩЕСТВЕННЫХ ОБСУЖДЕНИЙ</w:t>
      </w:r>
    </w:p>
    <w:p w:rsidR="00A77699" w:rsidRPr="009F74B8" w:rsidRDefault="00A77699" w:rsidP="00A77699">
      <w:pPr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общественных обсуждений от 25.04.2024 № 1</w:t>
      </w:r>
    </w:p>
    <w:p w:rsidR="00A77699" w:rsidRPr="00DD07B4" w:rsidRDefault="00A77699" w:rsidP="00A7769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708"/>
        <w:jc w:val="center"/>
        <w:rPr>
          <w:rFonts w:eastAsia="Calibri"/>
          <w:color w:val="000000"/>
        </w:rPr>
      </w:pPr>
      <w:r w:rsidRPr="00DD07B4">
        <w:rPr>
          <w:rFonts w:eastAsia="Calibri"/>
          <w:color w:val="000000"/>
        </w:rPr>
        <w:t>по проекту внесения изменений в генеральный план городского округа Электросталь Московской области применительно к земельному участку с кадастровым номером 50:16:0704015:894</w:t>
      </w:r>
    </w:p>
    <w:p w:rsidR="006C498C" w:rsidRDefault="006C498C" w:rsidP="006D635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708"/>
        <w:jc w:val="center"/>
        <w:rPr>
          <w:color w:val="000000"/>
        </w:rPr>
      </w:pPr>
    </w:p>
    <w:p w:rsidR="006D6353" w:rsidRPr="000B0350" w:rsidRDefault="006D6353" w:rsidP="006D635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708"/>
        <w:jc w:val="center"/>
        <w:rPr>
          <w:b/>
          <w:color w:val="000000"/>
        </w:rPr>
      </w:pPr>
    </w:p>
    <w:p w:rsidR="00861174" w:rsidRPr="001A34CC" w:rsidRDefault="00861174" w:rsidP="00C00510">
      <w:pPr>
        <w:ind w:firstLine="709"/>
        <w:jc w:val="both"/>
        <w:rPr>
          <w:b/>
        </w:rPr>
      </w:pPr>
      <w:r w:rsidRPr="001A34CC">
        <w:rPr>
          <w:b/>
        </w:rPr>
        <w:t>1.</w:t>
      </w:r>
      <w:r w:rsidRPr="001A34CC">
        <w:rPr>
          <w:b/>
        </w:rPr>
        <w:tab/>
        <w:t>Общие сведения о проекте, представленном на общественные обсуждения:</w:t>
      </w:r>
    </w:p>
    <w:p w:rsidR="00A77699" w:rsidRPr="00DD07B4" w:rsidRDefault="00A77699" w:rsidP="00A77699">
      <w:pPr>
        <w:tabs>
          <w:tab w:val="left" w:pos="8647"/>
        </w:tabs>
        <w:spacing w:line="240" w:lineRule="exact"/>
        <w:ind w:firstLine="709"/>
        <w:jc w:val="both"/>
        <w:rPr>
          <w:bCs/>
        </w:rPr>
      </w:pPr>
      <w:r w:rsidRPr="000D5C8C">
        <w:t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</w:t>
      </w:r>
      <w:r w:rsidRPr="00DD07B4">
        <w:rPr>
          <w:bCs/>
        </w:rPr>
        <w:t>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Федерации», распоряжением Администрации городского округа  Электросталь Московской области от 20.03.2024 № 85-р  «О проведении общественных обсуждений по проекту внесения изменений в генеральный план городского округа Электросталь Московской области применительно к земельному участку с кадастровым номером 50:16:0704015:894», размещенном на официальном сайте городского округа Электросталь Московской области www.electrostal.ru от 22.03.2024.</w:t>
      </w:r>
    </w:p>
    <w:p w:rsidR="00A77699" w:rsidRPr="00DD07B4" w:rsidRDefault="00A77699" w:rsidP="00A77699">
      <w:pPr>
        <w:ind w:firstLine="708"/>
        <w:jc w:val="both"/>
        <w:rPr>
          <w:bCs/>
        </w:rPr>
      </w:pPr>
      <w:r w:rsidRPr="00DD07B4">
        <w:rPr>
          <w:bCs/>
        </w:rPr>
        <w:t xml:space="preserve">На общественных обсуждениях рассмотрен проект внесения изменений в генеральный план городского округа Электросталь Московской области применительно к земельному участку с кадастровым номером 50:16:0704015:894. </w:t>
      </w:r>
    </w:p>
    <w:p w:rsidR="00A77699" w:rsidRPr="00DD07B4" w:rsidRDefault="00A77699" w:rsidP="00A77699">
      <w:pPr>
        <w:tabs>
          <w:tab w:val="left" w:pos="8647"/>
        </w:tabs>
        <w:spacing w:line="240" w:lineRule="exact"/>
        <w:ind w:firstLine="709"/>
        <w:jc w:val="both"/>
        <w:rPr>
          <w:bCs/>
        </w:rPr>
      </w:pPr>
      <w:r w:rsidRPr="00DD07B4">
        <w:rPr>
          <w:bCs/>
        </w:rPr>
        <w:t>Проект размещен на официальном сайте городского округа Электросталь Московской области www.electrostal.ru от 29.03.2024</w:t>
      </w:r>
    </w:p>
    <w:p w:rsidR="00A77699" w:rsidRPr="00DD07B4" w:rsidRDefault="00A77699" w:rsidP="00A77699">
      <w:pPr>
        <w:pStyle w:val="Default"/>
        <w:ind w:right="425" w:firstLine="709"/>
        <w:jc w:val="both"/>
        <w:rPr>
          <w:rFonts w:eastAsia="Times New Roman"/>
          <w:bCs/>
          <w:color w:val="auto"/>
          <w:lang w:eastAsia="ru-RU"/>
        </w:rPr>
      </w:pPr>
      <w:r w:rsidRPr="00DD07B4">
        <w:rPr>
          <w:rFonts w:eastAsia="Times New Roman"/>
          <w:bCs/>
          <w:color w:val="auto"/>
          <w:lang w:eastAsia="ru-RU"/>
        </w:rPr>
        <w:t xml:space="preserve">Земельный участок с кадастровым номером 50:16:0704015:894 расположен в южной части городского округа Электросталь Московской области вблизи населенного пункта п. Новые Дома. </w:t>
      </w:r>
    </w:p>
    <w:p w:rsidR="00A77699" w:rsidRPr="00DD07B4" w:rsidRDefault="00A77699" w:rsidP="00A77699">
      <w:pPr>
        <w:pStyle w:val="Default"/>
        <w:ind w:right="425" w:firstLine="709"/>
        <w:jc w:val="both"/>
        <w:rPr>
          <w:rFonts w:eastAsia="Times New Roman"/>
          <w:bCs/>
          <w:color w:val="auto"/>
          <w:lang w:eastAsia="ru-RU"/>
        </w:rPr>
      </w:pPr>
      <w:r w:rsidRPr="00DD07B4">
        <w:rPr>
          <w:rFonts w:eastAsia="Times New Roman"/>
          <w:bCs/>
          <w:color w:val="auto"/>
          <w:lang w:eastAsia="ru-RU"/>
        </w:rPr>
        <w:t xml:space="preserve">Площадь земельного участка составляет 9,76 га. </w:t>
      </w:r>
    </w:p>
    <w:p w:rsidR="00A77699" w:rsidRPr="00DD07B4" w:rsidRDefault="00A77699" w:rsidP="00A77699">
      <w:pPr>
        <w:ind w:right="425" w:firstLine="709"/>
        <w:jc w:val="both"/>
        <w:rPr>
          <w:bCs/>
        </w:rPr>
      </w:pPr>
      <w:r w:rsidRPr="00DD07B4">
        <w:rPr>
          <w:bCs/>
        </w:rPr>
        <w:t>Участок имеет категорию земель - земли сельскохозяйственного назначения, вид разрешенного использования – растениеводство.</w:t>
      </w:r>
    </w:p>
    <w:p w:rsidR="00A77699" w:rsidRPr="00DD07B4" w:rsidRDefault="00A77699" w:rsidP="00A77699">
      <w:pPr>
        <w:pStyle w:val="Default"/>
        <w:ind w:right="425" w:firstLine="709"/>
        <w:jc w:val="both"/>
        <w:rPr>
          <w:rFonts w:eastAsia="Times New Roman"/>
          <w:bCs/>
          <w:color w:val="auto"/>
          <w:lang w:eastAsia="ru-RU"/>
        </w:rPr>
      </w:pPr>
      <w:r w:rsidRPr="00DD07B4">
        <w:rPr>
          <w:rFonts w:eastAsia="Times New Roman"/>
          <w:bCs/>
          <w:color w:val="auto"/>
          <w:lang w:eastAsia="ru-RU"/>
        </w:rPr>
        <w:t xml:space="preserve">В отношении земельного участка 50:16:0704015:894 устанавливается следующая функциональная зона: производственная зона П </w:t>
      </w:r>
    </w:p>
    <w:p w:rsidR="00A77699" w:rsidRPr="00DD07B4" w:rsidRDefault="00A77699" w:rsidP="00A77699">
      <w:pPr>
        <w:pStyle w:val="Default"/>
        <w:ind w:right="425" w:firstLine="709"/>
        <w:jc w:val="both"/>
        <w:rPr>
          <w:rFonts w:eastAsia="Times New Roman"/>
          <w:bCs/>
          <w:color w:val="auto"/>
          <w:lang w:eastAsia="ru-RU"/>
        </w:rPr>
      </w:pPr>
      <w:r w:rsidRPr="00DD07B4">
        <w:rPr>
          <w:rFonts w:eastAsia="Times New Roman"/>
          <w:bCs/>
          <w:color w:val="auto"/>
          <w:lang w:eastAsia="ru-RU"/>
        </w:rPr>
        <w:t xml:space="preserve">Производственные зоны, как правило, предназначены для размещения производственных объектов с различными нормативами воздействия на окружающую среду, требующие устройства санитарно-защитных зон, а также для размещения железнодорожных подъездных путей, коммунальных и складских объектов, объектов жилищно-коммунального хозяйства, объектов транспорта, объектов оптовой торговли. </w:t>
      </w:r>
    </w:p>
    <w:p w:rsidR="00A77699" w:rsidRPr="00DD07B4" w:rsidRDefault="00A77699" w:rsidP="00A77699">
      <w:pPr>
        <w:ind w:right="425" w:firstLine="709"/>
        <w:jc w:val="both"/>
        <w:rPr>
          <w:bCs/>
        </w:rPr>
      </w:pPr>
      <w:r w:rsidRPr="00DD07B4">
        <w:rPr>
          <w:bCs/>
        </w:rPr>
        <w:t>В производственных зонах допускается размещать объекты и помещения объектов аварийно-спасательных служб, обслуживающих расположенные в производственной зоне предприятия и другие объекты.</w:t>
      </w:r>
    </w:p>
    <w:p w:rsidR="00A77699" w:rsidRPr="00DD07B4" w:rsidRDefault="00A77699" w:rsidP="00A77699">
      <w:pPr>
        <w:ind w:right="425" w:firstLine="709"/>
        <w:jc w:val="both"/>
        <w:rPr>
          <w:bCs/>
        </w:rPr>
      </w:pPr>
      <w:r w:rsidRPr="00DD07B4">
        <w:rPr>
          <w:bCs/>
        </w:rPr>
        <w:t>Планируемое использование рассматриваемой территории: логистический центр, состоящий из двух складских зданий, двух административно-бытовых корпусов, стоянки для большегрузного транспорта, зоны складирования морских контейнеров.</w:t>
      </w:r>
    </w:p>
    <w:p w:rsidR="000D5C8C" w:rsidRPr="000D5C8C" w:rsidRDefault="000D5C8C" w:rsidP="000D5C8C">
      <w:pPr>
        <w:ind w:firstLine="709"/>
        <w:jc w:val="both"/>
      </w:pPr>
      <w:r w:rsidRPr="000D5C8C">
        <w:rPr>
          <w:rFonts w:eastAsia="Calibri"/>
          <w:b/>
          <w:color w:val="000000"/>
        </w:rPr>
        <w:t xml:space="preserve">2. Заявитель: </w:t>
      </w:r>
      <w:r w:rsidR="00A77699">
        <w:rPr>
          <w:rFonts w:eastAsia="Calibri"/>
          <w:color w:val="000000"/>
        </w:rPr>
        <w:t>ООО «Бизнес Трейд»</w:t>
      </w:r>
      <w:r w:rsidR="00A77699" w:rsidRPr="000D5C8C">
        <w:t>.</w:t>
      </w:r>
    </w:p>
    <w:p w:rsidR="00A77699" w:rsidRDefault="000D5C8C" w:rsidP="000D5C8C">
      <w:pPr>
        <w:ind w:firstLine="709"/>
        <w:jc w:val="both"/>
        <w:rPr>
          <w:rFonts w:eastAsia="Calibri"/>
          <w:color w:val="000000"/>
        </w:rPr>
      </w:pPr>
      <w:r w:rsidRPr="000D5C8C">
        <w:rPr>
          <w:rFonts w:eastAsia="Calibri"/>
          <w:b/>
          <w:color w:val="000000"/>
        </w:rPr>
        <w:t>3. Организация разработчик:</w:t>
      </w:r>
      <w:r w:rsidRPr="000D5C8C">
        <w:rPr>
          <w:rFonts w:eastAsia="Calibri"/>
          <w:color w:val="000000"/>
        </w:rPr>
        <w:t xml:space="preserve"> </w:t>
      </w:r>
      <w:r w:rsidR="00A77699" w:rsidRPr="00DD07B4">
        <w:rPr>
          <w:rFonts w:eastAsia="Calibri"/>
          <w:color w:val="000000"/>
        </w:rPr>
        <w:t>ГАУ МО «</w:t>
      </w:r>
      <w:proofErr w:type="spellStart"/>
      <w:r w:rsidR="00A77699" w:rsidRPr="00DD07B4">
        <w:rPr>
          <w:rFonts w:eastAsia="Calibri"/>
          <w:color w:val="000000"/>
        </w:rPr>
        <w:t>НИиПИ</w:t>
      </w:r>
      <w:proofErr w:type="spellEnd"/>
      <w:r w:rsidR="00A77699" w:rsidRPr="00DD07B4">
        <w:rPr>
          <w:rFonts w:eastAsia="Calibri"/>
          <w:color w:val="000000"/>
        </w:rPr>
        <w:t xml:space="preserve"> градостроительства».</w:t>
      </w:r>
    </w:p>
    <w:p w:rsidR="000D5C8C" w:rsidRPr="000D5C8C" w:rsidRDefault="000D5C8C" w:rsidP="000D5C8C">
      <w:pPr>
        <w:ind w:firstLine="709"/>
        <w:jc w:val="both"/>
      </w:pPr>
      <w:r w:rsidRPr="000D5C8C">
        <w:rPr>
          <w:rFonts w:eastAsia="Calibri"/>
          <w:b/>
          <w:color w:val="000000"/>
        </w:rPr>
        <w:lastRenderedPageBreak/>
        <w:t>4. Сроки проведения общественных обсуждений:</w:t>
      </w:r>
      <w:r w:rsidRPr="000D5C8C">
        <w:rPr>
          <w:rFonts w:eastAsia="Calibri"/>
          <w:color w:val="000000"/>
        </w:rPr>
        <w:t xml:space="preserve"> </w:t>
      </w:r>
      <w:r w:rsidR="00A77699" w:rsidRPr="000D5C8C">
        <w:rPr>
          <w:color w:val="000000"/>
        </w:rPr>
        <w:t xml:space="preserve">с </w:t>
      </w:r>
      <w:r w:rsidR="00A77699" w:rsidRPr="00DD07B4">
        <w:rPr>
          <w:rFonts w:eastAsia="Calibri"/>
          <w:color w:val="000000"/>
        </w:rPr>
        <w:t>22.03.2024 по 25.04.2024</w:t>
      </w:r>
      <w:r w:rsidRPr="000D5C8C">
        <w:rPr>
          <w:spacing w:val="-5"/>
        </w:rPr>
        <w:t>.</w:t>
      </w:r>
    </w:p>
    <w:p w:rsidR="000D5C8C" w:rsidRPr="000D5C8C" w:rsidRDefault="000D5C8C" w:rsidP="000D5C8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D5C8C">
        <w:rPr>
          <w:rFonts w:eastAsia="Calibri"/>
          <w:b/>
        </w:rPr>
        <w:t xml:space="preserve">5. Формы оповещения о проведении </w:t>
      </w:r>
      <w:r w:rsidRPr="000D5C8C">
        <w:rPr>
          <w:rFonts w:eastAsia="Calibri"/>
          <w:b/>
          <w:color w:val="000000"/>
        </w:rPr>
        <w:t>общественных обсуждений</w:t>
      </w:r>
      <w:r w:rsidRPr="000D5C8C">
        <w:rPr>
          <w:rFonts w:eastAsia="Calibri"/>
        </w:rPr>
        <w:t xml:space="preserve">: </w:t>
      </w:r>
    </w:p>
    <w:p w:rsidR="000D5C8C" w:rsidRPr="000D5C8C" w:rsidRDefault="00A77699" w:rsidP="000D5C8C">
      <w:pPr>
        <w:autoSpaceDE w:val="0"/>
        <w:autoSpaceDN w:val="0"/>
        <w:adjustRightInd w:val="0"/>
        <w:ind w:firstLine="709"/>
        <w:jc w:val="both"/>
        <w:rPr>
          <w:color w:val="000000"/>
          <w:spacing w:val="-5"/>
        </w:rPr>
      </w:pPr>
      <w:r w:rsidRPr="000D5C8C">
        <w:rPr>
          <w:rFonts w:eastAsia="Calibri"/>
        </w:rPr>
        <w:t xml:space="preserve">- </w:t>
      </w:r>
      <w:r w:rsidRPr="000D5C8C">
        <w:rPr>
          <w:color w:val="000000"/>
          <w:spacing w:val="-8"/>
        </w:rPr>
        <w:t xml:space="preserve">официальный сайт </w:t>
      </w:r>
      <w:r w:rsidRPr="000D5C8C">
        <w:rPr>
          <w:spacing w:val="-8"/>
          <w:lang w:val="en-US"/>
        </w:rPr>
        <w:t>www</w:t>
      </w:r>
      <w:r w:rsidRPr="000D5C8C">
        <w:rPr>
          <w:spacing w:val="-8"/>
        </w:rPr>
        <w:t>.</w:t>
      </w:r>
      <w:r w:rsidRPr="000D5C8C">
        <w:rPr>
          <w:spacing w:val="-8"/>
          <w:lang w:val="en-US"/>
        </w:rPr>
        <w:t>electrostal</w:t>
      </w:r>
      <w:r w:rsidRPr="000D5C8C">
        <w:rPr>
          <w:spacing w:val="-8"/>
        </w:rPr>
        <w:t>.</w:t>
      </w:r>
      <w:proofErr w:type="spellStart"/>
      <w:r w:rsidRPr="000D5C8C">
        <w:rPr>
          <w:spacing w:val="-8"/>
          <w:lang w:val="en-US"/>
        </w:rPr>
        <w:t>ru</w:t>
      </w:r>
      <w:proofErr w:type="spellEnd"/>
      <w:r w:rsidRPr="000D5C8C">
        <w:rPr>
          <w:spacing w:val="-8"/>
        </w:rPr>
        <w:t xml:space="preserve"> </w:t>
      </w:r>
      <w:r w:rsidRPr="000D5C8C">
        <w:rPr>
          <w:color w:val="000000"/>
          <w:spacing w:val="-5"/>
        </w:rPr>
        <w:t xml:space="preserve">городского округа Электросталь Московской области </w:t>
      </w:r>
      <w:r>
        <w:rPr>
          <w:color w:val="000000"/>
          <w:spacing w:val="-5"/>
        </w:rPr>
        <w:t>22.03.2024.</w:t>
      </w:r>
      <w:r w:rsidR="000D5C8C" w:rsidRPr="000D5C8C">
        <w:rPr>
          <w:color w:val="000000"/>
          <w:spacing w:val="-5"/>
        </w:rPr>
        <w:t xml:space="preserve"> </w:t>
      </w:r>
    </w:p>
    <w:p w:rsidR="00126BA4" w:rsidRDefault="000D5C8C" w:rsidP="00126BA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pacing w:val="-5"/>
        </w:rPr>
      </w:pPr>
      <w:r w:rsidRPr="000D5C8C">
        <w:rPr>
          <w:rFonts w:eastAsia="Calibri"/>
          <w:b/>
        </w:rPr>
        <w:t>6. Сведения о проведении экспозиции по материалам</w:t>
      </w:r>
      <w:r w:rsidR="00A77699" w:rsidRPr="00A77699">
        <w:rPr>
          <w:noProof/>
        </w:rPr>
        <w:t xml:space="preserve"> </w:t>
      </w:r>
      <w:r w:rsidR="00A77699" w:rsidRPr="000D5C8C">
        <w:rPr>
          <w:noProof/>
        </w:rPr>
        <w:t xml:space="preserve">в целях доведения  до населения информации о содержании вопроса, рассматриваемого на общественных обсуждениях с </w:t>
      </w:r>
      <w:r w:rsidR="00A77699" w:rsidRPr="001E2E07">
        <w:rPr>
          <w:rFonts w:eastAsiaTheme="minorHAnsi"/>
          <w:lang w:eastAsia="en-US"/>
        </w:rPr>
        <w:t>29.03.2024 по 25.04.2024</w:t>
      </w:r>
      <w:r w:rsidR="00A77699">
        <w:rPr>
          <w:rFonts w:eastAsiaTheme="minorHAnsi"/>
          <w:lang w:eastAsia="en-US"/>
        </w:rPr>
        <w:t xml:space="preserve"> </w:t>
      </w:r>
      <w:r w:rsidR="00A77699" w:rsidRPr="000D5C8C">
        <w:rPr>
          <w:noProof/>
        </w:rPr>
        <w:t xml:space="preserve">организована экспозиция демонстрационных материалов </w:t>
      </w:r>
      <w:r w:rsidR="00A77699" w:rsidRPr="000D5C8C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="00A77699" w:rsidRPr="000D5C8C">
        <w:rPr>
          <w:noProof/>
        </w:rPr>
        <w:t xml:space="preserve">по </w:t>
      </w:r>
      <w:hyperlink r:id="rId7" w:history="1"/>
      <w:r w:rsidR="00A77699" w:rsidRPr="000D5C8C">
        <w:rPr>
          <w:spacing w:val="-5"/>
        </w:rPr>
        <w:t>адресу: ул. Мира, дом 5, 1 этаж. Часы работы экспозиции: понедельник - четверг с 09.00 до 18.00; пятница с 09.00 до 16.45, обед с 13-00 до 14-00</w:t>
      </w:r>
      <w:r w:rsidRPr="000D5C8C">
        <w:rPr>
          <w:spacing w:val="-5"/>
        </w:rPr>
        <w:t>.</w:t>
      </w:r>
    </w:p>
    <w:p w:rsidR="00306284" w:rsidRDefault="00126BA4" w:rsidP="00126BA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b/>
        </w:rPr>
      </w:pPr>
      <w:r>
        <w:rPr>
          <w:spacing w:val="-5"/>
        </w:rPr>
        <w:t>По вынесенному на общественные обсуждения проекту предложения и замечания участниками общественных обсуждений не вносились.</w:t>
      </w:r>
      <w:r>
        <w:rPr>
          <w:rFonts w:eastAsia="Calibri"/>
          <w:b/>
        </w:rPr>
        <w:t xml:space="preserve"> </w:t>
      </w:r>
    </w:p>
    <w:p w:rsidR="00A10E67" w:rsidRDefault="00476E92" w:rsidP="00A10E67">
      <w:pPr>
        <w:tabs>
          <w:tab w:val="left" w:pos="851"/>
        </w:tabs>
        <w:ind w:firstLine="567"/>
        <w:jc w:val="both"/>
        <w:rPr>
          <w:rFonts w:eastAsia="Calibri"/>
        </w:rPr>
      </w:pPr>
      <w:r>
        <w:rPr>
          <w:rFonts w:eastAsia="Calibri"/>
          <w:b/>
        </w:rPr>
        <w:t>7</w:t>
      </w:r>
      <w:r w:rsidR="00A10E67" w:rsidRPr="00DC6AB5">
        <w:rPr>
          <w:rFonts w:eastAsia="Calibri"/>
          <w:b/>
        </w:rPr>
        <w:t>.</w:t>
      </w:r>
      <w:r w:rsidR="00A10E67" w:rsidRPr="00DC6AB5">
        <w:rPr>
          <w:rFonts w:eastAsia="Calibri"/>
          <w:b/>
        </w:rPr>
        <w:tab/>
        <w:t xml:space="preserve">Сведения о протоколе </w:t>
      </w:r>
      <w:r w:rsidR="00976216" w:rsidRPr="007E7EF4">
        <w:rPr>
          <w:rFonts w:eastAsia="Calibri"/>
          <w:b/>
          <w:color w:val="000000"/>
        </w:rPr>
        <w:t xml:space="preserve">общественных </w:t>
      </w:r>
      <w:r w:rsidRPr="007E7EF4">
        <w:rPr>
          <w:rFonts w:eastAsia="Calibri"/>
          <w:b/>
          <w:color w:val="000000"/>
        </w:rPr>
        <w:t>обсуждений</w:t>
      </w:r>
      <w:r>
        <w:rPr>
          <w:rFonts w:eastAsia="Calibri"/>
          <w:b/>
        </w:rPr>
        <w:t>:</w:t>
      </w:r>
      <w:r w:rsidRPr="00DC6AB5">
        <w:rPr>
          <w:rFonts w:eastAsia="Calibri"/>
          <w:b/>
        </w:rPr>
        <w:t xml:space="preserve"> </w:t>
      </w:r>
      <w:r>
        <w:rPr>
          <w:rFonts w:eastAsia="Calibri"/>
        </w:rPr>
        <w:t>протокол</w:t>
      </w:r>
      <w:r w:rsidR="00A10E67">
        <w:rPr>
          <w:rFonts w:eastAsia="Calibri"/>
        </w:rPr>
        <w:t xml:space="preserve"> </w:t>
      </w:r>
      <w:r w:rsidR="00A10E67" w:rsidRPr="00F03528">
        <w:rPr>
          <w:rFonts w:eastAsia="Calibri"/>
        </w:rPr>
        <w:t>№</w:t>
      </w:r>
      <w:r w:rsidR="00A10E67" w:rsidRPr="00F03528">
        <w:rPr>
          <w:rFonts w:eastAsia="Calibri"/>
          <w:sz w:val="28"/>
          <w:szCs w:val="28"/>
        </w:rPr>
        <w:t xml:space="preserve"> </w:t>
      </w:r>
      <w:r w:rsidR="000F2E21">
        <w:rPr>
          <w:rFonts w:eastAsia="Calibri"/>
        </w:rPr>
        <w:t>1</w:t>
      </w:r>
      <w:r w:rsidR="00A10E67" w:rsidRPr="00F03528">
        <w:rPr>
          <w:rFonts w:eastAsia="Calibri"/>
          <w:sz w:val="28"/>
          <w:szCs w:val="28"/>
        </w:rPr>
        <w:t xml:space="preserve"> от </w:t>
      </w:r>
      <w:r w:rsidR="00A77699">
        <w:rPr>
          <w:rFonts w:eastAsia="Calibri"/>
        </w:rPr>
        <w:t>25.04.2024</w:t>
      </w:r>
      <w:r w:rsidR="000D5C8C">
        <w:rPr>
          <w:rFonts w:eastAsia="Calibri"/>
        </w:rPr>
        <w:t>.</w:t>
      </w:r>
    </w:p>
    <w:p w:rsidR="00A10E67" w:rsidRPr="00DC6AB5" w:rsidRDefault="00A10E67" w:rsidP="00A10E67">
      <w:pPr>
        <w:ind w:firstLine="567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9. </w:t>
      </w:r>
      <w:r w:rsidRPr="00DC6AB5">
        <w:rPr>
          <w:rFonts w:eastAsia="Calibri"/>
          <w:b/>
        </w:rPr>
        <w:t xml:space="preserve">Выводы и рекомендации по результатам проведения </w:t>
      </w:r>
      <w:r w:rsidR="00976216" w:rsidRPr="007E7EF4">
        <w:rPr>
          <w:rFonts w:eastAsia="Calibri"/>
          <w:b/>
          <w:color w:val="000000"/>
        </w:rPr>
        <w:t>общественных обсуждений</w:t>
      </w:r>
      <w:r w:rsidR="00976216" w:rsidRPr="00DC6AB5">
        <w:rPr>
          <w:rFonts w:eastAsia="Calibri"/>
          <w:b/>
        </w:rPr>
        <w:t xml:space="preserve"> </w:t>
      </w:r>
      <w:r w:rsidRPr="00DC6AB5">
        <w:rPr>
          <w:rFonts w:eastAsia="Calibri"/>
          <w:b/>
        </w:rPr>
        <w:t xml:space="preserve">по проекту: </w:t>
      </w:r>
    </w:p>
    <w:p w:rsidR="001A74C2" w:rsidRPr="00476E92" w:rsidRDefault="00A10E67" w:rsidP="000D5C8C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586B01">
        <w:rPr>
          <w:bCs/>
        </w:rPr>
        <w:t xml:space="preserve">Считать </w:t>
      </w:r>
      <w:r w:rsidR="00976216" w:rsidRPr="00586B01">
        <w:rPr>
          <w:bCs/>
        </w:rPr>
        <w:t xml:space="preserve">общественные обсуждения </w:t>
      </w:r>
      <w:r w:rsidR="00476E92" w:rsidRPr="00586B01">
        <w:rPr>
          <w:bCs/>
        </w:rPr>
        <w:t xml:space="preserve">по </w:t>
      </w:r>
      <w:r w:rsidR="00A77699" w:rsidRPr="00DD07B4">
        <w:rPr>
          <w:rFonts w:eastAsia="Calibri"/>
          <w:color w:val="000000"/>
        </w:rPr>
        <w:t>проекту внесения изменений в генеральный план городского округа Электросталь Московской области применительно к земельному участку с кадастровым номером 50:16:0704015:894</w:t>
      </w:r>
      <w:r w:rsidR="00476E92" w:rsidRPr="00FA6BF3">
        <w:t xml:space="preserve"> </w:t>
      </w:r>
      <w:r w:rsidRPr="00FA6BF3">
        <w:t>состоявшимися</w:t>
      </w:r>
      <w:r w:rsidRPr="00476E92">
        <w:t>.</w:t>
      </w:r>
    </w:p>
    <w:p w:rsidR="00843E9E" w:rsidRDefault="00476E92" w:rsidP="0069127B">
      <w:pPr>
        <w:ind w:firstLine="709"/>
        <w:jc w:val="both"/>
        <w:rPr>
          <w:rFonts w:eastAsia="Calibri"/>
          <w:color w:val="000000"/>
        </w:rPr>
      </w:pPr>
      <w:r>
        <w:t xml:space="preserve">Одобрить </w:t>
      </w:r>
      <w:r w:rsidR="00A77699" w:rsidRPr="00DD07B4">
        <w:rPr>
          <w:rFonts w:eastAsia="Calibri"/>
          <w:color w:val="000000"/>
        </w:rPr>
        <w:t>внесени</w:t>
      </w:r>
      <w:r w:rsidR="00A77699">
        <w:rPr>
          <w:rFonts w:eastAsia="Calibri"/>
          <w:color w:val="000000"/>
        </w:rPr>
        <w:t>е</w:t>
      </w:r>
      <w:r w:rsidR="00A77699" w:rsidRPr="00DD07B4">
        <w:rPr>
          <w:rFonts w:eastAsia="Calibri"/>
          <w:color w:val="000000"/>
        </w:rPr>
        <w:t xml:space="preserve"> изменений в генеральный план городского округа Электросталь Московской области применительно к земельному участку с кадастровым номером 50:16:0704015:894</w:t>
      </w:r>
      <w:r w:rsidR="000577A3">
        <w:t>.</w:t>
      </w:r>
    </w:p>
    <w:p w:rsidR="00306284" w:rsidRDefault="00306284" w:rsidP="003A4925">
      <w:pPr>
        <w:ind w:firstLine="709"/>
        <w:jc w:val="both"/>
        <w:rPr>
          <w:rFonts w:eastAsia="Calibri"/>
          <w:color w:val="000000"/>
        </w:rPr>
      </w:pPr>
    </w:p>
    <w:p w:rsidR="00861174" w:rsidRDefault="00861174" w:rsidP="003A4925">
      <w:pPr>
        <w:ind w:firstLine="709"/>
        <w:jc w:val="both"/>
        <w:rPr>
          <w:rFonts w:eastAsia="Calibri"/>
          <w:color w:val="000000"/>
        </w:rPr>
      </w:pPr>
      <w:r w:rsidRPr="009F74B8">
        <w:rPr>
          <w:rFonts w:eastAsia="Calibri"/>
          <w:color w:val="000000"/>
        </w:rPr>
        <w:t>Подписи членов уполномоченного органа</w:t>
      </w:r>
      <w:r w:rsidR="00976216">
        <w:rPr>
          <w:rFonts w:eastAsia="Calibri"/>
          <w:color w:val="000000"/>
        </w:rPr>
        <w:t>:</w:t>
      </w:r>
    </w:p>
    <w:p w:rsidR="00976216" w:rsidRDefault="00976216" w:rsidP="003A4925">
      <w:pPr>
        <w:tabs>
          <w:tab w:val="left" w:pos="142"/>
          <w:tab w:val="left" w:pos="284"/>
        </w:tabs>
        <w:ind w:firstLine="709"/>
        <w:jc w:val="both"/>
      </w:pPr>
      <w:r>
        <w:t xml:space="preserve">Булатов Д.В. </w:t>
      </w:r>
    </w:p>
    <w:p w:rsidR="00A77699" w:rsidRDefault="00A77699" w:rsidP="003A4925">
      <w:pPr>
        <w:tabs>
          <w:tab w:val="left" w:pos="142"/>
          <w:tab w:val="left" w:pos="284"/>
        </w:tabs>
        <w:ind w:firstLine="709"/>
        <w:jc w:val="both"/>
      </w:pPr>
      <w:proofErr w:type="spellStart"/>
      <w:r w:rsidRPr="001E2E07">
        <w:t>Качановский</w:t>
      </w:r>
      <w:proofErr w:type="spellEnd"/>
      <w:r w:rsidRPr="001E2E07">
        <w:t xml:space="preserve"> Д.Б.</w:t>
      </w:r>
    </w:p>
    <w:p w:rsidR="00502FBD" w:rsidRDefault="000F2E21" w:rsidP="003A4925">
      <w:pPr>
        <w:ind w:firstLine="709"/>
        <w:jc w:val="both"/>
      </w:pPr>
      <w:proofErr w:type="spellStart"/>
      <w:r>
        <w:t>Сухарникова</w:t>
      </w:r>
      <w:proofErr w:type="spellEnd"/>
      <w:r>
        <w:t xml:space="preserve"> Е.С.</w:t>
      </w:r>
      <w:r w:rsidR="00502FBD">
        <w:t xml:space="preserve"> </w:t>
      </w:r>
    </w:p>
    <w:p w:rsidR="00EF1748" w:rsidRDefault="00EF1748" w:rsidP="003A4925">
      <w:pPr>
        <w:ind w:firstLine="709"/>
        <w:jc w:val="both"/>
      </w:pPr>
      <w:r>
        <w:t>Соколова Н.Ю.</w:t>
      </w:r>
    </w:p>
    <w:p w:rsidR="00A77699" w:rsidRDefault="00A77699" w:rsidP="00EF1748">
      <w:pPr>
        <w:spacing w:line="360" w:lineRule="auto"/>
        <w:ind w:firstLine="567"/>
        <w:jc w:val="both"/>
      </w:pPr>
    </w:p>
    <w:p w:rsidR="00EF1748" w:rsidRDefault="00EF1748" w:rsidP="0069127B">
      <w:pPr>
        <w:spacing w:line="360" w:lineRule="auto"/>
        <w:ind w:firstLine="567"/>
        <w:jc w:val="both"/>
        <w:rPr>
          <w:rFonts w:eastAsia="Calibri"/>
          <w:color w:val="000000"/>
        </w:rPr>
      </w:pPr>
      <w:bookmarkStart w:id="0" w:name="_GoBack"/>
      <w:bookmarkEnd w:id="0"/>
    </w:p>
    <w:sectPr w:rsidR="00EF1748" w:rsidSect="0069127B">
      <w:headerReference w:type="default" r:id="rId8"/>
      <w:pgSz w:w="11906" w:h="16838" w:code="9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DA4" w:rsidRDefault="00210DA4" w:rsidP="00B02787">
      <w:r>
        <w:separator/>
      </w:r>
    </w:p>
  </w:endnote>
  <w:endnote w:type="continuationSeparator" w:id="0">
    <w:p w:rsidR="00210DA4" w:rsidRDefault="00210DA4" w:rsidP="00B0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DA4" w:rsidRDefault="00210DA4" w:rsidP="00B02787">
      <w:r>
        <w:separator/>
      </w:r>
    </w:p>
  </w:footnote>
  <w:footnote w:type="continuationSeparator" w:id="0">
    <w:p w:rsidR="00210DA4" w:rsidRDefault="00210DA4" w:rsidP="00B0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983"/>
      <w:docPartObj>
        <w:docPartGallery w:val="Page Numbers (Top of Page)"/>
        <w:docPartUnique/>
      </w:docPartObj>
    </w:sdtPr>
    <w:sdtEndPr/>
    <w:sdtContent>
      <w:p w:rsidR="00B02787" w:rsidRDefault="00B027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925">
          <w:rPr>
            <w:noProof/>
          </w:rPr>
          <w:t>2</w:t>
        </w:r>
        <w:r>
          <w:fldChar w:fldCharType="end"/>
        </w:r>
      </w:p>
    </w:sdtContent>
  </w:sdt>
  <w:p w:rsidR="00B02787" w:rsidRDefault="00B0278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EA348C"/>
    <w:multiLevelType w:val="hybridMultilevel"/>
    <w:tmpl w:val="3B68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0166"/>
    <w:multiLevelType w:val="hybridMultilevel"/>
    <w:tmpl w:val="17EAAC4A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C83B0E"/>
    <w:multiLevelType w:val="hybridMultilevel"/>
    <w:tmpl w:val="1F484DA2"/>
    <w:lvl w:ilvl="0" w:tplc="1F4ACF3A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3843D8"/>
    <w:multiLevelType w:val="hybridMultilevel"/>
    <w:tmpl w:val="374A7B4A"/>
    <w:lvl w:ilvl="0" w:tplc="46F21362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415A6"/>
    <w:multiLevelType w:val="hybridMultilevel"/>
    <w:tmpl w:val="5FCEBAFE"/>
    <w:lvl w:ilvl="0" w:tplc="32FC79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5484A"/>
    <w:multiLevelType w:val="hybridMultilevel"/>
    <w:tmpl w:val="FA123EF8"/>
    <w:lvl w:ilvl="0" w:tplc="1F4ACF3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E169A"/>
    <w:multiLevelType w:val="hybridMultilevel"/>
    <w:tmpl w:val="90D83C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74"/>
    <w:rsid w:val="000577A3"/>
    <w:rsid w:val="00080EBA"/>
    <w:rsid w:val="000A103C"/>
    <w:rsid w:val="000B0350"/>
    <w:rsid w:val="000D5C8C"/>
    <w:rsid w:val="000F2E21"/>
    <w:rsid w:val="001075E0"/>
    <w:rsid w:val="00126BA4"/>
    <w:rsid w:val="0012765D"/>
    <w:rsid w:val="0019637E"/>
    <w:rsid w:val="001A34CC"/>
    <w:rsid w:val="001A74C2"/>
    <w:rsid w:val="001E4C10"/>
    <w:rsid w:val="001E6A48"/>
    <w:rsid w:val="001F32A0"/>
    <w:rsid w:val="00204020"/>
    <w:rsid w:val="0020718E"/>
    <w:rsid w:val="00210DA4"/>
    <w:rsid w:val="00273AE4"/>
    <w:rsid w:val="00280152"/>
    <w:rsid w:val="00293D89"/>
    <w:rsid w:val="002A3C9C"/>
    <w:rsid w:val="00302717"/>
    <w:rsid w:val="00306284"/>
    <w:rsid w:val="00316E55"/>
    <w:rsid w:val="00337BC5"/>
    <w:rsid w:val="003606D4"/>
    <w:rsid w:val="00395B72"/>
    <w:rsid w:val="003A4925"/>
    <w:rsid w:val="003B2F67"/>
    <w:rsid w:val="003E48BE"/>
    <w:rsid w:val="00422C3F"/>
    <w:rsid w:val="00476E92"/>
    <w:rsid w:val="004952A4"/>
    <w:rsid w:val="004D7F51"/>
    <w:rsid w:val="00502FBD"/>
    <w:rsid w:val="00586B01"/>
    <w:rsid w:val="005E3019"/>
    <w:rsid w:val="00644848"/>
    <w:rsid w:val="00664255"/>
    <w:rsid w:val="006823F0"/>
    <w:rsid w:val="0069127B"/>
    <w:rsid w:val="006C498C"/>
    <w:rsid w:val="006D6353"/>
    <w:rsid w:val="007046FE"/>
    <w:rsid w:val="00711FA1"/>
    <w:rsid w:val="00743C90"/>
    <w:rsid w:val="00757696"/>
    <w:rsid w:val="007A4031"/>
    <w:rsid w:val="007C2038"/>
    <w:rsid w:val="007E4562"/>
    <w:rsid w:val="008152CC"/>
    <w:rsid w:val="00825280"/>
    <w:rsid w:val="008405B6"/>
    <w:rsid w:val="00843E9E"/>
    <w:rsid w:val="00861174"/>
    <w:rsid w:val="008C70D2"/>
    <w:rsid w:val="00921905"/>
    <w:rsid w:val="00935732"/>
    <w:rsid w:val="00976216"/>
    <w:rsid w:val="00990104"/>
    <w:rsid w:val="009A0B99"/>
    <w:rsid w:val="009A3424"/>
    <w:rsid w:val="00A10E67"/>
    <w:rsid w:val="00A222C8"/>
    <w:rsid w:val="00A750FB"/>
    <w:rsid w:val="00A77699"/>
    <w:rsid w:val="00AC6ACC"/>
    <w:rsid w:val="00AD4EAF"/>
    <w:rsid w:val="00B02787"/>
    <w:rsid w:val="00B2756A"/>
    <w:rsid w:val="00B444D8"/>
    <w:rsid w:val="00B520A8"/>
    <w:rsid w:val="00B7551F"/>
    <w:rsid w:val="00B77193"/>
    <w:rsid w:val="00BA23CF"/>
    <w:rsid w:val="00BB7873"/>
    <w:rsid w:val="00C00510"/>
    <w:rsid w:val="00C326C6"/>
    <w:rsid w:val="00C3784C"/>
    <w:rsid w:val="00C46CBB"/>
    <w:rsid w:val="00C81B0E"/>
    <w:rsid w:val="00CD6B8A"/>
    <w:rsid w:val="00CF5535"/>
    <w:rsid w:val="00D57BA2"/>
    <w:rsid w:val="00E22A44"/>
    <w:rsid w:val="00E617B8"/>
    <w:rsid w:val="00E73D62"/>
    <w:rsid w:val="00EA15D4"/>
    <w:rsid w:val="00EB231E"/>
    <w:rsid w:val="00EE116B"/>
    <w:rsid w:val="00EE49B7"/>
    <w:rsid w:val="00EF1748"/>
    <w:rsid w:val="00F31686"/>
    <w:rsid w:val="00F71F3E"/>
    <w:rsid w:val="00FA6BF3"/>
    <w:rsid w:val="00FC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53BF0-4460-4932-BC74-B4176B1F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C10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350"/>
    <w:rPr>
      <w:color w:val="0000FF"/>
      <w:u w:val="single"/>
    </w:rPr>
  </w:style>
  <w:style w:type="table" w:styleId="a4">
    <w:name w:val="Table Grid"/>
    <w:basedOn w:val="a1"/>
    <w:uiPriority w:val="59"/>
    <w:rsid w:val="00A10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A10E6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A10E6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"/>
    <w:basedOn w:val="a"/>
    <w:link w:val="a8"/>
    <w:uiPriority w:val="34"/>
    <w:qFormat/>
    <w:rsid w:val="00A10E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Абзац списка нумерованный Знак"/>
    <w:link w:val="a7"/>
    <w:uiPriority w:val="34"/>
    <w:locked/>
    <w:rsid w:val="001F32A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F32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32A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027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unhideWhenUsed/>
    <w:rsid w:val="00395B7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395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4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A77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novomysh.ru/doc/2012/PZZ20.11.201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2024-04-24T08:04:00Z</cp:lastPrinted>
  <dcterms:created xsi:type="dcterms:W3CDTF">2024-04-25T08:34:00Z</dcterms:created>
  <dcterms:modified xsi:type="dcterms:W3CDTF">2024-04-25T08:34:00Z</dcterms:modified>
</cp:coreProperties>
</file>