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37D17" w:rsidRDefault="00022BAF" w:rsidP="00022BA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22BAF" w:rsidRDefault="00022BAF" w:rsidP="00022BAF">
      <w:pPr>
        <w:rPr>
          <w:rFonts w:ascii="CyrillicTimes" w:hAnsi="CyrillicTimes"/>
          <w:b/>
          <w:sz w:val="44"/>
        </w:rPr>
      </w:pPr>
    </w:p>
    <w:p w:rsidR="00022BAF" w:rsidRDefault="00022BAF" w:rsidP="00022BAF">
      <w:pPr>
        <w:rPr>
          <w:b/>
        </w:rPr>
      </w:pPr>
      <w:r>
        <w:rPr>
          <w:b/>
        </w:rPr>
        <w:t>От ______________№ __________</w:t>
      </w:r>
    </w:p>
    <w:p w:rsidR="00022BAF" w:rsidRDefault="00022BAF" w:rsidP="00022BAF">
      <w:pPr>
        <w:rPr>
          <w:b/>
        </w:rPr>
      </w:pPr>
    </w:p>
    <w:p w:rsidR="00022BAF" w:rsidRDefault="00CA0142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F75985" w:rsidRDefault="004F216C" w:rsidP="0063286C">
      <w:pPr>
        <w:pStyle w:val="a3"/>
        <w:spacing w:line="240" w:lineRule="auto"/>
        <w:ind w:right="4677"/>
        <w:jc w:val="both"/>
      </w:pPr>
      <w:r>
        <w:t xml:space="preserve">     </w:t>
      </w:r>
      <w:r w:rsidR="005579FC">
        <w:t>О внесении изменени</w:t>
      </w:r>
      <w:r w:rsidR="00BA433E">
        <w:t>й</w:t>
      </w:r>
      <w:r w:rsidR="005579FC">
        <w:t xml:space="preserve"> в </w:t>
      </w:r>
      <w:r w:rsidR="0063286C">
        <w:t>П</w:t>
      </w:r>
      <w:r w:rsidR="0063286C" w:rsidRPr="0063286C">
        <w:t>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022BAF" w:rsidRPr="00884556" w:rsidRDefault="00022BAF" w:rsidP="00022BAF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D7312D" w:rsidRDefault="00B54A18" w:rsidP="00B54A18">
      <w:pPr>
        <w:tabs>
          <w:tab w:val="left" w:pos="426"/>
        </w:tabs>
        <w:spacing w:line="276" w:lineRule="auto"/>
        <w:ind w:right="-1" w:firstLine="426"/>
        <w:jc w:val="both"/>
      </w:pPr>
      <w:r>
        <w:t>1. Внести следующ</w:t>
      </w:r>
      <w:r w:rsidR="001E6DE2">
        <w:t>и</w:t>
      </w:r>
      <w:r>
        <w:t>е изменени</w:t>
      </w:r>
      <w:r w:rsidR="001E6DE2">
        <w:t>я</w:t>
      </w:r>
      <w:r>
        <w:t xml:space="preserve"> </w:t>
      </w:r>
      <w:r w:rsidRPr="00B54A18">
        <w:t xml:space="preserve">в Положение </w:t>
      </w:r>
      <w:r w:rsidR="0063286C" w:rsidRPr="0063286C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Pr="00B54A18">
        <w:t xml:space="preserve">, утвержденное решением Совета депутатов городского округа Электросталь Московской области от </w:t>
      </w:r>
      <w:r w:rsidR="0063286C" w:rsidRPr="0063286C">
        <w:t>25.04.2024 № 346/51</w:t>
      </w:r>
      <w:r w:rsidR="004A176A">
        <w:t xml:space="preserve"> (ред. от 27.06.2024)</w:t>
      </w:r>
      <w:r>
        <w:t>:</w:t>
      </w:r>
    </w:p>
    <w:p w:rsidR="00022FE3" w:rsidRDefault="00B54A18" w:rsidP="00E268D3">
      <w:pPr>
        <w:ind w:firstLine="426"/>
        <w:jc w:val="both"/>
      </w:pPr>
      <w:r>
        <w:t>1.1</w:t>
      </w:r>
      <w:r w:rsidR="00E268D3">
        <w:t>.</w:t>
      </w:r>
      <w:r>
        <w:t xml:space="preserve"> </w:t>
      </w:r>
      <w:r w:rsidR="0063286C">
        <w:t>Абзац 3 пункта 1.1.</w:t>
      </w:r>
      <w:r w:rsidR="00E268D3">
        <w:t xml:space="preserve"> изложить в следующей редакции: </w:t>
      </w:r>
    </w:p>
    <w:p w:rsidR="00B54A18" w:rsidRDefault="00E268D3" w:rsidP="00B35054">
      <w:pPr>
        <w:ind w:firstLine="426"/>
        <w:jc w:val="both"/>
      </w:pPr>
      <w:r>
        <w:t>«</w:t>
      </w:r>
      <w:r w:rsidR="00B35054">
        <w:t xml:space="preserve">- </w:t>
      </w:r>
      <w:r w:rsidR="00B35054" w:rsidRPr="00B35054">
        <w:t>на</w:t>
      </w:r>
      <w:r w:rsidR="00B35054">
        <w:t>именование (переименование) улиц и иных элементов улично-дорожной сети;</w:t>
      </w:r>
      <w:r w:rsidR="00985C61">
        <w:t>»</w:t>
      </w:r>
      <w:r w:rsidR="00622E0B">
        <w:t>.</w:t>
      </w:r>
    </w:p>
    <w:p w:rsidR="001E6DE2" w:rsidRDefault="001E6DE2" w:rsidP="001E6DE2">
      <w:pPr>
        <w:ind w:firstLine="426"/>
        <w:jc w:val="both"/>
      </w:pPr>
      <w:r>
        <w:t xml:space="preserve">1.2. </w:t>
      </w:r>
      <w:r w:rsidR="00FC4F30">
        <w:t>В раздел 1 добавить пункт 1.9 в следующей редакции:</w:t>
      </w:r>
    </w:p>
    <w:p w:rsidR="001E6DE2" w:rsidRDefault="001E6DE2" w:rsidP="00FC4F30">
      <w:pPr>
        <w:ind w:firstLine="426"/>
        <w:jc w:val="both"/>
      </w:pPr>
      <w:r>
        <w:t>«</w:t>
      </w:r>
      <w:r w:rsidR="00FC4F30">
        <w:t>1.9.</w:t>
      </w:r>
      <w:r>
        <w:t xml:space="preserve"> </w:t>
      </w:r>
      <w:r w:rsidR="00FC4F30">
        <w:t xml:space="preserve">В случае наименования (переименования) улиц и иных элементов улично-дорожной сети не относящегося к увековечению памяти </w:t>
      </w:r>
      <w:r w:rsidR="00FC4F30" w:rsidRPr="0063286C">
        <w:t>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</w:t>
      </w:r>
      <w:r w:rsidR="00FC4F30">
        <w:t>, обращается внимание на благозвучие, уместность применения, обоснованность выбранного наименования.</w:t>
      </w:r>
      <w:r>
        <w:t>»</w:t>
      </w:r>
      <w:r w:rsidR="00622E0B">
        <w:t>.</w:t>
      </w:r>
    </w:p>
    <w:p w:rsidR="00FC4F30" w:rsidRDefault="00FC4F30" w:rsidP="00FC4F30">
      <w:pPr>
        <w:ind w:firstLine="426"/>
        <w:jc w:val="both"/>
      </w:pPr>
      <w:r>
        <w:t xml:space="preserve">1.3. </w:t>
      </w:r>
      <w:r w:rsidR="004A176A">
        <w:t xml:space="preserve">Абзац 1 </w:t>
      </w:r>
      <w:r>
        <w:t>пункт</w:t>
      </w:r>
      <w:r w:rsidR="004A176A">
        <w:t>а</w:t>
      </w:r>
      <w:r>
        <w:t xml:space="preserve"> 2.3. изложить в следующей редакции: </w:t>
      </w:r>
    </w:p>
    <w:p w:rsidR="00FC4F30" w:rsidRDefault="00FC4F30" w:rsidP="00FC4F30">
      <w:pPr>
        <w:ind w:firstLine="426"/>
        <w:jc w:val="both"/>
      </w:pPr>
      <w:r>
        <w:t xml:space="preserve">«2.3. </w:t>
      </w:r>
      <w:r w:rsidR="00622E0B">
        <w:t>Инициатор</w:t>
      </w:r>
      <w:r w:rsidRPr="00FC4F30">
        <w:t xml:space="preserve"> направляет на имя Главы городского округа Электросталь Московской области (далее - </w:t>
      </w:r>
      <w:r w:rsidR="00622E0B">
        <w:t xml:space="preserve">Глава) письменное ходатайство о наименовании (переименовании) улицы </w:t>
      </w:r>
      <w:r w:rsidR="00622E0B">
        <w:lastRenderedPageBreak/>
        <w:t>или иного элемента улично-дорожной сети,</w:t>
      </w:r>
      <w:r w:rsidRPr="00FC4F30">
        <w:t xml:space="preserve"> установке мемориальной доски, другого памятного знака, содержащее просьбу об увековечении памяти погибшего (умершего) (далее - ходатайство), и документы, указанные в пункте 2.4 настоящего Положения</w:t>
      </w:r>
      <w:r w:rsidR="00622E0B">
        <w:t>».</w:t>
      </w:r>
    </w:p>
    <w:p w:rsidR="00622E0B" w:rsidRDefault="00622E0B" w:rsidP="00622E0B">
      <w:pPr>
        <w:ind w:firstLine="426"/>
        <w:jc w:val="both"/>
      </w:pPr>
      <w:r>
        <w:t xml:space="preserve">1.4. пункт 3.6. изложить в следующей редакции: </w:t>
      </w:r>
    </w:p>
    <w:p w:rsidR="00CF1ECE" w:rsidRDefault="00622E0B" w:rsidP="00CF1ECE">
      <w:pPr>
        <w:jc w:val="both"/>
      </w:pPr>
      <w:r>
        <w:t>«</w:t>
      </w:r>
      <w:r w:rsidRPr="00622E0B">
        <w:t>3.6. При принятии решения, предусмотренного подпунктом 1 пункта 3.4 настоящего Положения, Комиссия готовит проект решения об установке мемориальной доски, другого памятного знака</w:t>
      </w:r>
      <w:r>
        <w:t>, наименовании (переименовании) улицы или иного элемента улично-дорожной сети</w:t>
      </w:r>
      <w:r w:rsidRPr="00622E0B">
        <w:t xml:space="preserve"> и направляет его Главе для согласования.</w:t>
      </w:r>
      <w:r>
        <w:t>».</w:t>
      </w:r>
    </w:p>
    <w:p w:rsidR="00622E0B" w:rsidRDefault="00622E0B" w:rsidP="00622E0B">
      <w:pPr>
        <w:ind w:firstLine="426"/>
        <w:jc w:val="both"/>
      </w:pPr>
      <w:r>
        <w:t xml:space="preserve">1.5. пункт 3.7. изложить в следующей редакции: </w:t>
      </w:r>
    </w:p>
    <w:p w:rsidR="00622E0B" w:rsidRDefault="00622E0B" w:rsidP="00CF1ECE">
      <w:pPr>
        <w:jc w:val="both"/>
      </w:pPr>
      <w:r>
        <w:t>«</w:t>
      </w:r>
      <w:r w:rsidRPr="00622E0B">
        <w:t>3.7. В случае согласования проекта решения об установке мемориальной доски, другого памятного знака</w:t>
      </w:r>
      <w:r>
        <w:t>,</w:t>
      </w:r>
      <w:r w:rsidRPr="00622E0B">
        <w:t xml:space="preserve"> </w:t>
      </w:r>
      <w:r>
        <w:t>наименовании (переименовании) улицы или иного элемента улично-дорожной сети,</w:t>
      </w:r>
      <w:r w:rsidRPr="00622E0B">
        <w:t xml:space="preserve"> Глава вносит проект решения на рассмотрение Совета депутатов городского округа Электросталь Московской области (далее - Совет депутатов).</w:t>
      </w:r>
      <w:r>
        <w:t>».</w:t>
      </w: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tab/>
      </w:r>
      <w:r w:rsidR="00622E0B">
        <w:rPr>
          <w:color w:val="000000"/>
          <w:spacing w:val="-8"/>
        </w:rPr>
        <w:t>2</w:t>
      </w:r>
      <w:r w:rsidRPr="00B66F6A">
        <w:rPr>
          <w:color w:val="000000"/>
          <w:spacing w:val="-8"/>
        </w:rPr>
        <w:t xml:space="preserve">. </w:t>
      </w:r>
      <w:r w:rsidR="00622E0B" w:rsidRPr="00207E6A">
        <w:t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www.electrostal.ru</w:t>
      </w:r>
      <w:r w:rsidR="001700BF">
        <w:rPr>
          <w:spacing w:val="-8"/>
        </w:rPr>
        <w:t>.</w:t>
      </w:r>
    </w:p>
    <w:p w:rsidR="00335012" w:rsidRPr="00562051" w:rsidRDefault="00622E0B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3</w:t>
      </w:r>
      <w:r w:rsidR="00335012" w:rsidRPr="001C19A7">
        <w:rPr>
          <w:color w:val="000000"/>
        </w:rPr>
        <w:t xml:space="preserve">. </w:t>
      </w:r>
      <w:r>
        <w:t>Настоящее решение вступает в силу после его опубликования</w:t>
      </w:r>
      <w:r w:rsidR="00335012" w:rsidRPr="00562051">
        <w:t>.</w:t>
      </w:r>
    </w:p>
    <w:p w:rsidR="00622E0B" w:rsidRDefault="00622E0B" w:rsidP="00622E0B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</w:t>
      </w:r>
      <w:r>
        <w:t>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564353" w:rsidRDefault="00564353" w:rsidP="00022BAF">
      <w:pPr>
        <w:tabs>
          <w:tab w:val="left" w:pos="708"/>
        </w:tabs>
        <w:suppressAutoHyphens/>
      </w:pPr>
    </w:p>
    <w:p w:rsidR="00622E0B" w:rsidRDefault="00622E0B" w:rsidP="00022BAF">
      <w:pPr>
        <w:tabs>
          <w:tab w:val="left" w:pos="708"/>
        </w:tabs>
        <w:suppressAutoHyphens/>
      </w:pPr>
    </w:p>
    <w:p w:rsidR="00622E0B" w:rsidRPr="003A3C5C" w:rsidRDefault="00622E0B" w:rsidP="00622E0B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622E0B" w:rsidRDefault="00622E0B" w:rsidP="00622E0B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622E0B" w:rsidRDefault="00622E0B" w:rsidP="00622E0B">
      <w:pPr>
        <w:tabs>
          <w:tab w:val="left" w:pos="708"/>
        </w:tabs>
        <w:suppressAutoHyphens/>
        <w:spacing w:line="100" w:lineRule="atLeast"/>
        <w:jc w:val="both"/>
      </w:pPr>
    </w:p>
    <w:p w:rsidR="00622E0B" w:rsidRDefault="00622E0B" w:rsidP="00622E0B">
      <w:pPr>
        <w:tabs>
          <w:tab w:val="left" w:pos="708"/>
        </w:tabs>
        <w:suppressAutoHyphens/>
      </w:pPr>
    </w:p>
    <w:p w:rsidR="00622E0B" w:rsidRPr="003A3C5C" w:rsidRDefault="00622E0B" w:rsidP="00622E0B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022BAF" w:rsidRDefault="00022BAF" w:rsidP="00022BAF">
      <w:pPr>
        <w:tabs>
          <w:tab w:val="left" w:pos="708"/>
        </w:tabs>
        <w:suppressAutoHyphens/>
        <w:spacing w:line="100" w:lineRule="atLeast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4F216C" w:rsidRDefault="004F216C" w:rsidP="004F216C">
      <w:pPr>
        <w:tabs>
          <w:tab w:val="left" w:pos="708"/>
        </w:tabs>
        <w:suppressAutoHyphens/>
        <w:spacing w:line="100" w:lineRule="atLeast"/>
        <w:jc w:val="both"/>
      </w:pPr>
      <w:bookmarkStart w:id="0" w:name="_GoBack"/>
      <w:bookmarkEnd w:id="0"/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CF154E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Default="008B2875" w:rsidP="004F216C">
      <w:pPr>
        <w:tabs>
          <w:tab w:val="left" w:pos="708"/>
        </w:tabs>
        <w:suppressAutoHyphens/>
        <w:spacing w:line="100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DEF76" wp14:editId="5B98582F">
                <wp:simplePos x="0" y="0"/>
                <wp:positionH relativeFrom="column">
                  <wp:posOffset>2849245</wp:posOffset>
                </wp:positionH>
                <wp:positionV relativeFrom="paragraph">
                  <wp:posOffset>-412750</wp:posOffset>
                </wp:positionV>
                <wp:extent cx="272375" cy="29183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5" cy="291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73DC2" id="Прямоугольник 1" o:spid="_x0000_s1026" style="position:absolute;margin-left:224.35pt;margin-top:-32.5pt;width:21.4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" fillcolor="white [3212]" stroked="f" strokeweight="2pt"/>
            </w:pict>
          </mc:Fallback>
        </mc:AlternateConten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CF154E" w:rsidRPr="00BC2F2E" w:rsidRDefault="00CF154E" w:rsidP="00CF154E">
      <w:r w:rsidRPr="00BC2F2E">
        <w:lastRenderedPageBreak/>
        <w:t>Проект представил:</w:t>
      </w:r>
    </w:p>
    <w:p w:rsidR="00CF154E" w:rsidRPr="009D488C" w:rsidRDefault="00CF154E" w:rsidP="00CF154E">
      <w:pPr>
        <w:spacing w:line="288" w:lineRule="auto"/>
        <w:rPr>
          <w:highlight w:val="yellow"/>
        </w:rPr>
      </w:pPr>
    </w:p>
    <w:p w:rsidR="00CF154E" w:rsidRPr="002F3AA2" w:rsidRDefault="00CF154E" w:rsidP="00CF154E">
      <w:pPr>
        <w:spacing w:line="288" w:lineRule="auto"/>
      </w:pPr>
    </w:p>
    <w:p w:rsidR="00CF154E" w:rsidRPr="002F3AA2" w:rsidRDefault="00CF154E" w:rsidP="00CF154E">
      <w:pPr>
        <w:spacing w:line="288" w:lineRule="auto"/>
      </w:pPr>
      <w:r w:rsidRPr="002F3AA2">
        <w:t xml:space="preserve">Заместитель Главы городского </w:t>
      </w:r>
    </w:p>
    <w:p w:rsidR="00CF154E" w:rsidRPr="002F3AA2" w:rsidRDefault="00CF154E" w:rsidP="00CF154E">
      <w:pPr>
        <w:spacing w:line="288" w:lineRule="auto"/>
      </w:pPr>
      <w:r w:rsidRPr="002F3AA2">
        <w:t xml:space="preserve">округа </w:t>
      </w:r>
    </w:p>
    <w:p w:rsidR="00CF154E" w:rsidRPr="002F3AA2" w:rsidRDefault="00CF154E" w:rsidP="00CF154E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В.А. Денисов</w:t>
      </w:r>
    </w:p>
    <w:p w:rsidR="00CF154E" w:rsidRPr="002F3AA2" w:rsidRDefault="00CF154E" w:rsidP="00CF154E">
      <w:pPr>
        <w:spacing w:line="288" w:lineRule="auto"/>
      </w:pPr>
      <w:r w:rsidRPr="002F3AA2">
        <w:t>«___» _______________20</w:t>
      </w:r>
      <w:r>
        <w:t>25</w:t>
      </w:r>
      <w:r w:rsidRPr="002F3AA2">
        <w:t xml:space="preserve"> г.</w:t>
      </w:r>
    </w:p>
    <w:p w:rsidR="00CF154E" w:rsidRPr="009D488C" w:rsidRDefault="00CF154E" w:rsidP="00CF154E">
      <w:pPr>
        <w:spacing w:line="288" w:lineRule="auto"/>
        <w:rPr>
          <w:highlight w:val="yellow"/>
        </w:rPr>
      </w:pPr>
    </w:p>
    <w:p w:rsidR="00CF154E" w:rsidRDefault="00CF154E" w:rsidP="00CF154E">
      <w:pPr>
        <w:spacing w:line="288" w:lineRule="auto"/>
      </w:pPr>
    </w:p>
    <w:p w:rsidR="00CF154E" w:rsidRPr="002F3AA2" w:rsidRDefault="00CF154E" w:rsidP="00CF154E">
      <w:pPr>
        <w:spacing w:line="288" w:lineRule="auto"/>
      </w:pPr>
      <w:r w:rsidRPr="002F3AA2">
        <w:t>Проект согласовали:</w:t>
      </w:r>
    </w:p>
    <w:p w:rsidR="00CF154E" w:rsidRPr="002F3AA2" w:rsidRDefault="00CF154E" w:rsidP="00CF154E">
      <w:pPr>
        <w:spacing w:line="288" w:lineRule="auto"/>
      </w:pPr>
    </w:p>
    <w:p w:rsidR="00CF154E" w:rsidRPr="002F3AA2" w:rsidRDefault="00CF154E" w:rsidP="00CF154E">
      <w:pPr>
        <w:spacing w:line="288" w:lineRule="auto"/>
      </w:pPr>
      <w:r w:rsidRPr="002F3AA2">
        <w:t xml:space="preserve">Начальник правового управления </w:t>
      </w:r>
    </w:p>
    <w:p w:rsidR="00CF154E" w:rsidRPr="002F3AA2" w:rsidRDefault="00CF154E" w:rsidP="00CF154E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</w:r>
      <w:r>
        <w:t>Л.В. Буланова</w:t>
      </w:r>
    </w:p>
    <w:p w:rsidR="00CF154E" w:rsidRDefault="00CF154E" w:rsidP="00CF154E">
      <w:pPr>
        <w:tabs>
          <w:tab w:val="left" w:pos="6521"/>
        </w:tabs>
        <w:spacing w:line="288" w:lineRule="auto"/>
      </w:pPr>
      <w:r w:rsidRPr="002F3AA2">
        <w:t>«___» _______________20</w:t>
      </w:r>
      <w:r>
        <w:t>25</w:t>
      </w:r>
      <w:r w:rsidRPr="002F3AA2">
        <w:t xml:space="preserve"> г.</w:t>
      </w:r>
    </w:p>
    <w:p w:rsidR="00CF154E" w:rsidRPr="005E1AE7" w:rsidRDefault="00CF154E" w:rsidP="00CF154E">
      <w:pPr>
        <w:jc w:val="both"/>
      </w:pPr>
    </w:p>
    <w:p w:rsidR="00CF154E" w:rsidRDefault="00CF154E" w:rsidP="00CF154E"/>
    <w:p w:rsidR="00CF154E" w:rsidRPr="002F3AA2" w:rsidRDefault="00CF154E" w:rsidP="00CF154E">
      <w:pPr>
        <w:spacing w:line="288" w:lineRule="auto"/>
      </w:pPr>
    </w:p>
    <w:p w:rsidR="00CF154E" w:rsidRPr="002F3AA2" w:rsidRDefault="00CF154E" w:rsidP="00CF154E">
      <w:pPr>
        <w:spacing w:line="288" w:lineRule="auto"/>
      </w:pPr>
    </w:p>
    <w:p w:rsidR="00CF154E" w:rsidRPr="002F3AA2" w:rsidRDefault="00CF154E" w:rsidP="00CF154E">
      <w:pPr>
        <w:spacing w:line="288" w:lineRule="auto"/>
      </w:pPr>
      <w:r w:rsidRPr="002F3AA2">
        <w:t>Исполнитель:</w:t>
      </w:r>
    </w:p>
    <w:p w:rsidR="00CF154E" w:rsidRPr="002F3AA2" w:rsidRDefault="00CF154E" w:rsidP="00CF154E">
      <w:pPr>
        <w:spacing w:line="288" w:lineRule="auto"/>
      </w:pPr>
    </w:p>
    <w:p w:rsidR="00CF154E" w:rsidRDefault="00CF154E" w:rsidP="00CF154E">
      <w:r>
        <w:t xml:space="preserve">Начальник управления </w:t>
      </w:r>
    </w:p>
    <w:p w:rsidR="00CF154E" w:rsidRDefault="00CF154E" w:rsidP="00CF154E">
      <w:r>
        <w:t>архитектуры и градостроительства</w:t>
      </w:r>
      <w:r w:rsidRPr="009C6921">
        <w:t xml:space="preserve"> </w:t>
      </w:r>
    </w:p>
    <w:p w:rsidR="00CF154E" w:rsidRPr="002F3AA2" w:rsidRDefault="00CF154E" w:rsidP="00CF154E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Д.В. Булатов</w:t>
      </w:r>
    </w:p>
    <w:p w:rsidR="00CF154E" w:rsidRPr="002F3AA2" w:rsidRDefault="00CF154E" w:rsidP="00CF154E">
      <w:pPr>
        <w:spacing w:line="288" w:lineRule="auto"/>
      </w:pPr>
      <w:r w:rsidRPr="002F3AA2">
        <w:t>«___» _______________20</w:t>
      </w:r>
      <w:r>
        <w:t>25</w:t>
      </w:r>
      <w:r w:rsidRPr="002F3AA2">
        <w:t xml:space="preserve"> г.</w:t>
      </w:r>
    </w:p>
    <w:p w:rsidR="00CF154E" w:rsidRPr="002F3AA2" w:rsidRDefault="00CF154E" w:rsidP="00CF154E">
      <w:pPr>
        <w:spacing w:line="288" w:lineRule="auto"/>
      </w:pPr>
      <w:r w:rsidRPr="002F3AA2">
        <w:t>571-9</w:t>
      </w:r>
      <w:r>
        <w:t>7</w:t>
      </w:r>
      <w:r w:rsidRPr="002F3AA2">
        <w:t>-</w:t>
      </w:r>
      <w:r>
        <w:t>91</w:t>
      </w:r>
    </w:p>
    <w:p w:rsidR="004F216C" w:rsidRDefault="004F216C" w:rsidP="00CF154E">
      <w:pPr>
        <w:tabs>
          <w:tab w:val="left" w:pos="708"/>
        </w:tabs>
        <w:suppressAutoHyphens/>
        <w:spacing w:line="100" w:lineRule="atLeast"/>
        <w:jc w:val="both"/>
      </w:pPr>
    </w:p>
    <w:sectPr w:rsidR="004F216C" w:rsidSect="00CF154E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E" w:rsidRDefault="00B4151E" w:rsidP="00CF154E">
      <w:r>
        <w:separator/>
      </w:r>
    </w:p>
  </w:endnote>
  <w:endnote w:type="continuationSeparator" w:id="0">
    <w:p w:rsidR="00B4151E" w:rsidRDefault="00B4151E" w:rsidP="00C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E" w:rsidRDefault="00B4151E" w:rsidP="00CF154E">
      <w:r>
        <w:separator/>
      </w:r>
    </w:p>
  </w:footnote>
  <w:footnote w:type="continuationSeparator" w:id="0">
    <w:p w:rsidR="00B4151E" w:rsidRDefault="00B4151E" w:rsidP="00C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482148"/>
      <w:docPartObj>
        <w:docPartGallery w:val="Page Numbers (Top of Page)"/>
        <w:docPartUnique/>
      </w:docPartObj>
    </w:sdtPr>
    <w:sdtEndPr/>
    <w:sdtContent>
      <w:p w:rsidR="00CF154E" w:rsidRDefault="00CF15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B8">
          <w:rPr>
            <w:noProof/>
          </w:rPr>
          <w:t>3</w:t>
        </w:r>
        <w:r>
          <w:fldChar w:fldCharType="end"/>
        </w:r>
      </w:p>
    </w:sdtContent>
  </w:sdt>
  <w:p w:rsidR="00CF154E" w:rsidRDefault="00CF15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7245"/>
    <w:rsid w:val="001B1C98"/>
    <w:rsid w:val="001E6DE2"/>
    <w:rsid w:val="0023746C"/>
    <w:rsid w:val="00240947"/>
    <w:rsid w:val="002B7472"/>
    <w:rsid w:val="002C7026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A176A"/>
    <w:rsid w:val="004E5D0C"/>
    <w:rsid w:val="004F216C"/>
    <w:rsid w:val="005332D9"/>
    <w:rsid w:val="005579FC"/>
    <w:rsid w:val="00564353"/>
    <w:rsid w:val="005B3F00"/>
    <w:rsid w:val="005C476A"/>
    <w:rsid w:val="005F1AF9"/>
    <w:rsid w:val="00615DB8"/>
    <w:rsid w:val="00622E0B"/>
    <w:rsid w:val="0063286C"/>
    <w:rsid w:val="00665E86"/>
    <w:rsid w:val="006D1DCF"/>
    <w:rsid w:val="006D5F2F"/>
    <w:rsid w:val="006F7DA9"/>
    <w:rsid w:val="007248B4"/>
    <w:rsid w:val="008177D3"/>
    <w:rsid w:val="008953F9"/>
    <w:rsid w:val="008B2875"/>
    <w:rsid w:val="008D1FED"/>
    <w:rsid w:val="009134D8"/>
    <w:rsid w:val="00941665"/>
    <w:rsid w:val="00985C61"/>
    <w:rsid w:val="00A05400"/>
    <w:rsid w:val="00A454EB"/>
    <w:rsid w:val="00B03D9A"/>
    <w:rsid w:val="00B33051"/>
    <w:rsid w:val="00B35054"/>
    <w:rsid w:val="00B4151E"/>
    <w:rsid w:val="00B54A18"/>
    <w:rsid w:val="00B85B6F"/>
    <w:rsid w:val="00BA433E"/>
    <w:rsid w:val="00BD38D5"/>
    <w:rsid w:val="00BE105F"/>
    <w:rsid w:val="00C2243F"/>
    <w:rsid w:val="00C238C9"/>
    <w:rsid w:val="00C66DAC"/>
    <w:rsid w:val="00CA0142"/>
    <w:rsid w:val="00CE0D99"/>
    <w:rsid w:val="00CF154E"/>
    <w:rsid w:val="00CF1ECE"/>
    <w:rsid w:val="00D37639"/>
    <w:rsid w:val="00D37B3C"/>
    <w:rsid w:val="00D44444"/>
    <w:rsid w:val="00D7312D"/>
    <w:rsid w:val="00E268D3"/>
    <w:rsid w:val="00E328F5"/>
    <w:rsid w:val="00E576C7"/>
    <w:rsid w:val="00E97C54"/>
    <w:rsid w:val="00EA2475"/>
    <w:rsid w:val="00EA5860"/>
    <w:rsid w:val="00EF705C"/>
    <w:rsid w:val="00F535D8"/>
    <w:rsid w:val="00F75985"/>
    <w:rsid w:val="00FC4F30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F1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1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F1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Юлия Рукоданова</cp:lastModifiedBy>
  <cp:revision>5</cp:revision>
  <cp:lastPrinted>2025-05-27T13:40:00Z</cp:lastPrinted>
  <dcterms:created xsi:type="dcterms:W3CDTF">2025-05-27T08:26:00Z</dcterms:created>
  <dcterms:modified xsi:type="dcterms:W3CDTF">2025-05-27T13:59:00Z</dcterms:modified>
</cp:coreProperties>
</file>