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B9" w:rsidRDefault="00894BB9" w:rsidP="00B60E3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>
        <w:rPr>
          <w:b/>
          <w:noProof/>
          <w:sz w:val="28"/>
          <w:szCs w:val="28"/>
        </w:rPr>
        <w:drawing>
          <wp:inline distT="0" distB="0" distL="0" distR="0" wp14:anchorId="23BDB565" wp14:editId="3FE4BB35">
            <wp:extent cx="1502796" cy="1502797"/>
            <wp:effectExtent l="0" t="0" r="2540" b="2540"/>
            <wp:docPr id="1" name="Рисунок 1" descr="FNS_logo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S_logo_reduc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695" cy="150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E31" w:rsidRPr="00894BB9" w:rsidRDefault="00894BB9" w:rsidP="00B60E3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894BB9">
        <w:rPr>
          <w:b/>
          <w:bCs/>
          <w:kern w:val="36"/>
          <w:sz w:val="40"/>
          <w:szCs w:val="40"/>
        </w:rPr>
        <w:t>Приближается срок уплаты имущественных налогов</w:t>
      </w:r>
      <w:r w:rsidR="00B60E31" w:rsidRPr="00894BB9">
        <w:rPr>
          <w:b/>
          <w:bCs/>
          <w:kern w:val="36"/>
          <w:sz w:val="40"/>
          <w:szCs w:val="40"/>
        </w:rPr>
        <w:t xml:space="preserve"> физическим</w:t>
      </w:r>
      <w:r w:rsidRPr="00894BB9">
        <w:rPr>
          <w:b/>
          <w:bCs/>
          <w:kern w:val="36"/>
          <w:sz w:val="40"/>
          <w:szCs w:val="40"/>
        </w:rPr>
        <w:t>и</w:t>
      </w:r>
      <w:r w:rsidR="00B60E31" w:rsidRPr="00894BB9">
        <w:rPr>
          <w:b/>
          <w:bCs/>
          <w:kern w:val="36"/>
          <w:sz w:val="40"/>
          <w:szCs w:val="40"/>
        </w:rPr>
        <w:t xml:space="preserve"> лицам</w:t>
      </w:r>
      <w:r w:rsidRPr="00894BB9">
        <w:rPr>
          <w:b/>
          <w:bCs/>
          <w:kern w:val="36"/>
          <w:sz w:val="40"/>
          <w:szCs w:val="40"/>
        </w:rPr>
        <w:t>и</w:t>
      </w:r>
      <w:r w:rsidR="00B60E31" w:rsidRPr="00894BB9">
        <w:rPr>
          <w:b/>
          <w:bCs/>
          <w:kern w:val="36"/>
          <w:sz w:val="40"/>
          <w:szCs w:val="40"/>
        </w:rPr>
        <w:t xml:space="preserve"> в 2023 году</w:t>
      </w:r>
    </w:p>
    <w:p w:rsidR="00B60E31" w:rsidRPr="0013588F" w:rsidRDefault="00B60E31" w:rsidP="0013588F">
      <w:pPr>
        <w:spacing w:after="24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>Межрайонная ИФНС России № 6 по Московской области сообщает о начале рассылки физическим лицам налоговых уведомлений для уплаты транспортного, земельного налогов, налога на имущество, а также налога на доходы физических лиц за 2022 год.</w:t>
      </w:r>
    </w:p>
    <w:p w:rsidR="00B60E31" w:rsidRPr="0013588F" w:rsidRDefault="00B60E31" w:rsidP="0013588F">
      <w:pPr>
        <w:spacing w:after="240"/>
        <w:jc w:val="both"/>
        <w:rPr>
          <w:b/>
          <w:sz w:val="36"/>
          <w:szCs w:val="36"/>
        </w:rPr>
      </w:pPr>
      <w:r w:rsidRPr="0013588F">
        <w:rPr>
          <w:sz w:val="28"/>
          <w:szCs w:val="28"/>
        </w:rPr>
        <w:t>Единый срок уплаты гражданами имущественных налогов –</w:t>
      </w:r>
      <w:r w:rsidR="00E07E54">
        <w:rPr>
          <w:sz w:val="28"/>
          <w:szCs w:val="28"/>
        </w:rPr>
        <w:t xml:space="preserve"> </w:t>
      </w:r>
      <w:r w:rsidRPr="0013588F">
        <w:rPr>
          <w:b/>
          <w:sz w:val="36"/>
          <w:szCs w:val="36"/>
          <w:u w:val="single"/>
        </w:rPr>
        <w:t>не позднее 1 декабря 2023 года</w:t>
      </w:r>
      <w:r w:rsidRPr="0013588F">
        <w:rPr>
          <w:b/>
          <w:sz w:val="36"/>
          <w:szCs w:val="36"/>
        </w:rPr>
        <w:t>.</w:t>
      </w:r>
    </w:p>
    <w:p w:rsidR="0013588F" w:rsidRPr="0013588F" w:rsidRDefault="0013588F" w:rsidP="0013588F">
      <w:pPr>
        <w:pStyle w:val="a6"/>
        <w:spacing w:before="0" w:beforeAutospacing="0" w:after="240" w:afterAutospacing="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 xml:space="preserve">Налоговые уведомления уже направлены налогоплательщикам в электронном виде через </w:t>
      </w:r>
      <w:r w:rsidRPr="0013588F">
        <w:rPr>
          <w:b/>
          <w:sz w:val="28"/>
          <w:szCs w:val="28"/>
          <w:u w:val="single"/>
        </w:rPr>
        <w:t>Личные кабинеты налогоплательщиков</w:t>
      </w:r>
      <w:r w:rsidRPr="0013588F">
        <w:rPr>
          <w:sz w:val="28"/>
          <w:szCs w:val="28"/>
        </w:rPr>
        <w:t>.</w:t>
      </w:r>
    </w:p>
    <w:p w:rsidR="0013588F" w:rsidRPr="0013588F" w:rsidRDefault="0013588F" w:rsidP="0013588F">
      <w:pPr>
        <w:spacing w:after="24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>Для получения доступа к Личн</w:t>
      </w:r>
      <w:r>
        <w:rPr>
          <w:sz w:val="28"/>
          <w:szCs w:val="28"/>
        </w:rPr>
        <w:t>ому</w:t>
      </w:r>
      <w:r w:rsidRPr="0013588F">
        <w:rPr>
          <w:sz w:val="28"/>
          <w:szCs w:val="28"/>
        </w:rPr>
        <w:t xml:space="preserve"> кабинет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налогоплатлеьщика</w:t>
      </w:r>
      <w:proofErr w:type="spellEnd"/>
      <w:r w:rsidRPr="0013588F">
        <w:rPr>
          <w:sz w:val="28"/>
          <w:szCs w:val="28"/>
        </w:rPr>
        <w:t xml:space="preserve">, </w:t>
      </w:r>
      <w:r>
        <w:rPr>
          <w:sz w:val="28"/>
          <w:szCs w:val="28"/>
        </w:rPr>
        <w:t>Вы</w:t>
      </w:r>
      <w:r w:rsidRPr="0013588F">
        <w:rPr>
          <w:sz w:val="28"/>
          <w:szCs w:val="28"/>
        </w:rPr>
        <w:t xml:space="preserve"> может</w:t>
      </w:r>
      <w:r>
        <w:rPr>
          <w:sz w:val="28"/>
          <w:szCs w:val="28"/>
        </w:rPr>
        <w:t>е</w:t>
      </w:r>
      <w:r w:rsidRPr="0013588F">
        <w:rPr>
          <w:sz w:val="28"/>
          <w:szCs w:val="28"/>
        </w:rPr>
        <w:t xml:space="preserve"> обратиться в любой налоговый орган, либо в отделение </w:t>
      </w:r>
      <w:r>
        <w:rPr>
          <w:sz w:val="28"/>
          <w:szCs w:val="28"/>
        </w:rPr>
        <w:t>МФЦ</w:t>
      </w:r>
      <w:r w:rsidRPr="0013588F">
        <w:rPr>
          <w:sz w:val="28"/>
          <w:szCs w:val="28"/>
        </w:rPr>
        <w:t>, с оригиналом документа удостоверяющего личность и заполненным заявлением на подключение к сервису.</w:t>
      </w:r>
    </w:p>
    <w:p w:rsidR="0013588F" w:rsidRPr="0013588F" w:rsidRDefault="0013588F" w:rsidP="0013588F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>Пользователи</w:t>
      </w:r>
      <w:r w:rsidRPr="0013588F">
        <w:rPr>
          <w:rStyle w:val="apple-converted-space"/>
          <w:sz w:val="28"/>
          <w:szCs w:val="28"/>
        </w:rPr>
        <w:t> </w:t>
      </w:r>
      <w:hyperlink r:id="rId5" w:history="1">
        <w:r w:rsidRPr="0013588F">
          <w:rPr>
            <w:rStyle w:val="a5"/>
            <w:sz w:val="28"/>
            <w:szCs w:val="28"/>
          </w:rPr>
          <w:t>Единого портала государственных услуг</w:t>
        </w:r>
      </w:hyperlink>
      <w:r w:rsidRPr="0013588F">
        <w:rPr>
          <w:rStyle w:val="apple-converted-space"/>
          <w:sz w:val="28"/>
          <w:szCs w:val="28"/>
        </w:rPr>
        <w:t> </w:t>
      </w:r>
      <w:r w:rsidRPr="0013588F">
        <w:rPr>
          <w:sz w:val="28"/>
          <w:szCs w:val="28"/>
        </w:rPr>
        <w:t>могут войти в «ЛК ФЛ», используя учетную запись Единой системы идентификации и аутентификации (ЕСИА) – реквизитов доступа, используемых для авторизации на Портале.</w:t>
      </w:r>
    </w:p>
    <w:p w:rsidR="0013588F" w:rsidRPr="0013588F" w:rsidRDefault="0013588F" w:rsidP="0013588F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 xml:space="preserve">С 1 июля ФНС России совместно с </w:t>
      </w:r>
      <w:proofErr w:type="spellStart"/>
      <w:r w:rsidRPr="0013588F">
        <w:rPr>
          <w:sz w:val="28"/>
          <w:szCs w:val="28"/>
        </w:rPr>
        <w:t>Минцифры</w:t>
      </w:r>
      <w:proofErr w:type="spellEnd"/>
      <w:r w:rsidRPr="0013588F">
        <w:rPr>
          <w:sz w:val="28"/>
          <w:szCs w:val="28"/>
        </w:rPr>
        <w:t xml:space="preserve"> России реализует проект, </w:t>
      </w:r>
      <w:hyperlink r:id="rId6" w:tgtFrame="_blank" w:history="1">
        <w:r w:rsidRPr="0013588F">
          <w:rPr>
            <w:rStyle w:val="a5"/>
            <w:sz w:val="28"/>
            <w:szCs w:val="28"/>
          </w:rPr>
          <w:t>позволяющий</w:t>
        </w:r>
      </w:hyperlink>
      <w:r w:rsidRPr="0013588F">
        <w:rPr>
          <w:sz w:val="28"/>
          <w:szCs w:val="28"/>
        </w:rPr>
        <w:t> получать и оплачивать уведомления по налогам на имущество </w:t>
      </w:r>
      <w:hyperlink r:id="rId7" w:tgtFrame="_blank" w:history="1">
        <w:r w:rsidRPr="0013588F">
          <w:rPr>
            <w:rStyle w:val="a5"/>
            <w:sz w:val="28"/>
            <w:szCs w:val="28"/>
          </w:rPr>
          <w:t>через единый портал госуслуг</w:t>
        </w:r>
      </w:hyperlink>
      <w:r w:rsidRPr="0013588F">
        <w:rPr>
          <w:sz w:val="28"/>
          <w:szCs w:val="28"/>
        </w:rPr>
        <w:t xml:space="preserve"> (ЛК ЕПГУ). </w:t>
      </w:r>
    </w:p>
    <w:p w:rsidR="0013588F" w:rsidRPr="0013588F" w:rsidRDefault="0013588F" w:rsidP="0013588F">
      <w:pPr>
        <w:pStyle w:val="a6"/>
        <w:spacing w:before="0" w:beforeAutospacing="0" w:after="240" w:afterAutospacing="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 xml:space="preserve">До конца октября налоговые уведомления будут направлены гражданам по почте на бумаге заказными письмами. По желанию гражданина налоговое уведомление можно дополнительно получить, обратившись с </w:t>
      </w:r>
      <w:hyperlink r:id="rId8" w:tgtFrame="_blank" w:history="1">
        <w:r w:rsidRPr="0013588F">
          <w:rPr>
            <w:rStyle w:val="a5"/>
            <w:sz w:val="28"/>
            <w:szCs w:val="28"/>
          </w:rPr>
          <w:t>заявлением</w:t>
        </w:r>
      </w:hyperlink>
      <w:r w:rsidRPr="0013588F">
        <w:rPr>
          <w:sz w:val="28"/>
          <w:szCs w:val="28"/>
        </w:rPr>
        <w:t xml:space="preserve"> в любую налоговую инспекцию, обслуживающую физлиц, или в МФЦ, предоставляющий данную услугу. </w:t>
      </w:r>
    </w:p>
    <w:p w:rsidR="003C1B88" w:rsidRPr="0013588F" w:rsidRDefault="00B60E31" w:rsidP="0013588F">
      <w:pPr>
        <w:spacing w:after="240"/>
        <w:jc w:val="both"/>
        <w:rPr>
          <w:sz w:val="28"/>
          <w:szCs w:val="28"/>
        </w:rPr>
      </w:pPr>
      <w:r w:rsidRPr="0013588F">
        <w:rPr>
          <w:sz w:val="28"/>
          <w:szCs w:val="28"/>
        </w:rPr>
        <w:t xml:space="preserve">Напоминаем, что уплатить налоги можно онлайн через </w:t>
      </w:r>
      <w:hyperlink r:id="rId9" w:history="1">
        <w:r w:rsidRPr="0013588F">
          <w:rPr>
            <w:sz w:val="28"/>
            <w:szCs w:val="28"/>
            <w:u w:val="single"/>
          </w:rPr>
          <w:t>«Личный кабинет налогоплательщика для физических лиц»</w:t>
        </w:r>
      </w:hyperlink>
      <w:r w:rsidRPr="0013588F">
        <w:rPr>
          <w:sz w:val="28"/>
          <w:szCs w:val="28"/>
        </w:rPr>
        <w:t xml:space="preserve">, при помощи сервисов </w:t>
      </w:r>
      <w:hyperlink r:id="rId10" w:history="1">
        <w:r w:rsidRPr="0013588F">
          <w:rPr>
            <w:sz w:val="28"/>
            <w:szCs w:val="28"/>
            <w:u w:val="single"/>
          </w:rPr>
          <w:t>«Заплати налоги»</w:t>
        </w:r>
      </w:hyperlink>
      <w:r w:rsidRPr="0013588F">
        <w:rPr>
          <w:sz w:val="28"/>
          <w:szCs w:val="28"/>
        </w:rPr>
        <w:t xml:space="preserve">, </w:t>
      </w:r>
      <w:hyperlink r:id="rId11" w:history="1">
        <w:r w:rsidRPr="0013588F">
          <w:rPr>
            <w:sz w:val="28"/>
            <w:szCs w:val="28"/>
            <w:u w:val="single"/>
          </w:rPr>
          <w:t>«Единый налоговый платеж»</w:t>
        </w:r>
      </w:hyperlink>
      <w:r w:rsidRPr="0013588F">
        <w:rPr>
          <w:sz w:val="28"/>
          <w:szCs w:val="28"/>
        </w:rPr>
        <w:t xml:space="preserve"> сайта ФНС России, с помощью смартфона через мобильное приложение «Налоги ФЛ», а также в ближайшем отделении банка или Почты России.</w:t>
      </w:r>
      <w:bookmarkStart w:id="0" w:name="_GoBack"/>
      <w:bookmarkEnd w:id="0"/>
    </w:p>
    <w:sectPr w:rsidR="003C1B88" w:rsidRPr="0013588F" w:rsidSect="00E07E5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1"/>
    <w:rsid w:val="0013588F"/>
    <w:rsid w:val="003C1B88"/>
    <w:rsid w:val="0055556E"/>
    <w:rsid w:val="00894BB9"/>
    <w:rsid w:val="00B60E31"/>
    <w:rsid w:val="00E0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4EA2-5A3A-4312-B422-3D9320D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B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B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3588F"/>
    <w:rPr>
      <w:color w:val="000080"/>
      <w:u w:val="single"/>
    </w:rPr>
  </w:style>
  <w:style w:type="paragraph" w:styleId="a6">
    <w:name w:val="Normal (Web)"/>
    <w:basedOn w:val="a"/>
    <w:unhideWhenUsed/>
    <w:rsid w:val="001358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35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docs/938450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landing/nalo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4140040" TargetMode="External"/><Relationship Id="rId11" Type="http://schemas.openxmlformats.org/officeDocument/2006/relationships/hyperlink" Target="https://service.nalog.ru/static/personal-data.html?svc=payment&amp;from=%2Fpayment%2Fens.html%3Fpayer%3Dfl" TargetMode="External"/><Relationship Id="rId5" Type="http://schemas.openxmlformats.org/officeDocument/2006/relationships/hyperlink" Target="https://www.gosuslugi.ru/_" TargetMode="External"/><Relationship Id="rId10" Type="http://schemas.openxmlformats.org/officeDocument/2006/relationships/hyperlink" Target="https://service.nalog.ru/paymen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kfl2.nalog.ru/lk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Асия Ростамовна</dc:creator>
  <cp:lastModifiedBy>Татьяна Побежимова</cp:lastModifiedBy>
  <cp:revision>4</cp:revision>
  <dcterms:created xsi:type="dcterms:W3CDTF">2023-10-16T07:29:00Z</dcterms:created>
  <dcterms:modified xsi:type="dcterms:W3CDTF">2023-10-19T08:38:00Z</dcterms:modified>
</cp:coreProperties>
</file>