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2945C" w14:textId="77777777" w:rsidR="00AC4C04" w:rsidRDefault="00E61985" w:rsidP="008855D4">
      <w:pPr>
        <w:ind w:left="-1560" w:right="-567"/>
        <w:jc w:val="center"/>
      </w:pPr>
      <w:r>
        <w:rPr>
          <w:noProof/>
        </w:rPr>
        <w:drawing>
          <wp:inline distT="0" distB="0" distL="0" distR="0" wp14:anchorId="7ED0E6E6" wp14:editId="2F36F221">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7522616A" w14:textId="77777777" w:rsidR="00AC4C04" w:rsidRPr="00537687" w:rsidRDefault="00AC4C04" w:rsidP="008855D4">
      <w:pPr>
        <w:ind w:left="-1560" w:right="-567" w:firstLine="1701"/>
        <w:rPr>
          <w:b/>
        </w:rPr>
      </w:pPr>
      <w:r w:rsidRPr="00537687">
        <w:tab/>
      </w:r>
      <w:r w:rsidRPr="00537687">
        <w:tab/>
      </w:r>
    </w:p>
    <w:p w14:paraId="43001119" w14:textId="7C911276" w:rsidR="00AC4C04" w:rsidRDefault="00A177EB" w:rsidP="008855D4">
      <w:pPr>
        <w:ind w:left="-1560" w:right="-567"/>
        <w:contextualSpacing/>
        <w:jc w:val="center"/>
        <w:rPr>
          <w:b/>
          <w:sz w:val="28"/>
        </w:rPr>
      </w:pPr>
      <w:r>
        <w:rPr>
          <w:b/>
          <w:sz w:val="28"/>
        </w:rPr>
        <w:t>АДМИНИСТРАЦИЯ ГОРОДСКОГО</w:t>
      </w:r>
      <w:r w:rsidR="00AC4C04">
        <w:rPr>
          <w:b/>
          <w:sz w:val="28"/>
        </w:rPr>
        <w:t xml:space="preserve"> ОКРУГА ЭЛЕКТРОСТАЛЬ</w:t>
      </w:r>
    </w:p>
    <w:p w14:paraId="749CD401" w14:textId="77777777" w:rsidR="00AC4C04" w:rsidRPr="00FC1C14" w:rsidRDefault="00AC4C04" w:rsidP="008855D4">
      <w:pPr>
        <w:ind w:left="-1560" w:right="-567"/>
        <w:contextualSpacing/>
        <w:jc w:val="center"/>
        <w:rPr>
          <w:b/>
          <w:sz w:val="12"/>
          <w:szCs w:val="12"/>
        </w:rPr>
      </w:pPr>
    </w:p>
    <w:p w14:paraId="3F7E2818" w14:textId="77777777" w:rsidR="00AC4C04" w:rsidRDefault="00AC4C04" w:rsidP="008855D4">
      <w:pPr>
        <w:ind w:left="-1560" w:right="-567"/>
        <w:contextualSpacing/>
        <w:jc w:val="center"/>
        <w:rPr>
          <w:b/>
          <w:sz w:val="28"/>
        </w:rPr>
      </w:pPr>
      <w:r>
        <w:rPr>
          <w:b/>
          <w:sz w:val="28"/>
        </w:rPr>
        <w:t>МОСКОВСКОЙ   ОБЛАСТИ</w:t>
      </w:r>
    </w:p>
    <w:p w14:paraId="65D4F2C3" w14:textId="77777777" w:rsidR="00AC4C04" w:rsidRPr="0058294C" w:rsidRDefault="00AC4C04" w:rsidP="008855D4">
      <w:pPr>
        <w:ind w:left="-1560" w:right="-567" w:firstLine="1701"/>
        <w:contextualSpacing/>
        <w:jc w:val="center"/>
        <w:rPr>
          <w:sz w:val="16"/>
          <w:szCs w:val="16"/>
        </w:rPr>
      </w:pPr>
    </w:p>
    <w:p w14:paraId="35721F12" w14:textId="4FF1CFB2" w:rsidR="00AC4C04" w:rsidRDefault="00CB52C6" w:rsidP="008855D4">
      <w:pPr>
        <w:ind w:left="-1560" w:right="-567"/>
        <w:contextualSpacing/>
        <w:jc w:val="center"/>
        <w:rPr>
          <w:b/>
          <w:sz w:val="44"/>
        </w:rPr>
      </w:pPr>
      <w:r>
        <w:rPr>
          <w:b/>
          <w:sz w:val="44"/>
        </w:rPr>
        <w:t>ПОСТАНОВЛЕНИЕ</w:t>
      </w:r>
    </w:p>
    <w:p w14:paraId="761ED585" w14:textId="77777777" w:rsidR="00AC4C04" w:rsidRPr="00537687" w:rsidRDefault="00AC4C04" w:rsidP="008855D4">
      <w:pPr>
        <w:ind w:left="-1560" w:right="-567"/>
        <w:jc w:val="center"/>
        <w:rPr>
          <w:b/>
        </w:rPr>
      </w:pPr>
    </w:p>
    <w:p w14:paraId="17F2434F" w14:textId="77777777" w:rsidR="00AC4C04" w:rsidRDefault="000C09A6" w:rsidP="008855D4">
      <w:pPr>
        <w:ind w:left="-1560" w:right="-567"/>
        <w:jc w:val="center"/>
        <w:outlineLvl w:val="0"/>
      </w:pPr>
      <w:r>
        <w:t xml:space="preserve"> </w:t>
      </w:r>
      <w:r w:rsidR="00AC4C04" w:rsidRPr="00537687">
        <w:t xml:space="preserve"> _</w:t>
      </w:r>
      <w:r>
        <w:t>_______________ № ___________</w:t>
      </w:r>
    </w:p>
    <w:p w14:paraId="440CE812" w14:textId="77777777" w:rsidR="00B867A7" w:rsidRDefault="006F7B9A" w:rsidP="009C4F65">
      <w:pPr>
        <w:outlineLvl w:val="0"/>
      </w:pPr>
      <w:r>
        <w:tab/>
      </w:r>
    </w:p>
    <w:tbl>
      <w:tblPr>
        <w:tblW w:w="0" w:type="auto"/>
        <w:tblInd w:w="250" w:type="dxa"/>
        <w:tblLook w:val="04A0" w:firstRow="1" w:lastRow="0" w:firstColumn="1" w:lastColumn="0" w:noHBand="0" w:noVBand="1"/>
      </w:tblPr>
      <w:tblGrid>
        <w:gridCol w:w="9214"/>
      </w:tblGrid>
      <w:tr w:rsidR="0065459A" w:rsidRPr="00F274F3" w14:paraId="1DDC9C23" w14:textId="77777777" w:rsidTr="00600755">
        <w:tc>
          <w:tcPr>
            <w:tcW w:w="9214" w:type="dxa"/>
          </w:tcPr>
          <w:p w14:paraId="3E2FC11F" w14:textId="77777777" w:rsidR="00466825" w:rsidRDefault="00466825" w:rsidP="00600755">
            <w:pPr>
              <w:jc w:val="center"/>
            </w:pPr>
          </w:p>
          <w:p w14:paraId="3C427A89" w14:textId="77777777" w:rsidR="00404081" w:rsidRPr="00120560" w:rsidRDefault="00404081" w:rsidP="00404081">
            <w:pPr>
              <w:jc w:val="center"/>
            </w:pPr>
            <w:bookmarkStart w:id="0" w:name="_GoBack"/>
            <w:r w:rsidRPr="00120560">
              <w:t>Об утверждении Порядка подачи документов, представляемых контролируемыми лицами в электронном виде в рамках муниципальных видов контроля, а также Перечня документов, направляемых контролируемым лицам в электронном виде в рамках муниципальных видов контроля</w:t>
            </w:r>
            <w:bookmarkEnd w:id="0"/>
          </w:p>
          <w:p w14:paraId="4910A026" w14:textId="3BAC6013" w:rsidR="0065459A" w:rsidRPr="00F274F3" w:rsidRDefault="0065459A" w:rsidP="00886EE4">
            <w:pPr>
              <w:spacing w:line="240" w:lineRule="exact"/>
              <w:jc w:val="center"/>
            </w:pPr>
          </w:p>
        </w:tc>
      </w:tr>
    </w:tbl>
    <w:p w14:paraId="149D8EE8" w14:textId="77777777" w:rsidR="00615181" w:rsidRDefault="0065459A" w:rsidP="00000E36">
      <w:pPr>
        <w:jc w:val="both"/>
      </w:pPr>
      <w:r>
        <w:t xml:space="preserve">       </w:t>
      </w:r>
    </w:p>
    <w:p w14:paraId="6E978CA6" w14:textId="77777777" w:rsidR="00404081" w:rsidRDefault="00404081" w:rsidP="00404081">
      <w:pPr>
        <w:ind w:firstLine="709"/>
        <w:jc w:val="both"/>
      </w:pPr>
    </w:p>
    <w:p w14:paraId="07CF8878" w14:textId="6BFD46F1" w:rsidR="00404081" w:rsidRPr="00601CAF" w:rsidRDefault="0065459A" w:rsidP="00404081">
      <w:pPr>
        <w:ind w:firstLine="709"/>
        <w:jc w:val="both"/>
      </w:pPr>
      <w:r>
        <w:t xml:space="preserve"> </w:t>
      </w:r>
      <w:r w:rsidR="00404081" w:rsidRPr="00601CAF">
        <w:t xml:space="preserve">В целях реализации статьи 21 Федерального закона от 31.07.2020 </w:t>
      </w:r>
      <w:r w:rsidR="00404081" w:rsidRPr="00601CAF">
        <w:br/>
        <w:t>№ 248-ФЗ «О государственном контроле (надзоре) и муниципальном контроле в Российской Федерации»:</w:t>
      </w:r>
    </w:p>
    <w:p w14:paraId="3FB322C2" w14:textId="77777777" w:rsidR="00404081" w:rsidRPr="00601CAF" w:rsidRDefault="00404081" w:rsidP="00404081">
      <w:pPr>
        <w:autoSpaceDE w:val="0"/>
        <w:autoSpaceDN w:val="0"/>
        <w:adjustRightInd w:val="0"/>
        <w:ind w:firstLine="709"/>
        <w:jc w:val="both"/>
      </w:pPr>
      <w:r>
        <w:t xml:space="preserve">1. Утвердить прилагаемый </w:t>
      </w:r>
      <w:r w:rsidRPr="00601CAF">
        <w:t>Порядок подачи документов, представляемых контролируемыми лицами в электронном виде в рамк</w:t>
      </w:r>
      <w:r>
        <w:t>ах муниципальных видов контроля.</w:t>
      </w:r>
    </w:p>
    <w:p w14:paraId="56494B09" w14:textId="77777777" w:rsidR="00404081" w:rsidRPr="00601CAF" w:rsidRDefault="00404081" w:rsidP="00404081">
      <w:pPr>
        <w:autoSpaceDE w:val="0"/>
        <w:autoSpaceDN w:val="0"/>
        <w:adjustRightInd w:val="0"/>
        <w:ind w:firstLine="709"/>
        <w:jc w:val="both"/>
      </w:pPr>
      <w:r>
        <w:t xml:space="preserve">2. Утвердить прилагаемый </w:t>
      </w:r>
      <w:r w:rsidRPr="00601CAF">
        <w:t>Перечень документов, нап</w:t>
      </w:r>
      <w:r>
        <w:t xml:space="preserve">равляемых контролируемым лицам </w:t>
      </w:r>
      <w:r w:rsidRPr="00601CAF">
        <w:t>в электронном виде в рамка</w:t>
      </w:r>
      <w:r>
        <w:t>х муниципальных видов контроля.</w:t>
      </w:r>
    </w:p>
    <w:p w14:paraId="54D07AF3" w14:textId="77777777" w:rsidR="00404081" w:rsidRPr="00404081" w:rsidRDefault="00404081" w:rsidP="00404081">
      <w:pPr>
        <w:pStyle w:val="a9"/>
        <w:shd w:val="clear" w:color="auto" w:fill="FFFFFF"/>
        <w:tabs>
          <w:tab w:val="left" w:pos="1134"/>
        </w:tabs>
        <w:ind w:left="0" w:firstLine="709"/>
        <w:jc w:val="both"/>
        <w:outlineLvl w:val="0"/>
      </w:pPr>
      <w:r>
        <w:t>3</w:t>
      </w:r>
      <w:r w:rsidRPr="00AC3F9B">
        <w:t xml:space="preserve">.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7" w:history="1">
        <w:r w:rsidRPr="00404081">
          <w:rPr>
            <w:rStyle w:val="a8"/>
            <w:color w:val="auto"/>
            <w:u w:val="none"/>
            <w:lang w:val="en-US"/>
          </w:rPr>
          <w:t>www</w:t>
        </w:r>
        <w:r w:rsidRPr="00404081">
          <w:rPr>
            <w:rStyle w:val="a8"/>
            <w:color w:val="auto"/>
            <w:u w:val="none"/>
          </w:rPr>
          <w:t>.</w:t>
        </w:r>
        <w:proofErr w:type="spellStart"/>
        <w:r w:rsidRPr="00404081">
          <w:rPr>
            <w:rStyle w:val="a8"/>
            <w:color w:val="auto"/>
            <w:u w:val="none"/>
            <w:lang w:val="en-US"/>
          </w:rPr>
          <w:t>electrostal</w:t>
        </w:r>
        <w:proofErr w:type="spellEnd"/>
        <w:r w:rsidRPr="00404081">
          <w:rPr>
            <w:rStyle w:val="a8"/>
            <w:color w:val="auto"/>
            <w:u w:val="none"/>
          </w:rPr>
          <w:t>.</w:t>
        </w:r>
        <w:proofErr w:type="spellStart"/>
        <w:r w:rsidRPr="00404081">
          <w:rPr>
            <w:rStyle w:val="a8"/>
            <w:color w:val="auto"/>
            <w:u w:val="none"/>
            <w:lang w:val="en-US"/>
          </w:rPr>
          <w:t>ru</w:t>
        </w:r>
        <w:proofErr w:type="spellEnd"/>
      </w:hyperlink>
      <w:r w:rsidRPr="00404081">
        <w:t>.</w:t>
      </w:r>
    </w:p>
    <w:p w14:paraId="5D099E95" w14:textId="77777777" w:rsidR="00404081" w:rsidRDefault="00404081" w:rsidP="00404081">
      <w:pPr>
        <w:shd w:val="clear" w:color="auto" w:fill="FFFFFF"/>
        <w:tabs>
          <w:tab w:val="left" w:pos="1134"/>
        </w:tabs>
        <w:jc w:val="both"/>
      </w:pPr>
      <w:r>
        <w:t xml:space="preserve">           4. Настоящее постановление вступает в силу со дня его подписания.</w:t>
      </w:r>
    </w:p>
    <w:p w14:paraId="55159FF5" w14:textId="77777777" w:rsidR="00404081" w:rsidRPr="0021382A" w:rsidRDefault="00404081" w:rsidP="00404081">
      <w:pPr>
        <w:shd w:val="clear" w:color="auto" w:fill="FFFFFF"/>
        <w:tabs>
          <w:tab w:val="left" w:pos="567"/>
        </w:tabs>
        <w:jc w:val="both"/>
      </w:pPr>
      <w:r>
        <w:t xml:space="preserve">           5. </w:t>
      </w:r>
      <w:r w:rsidRPr="00D14228">
        <w:t>Контроль за исполнением настоящего</w:t>
      </w:r>
      <w:r>
        <w:t xml:space="preserve"> </w:t>
      </w:r>
      <w:r w:rsidRPr="00D14228">
        <w:t>постановления возложить</w:t>
      </w:r>
      <w:r>
        <w:t xml:space="preserve"> на заместителя Главы Администрации городского округа Электросталь Московской области                           Денисова В.А.</w:t>
      </w:r>
    </w:p>
    <w:p w14:paraId="5F2AC1E4" w14:textId="77777777" w:rsidR="0065459A" w:rsidRDefault="0065459A" w:rsidP="00A12654">
      <w:pPr>
        <w:spacing w:line="264" w:lineRule="auto"/>
        <w:jc w:val="both"/>
      </w:pPr>
    </w:p>
    <w:p w14:paraId="6E261F03" w14:textId="77777777" w:rsidR="00A12654" w:rsidRDefault="00A12654" w:rsidP="00A12654">
      <w:pPr>
        <w:spacing w:line="264" w:lineRule="auto"/>
        <w:jc w:val="both"/>
      </w:pPr>
    </w:p>
    <w:p w14:paraId="0E23D4FE" w14:textId="77777777" w:rsidR="00A12654" w:rsidRDefault="00A12654" w:rsidP="00A12654">
      <w:pPr>
        <w:spacing w:line="264" w:lineRule="auto"/>
        <w:jc w:val="both"/>
      </w:pPr>
    </w:p>
    <w:p w14:paraId="0FAEDAC9" w14:textId="77777777" w:rsidR="00A12654" w:rsidRPr="00A177EB" w:rsidRDefault="00A12654" w:rsidP="00A12654">
      <w:pPr>
        <w:spacing w:line="264" w:lineRule="auto"/>
        <w:jc w:val="both"/>
      </w:pPr>
    </w:p>
    <w:p w14:paraId="065D202C" w14:textId="77777777" w:rsidR="0065459A" w:rsidRPr="00A177EB" w:rsidRDefault="0065459A" w:rsidP="0065459A">
      <w:pPr>
        <w:jc w:val="both"/>
      </w:pPr>
    </w:p>
    <w:p w14:paraId="3DA7F161" w14:textId="1DF93276" w:rsidR="0065459A" w:rsidRPr="00A177EB" w:rsidRDefault="0065459A" w:rsidP="0065459A">
      <w:pPr>
        <w:jc w:val="both"/>
      </w:pPr>
      <w:r w:rsidRPr="00A177EB">
        <w:t>Глава городского округа</w:t>
      </w:r>
      <w:r w:rsidRPr="00A177EB">
        <w:tab/>
      </w:r>
      <w:r w:rsidRPr="00A177EB">
        <w:tab/>
      </w:r>
      <w:r w:rsidRPr="00A177EB">
        <w:tab/>
      </w:r>
      <w:r w:rsidRPr="00A177EB">
        <w:tab/>
      </w:r>
      <w:r w:rsidRPr="00A177EB">
        <w:tab/>
      </w:r>
      <w:r w:rsidRPr="00A177EB">
        <w:tab/>
      </w:r>
      <w:r w:rsidRPr="00A177EB">
        <w:tab/>
      </w:r>
      <w:r w:rsidRPr="00A177EB">
        <w:tab/>
        <w:t xml:space="preserve">         </w:t>
      </w:r>
      <w:r w:rsidR="00615181" w:rsidRPr="00A177EB">
        <w:t>И</w:t>
      </w:r>
      <w:r w:rsidRPr="00A177EB">
        <w:t>.</w:t>
      </w:r>
      <w:r w:rsidR="00615181" w:rsidRPr="00A177EB">
        <w:t>Ю</w:t>
      </w:r>
      <w:r w:rsidRPr="00A177EB">
        <w:t xml:space="preserve">. </w:t>
      </w:r>
      <w:r w:rsidR="00615181" w:rsidRPr="00A177EB">
        <w:t>Волкова</w:t>
      </w:r>
    </w:p>
    <w:p w14:paraId="6EE3F552" w14:textId="77777777" w:rsidR="0065459A" w:rsidRPr="00A177EB" w:rsidRDefault="0065459A" w:rsidP="0065459A">
      <w:pPr>
        <w:ind w:firstLine="851"/>
        <w:jc w:val="both"/>
      </w:pPr>
    </w:p>
    <w:p w14:paraId="3A4737E3" w14:textId="77777777" w:rsidR="0065459A" w:rsidRPr="00A177EB" w:rsidRDefault="0065459A" w:rsidP="0065459A">
      <w:pPr>
        <w:jc w:val="both"/>
      </w:pPr>
    </w:p>
    <w:p w14:paraId="5937C4EC" w14:textId="77777777" w:rsidR="00466825" w:rsidRPr="00A177EB" w:rsidRDefault="00466825" w:rsidP="0065459A">
      <w:pPr>
        <w:jc w:val="both"/>
      </w:pPr>
    </w:p>
    <w:p w14:paraId="4B8A7A2F" w14:textId="77777777" w:rsidR="00886EE4" w:rsidRPr="00A177EB" w:rsidRDefault="00886EE4" w:rsidP="0065459A">
      <w:pPr>
        <w:jc w:val="both"/>
      </w:pPr>
    </w:p>
    <w:p w14:paraId="424D9B0B" w14:textId="0FE41DFE" w:rsidR="00404081" w:rsidRDefault="00404081" w:rsidP="00FF6228">
      <w:pPr>
        <w:tabs>
          <w:tab w:val="left" w:pos="7088"/>
        </w:tabs>
        <w:spacing w:line="240" w:lineRule="exact"/>
        <w:ind w:right="142"/>
        <w:jc w:val="both"/>
      </w:pPr>
    </w:p>
    <w:p w14:paraId="3D5F44A9" w14:textId="77777777" w:rsidR="00A12654" w:rsidRDefault="00A12654" w:rsidP="00FF6228">
      <w:pPr>
        <w:tabs>
          <w:tab w:val="left" w:pos="7088"/>
        </w:tabs>
        <w:spacing w:line="240" w:lineRule="exact"/>
        <w:ind w:right="142"/>
        <w:jc w:val="both"/>
      </w:pPr>
    </w:p>
    <w:p w14:paraId="0AD9D865" w14:textId="77777777" w:rsidR="00A12654" w:rsidRDefault="00A12654" w:rsidP="00FF6228">
      <w:pPr>
        <w:tabs>
          <w:tab w:val="left" w:pos="7088"/>
        </w:tabs>
        <w:spacing w:line="240" w:lineRule="exact"/>
        <w:ind w:right="142"/>
        <w:jc w:val="both"/>
      </w:pPr>
    </w:p>
    <w:p w14:paraId="624F5BBA" w14:textId="77777777" w:rsidR="00A12654" w:rsidRDefault="00A12654" w:rsidP="00FF6228">
      <w:pPr>
        <w:tabs>
          <w:tab w:val="left" w:pos="7088"/>
        </w:tabs>
        <w:spacing w:line="240" w:lineRule="exact"/>
        <w:ind w:right="142"/>
        <w:jc w:val="both"/>
      </w:pPr>
    </w:p>
    <w:p w14:paraId="197EE1E3" w14:textId="77777777" w:rsidR="00A12654" w:rsidRDefault="00A12654" w:rsidP="00FF6228">
      <w:pPr>
        <w:tabs>
          <w:tab w:val="left" w:pos="7088"/>
        </w:tabs>
        <w:spacing w:line="240" w:lineRule="exact"/>
        <w:ind w:right="142"/>
        <w:jc w:val="both"/>
      </w:pPr>
    </w:p>
    <w:p w14:paraId="1504E0CA" w14:textId="77777777" w:rsidR="00404081" w:rsidRDefault="00404081" w:rsidP="00FF6228">
      <w:pPr>
        <w:tabs>
          <w:tab w:val="left" w:pos="7088"/>
        </w:tabs>
        <w:spacing w:line="240" w:lineRule="exact"/>
        <w:ind w:right="142"/>
        <w:jc w:val="both"/>
      </w:pPr>
    </w:p>
    <w:p w14:paraId="723CA4A0" w14:textId="77777777" w:rsidR="00615181" w:rsidRDefault="00615181" w:rsidP="0065459A"/>
    <w:p w14:paraId="5692E245" w14:textId="77777777" w:rsidR="003162DA" w:rsidRPr="00937AB9" w:rsidRDefault="003162DA" w:rsidP="003162DA">
      <w:pPr>
        <w:ind w:left="6237"/>
        <w:rPr>
          <w:rFonts w:cs="Times New Roman"/>
        </w:rPr>
      </w:pPr>
      <w:r w:rsidRPr="00937AB9">
        <w:rPr>
          <w:rFonts w:cs="Times New Roman"/>
        </w:rPr>
        <w:lastRenderedPageBreak/>
        <w:t>УТВЕРЖДЕН</w:t>
      </w:r>
    </w:p>
    <w:p w14:paraId="5BFF632E" w14:textId="77777777" w:rsidR="003162DA" w:rsidRPr="00937AB9" w:rsidRDefault="003162DA" w:rsidP="003162DA">
      <w:pPr>
        <w:ind w:left="6237"/>
        <w:rPr>
          <w:rFonts w:cs="Times New Roman"/>
        </w:rPr>
      </w:pPr>
      <w:r>
        <w:rPr>
          <w:rFonts w:cs="Times New Roman"/>
        </w:rPr>
        <w:t>постановлением</w:t>
      </w:r>
      <w:r w:rsidRPr="00937AB9">
        <w:rPr>
          <w:rFonts w:cs="Times New Roman"/>
        </w:rPr>
        <w:t xml:space="preserve"> Администрации городского округа Электросталь Московской области</w:t>
      </w:r>
    </w:p>
    <w:p w14:paraId="6F8CCE0D" w14:textId="77777777" w:rsidR="003162DA" w:rsidRPr="00937AB9" w:rsidRDefault="003162DA" w:rsidP="003162DA">
      <w:pPr>
        <w:ind w:left="6237"/>
        <w:rPr>
          <w:rFonts w:cs="Times New Roman"/>
        </w:rPr>
      </w:pPr>
      <w:r w:rsidRPr="00937AB9">
        <w:rPr>
          <w:rFonts w:cs="Times New Roman"/>
        </w:rPr>
        <w:t>от __________ № ___________</w:t>
      </w:r>
    </w:p>
    <w:p w14:paraId="07C9A99C" w14:textId="77777777" w:rsidR="003162DA" w:rsidRPr="00937AB9" w:rsidRDefault="003162DA" w:rsidP="003162DA">
      <w:pPr>
        <w:jc w:val="center"/>
        <w:rPr>
          <w:rFonts w:cs="Times New Roman"/>
        </w:rPr>
      </w:pPr>
    </w:p>
    <w:p w14:paraId="5E7C73E7" w14:textId="77777777" w:rsidR="003162DA" w:rsidRPr="00937AB9" w:rsidRDefault="003162DA" w:rsidP="003162DA">
      <w:pPr>
        <w:rPr>
          <w:rFonts w:cs="Times New Roman"/>
        </w:rPr>
      </w:pPr>
    </w:p>
    <w:p w14:paraId="67774187" w14:textId="77777777" w:rsidR="003162DA" w:rsidRPr="00937AB9" w:rsidRDefault="003162DA" w:rsidP="003162DA">
      <w:pPr>
        <w:jc w:val="center"/>
        <w:rPr>
          <w:rFonts w:cs="Times New Roman"/>
        </w:rPr>
      </w:pPr>
    </w:p>
    <w:p w14:paraId="6519C55D" w14:textId="77777777" w:rsidR="003162DA" w:rsidRPr="00937AB9" w:rsidRDefault="003162DA" w:rsidP="003162DA">
      <w:pPr>
        <w:jc w:val="center"/>
        <w:rPr>
          <w:rFonts w:cs="Times New Roman"/>
        </w:rPr>
      </w:pPr>
      <w:r w:rsidRPr="00937AB9">
        <w:rPr>
          <w:rFonts w:cs="Times New Roman"/>
        </w:rPr>
        <w:t>П</w:t>
      </w:r>
      <w:r>
        <w:rPr>
          <w:rFonts w:cs="Times New Roman"/>
        </w:rPr>
        <w:t>орядок</w:t>
      </w:r>
    </w:p>
    <w:p w14:paraId="28B55B27" w14:textId="77777777" w:rsidR="003162DA" w:rsidRPr="00937AB9" w:rsidRDefault="003162DA" w:rsidP="003162DA">
      <w:pPr>
        <w:jc w:val="center"/>
        <w:rPr>
          <w:rFonts w:cs="Times New Roman"/>
        </w:rPr>
      </w:pPr>
      <w:r w:rsidRPr="00937AB9">
        <w:rPr>
          <w:rFonts w:cs="Times New Roman"/>
        </w:rPr>
        <w:t>подачи документов, представляемых контролируемыми лицами</w:t>
      </w:r>
    </w:p>
    <w:p w14:paraId="50769CE4" w14:textId="77777777" w:rsidR="003162DA" w:rsidRPr="00937AB9" w:rsidRDefault="003162DA" w:rsidP="003162DA">
      <w:pPr>
        <w:ind w:firstLine="540"/>
        <w:jc w:val="center"/>
        <w:rPr>
          <w:rFonts w:cs="Times New Roman"/>
        </w:rPr>
      </w:pPr>
      <w:r w:rsidRPr="00937AB9">
        <w:rPr>
          <w:rFonts w:cs="Times New Roman"/>
        </w:rPr>
        <w:t>в электронном виде в рамках муниципальных видов</w:t>
      </w:r>
      <w:r>
        <w:rPr>
          <w:rFonts w:cs="Times New Roman"/>
        </w:rPr>
        <w:t xml:space="preserve"> контроля</w:t>
      </w:r>
    </w:p>
    <w:p w14:paraId="716DB9BB" w14:textId="77777777" w:rsidR="003162DA" w:rsidRPr="00937AB9" w:rsidRDefault="003162DA" w:rsidP="003162DA">
      <w:pPr>
        <w:jc w:val="both"/>
        <w:rPr>
          <w:rFonts w:cs="Times New Roman"/>
        </w:rPr>
      </w:pPr>
    </w:p>
    <w:p w14:paraId="197B3226" w14:textId="77777777" w:rsidR="003162DA" w:rsidRPr="00937AB9" w:rsidRDefault="003162DA" w:rsidP="003162DA">
      <w:pPr>
        <w:spacing w:line="276" w:lineRule="auto"/>
        <w:ind w:firstLine="709"/>
        <w:jc w:val="both"/>
        <w:rPr>
          <w:rFonts w:cs="Times New Roman"/>
        </w:rPr>
      </w:pPr>
      <w:r w:rsidRPr="00937AB9">
        <w:rPr>
          <w:rFonts w:cs="Times New Roman"/>
        </w:rPr>
        <w:t>1. Настоящий Порядок устанавливает правила подачи в Администрацию городского округа Электросталь Московской области (далее – контрольный орган) юридическими лицами, индивидуальными предпринимателями, гражданами (далее – контролируемые лица) документов в электронном виде в рамках муниципального лесного контроля, муниципального жилищного контроля, муниципального контроля на автомобильном транспорте, г</w:t>
      </w:r>
      <w:r>
        <w:rPr>
          <w:rFonts w:cs="Times New Roman"/>
        </w:rPr>
        <w:t xml:space="preserve">ородском наземном электрическом </w:t>
      </w:r>
      <w:r w:rsidRPr="00937AB9">
        <w:rPr>
          <w:rFonts w:cs="Times New Roman"/>
        </w:rPr>
        <w:t xml:space="preserve">транспорте и в дорожном хозяйстве, муниципального контроля в сфере благоустройства, муниципального контроля в области охраны и использования особо охраняемых природных территорий местного значения на территории </w:t>
      </w:r>
      <w:r>
        <w:rPr>
          <w:rFonts w:cs="Times New Roman"/>
        </w:rPr>
        <w:t>городского округа Электросталь Московской области</w:t>
      </w:r>
      <w:r w:rsidRPr="00937AB9">
        <w:rPr>
          <w:rFonts w:cs="Times New Roman"/>
        </w:rPr>
        <w:t xml:space="preserve"> (далее – муниципальный контроль) в соответствии с требованиями Федерального закона от 31.07.2020 № 248-ФЗ «О государственном контроле (надзоре) и муниципальном контроле в Российской Федерации» (далее – Федеральный закон № 248-ФЗ), а также определяет формы данных документов.</w:t>
      </w:r>
    </w:p>
    <w:p w14:paraId="263F8EFC" w14:textId="77777777" w:rsidR="003162DA" w:rsidRPr="00937AB9" w:rsidRDefault="003162DA" w:rsidP="003162DA">
      <w:pPr>
        <w:spacing w:line="276" w:lineRule="auto"/>
        <w:ind w:firstLine="709"/>
        <w:jc w:val="both"/>
        <w:rPr>
          <w:rFonts w:cs="Times New Roman"/>
        </w:rPr>
      </w:pPr>
      <w:r w:rsidRPr="00937AB9">
        <w:rPr>
          <w:rFonts w:cs="Times New Roman"/>
        </w:rPr>
        <w:t>2. Документы, предусмотренные настоящим Порядком, представляемые контролируемыми лицами в контрольный орган в рамках муниципального контроля в электронном виде, подаются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расположенной в информационно-телекоммуникационной сети Интернет по</w:t>
      </w:r>
      <w:r>
        <w:rPr>
          <w:rFonts w:cs="Times New Roman"/>
        </w:rPr>
        <w:t xml:space="preserve"> адресу: www.uslugi.mosreg.ru, </w:t>
      </w:r>
      <w:r w:rsidRPr="00937AB9">
        <w:rPr>
          <w:rFonts w:cs="Times New Roman"/>
        </w:rPr>
        <w:t>в соответствии с формами, предусмотренными настоящим Порядком.</w:t>
      </w:r>
    </w:p>
    <w:p w14:paraId="6F5D0F58" w14:textId="77777777" w:rsidR="003162DA" w:rsidRPr="00937AB9" w:rsidRDefault="003162DA" w:rsidP="003162DA">
      <w:pPr>
        <w:spacing w:line="276" w:lineRule="auto"/>
        <w:ind w:firstLine="709"/>
        <w:jc w:val="both"/>
        <w:rPr>
          <w:rFonts w:cs="Times New Roman"/>
        </w:rPr>
      </w:pPr>
      <w:r w:rsidRPr="00937AB9">
        <w:rPr>
          <w:rFonts w:cs="Times New Roman"/>
        </w:rPr>
        <w:t>Использование форм документов, предусмотренных настоящим Порядком, осуществляется исключительно при наличии возможности подачи таких документов положением о виде муниципального контроля.</w:t>
      </w:r>
    </w:p>
    <w:p w14:paraId="60228CD7" w14:textId="77777777" w:rsidR="003162DA" w:rsidRPr="00937AB9" w:rsidRDefault="003162DA" w:rsidP="003162DA">
      <w:pPr>
        <w:spacing w:line="276" w:lineRule="auto"/>
        <w:ind w:firstLine="709"/>
        <w:jc w:val="both"/>
        <w:rPr>
          <w:rFonts w:cs="Times New Roman"/>
        </w:rPr>
      </w:pPr>
      <w:r w:rsidRPr="00937AB9">
        <w:rPr>
          <w:rFonts w:cs="Times New Roman"/>
        </w:rPr>
        <w:t>По результатам рассмотрения документов, представляемых контролируемыми лицами в соответствии с настоящим Порядком, контролируемым лицам направляются контрольным органом документы в электронном виде посредством РПГУ.</w:t>
      </w:r>
    </w:p>
    <w:p w14:paraId="28820746" w14:textId="77777777" w:rsidR="003162DA" w:rsidRPr="00937AB9" w:rsidRDefault="003162DA" w:rsidP="003162DA">
      <w:pPr>
        <w:spacing w:line="276" w:lineRule="auto"/>
        <w:ind w:firstLine="709"/>
        <w:jc w:val="both"/>
        <w:rPr>
          <w:rFonts w:cs="Times New Roman"/>
        </w:rPr>
      </w:pPr>
      <w:r w:rsidRPr="00937AB9">
        <w:rPr>
          <w:rFonts w:cs="Times New Roman"/>
        </w:rPr>
        <w:t>3. С учетом части 6 статьи 21 Федерального закона № 248-ФЗ документы направляются в контрольный орган в электронном виде посредством РПГУ.</w:t>
      </w:r>
    </w:p>
    <w:p w14:paraId="1F5DC2E0" w14:textId="77777777" w:rsidR="003162DA" w:rsidRPr="00937AB9" w:rsidRDefault="003162DA" w:rsidP="003162DA">
      <w:pPr>
        <w:spacing w:line="276" w:lineRule="auto"/>
        <w:ind w:firstLine="709"/>
        <w:jc w:val="both"/>
        <w:rPr>
          <w:rFonts w:cs="Times New Roman"/>
        </w:rPr>
      </w:pPr>
      <w:r w:rsidRPr="00937AB9">
        <w:rPr>
          <w:rFonts w:cs="Times New Roman"/>
        </w:rPr>
        <w:t xml:space="preserve">4. Контролируемое лицо (его представитель) вправе обратиться в любой Многофункциональный центр предоставления государственных и муниципальных услуг Московской области (далее - МФЦ) в целях получения доступа к РПГУ </w:t>
      </w:r>
      <w:r w:rsidRPr="00937AB9">
        <w:rPr>
          <w:rFonts w:cs="Times New Roman"/>
        </w:rPr>
        <w:br/>
        <w:t xml:space="preserve">для подачи документов в электронном виде, выдачи результатов предоставления государственной функции в виде распечатанного на бумажном носителе экземпляра электронного документа, подписанного усиленной квалифицированной подписью (далее - ЭП) уполномоченного должностного лица контрольного органа и заверенного печатью МФЦ, </w:t>
      </w:r>
      <w:r w:rsidRPr="00937AB9">
        <w:rPr>
          <w:rFonts w:cs="Times New Roman"/>
        </w:rPr>
        <w:lastRenderedPageBreak/>
        <w:t>а также для получения консультирования по вопросу подачи документов в электронной форме посредством РПГУ.</w:t>
      </w:r>
    </w:p>
    <w:p w14:paraId="6B09D8EC" w14:textId="77777777" w:rsidR="003162DA" w:rsidRPr="00937AB9" w:rsidRDefault="003162DA" w:rsidP="003162DA">
      <w:pPr>
        <w:spacing w:line="276" w:lineRule="auto"/>
        <w:ind w:firstLine="709"/>
        <w:jc w:val="both"/>
        <w:rPr>
          <w:rFonts w:cs="Times New Roman"/>
        </w:rPr>
      </w:pPr>
      <w:r w:rsidRPr="00937AB9">
        <w:rPr>
          <w:rFonts w:cs="Times New Roman"/>
        </w:rPr>
        <w:t>5.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73D3D5DC" w14:textId="77777777" w:rsidR="003162DA" w:rsidRPr="00937AB9" w:rsidRDefault="003162DA" w:rsidP="003162DA">
      <w:pPr>
        <w:spacing w:line="276" w:lineRule="auto"/>
        <w:ind w:firstLine="709"/>
        <w:jc w:val="both"/>
        <w:rPr>
          <w:rFonts w:cs="Times New Roman"/>
        </w:rPr>
      </w:pPr>
      <w:r w:rsidRPr="00937AB9">
        <w:rPr>
          <w:rFonts w:cs="Times New Roman"/>
        </w:rPr>
        <w:t>6. Основаниями для отказа в приеме и регистрации документов, определенных настоящим Порядком, являются:</w:t>
      </w:r>
    </w:p>
    <w:p w14:paraId="20C04A24" w14:textId="77777777" w:rsidR="003162DA" w:rsidRPr="00937AB9" w:rsidRDefault="003162DA" w:rsidP="003162DA">
      <w:pPr>
        <w:spacing w:line="276" w:lineRule="auto"/>
        <w:ind w:firstLine="709"/>
        <w:jc w:val="both"/>
        <w:rPr>
          <w:rFonts w:cs="Times New Roman"/>
        </w:rPr>
      </w:pPr>
      <w:r w:rsidRPr="00937AB9">
        <w:rPr>
          <w:rFonts w:cs="Times New Roman"/>
        </w:rPr>
        <w:t xml:space="preserve">1) представление некачественных копий (электронных образов) документов, </w:t>
      </w:r>
      <w:r w:rsidRPr="00937AB9">
        <w:rPr>
          <w:rFonts w:cs="Times New Roman"/>
        </w:rPr>
        <w:br/>
        <w:t>не позволяющих в полном объеме прочитать текст документа и (или) распознать реквизиты документа;</w:t>
      </w:r>
    </w:p>
    <w:p w14:paraId="0BE90C3E" w14:textId="77777777" w:rsidR="003162DA" w:rsidRPr="00937AB9" w:rsidRDefault="003162DA" w:rsidP="003162DA">
      <w:pPr>
        <w:spacing w:line="276" w:lineRule="auto"/>
        <w:ind w:firstLine="709"/>
        <w:jc w:val="both"/>
        <w:rPr>
          <w:rFonts w:cs="Times New Roman"/>
        </w:rPr>
      </w:pPr>
      <w:r w:rsidRPr="00937AB9">
        <w:rPr>
          <w:rFonts w:cs="Times New Roman"/>
        </w:rPr>
        <w:t>2) некорректное заполнение обязательных полей при использовании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в РПГУ);</w:t>
      </w:r>
    </w:p>
    <w:p w14:paraId="06874CBE" w14:textId="77777777" w:rsidR="003162DA" w:rsidRPr="00937AB9" w:rsidRDefault="003162DA" w:rsidP="003162DA">
      <w:pPr>
        <w:spacing w:line="276" w:lineRule="auto"/>
        <w:ind w:firstLine="709"/>
        <w:jc w:val="both"/>
        <w:rPr>
          <w:rFonts w:cs="Times New Roman"/>
        </w:rPr>
      </w:pPr>
      <w:r w:rsidRPr="00937AB9">
        <w:rPr>
          <w:rFonts w:cs="Times New Roman"/>
        </w:rPr>
        <w:t>3) документы содержат повреждения, наличие которых не позволяет в полном объеме использовать информацию и сведения, содержащиеся в документах;</w:t>
      </w:r>
    </w:p>
    <w:p w14:paraId="0F97BA91" w14:textId="77777777" w:rsidR="003162DA" w:rsidRPr="00937AB9" w:rsidRDefault="003162DA" w:rsidP="003162DA">
      <w:pPr>
        <w:spacing w:line="276" w:lineRule="auto"/>
        <w:ind w:firstLine="709"/>
        <w:jc w:val="both"/>
        <w:rPr>
          <w:rFonts w:cs="Times New Roman"/>
        </w:rPr>
      </w:pPr>
      <w:r w:rsidRPr="00937AB9">
        <w:rPr>
          <w:rFonts w:cs="Times New Roman"/>
        </w:rPr>
        <w:t>4) не представлен документ, удостоверяющий полномочия представителя контролируемого лица;</w:t>
      </w:r>
    </w:p>
    <w:p w14:paraId="4ADD003A" w14:textId="77777777" w:rsidR="003162DA" w:rsidRPr="00937AB9" w:rsidRDefault="003162DA" w:rsidP="003162DA">
      <w:pPr>
        <w:spacing w:line="276" w:lineRule="auto"/>
        <w:ind w:firstLine="709"/>
        <w:jc w:val="both"/>
        <w:rPr>
          <w:rFonts w:cs="Times New Roman"/>
        </w:rPr>
      </w:pPr>
      <w:r w:rsidRPr="00937AB9">
        <w:rPr>
          <w:rFonts w:cs="Times New Roman"/>
        </w:rPr>
        <w:t>5) документ, подтверждающий полномочия представителя контролируемого лица, утратил силу.</w:t>
      </w:r>
    </w:p>
    <w:p w14:paraId="1B5E89B7" w14:textId="77777777" w:rsidR="003162DA" w:rsidRPr="00937AB9" w:rsidRDefault="003162DA" w:rsidP="003162DA">
      <w:pPr>
        <w:pStyle w:val="a9"/>
        <w:spacing w:line="276" w:lineRule="auto"/>
        <w:ind w:left="100"/>
        <w:jc w:val="both"/>
      </w:pPr>
      <w:r w:rsidRPr="00937AB9">
        <w:tab/>
        <w:t>7. При представлении в соответствии с требованиями статьи 95 Федерального закона № 248-ФЗ документов и сведений, представление которых установлено решением (предписанием об устранении выявленных нарушений обязательных требований) до истечения срока, указанного в решении (предписании об устранении выявленных нарушений обязательных требований), контролируемое лицо направляет в контрольный орган извещение об устранении выявленных нарушений обязательных требований с приложением необходимых документов.</w:t>
      </w:r>
    </w:p>
    <w:p w14:paraId="14D5E063" w14:textId="77777777" w:rsidR="003162DA" w:rsidRPr="00937AB9" w:rsidRDefault="003162DA" w:rsidP="003162DA">
      <w:pPr>
        <w:pStyle w:val="a9"/>
        <w:spacing w:line="276" w:lineRule="auto"/>
        <w:ind w:left="100"/>
        <w:jc w:val="both"/>
      </w:pPr>
      <w:r w:rsidRPr="00937AB9">
        <w:tab/>
        <w:t>Уведомление об исполнении решения (предписания об устранении выявленных нарушений обязательных требований) оформляется по рекомендуемой форме, предусмотренной приложением 1 к настоящему Порядку.</w:t>
      </w:r>
    </w:p>
    <w:p w14:paraId="6C0E0490" w14:textId="77777777" w:rsidR="003162DA" w:rsidRPr="00937AB9" w:rsidRDefault="003162DA" w:rsidP="003162DA">
      <w:pPr>
        <w:pStyle w:val="a9"/>
        <w:spacing w:line="276" w:lineRule="auto"/>
        <w:ind w:left="100"/>
        <w:jc w:val="both"/>
      </w:pPr>
      <w:r w:rsidRPr="00937AB9">
        <w:tab/>
        <w:t>7</w:t>
      </w:r>
      <w:r w:rsidRPr="00937AB9">
        <w:rPr>
          <w:vertAlign w:val="superscript"/>
        </w:rPr>
        <w:t>1</w:t>
      </w:r>
      <w:r w:rsidRPr="00937AB9">
        <w:t>. По результатам рассмотрения уведомления об исполнении решения (предписания об устранении выявленных нарушений обязательных требований) в течение 5 рабочих дней с момента его поступления:</w:t>
      </w:r>
    </w:p>
    <w:p w14:paraId="70D1F6E7" w14:textId="77777777" w:rsidR="003162DA" w:rsidRPr="00937AB9" w:rsidRDefault="003162DA" w:rsidP="003162DA">
      <w:pPr>
        <w:pStyle w:val="a9"/>
        <w:spacing w:line="276" w:lineRule="auto"/>
        <w:ind w:left="100"/>
        <w:jc w:val="both"/>
      </w:pPr>
      <w:r w:rsidRPr="00937AB9">
        <w:tab/>
        <w:t xml:space="preserve">1) при представлении контролируемым лицом до истечения срока, указанного в решении (предписании об устранении выявленных нарушений обязательных требований), документов и сведений, представление которых установлено указанным решением (предписанием об устранении выявленных нарушений обязательных требований), контрольный орган направляет контролируемому лицу письмо с информацией об </w:t>
      </w:r>
      <w:r w:rsidRPr="00937AB9">
        <w:lastRenderedPageBreak/>
        <w:t>исполнении решения (предписания об устранении выявленных нарушений обязательных требований) контрольного органа, подписанное уполномоченным должностным лицом контрольного органа;</w:t>
      </w:r>
    </w:p>
    <w:p w14:paraId="41FA0004" w14:textId="77777777" w:rsidR="003162DA" w:rsidRPr="00937AB9" w:rsidRDefault="003162DA" w:rsidP="003162DA">
      <w:pPr>
        <w:pStyle w:val="a9"/>
        <w:spacing w:line="276" w:lineRule="auto"/>
        <w:ind w:left="100"/>
        <w:jc w:val="both"/>
      </w:pPr>
      <w:r w:rsidRPr="00937AB9">
        <w:tab/>
        <w:t>2) в случае, если документы и сведения, представление которых установлено указанным решением (предписанием об устранении выявленных нарушений), контролируемым лицом до истечения срока, указанного в решении (предписании об устранении выявленных нарушений), представлены, но на их основании невозможно сделать вывод об исполнении решения (предписания об устранении выявленных нарушений), контрольный орган направляет контролируемому лицу информационное письмо, подписанное уполномоченным должностным лицом контрольного (надзорного) органа, о невозможности сделать вывод об исполнения решения (предписания об устранении выявленных нарушений) и о проведении мероприятия муниципального контроля по истечении установленного ранее срока.</w:t>
      </w:r>
    </w:p>
    <w:p w14:paraId="2EDF7C49" w14:textId="77777777" w:rsidR="003162DA" w:rsidRPr="00937AB9" w:rsidRDefault="003162DA" w:rsidP="003162DA">
      <w:pPr>
        <w:pStyle w:val="a9"/>
        <w:spacing w:line="276" w:lineRule="auto"/>
        <w:ind w:left="33" w:firstLine="676"/>
        <w:jc w:val="both"/>
      </w:pPr>
      <w:r w:rsidRPr="00937AB9">
        <w:t>8. В соответствии со статьей 93 Федерального закона № 248-ФЗ при наличии обстоятельств, вследствие которых исполнение решения невозможно в установленные сроки, контролируемое лицо не позднее 1 дня до указанного в решении (предписании об устранении выявленных нарушений обязательных требований) срока устранения нарушения вправе направить ходатайство об отсрочке исполнения решения, в соответствии с рекомендуемой формой, предусмотренной в приложении 2 к настоящему Порядку.</w:t>
      </w:r>
    </w:p>
    <w:p w14:paraId="4EAFC666" w14:textId="77777777" w:rsidR="003162DA" w:rsidRPr="00937AB9" w:rsidRDefault="003162DA" w:rsidP="003162DA">
      <w:pPr>
        <w:pStyle w:val="a9"/>
        <w:spacing w:line="276" w:lineRule="auto"/>
        <w:ind w:left="33" w:firstLine="676"/>
        <w:jc w:val="both"/>
      </w:pPr>
      <w:r w:rsidRPr="00937AB9">
        <w:t>К ходатайству об отсрочке исполнения решения (предписания об устранении выявленных нарушений обязательных требований) прилагаются документы, подтверждающие принятые контролируемым лицом меры (по собственной инициативе), необходимые для устранения нарушения в соответствии с решением (предписанием об устранении выявленных нарушений обязательных требований).</w:t>
      </w:r>
    </w:p>
    <w:p w14:paraId="485B14A4" w14:textId="77777777" w:rsidR="003162DA" w:rsidRPr="00937AB9" w:rsidRDefault="003162DA" w:rsidP="003162DA">
      <w:pPr>
        <w:pStyle w:val="a9"/>
        <w:spacing w:line="276" w:lineRule="auto"/>
        <w:ind w:left="33" w:firstLine="676"/>
        <w:jc w:val="both"/>
      </w:pPr>
      <w:r w:rsidRPr="00937AB9">
        <w:t>8</w:t>
      </w:r>
      <w:r w:rsidRPr="00937AB9">
        <w:rPr>
          <w:vertAlign w:val="superscript"/>
        </w:rPr>
        <w:t>1</w:t>
      </w:r>
      <w:r w:rsidRPr="00937AB9">
        <w:t xml:space="preserve">. Ходатайство об отсрочке исполнения решения (предписания об устранении выявленных нарушений обязательных требований) рассматривается должностным лицом, вынесшим решение. </w:t>
      </w:r>
    </w:p>
    <w:p w14:paraId="6933AC65" w14:textId="77777777" w:rsidR="003162DA" w:rsidRPr="00937AB9" w:rsidRDefault="003162DA" w:rsidP="003162DA">
      <w:pPr>
        <w:spacing w:line="276" w:lineRule="auto"/>
        <w:ind w:firstLine="709"/>
        <w:jc w:val="both"/>
        <w:rPr>
          <w:rFonts w:cs="Times New Roman"/>
        </w:rPr>
      </w:pPr>
      <w:r w:rsidRPr="00937AB9">
        <w:rPr>
          <w:rFonts w:cs="Times New Roman"/>
        </w:rPr>
        <w:t>В течение 4 календарных рабочих дней с момента поступления ходатайства об отсрочке исполнения решения (предписания об устранении выявленных нарушений обязательных требований)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14:paraId="7E699034" w14:textId="77777777" w:rsidR="003162DA" w:rsidRPr="00937AB9" w:rsidRDefault="003162DA" w:rsidP="003162DA">
      <w:pPr>
        <w:spacing w:line="276" w:lineRule="auto"/>
        <w:ind w:firstLine="709"/>
        <w:jc w:val="both"/>
        <w:rPr>
          <w:rFonts w:cs="Times New Roman"/>
        </w:rPr>
      </w:pPr>
      <w:r w:rsidRPr="00937AB9">
        <w:rPr>
          <w:rFonts w:cs="Times New Roman"/>
        </w:rPr>
        <w:t>По результатам рассмотрения ходатайства об отсрочке исполнения решения (предписания об устранении выявленных нарушений обязательных требований)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14:paraId="32CE2236" w14:textId="77777777" w:rsidR="003162DA" w:rsidRPr="00937AB9" w:rsidRDefault="003162DA" w:rsidP="003162DA">
      <w:pPr>
        <w:spacing w:line="276" w:lineRule="auto"/>
        <w:ind w:firstLine="708"/>
        <w:jc w:val="both"/>
        <w:rPr>
          <w:rFonts w:cs="Times New Roman"/>
        </w:rPr>
      </w:pPr>
      <w:r w:rsidRPr="00937AB9">
        <w:rPr>
          <w:rFonts w:cs="Times New Roman"/>
        </w:rPr>
        <w:t>9. В целях получения разъяснений по вопросам, связанным с организацией и осуществлением муниципального контроля, в соответствии со статьей 50 Федерального закона № 248-ФЗ в порядке, установленном положением о муниципальном контроле на территории городского округа Электросталь Московской области (далее – Положение), контролируемое лицо направляет в контрольный орган заявку на проведение консультирования по рекомендуемой форме, предусмотренной приложением 3 к настоящему Порядку.</w:t>
      </w:r>
    </w:p>
    <w:p w14:paraId="29034D42" w14:textId="77777777" w:rsidR="003162DA" w:rsidRPr="00937AB9" w:rsidRDefault="003162DA" w:rsidP="003162DA">
      <w:pPr>
        <w:spacing w:line="276" w:lineRule="auto"/>
        <w:ind w:firstLine="709"/>
        <w:jc w:val="both"/>
        <w:rPr>
          <w:rFonts w:cs="Times New Roman"/>
        </w:rPr>
      </w:pPr>
      <w:r w:rsidRPr="00937AB9">
        <w:rPr>
          <w:rFonts w:cs="Times New Roman"/>
        </w:rPr>
        <w:t>9</w:t>
      </w:r>
      <w:r w:rsidRPr="00937AB9">
        <w:rPr>
          <w:rFonts w:cs="Times New Roman"/>
          <w:vertAlign w:val="superscript"/>
        </w:rPr>
        <w:t>1</w:t>
      </w:r>
      <w:r>
        <w:rPr>
          <w:rFonts w:cs="Times New Roman"/>
        </w:rPr>
        <w:t xml:space="preserve">. В течение </w:t>
      </w:r>
      <w:r w:rsidRPr="00937AB9">
        <w:rPr>
          <w:rFonts w:cs="Times New Roman"/>
        </w:rPr>
        <w:t xml:space="preserve">7 рабочих дней с момента поступления заявки на проведение консультирования контрольный орган направляет контролируемому лицу информационное </w:t>
      </w:r>
      <w:r w:rsidRPr="00937AB9">
        <w:rPr>
          <w:rFonts w:cs="Times New Roman"/>
        </w:rPr>
        <w:lastRenderedPageBreak/>
        <w:t>письмо о результатах его рассмотрения, подписанное уполномоченным должностным лицом контрольного органа.</w:t>
      </w:r>
    </w:p>
    <w:p w14:paraId="7EB79612" w14:textId="77777777" w:rsidR="003162DA" w:rsidRPr="00937AB9" w:rsidRDefault="003162DA" w:rsidP="003162DA">
      <w:pPr>
        <w:spacing w:line="276" w:lineRule="auto"/>
        <w:ind w:firstLine="709"/>
        <w:jc w:val="both"/>
        <w:rPr>
          <w:rFonts w:cs="Times New Roman"/>
        </w:rPr>
      </w:pPr>
      <w:r w:rsidRPr="00937AB9">
        <w:rPr>
          <w:rFonts w:cs="Times New Roman"/>
        </w:rPr>
        <w:t>10. В случае, предусмотренном частью 5</w:t>
      </w:r>
      <w:r>
        <w:rPr>
          <w:rFonts w:cs="Times New Roman"/>
        </w:rPr>
        <w:t xml:space="preserve"> статьи 80 Федерального закона </w:t>
      </w:r>
      <w:r w:rsidRPr="00937AB9">
        <w:rPr>
          <w:rFonts w:cs="Times New Roman"/>
        </w:rPr>
        <w:t>№ 248-ФЗ, в целях подачи в контрольный (надзорный) орган уведомления о том, что истребуемые документы (копии документов) были представлены контролируемым лицом ранее, с указанием реквизитов документа, которым (приложением к которому) они были представлены, контролируемое лицо направляет в контрольный орган информационное письмо по рекомендуемой форме, предусмотренной приложением 4</w:t>
      </w:r>
      <w:r>
        <w:rPr>
          <w:rFonts w:cs="Times New Roman"/>
        </w:rPr>
        <w:t xml:space="preserve"> к </w:t>
      </w:r>
      <w:r w:rsidRPr="00937AB9">
        <w:rPr>
          <w:rFonts w:cs="Times New Roman"/>
        </w:rPr>
        <w:t>настоящему Порядку, содержащее соответствующее уведомления.</w:t>
      </w:r>
    </w:p>
    <w:p w14:paraId="64051A1C" w14:textId="77777777" w:rsidR="003162DA" w:rsidRPr="00937AB9" w:rsidRDefault="003162DA" w:rsidP="003162DA">
      <w:pPr>
        <w:spacing w:line="276" w:lineRule="auto"/>
        <w:ind w:firstLine="709"/>
        <w:jc w:val="both"/>
        <w:rPr>
          <w:rFonts w:cs="Times New Roman"/>
        </w:rPr>
      </w:pPr>
      <w:r w:rsidRPr="00937AB9">
        <w:rPr>
          <w:rFonts w:cs="Times New Roman"/>
        </w:rPr>
        <w:t>10</w:t>
      </w:r>
      <w:r w:rsidRPr="00937AB9">
        <w:rPr>
          <w:rFonts w:cs="Times New Roman"/>
          <w:vertAlign w:val="superscript"/>
        </w:rPr>
        <w:t>1</w:t>
      </w:r>
      <w:r w:rsidRPr="00937AB9">
        <w:rPr>
          <w:rFonts w:cs="Times New Roman"/>
        </w:rPr>
        <w:t>. В течение 5 рабочих дней с момента поступления информационного письма, указанного в пункте 10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14:paraId="32C7A1D4" w14:textId="77777777" w:rsidR="003162DA" w:rsidRPr="00937AB9" w:rsidRDefault="003162DA" w:rsidP="003162DA">
      <w:pPr>
        <w:spacing w:line="276" w:lineRule="auto"/>
        <w:ind w:firstLine="709"/>
        <w:jc w:val="both"/>
        <w:rPr>
          <w:rFonts w:cs="Times New Roman"/>
        </w:rPr>
      </w:pPr>
      <w:r w:rsidRPr="00937AB9">
        <w:rPr>
          <w:rFonts w:cs="Times New Roman"/>
          <w:color w:val="000000" w:themeColor="text1"/>
        </w:rPr>
        <w:t>11</w:t>
      </w:r>
      <w:r w:rsidRPr="00937AB9">
        <w:rPr>
          <w:rFonts w:cs="Times New Roman"/>
        </w:rPr>
        <w:t>. В случае необходимости представления в контрольный орган иных сведений в рамках муниципального контроля, предусмотренных Федеральным законом № 248-ФЗ, для представления которых типовая форма не утверждена, контролируемое лицо вправе направить в контрольный орган информационное письмо в соответствии с рекомендуемой формой, предусмотренной приложением 4 к настоящему Порядку.</w:t>
      </w:r>
    </w:p>
    <w:p w14:paraId="2F980CF2" w14:textId="77777777" w:rsidR="003162DA" w:rsidRPr="00937AB9" w:rsidRDefault="003162DA" w:rsidP="003162DA">
      <w:pPr>
        <w:spacing w:line="276" w:lineRule="auto"/>
        <w:ind w:firstLine="709"/>
        <w:jc w:val="both"/>
        <w:rPr>
          <w:rFonts w:cs="Times New Roman"/>
        </w:rPr>
      </w:pPr>
      <w:r w:rsidRPr="00937AB9">
        <w:rPr>
          <w:rFonts w:cs="Times New Roman"/>
        </w:rPr>
        <w:t>11</w:t>
      </w:r>
      <w:r w:rsidRPr="00937AB9">
        <w:rPr>
          <w:rFonts w:cs="Times New Roman"/>
          <w:vertAlign w:val="superscript"/>
        </w:rPr>
        <w:t>1</w:t>
      </w:r>
      <w:r w:rsidRPr="00937AB9">
        <w:rPr>
          <w:rFonts w:cs="Times New Roman"/>
        </w:rPr>
        <w:t>. В течение 5 рабочих дней с момента поступления информационного письма, указанного в пункте 11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14:paraId="77356BF7" w14:textId="77777777" w:rsidR="003162DA" w:rsidRPr="00937AB9" w:rsidRDefault="003162DA" w:rsidP="003162DA">
      <w:pPr>
        <w:spacing w:line="276" w:lineRule="auto"/>
        <w:ind w:firstLine="709"/>
        <w:jc w:val="both"/>
        <w:rPr>
          <w:rFonts w:cs="Times New Roman"/>
        </w:rPr>
      </w:pPr>
      <w:r w:rsidRPr="00937AB9">
        <w:rPr>
          <w:rFonts w:cs="Times New Roman"/>
        </w:rPr>
        <w:t>12. В случае необходимости исправления технической ошибки в решении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4 к настоящему Порядку.</w:t>
      </w:r>
    </w:p>
    <w:p w14:paraId="577BCA94" w14:textId="77777777" w:rsidR="003162DA" w:rsidRPr="00937AB9" w:rsidRDefault="003162DA" w:rsidP="003162DA">
      <w:pPr>
        <w:pStyle w:val="a9"/>
        <w:spacing w:line="276" w:lineRule="auto"/>
        <w:ind w:left="33" w:firstLine="709"/>
        <w:jc w:val="both"/>
      </w:pPr>
      <w:r w:rsidRPr="00937AB9">
        <w:t>12</w:t>
      </w:r>
      <w:r w:rsidRPr="00937AB9">
        <w:rPr>
          <w:vertAlign w:val="superscript"/>
        </w:rPr>
        <w:t>1</w:t>
      </w:r>
      <w:r w:rsidRPr="00937AB9">
        <w:t>. В течение 5 рабочих дней с момента поступления информационного письма, указанного в пункте 12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14:paraId="431786AD" w14:textId="77777777" w:rsidR="003162DA" w:rsidRPr="00937AB9" w:rsidRDefault="003162DA" w:rsidP="003162DA">
      <w:pPr>
        <w:pStyle w:val="a9"/>
        <w:spacing w:line="276" w:lineRule="auto"/>
        <w:ind w:left="33" w:firstLine="676"/>
        <w:jc w:val="both"/>
      </w:pPr>
      <w:r w:rsidRPr="00937AB9">
        <w:t>13. Возражение на предостережение о недопустимости нарушения обязательных требований направляется контролируемым лицом в контрольный орган в порядке, установленном Положением.</w:t>
      </w:r>
    </w:p>
    <w:p w14:paraId="78967ECD" w14:textId="77777777" w:rsidR="003162DA" w:rsidRPr="00937AB9" w:rsidRDefault="003162DA" w:rsidP="003162DA">
      <w:pPr>
        <w:spacing w:line="276" w:lineRule="auto"/>
        <w:ind w:firstLine="708"/>
        <w:jc w:val="both"/>
        <w:rPr>
          <w:rFonts w:cs="Times New Roman"/>
        </w:rPr>
      </w:pPr>
      <w:r w:rsidRPr="00937AB9">
        <w:rPr>
          <w:rFonts w:cs="Times New Roman"/>
        </w:rPr>
        <w:t>Возражение на предостережение о недопустимости нарушения обязательных требований контролируемым лицом оформляется в соответствии с рекомендуемой формой, предусмотренной приложением 5 к настоящему Порядку.</w:t>
      </w:r>
    </w:p>
    <w:p w14:paraId="408B6427" w14:textId="77777777" w:rsidR="003162DA" w:rsidRPr="00937AB9" w:rsidRDefault="003162DA" w:rsidP="003162DA">
      <w:pPr>
        <w:spacing w:line="276" w:lineRule="auto"/>
        <w:ind w:firstLine="708"/>
        <w:jc w:val="both"/>
        <w:rPr>
          <w:rFonts w:cs="Times New Roman"/>
        </w:rPr>
      </w:pPr>
      <w:r w:rsidRPr="00937AB9">
        <w:rPr>
          <w:rFonts w:cs="Times New Roman"/>
        </w:rPr>
        <w:t>13</w:t>
      </w:r>
      <w:r w:rsidRPr="00937AB9">
        <w:rPr>
          <w:rFonts w:cs="Times New Roman"/>
          <w:vertAlign w:val="superscript"/>
        </w:rPr>
        <w:t>1</w:t>
      </w:r>
      <w:r w:rsidRPr="00937AB9">
        <w:rPr>
          <w:rFonts w:cs="Times New Roman"/>
        </w:rPr>
        <w:t>. Рассмотрение возражения на предостережение о недопустимости нарушения обязательных требований осуществляется в течение 5 рабочих дней с момента его поступления в порядке, предусмотренном Положением.</w:t>
      </w:r>
    </w:p>
    <w:p w14:paraId="3E8DF260" w14:textId="77777777" w:rsidR="003162DA" w:rsidRPr="00937AB9" w:rsidRDefault="003162DA" w:rsidP="003162DA">
      <w:pPr>
        <w:spacing w:line="276" w:lineRule="auto"/>
        <w:ind w:firstLine="708"/>
        <w:jc w:val="both"/>
        <w:rPr>
          <w:rFonts w:cs="Times New Roman"/>
        </w:rPr>
      </w:pPr>
      <w:r w:rsidRPr="00937AB9">
        <w:rPr>
          <w:rFonts w:cs="Times New Roman"/>
        </w:rPr>
        <w:t>По результатам рассмотрения возражения на предостережение о недопустимости нарушения обязательных требований контрольный орган принимает решение об удовлетворении либо об отказе в удовлетворении возражения на предостережение о недопустимости нарушения обязательных требований в форме отмены объявленного предостережения.</w:t>
      </w:r>
    </w:p>
    <w:p w14:paraId="66982E48" w14:textId="77777777" w:rsidR="003162DA" w:rsidRPr="00937AB9" w:rsidRDefault="003162DA" w:rsidP="003162DA">
      <w:pPr>
        <w:spacing w:line="276" w:lineRule="auto"/>
        <w:ind w:firstLine="708"/>
        <w:jc w:val="both"/>
        <w:rPr>
          <w:rFonts w:cs="Times New Roman"/>
        </w:rPr>
      </w:pPr>
      <w:r w:rsidRPr="00937AB9">
        <w:rPr>
          <w:rFonts w:cs="Times New Roman"/>
        </w:rPr>
        <w:t xml:space="preserve">Мотивированный ответ о результатах рассмотрения возражения на предостережение о недопустимости нарушения обязательных требований надзорный орган направляет </w:t>
      </w:r>
      <w:r w:rsidRPr="00937AB9">
        <w:rPr>
          <w:rFonts w:cs="Times New Roman"/>
        </w:rPr>
        <w:lastRenderedPageBreak/>
        <w:t>контролируемо</w:t>
      </w:r>
      <w:r>
        <w:rPr>
          <w:rFonts w:cs="Times New Roman"/>
        </w:rPr>
        <w:t xml:space="preserve">му лицу в срок, не превышающий </w:t>
      </w:r>
      <w:r w:rsidRPr="00937AB9">
        <w:rPr>
          <w:rFonts w:cs="Times New Roman"/>
        </w:rPr>
        <w:t>5 рабочих дней с момента поступления такого возражения.</w:t>
      </w:r>
    </w:p>
    <w:p w14:paraId="77345F16" w14:textId="77777777" w:rsidR="003162DA" w:rsidRPr="00937AB9" w:rsidRDefault="003162DA" w:rsidP="003162DA">
      <w:pPr>
        <w:spacing w:line="276" w:lineRule="auto"/>
        <w:jc w:val="both"/>
        <w:rPr>
          <w:rFonts w:cs="Times New Roman"/>
        </w:rPr>
      </w:pPr>
      <w:r w:rsidRPr="00937AB9">
        <w:rPr>
          <w:rFonts w:cs="Times New Roman"/>
        </w:rPr>
        <w:tab/>
        <w:t>14. В случае необходимости разъяснения способа и порядка исполнения решения контрольного органа контролируемое лицо вправе обратиться в контрольный орган с ходатайством о разъяснении способа и порядка его исполнения в соответствии с рекомендуемой формой, предусмотренной приложением 6 к настоящему Порядку.</w:t>
      </w:r>
    </w:p>
    <w:p w14:paraId="2F30D484" w14:textId="77777777" w:rsidR="003162DA" w:rsidRPr="00937AB9" w:rsidRDefault="003162DA" w:rsidP="003162DA">
      <w:pPr>
        <w:spacing w:line="276" w:lineRule="auto"/>
        <w:ind w:firstLine="709"/>
        <w:jc w:val="both"/>
        <w:rPr>
          <w:rFonts w:cs="Times New Roman"/>
        </w:rPr>
      </w:pPr>
      <w:r w:rsidRPr="00937AB9">
        <w:rPr>
          <w:rFonts w:cs="Times New Roman"/>
        </w:rPr>
        <w:t>14</w:t>
      </w:r>
      <w:r w:rsidRPr="00937AB9">
        <w:rPr>
          <w:rFonts w:cs="Times New Roman"/>
          <w:vertAlign w:val="superscript"/>
        </w:rPr>
        <w:t>1</w:t>
      </w:r>
      <w:r w:rsidRPr="00937AB9">
        <w:rPr>
          <w:rFonts w:cs="Times New Roman"/>
        </w:rPr>
        <w:t xml:space="preserve">. Ходатайство о разъяснении способа и порядка исполнения решения рассматривается должностным лицом, вынесшим решение. </w:t>
      </w:r>
    </w:p>
    <w:p w14:paraId="7F5599CD" w14:textId="77777777" w:rsidR="003162DA" w:rsidRPr="00937AB9" w:rsidRDefault="003162DA" w:rsidP="003162DA">
      <w:pPr>
        <w:spacing w:line="276" w:lineRule="auto"/>
        <w:ind w:firstLine="709"/>
        <w:jc w:val="both"/>
        <w:rPr>
          <w:rFonts w:cs="Times New Roman"/>
        </w:rPr>
      </w:pPr>
      <w:r w:rsidRPr="00937AB9">
        <w:rPr>
          <w:rFonts w:cs="Times New Roman"/>
        </w:rPr>
        <w:t>В течение 4 календарных дней с момента поступления ходатайства о разъяснении способа и порядка исполнения решения контролируемое лицо информируется контрольным органом о месте и времени его рассмотрения посредством направления уведомления, подписанного уполномоченным должностным лицом контрольного органа.</w:t>
      </w:r>
    </w:p>
    <w:p w14:paraId="11FA431D" w14:textId="77777777" w:rsidR="003162DA" w:rsidRPr="00937AB9" w:rsidRDefault="003162DA" w:rsidP="003162DA">
      <w:pPr>
        <w:spacing w:line="276" w:lineRule="auto"/>
        <w:ind w:firstLine="709"/>
        <w:jc w:val="both"/>
        <w:rPr>
          <w:rFonts w:cs="Times New Roman"/>
        </w:rPr>
      </w:pPr>
      <w:r w:rsidRPr="00937AB9">
        <w:rPr>
          <w:rFonts w:cs="Times New Roman"/>
        </w:rPr>
        <w:t>По результатам рассмотрения ходатайства о разъяснении способа и порядка исполнения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14:paraId="48ED69E7" w14:textId="77777777" w:rsidR="003162DA" w:rsidRPr="00937AB9" w:rsidRDefault="003162DA" w:rsidP="003162DA">
      <w:pPr>
        <w:pStyle w:val="a9"/>
        <w:spacing w:line="276" w:lineRule="auto"/>
        <w:ind w:left="33" w:firstLine="709"/>
        <w:jc w:val="both"/>
      </w:pPr>
      <w:r w:rsidRPr="00937AB9">
        <w:t>15. В целях направления контролируемым лицом в контрольный орган истребуемых документов в форме электронного документа в соответствии с требованием контрольного органа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контролируемое лицо в установленный требованием срок направляет сопроводительное письмо о направлении документов в соответствии с рекомендуемой формой, предусмотренной приложением 7 к настоящему Порядку.</w:t>
      </w:r>
    </w:p>
    <w:p w14:paraId="5704AFDD" w14:textId="77777777" w:rsidR="003162DA" w:rsidRPr="00937AB9" w:rsidRDefault="003162DA" w:rsidP="003162DA">
      <w:pPr>
        <w:spacing w:line="276" w:lineRule="auto"/>
        <w:ind w:firstLine="709"/>
        <w:jc w:val="both"/>
        <w:rPr>
          <w:rFonts w:cs="Times New Roman"/>
        </w:rPr>
      </w:pPr>
      <w:r w:rsidRPr="00937AB9">
        <w:rPr>
          <w:rFonts w:cs="Times New Roman"/>
        </w:rPr>
        <w:t>15</w:t>
      </w:r>
      <w:r w:rsidRPr="00937AB9">
        <w:rPr>
          <w:rFonts w:cs="Times New Roman"/>
          <w:vertAlign w:val="superscript"/>
        </w:rPr>
        <w:t>1</w:t>
      </w:r>
      <w:r w:rsidRPr="00937AB9">
        <w:rPr>
          <w:rFonts w:cs="Times New Roman"/>
        </w:rPr>
        <w:t>. В течение 3 рабочих дней с момента поступления письма, указанного в пункте 15 настоящего Порядка, контрольный орган направляет контролируемому лицу информационное письмо о получении запрашиваемых документов, подписанное уполномоченным должностным лицом контрольного органа.</w:t>
      </w:r>
    </w:p>
    <w:p w14:paraId="69DB8F2B" w14:textId="77777777" w:rsidR="003162DA" w:rsidRPr="00937AB9" w:rsidRDefault="003162DA" w:rsidP="003162DA">
      <w:pPr>
        <w:spacing w:line="276" w:lineRule="auto"/>
        <w:ind w:firstLine="709"/>
        <w:jc w:val="both"/>
        <w:rPr>
          <w:rFonts w:cs="Times New Roman"/>
        </w:rPr>
      </w:pPr>
      <w:r w:rsidRPr="00937AB9">
        <w:rPr>
          <w:rFonts w:cs="Times New Roman"/>
        </w:rPr>
        <w:t>16. Контролируемое лицо вправе направить в контрольный орган уведомление о рассмотрении предостережения о недопустимости нарушений обязательных требований в соответствии с рекомендуемой формой, предусмотренной в приложении 8 к настоящему Порядку.</w:t>
      </w:r>
    </w:p>
    <w:p w14:paraId="27105551" w14:textId="77777777" w:rsidR="003162DA" w:rsidRPr="00937AB9" w:rsidRDefault="003162DA" w:rsidP="003162DA">
      <w:pPr>
        <w:spacing w:line="276" w:lineRule="auto"/>
        <w:ind w:firstLine="709"/>
        <w:jc w:val="both"/>
        <w:rPr>
          <w:rFonts w:cs="Times New Roman"/>
        </w:rPr>
      </w:pPr>
      <w:r w:rsidRPr="00937AB9">
        <w:rPr>
          <w:rFonts w:cs="Times New Roman"/>
        </w:rPr>
        <w:t>16</w:t>
      </w:r>
      <w:r w:rsidRPr="00937AB9">
        <w:rPr>
          <w:rFonts w:cs="Times New Roman"/>
          <w:vertAlign w:val="superscript"/>
        </w:rPr>
        <w:t>1</w:t>
      </w:r>
      <w:r w:rsidRPr="00937AB9">
        <w:rPr>
          <w:rFonts w:cs="Times New Roman"/>
        </w:rPr>
        <w:t>. В течение 3 рабочих дней с момента поступления уведомления, указанного в пункте 16 настоящего Порядка, контрольный орган направляет контролируемому лицу информационное письмо о получении уведомления, подписанное уполномоченным должностным лицом контрольного органа.</w:t>
      </w:r>
    </w:p>
    <w:p w14:paraId="38A5BF18" w14:textId="77777777" w:rsidR="003162DA" w:rsidRPr="00937AB9" w:rsidRDefault="003162DA" w:rsidP="003162DA">
      <w:pPr>
        <w:pStyle w:val="a9"/>
        <w:spacing w:line="276" w:lineRule="auto"/>
        <w:ind w:left="33" w:firstLine="709"/>
        <w:jc w:val="both"/>
      </w:pPr>
      <w:r w:rsidRPr="00937AB9">
        <w:t>17. Контролируемое лицо вправе направить в контрольный орган ходатайство об ознакомлении с результатами мероприятий муниципального контроля и действий, относящихся к предмету мероприятия муниципального контроля, по рекомендуемой форме, предусмотренной приложением 9 к настоящему Порядку.</w:t>
      </w:r>
    </w:p>
    <w:p w14:paraId="49A0DE2D" w14:textId="77777777" w:rsidR="003162DA" w:rsidRPr="00937AB9" w:rsidRDefault="003162DA" w:rsidP="003162DA">
      <w:pPr>
        <w:pStyle w:val="a9"/>
        <w:spacing w:line="276" w:lineRule="auto"/>
        <w:ind w:left="33" w:firstLine="709"/>
        <w:jc w:val="both"/>
      </w:pPr>
      <w:r w:rsidRPr="00937AB9">
        <w:t>17</w:t>
      </w:r>
      <w:r w:rsidRPr="00937AB9">
        <w:rPr>
          <w:vertAlign w:val="superscript"/>
        </w:rPr>
        <w:t>1</w:t>
      </w:r>
      <w:r w:rsidRPr="00937AB9">
        <w:t>. В течение 3 рабочих дней с момента поступления ходатайства, указанного в пункте 17 настоящего Порядка, контрольный орган направляет контролируемому лицу уведомление о результатах его рассмотрения, подписанное уполномоченным должностным лицом контрольного органа.</w:t>
      </w:r>
    </w:p>
    <w:p w14:paraId="3B7831C0" w14:textId="77777777" w:rsidR="003162DA" w:rsidRPr="00937AB9" w:rsidRDefault="003162DA" w:rsidP="003162DA">
      <w:pPr>
        <w:pStyle w:val="a9"/>
        <w:spacing w:line="276" w:lineRule="auto"/>
        <w:ind w:left="33" w:firstLine="676"/>
        <w:jc w:val="both"/>
      </w:pPr>
      <w:r w:rsidRPr="00937AB9">
        <w:t>18. В соответствии с пунктом 4 статьи 3</w:t>
      </w:r>
      <w:r>
        <w:t xml:space="preserve">6 Федерального закона № 248-ФЗ </w:t>
      </w:r>
      <w:r w:rsidRPr="00937AB9">
        <w:t xml:space="preserve">в целях представления согласия либо несогласия с результатами мероприятия муниципального </w:t>
      </w:r>
      <w:r w:rsidRPr="00937AB9">
        <w:lastRenderedPageBreak/>
        <w:t xml:space="preserve">контроля, а также действий контрольного органа, контролируемое лицо вправе направить в контрольный орган информационное письмо по рекомендуемой форме, предусмотренной приложением 4 к настоящему Порядку. </w:t>
      </w:r>
    </w:p>
    <w:p w14:paraId="0D195E95" w14:textId="77777777" w:rsidR="003162DA" w:rsidRPr="00937AB9" w:rsidRDefault="003162DA" w:rsidP="003162DA">
      <w:pPr>
        <w:pStyle w:val="a9"/>
        <w:spacing w:line="276" w:lineRule="auto"/>
        <w:ind w:left="33" w:firstLine="676"/>
        <w:jc w:val="both"/>
      </w:pPr>
      <w:r w:rsidRPr="00937AB9">
        <w:t>18</w:t>
      </w:r>
      <w:r w:rsidRPr="00937AB9">
        <w:rPr>
          <w:vertAlign w:val="superscript"/>
        </w:rPr>
        <w:t>1</w:t>
      </w:r>
      <w:r w:rsidRPr="00937AB9">
        <w:t>. В течение 5 рабочих дней с момента поступления информационного письма, указанного в пункте 18 настоящего Порядка, контрольный орган направляет контролируемому лицу информационное письмо о результатах его рассмотрения, подписанное уполномоченным должностным лицом контрольного органа.</w:t>
      </w:r>
    </w:p>
    <w:p w14:paraId="214E26B7" w14:textId="77777777" w:rsidR="003162DA" w:rsidRPr="00937AB9" w:rsidRDefault="003162DA" w:rsidP="003162DA">
      <w:pPr>
        <w:pStyle w:val="a9"/>
        <w:spacing w:line="276" w:lineRule="auto"/>
        <w:ind w:left="33" w:firstLine="709"/>
        <w:jc w:val="both"/>
      </w:pPr>
      <w:r w:rsidRPr="00937AB9">
        <w:t>19. Контролируемое лицо вправе направить в контрольный орган пояснения (дополнительные сведения) по вопросам проведения мероприятий муниципального контроля (за исключением мероприятий, при проведении которых не осуществляется взаимодействие контрольного органа с контролируемым лицом) по рекомендуемой форме, предусмотренной приложением 10 к настоящему Порядку.</w:t>
      </w:r>
    </w:p>
    <w:p w14:paraId="4E2FF0E1" w14:textId="77777777" w:rsidR="003162DA" w:rsidRPr="00937AB9" w:rsidRDefault="003162DA" w:rsidP="003162DA">
      <w:pPr>
        <w:pStyle w:val="a9"/>
        <w:spacing w:line="276" w:lineRule="auto"/>
        <w:ind w:left="33" w:firstLine="709"/>
        <w:jc w:val="both"/>
      </w:pPr>
      <w:r w:rsidRPr="00937AB9">
        <w:t>19</w:t>
      </w:r>
      <w:r w:rsidRPr="00937AB9">
        <w:rPr>
          <w:vertAlign w:val="superscript"/>
        </w:rPr>
        <w:t>1</w:t>
      </w:r>
      <w:r w:rsidRPr="00937AB9">
        <w:t>. В течение 3 рабочих дней с момента поступления пояснений по вопросам проведения мероприятий муниципального контроля (дополнительных сведений от лица) 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14:paraId="2038BCA2" w14:textId="77777777" w:rsidR="003162DA" w:rsidRPr="00937AB9" w:rsidRDefault="003162DA" w:rsidP="003162DA">
      <w:pPr>
        <w:spacing w:line="276" w:lineRule="auto"/>
        <w:ind w:firstLine="709"/>
        <w:jc w:val="both"/>
        <w:rPr>
          <w:rFonts w:cs="Times New Roman"/>
        </w:rPr>
      </w:pPr>
      <w:r w:rsidRPr="00937AB9">
        <w:rPr>
          <w:rFonts w:cs="Times New Roman"/>
        </w:rPr>
        <w:t>20.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контролируемое лицо в течение 10 рабочих дней с момента получения требования контрольного органа о предоставлении пояснений относительно выявленных в рамках документарной проверки ошибок, противоречий и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направляет письменные пояснения по рекомендуемой форме, предусмотренной приложением 11 к настоящему Порядку.</w:t>
      </w:r>
    </w:p>
    <w:p w14:paraId="3BA964F9" w14:textId="77777777" w:rsidR="003162DA" w:rsidRPr="00937AB9" w:rsidRDefault="003162DA" w:rsidP="003162DA">
      <w:pPr>
        <w:pStyle w:val="a9"/>
        <w:spacing w:line="276" w:lineRule="auto"/>
        <w:ind w:left="33" w:firstLine="709"/>
        <w:jc w:val="both"/>
      </w:pPr>
      <w:r w:rsidRPr="00937AB9">
        <w:t>20</w:t>
      </w:r>
      <w:r w:rsidRPr="00937AB9">
        <w:rPr>
          <w:vertAlign w:val="superscript"/>
        </w:rPr>
        <w:t>1</w:t>
      </w:r>
      <w:r w:rsidRPr="00937AB9">
        <w:t>. В течение 3 рабочих дней с момента поступления пояснений контролируемого лица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контрольный орган направляет контролируемому лицу письмо о получении пояснений, подписанное уполномоченным должностным лицом контрольного органа.</w:t>
      </w:r>
    </w:p>
    <w:p w14:paraId="6C93814A" w14:textId="77777777" w:rsidR="003162DA" w:rsidRPr="00937AB9" w:rsidRDefault="003162DA" w:rsidP="003162DA">
      <w:pPr>
        <w:spacing w:line="276" w:lineRule="auto"/>
        <w:ind w:firstLine="709"/>
        <w:jc w:val="both"/>
        <w:rPr>
          <w:rFonts w:cs="Times New Roman"/>
        </w:rPr>
      </w:pPr>
      <w:r w:rsidRPr="00937AB9">
        <w:rPr>
          <w:rFonts w:cs="Times New Roman"/>
        </w:rPr>
        <w:t>21. В случае, если контролируемое лицо не имеет возможности представить истребуемые документы в течение срока, установленного в требовании контрольного органа о предоставлении документов, контролируемое лицо незамедлительно направляет в контрольный орган ходатайство о продлении срока предоставления истребуемых документов по рекомендуемой форме, предусмотренной приложением 12 к настоящему Порядку, содержащее уведомление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14:paraId="71D3F61B" w14:textId="77777777" w:rsidR="003162DA" w:rsidRPr="00937AB9" w:rsidRDefault="003162DA" w:rsidP="003162DA">
      <w:pPr>
        <w:spacing w:line="276" w:lineRule="auto"/>
        <w:ind w:firstLine="709"/>
        <w:jc w:val="both"/>
        <w:rPr>
          <w:rFonts w:cs="Times New Roman"/>
        </w:rPr>
      </w:pPr>
      <w:r w:rsidRPr="00937AB9">
        <w:rPr>
          <w:rFonts w:cs="Times New Roman"/>
        </w:rPr>
        <w:t>21</w:t>
      </w:r>
      <w:r w:rsidRPr="00937AB9">
        <w:rPr>
          <w:rFonts w:cs="Times New Roman"/>
          <w:vertAlign w:val="superscript"/>
        </w:rPr>
        <w:t>1</w:t>
      </w:r>
      <w:r w:rsidRPr="00937AB9">
        <w:rPr>
          <w:rFonts w:cs="Times New Roman"/>
        </w:rPr>
        <w:t xml:space="preserve">. В течение 24 часов со дня получения ходатайства, указанного в пункте 21 настоящего Порядка, уполномоченное должностное лицо контрольного органа продлевает </w:t>
      </w:r>
      <w:r w:rsidRPr="00937AB9">
        <w:rPr>
          <w:rFonts w:cs="Times New Roman"/>
        </w:rPr>
        <w:lastRenderedPageBreak/>
        <w:t>срок представления документов или отказывает в продлении срока, о чем составляется соответствующее решение и направляется контролируемому лицу.</w:t>
      </w:r>
    </w:p>
    <w:p w14:paraId="6B955E52"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22. В соответствии со статьей 94 Федерального закона № 248-ФЗ контролируемое лицо вправе направить в контрольный орган ходатайство о приостановлении исполнения решения по рекомендуемой форме, предусмотренной приложением 13 к настоящему Порядку.</w:t>
      </w:r>
    </w:p>
    <w:p w14:paraId="5C505B03"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22</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Ходатайство о приостановлении исполнения решения рассматривается должностным лицом контрольного органа, вынесшим решение.</w:t>
      </w:r>
    </w:p>
    <w:p w14:paraId="11C0593C"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приостановлении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14:paraId="1B2C0FCB"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14:paraId="04668CAE"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23. В соответствии со статьей 94 Федерального закона № 248-ФЗ контролируемое лицо вправе направить в контрольный орган ходатайство о прекращении исполнения решения по рекомендуемой форме, предусмотренной приложением 14 к настоящему Порядку.</w:t>
      </w:r>
    </w:p>
    <w:p w14:paraId="6D2FAFF2"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23</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xml:space="preserve">. Ходатайство о прекращении исполнения решения рассматривается должностным лицом контрольного органа, вынесшим решение. </w:t>
      </w:r>
    </w:p>
    <w:p w14:paraId="597DD4B8"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прекращении исполнения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подписанным уполномоченным должностным лицом контрольного органа.</w:t>
      </w:r>
    </w:p>
    <w:p w14:paraId="4B566FC9"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о прекращении исполнения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14:paraId="4E0B3CCC"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24. В соответствии с частью 3 статьи 45 Федерального закона № 248-ФЗ в целях проведения контрольным органом профилактического мероприятия по инициативе контролируемого лица оно вправе направить в контрольный орган заявку на проведение профилактического визита по рекомендуемой форме, предусмотренной приложением 15 к настоящему порядку.</w:t>
      </w:r>
    </w:p>
    <w:p w14:paraId="20284297" w14:textId="77777777" w:rsidR="003162DA" w:rsidRPr="00937AB9" w:rsidRDefault="003162DA" w:rsidP="003162DA">
      <w:pPr>
        <w:pStyle w:val="a9"/>
        <w:spacing w:line="276" w:lineRule="auto"/>
        <w:ind w:left="33" w:firstLine="709"/>
        <w:jc w:val="both"/>
      </w:pPr>
      <w:r w:rsidRPr="00937AB9">
        <w:t>24</w:t>
      </w:r>
      <w:r w:rsidRPr="00937AB9">
        <w:rPr>
          <w:vertAlign w:val="superscript"/>
        </w:rPr>
        <w:t>1</w:t>
      </w:r>
      <w:r w:rsidRPr="00937AB9">
        <w:t>. В течение 3 рабочих дней с момента поступления заявки, указанной в пункте 24 настоящего Порядка, контрольный орган направляет контролируемому лицу уведомление о планируемом проведении профилактического визита, подписанное уполномоченным должностным лицом контрольного органа.</w:t>
      </w:r>
    </w:p>
    <w:p w14:paraId="438F6496" w14:textId="77777777" w:rsidR="003162DA" w:rsidRPr="00937AB9" w:rsidRDefault="003162DA" w:rsidP="003162DA">
      <w:pPr>
        <w:pStyle w:val="a9"/>
        <w:spacing w:line="276" w:lineRule="auto"/>
        <w:ind w:left="33" w:firstLine="709"/>
        <w:jc w:val="both"/>
      </w:pPr>
      <w:r w:rsidRPr="00937AB9">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6F129E23"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25. В соответствии со статьей 94 Федерального закона № 248-ФЗ контролируемое лицо вправе направить в контрольный орган ходатайство о возобновлении ранее приостановленного решения по рекомендуемой форме, предусмотренной приложением 16 к настоящему Порядку.</w:t>
      </w:r>
    </w:p>
    <w:p w14:paraId="3849A824"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lastRenderedPageBreak/>
        <w:t>25</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xml:space="preserve">. Ходатайство о возобновлении ранее приостановленного решения рассматривается должностным лицом контрольного органа, вынесшим решение. </w:t>
      </w:r>
    </w:p>
    <w:p w14:paraId="7CC437A1"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В течение 4 календарных дней с момента поступления ходатайства о возобновлении ранее приостановленного решения контролируемое лицо информируется контрольным органом о месте и времени рассмотрения ходатайства посредством направления уведомления, подписанного уполномоченным должностным лицом контрольного органа.</w:t>
      </w:r>
    </w:p>
    <w:p w14:paraId="0E97116E"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По результатам рассмотрения ходатайства о возобновлении ранее приостановленного решения в течение 10 календарных дней с момента его поступления уполномоченным должностным лицом контрольного органа принимается решение о результатах его рассмотрения и направляется контролируемому лицу.</w:t>
      </w:r>
    </w:p>
    <w:p w14:paraId="548458D7" w14:textId="77777777" w:rsidR="003162DA" w:rsidRPr="00937AB9" w:rsidRDefault="003162DA" w:rsidP="003162DA">
      <w:pPr>
        <w:pStyle w:val="a9"/>
        <w:spacing w:line="276" w:lineRule="auto"/>
        <w:ind w:left="33" w:firstLine="709"/>
        <w:jc w:val="both"/>
      </w:pPr>
      <w:r w:rsidRPr="00937AB9">
        <w:t>26. В случаях, установленных Положением, контролируемое лицо вправе направить в контрольный орган запрос о предоставлении письменного ответа в рамках консультирования по рекомендуемой форме, предусмотренной приложением 17 к настоящему Порядку.</w:t>
      </w:r>
    </w:p>
    <w:p w14:paraId="74510C90" w14:textId="77777777" w:rsidR="003162DA" w:rsidRPr="00937AB9" w:rsidRDefault="003162DA" w:rsidP="003162DA">
      <w:pPr>
        <w:pStyle w:val="a9"/>
        <w:spacing w:line="276" w:lineRule="auto"/>
        <w:ind w:left="33" w:firstLine="709"/>
        <w:jc w:val="both"/>
      </w:pPr>
      <w:r w:rsidRPr="00937AB9">
        <w:t>26</w:t>
      </w:r>
      <w:r w:rsidRPr="00937AB9">
        <w:rPr>
          <w:vertAlign w:val="superscript"/>
        </w:rPr>
        <w:t>1</w:t>
      </w:r>
      <w:r w:rsidRPr="00937AB9">
        <w:t>. В течение 7 рабочих дней с момента поступления запроса, указанного в пункте 26 настоящего Порядка, контрольный орган направляет контролируемому лицу письмо о результатах рассмотрения запроса, подписанное уполномоченным должностным лицом контрольного органа.</w:t>
      </w:r>
    </w:p>
    <w:p w14:paraId="645BF60F"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27. Контролируемое лицо в соответствии с частью 6 статьи 24 Федерального закона № 248-ФЗ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по рекомендуемой форме, предусмотренной приложением 18 к настоящему Порядку.</w:t>
      </w:r>
    </w:p>
    <w:p w14:paraId="36FB8021" w14:textId="77777777" w:rsidR="003162DA" w:rsidRPr="00937AB9" w:rsidRDefault="003162DA" w:rsidP="003162DA">
      <w:pPr>
        <w:pStyle w:val="ConsPlusNonformat"/>
        <w:spacing w:line="276" w:lineRule="auto"/>
        <w:ind w:firstLine="709"/>
        <w:jc w:val="both"/>
        <w:rPr>
          <w:rFonts w:ascii="Times New Roman" w:hAnsi="Times New Roman" w:cs="Times New Roman"/>
          <w:sz w:val="24"/>
          <w:szCs w:val="24"/>
        </w:rPr>
      </w:pPr>
      <w:r w:rsidRPr="00937AB9">
        <w:rPr>
          <w:rFonts w:ascii="Times New Roman" w:hAnsi="Times New Roman" w:cs="Times New Roman"/>
          <w:sz w:val="24"/>
          <w:szCs w:val="24"/>
        </w:rPr>
        <w:t>27</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5 рабочих дней с момента поступления заявления, указанного в пункте 27 настоящего Порядка, контрольный орган направляет контролируемому лицу письмо о результатах его рассмотрения, подписанное уполномоченным должностным лицом контрольного органа.</w:t>
      </w:r>
    </w:p>
    <w:p w14:paraId="696F544B"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28. В соответствии с пунктом 3 статьи 36 Федерального закона № 248-ФЗ контролируемое лицо в целях получения от контрольного органа информации о сведениях, которые стали основанием для проведения внепланового мероприятия муниципального контроля, в том числе в случае проведения указанного мероприятия по требованию прокурора о проведении мероприятия муниципального контроля в рамках контроля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вправе направить в контрольный орган запрос информации о сведениях, которые стали основанием для проведения внепланового мероприятия муниципального контроля по рекомендуемой форме, предусмотренной приложением 19 к настоящему Порядку.</w:t>
      </w:r>
    </w:p>
    <w:p w14:paraId="6F01A712"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28</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3 рабочих дней с момента поступления запроса, указанного в пункте 28 к настоящему Порядку, контрольный орган направляет письмо о результатах его рассмотрения, подписанное уполномоченным должностным лицом контрольного органа.</w:t>
      </w:r>
    </w:p>
    <w:p w14:paraId="2D7357F9" w14:textId="77777777" w:rsidR="003162DA" w:rsidRPr="00937AB9" w:rsidRDefault="003162DA" w:rsidP="003162DA">
      <w:pPr>
        <w:spacing w:line="276" w:lineRule="auto"/>
        <w:ind w:firstLine="709"/>
        <w:jc w:val="both"/>
        <w:rPr>
          <w:rFonts w:cs="Times New Roman"/>
        </w:rPr>
      </w:pPr>
      <w:r w:rsidRPr="00937AB9">
        <w:rPr>
          <w:rFonts w:cs="Times New Roman"/>
        </w:rPr>
        <w:t>29. В случаях, установленных Положением, контролируемое лицо вправе представить ходатайство о переносе срока проведения мероприятия муниципального контроля по рекомендуемой форме, предусмотренной приложением 20 к настоящему Порядку, содержащее информацию о невозможности присутствия при проведении мероприятия муниципального контроля и обстоятельствах, послуживших поводом для данного обращения.</w:t>
      </w:r>
    </w:p>
    <w:p w14:paraId="3D02BDCE" w14:textId="77777777" w:rsidR="003162DA" w:rsidRPr="00937AB9" w:rsidRDefault="003162DA" w:rsidP="003162DA">
      <w:pPr>
        <w:pStyle w:val="a9"/>
        <w:spacing w:line="276" w:lineRule="auto"/>
        <w:ind w:left="33" w:firstLine="709"/>
        <w:jc w:val="both"/>
      </w:pPr>
      <w:r w:rsidRPr="00937AB9">
        <w:lastRenderedPageBreak/>
        <w:t>29</w:t>
      </w:r>
      <w:r w:rsidRPr="00937AB9">
        <w:rPr>
          <w:vertAlign w:val="superscript"/>
        </w:rPr>
        <w:t>1</w:t>
      </w:r>
      <w:r w:rsidRPr="00937AB9">
        <w:t>. Не позднее 2 рабочих дней с момента поступления ходатайства, указанного в пункте 29 настоящего Порядка, контрольный орган направляет контролируемому лицу решение о результатах его рассмотрения, подписанное уполномоченным должностным лицом контрольного органа.</w:t>
      </w:r>
    </w:p>
    <w:p w14:paraId="2D385337" w14:textId="77777777" w:rsidR="003162DA" w:rsidRPr="00937AB9" w:rsidRDefault="003162DA" w:rsidP="003162DA">
      <w:pPr>
        <w:pStyle w:val="ConsPlusNonformat"/>
        <w:spacing w:line="276" w:lineRule="auto"/>
        <w:ind w:left="33" w:firstLine="709"/>
        <w:jc w:val="both"/>
        <w:rPr>
          <w:rFonts w:ascii="Times New Roman" w:hAnsi="Times New Roman" w:cs="Times New Roman"/>
          <w:sz w:val="24"/>
          <w:szCs w:val="24"/>
        </w:rPr>
      </w:pPr>
      <w:r w:rsidRPr="00937AB9">
        <w:rPr>
          <w:rFonts w:ascii="Times New Roman" w:hAnsi="Times New Roman" w:cs="Times New Roman"/>
          <w:sz w:val="24"/>
          <w:szCs w:val="24"/>
        </w:rPr>
        <w:t xml:space="preserve">30. Контролируемое лицо в соответствии со </w:t>
      </w:r>
      <w:r>
        <w:rPr>
          <w:rFonts w:ascii="Times New Roman" w:hAnsi="Times New Roman" w:cs="Times New Roman"/>
          <w:sz w:val="24"/>
          <w:szCs w:val="24"/>
        </w:rPr>
        <w:t xml:space="preserve">статьей 51 Федерального закона </w:t>
      </w:r>
      <w:r w:rsidRPr="00937AB9">
        <w:rPr>
          <w:rFonts w:ascii="Times New Roman" w:hAnsi="Times New Roman" w:cs="Times New Roman"/>
          <w:sz w:val="24"/>
          <w:szCs w:val="24"/>
        </w:rPr>
        <w:t>№ 248-ФЗ вправе подать в контрольный орган заявку на прохождение самообследования в соответствии с формой, предусмотренной приложением 21 к настоящему Порядку, для проведения самостоятельной оценки соблюдения обязательных требований (самообследования) в автоматизированном режиме.</w:t>
      </w:r>
    </w:p>
    <w:p w14:paraId="64DD347A" w14:textId="77777777" w:rsidR="003162DA" w:rsidRPr="00937AB9" w:rsidRDefault="003162DA" w:rsidP="003162DA">
      <w:pPr>
        <w:pStyle w:val="ConsPlusNonformat"/>
        <w:spacing w:line="276" w:lineRule="auto"/>
        <w:ind w:firstLine="709"/>
        <w:jc w:val="both"/>
        <w:rPr>
          <w:rFonts w:ascii="Times New Roman" w:hAnsi="Times New Roman" w:cs="Times New Roman"/>
          <w:i/>
          <w:sz w:val="24"/>
          <w:szCs w:val="24"/>
        </w:rPr>
      </w:pPr>
      <w:r w:rsidRPr="00937AB9">
        <w:rPr>
          <w:rFonts w:ascii="Times New Roman" w:hAnsi="Times New Roman" w:cs="Times New Roman"/>
          <w:sz w:val="24"/>
          <w:szCs w:val="24"/>
        </w:rPr>
        <w:t>30</w:t>
      </w:r>
      <w:r w:rsidRPr="00937AB9">
        <w:rPr>
          <w:rFonts w:ascii="Times New Roman" w:hAnsi="Times New Roman" w:cs="Times New Roman"/>
          <w:sz w:val="24"/>
          <w:szCs w:val="24"/>
          <w:vertAlign w:val="superscript"/>
        </w:rPr>
        <w:t>1</w:t>
      </w:r>
      <w:r w:rsidRPr="00937AB9">
        <w:rPr>
          <w:rFonts w:ascii="Times New Roman" w:hAnsi="Times New Roman" w:cs="Times New Roman"/>
          <w:sz w:val="24"/>
          <w:szCs w:val="24"/>
        </w:rPr>
        <w:t>.  В течение 2 рабочих дней с момента</w:t>
      </w:r>
      <w:r>
        <w:rPr>
          <w:rFonts w:ascii="Times New Roman" w:hAnsi="Times New Roman" w:cs="Times New Roman"/>
          <w:sz w:val="24"/>
          <w:szCs w:val="24"/>
        </w:rPr>
        <w:t xml:space="preserve"> поступления заявки, указанной </w:t>
      </w:r>
      <w:r w:rsidRPr="00937AB9">
        <w:rPr>
          <w:rFonts w:ascii="Times New Roman" w:hAnsi="Times New Roman" w:cs="Times New Roman"/>
          <w:sz w:val="24"/>
          <w:szCs w:val="24"/>
        </w:rPr>
        <w:t>в пункте 36 настоящего Порядка, контрольный орган направляет контролируемому лицу письмо со ссылкой на прохождение самообследования или письмо с отказом прохождения самообследования.</w:t>
      </w:r>
      <w:r w:rsidRPr="00937AB9">
        <w:rPr>
          <w:rFonts w:ascii="Times New Roman" w:hAnsi="Times New Roman" w:cs="Times New Roman"/>
          <w:i/>
          <w:sz w:val="24"/>
          <w:szCs w:val="24"/>
        </w:rPr>
        <w:t xml:space="preserve"> </w:t>
      </w:r>
    </w:p>
    <w:p w14:paraId="153321D0" w14:textId="77777777" w:rsidR="003162DA" w:rsidRPr="00937AB9" w:rsidRDefault="003162DA" w:rsidP="003162DA">
      <w:pPr>
        <w:spacing w:line="276" w:lineRule="auto"/>
        <w:ind w:firstLine="709"/>
        <w:jc w:val="both"/>
        <w:rPr>
          <w:rFonts w:cs="Times New Roman"/>
        </w:rPr>
      </w:pPr>
      <w:r w:rsidRPr="00937AB9">
        <w:rPr>
          <w:rFonts w:cs="Times New Roman"/>
        </w:rPr>
        <w:t xml:space="preserve">31. Контролируемое лицо вправе по собственной инициативе посредством РПГУ отозвать документы, представленные в контрольный орган в соответствии с настоящим Порядком, до фактического получения результата их рассмотрения либо до дня окончания срока их рассмотрения. </w:t>
      </w:r>
    </w:p>
    <w:p w14:paraId="65A4D4D8" w14:textId="77777777" w:rsidR="003162DA" w:rsidRPr="00937AB9" w:rsidRDefault="003162DA" w:rsidP="003162DA">
      <w:pPr>
        <w:spacing w:line="276" w:lineRule="auto"/>
        <w:ind w:firstLine="709"/>
        <w:jc w:val="both"/>
        <w:rPr>
          <w:rFonts w:cs="Times New Roman"/>
        </w:rPr>
      </w:pPr>
      <w:r w:rsidRPr="00937AB9">
        <w:rPr>
          <w:rFonts w:cs="Times New Roman"/>
        </w:rPr>
        <w:t>При этом рассмотрение контрольным органом поступивших документов прекращается, что не препятствует повторной подаче документов, предусмотренных настоящим Порядком.</w:t>
      </w:r>
    </w:p>
    <w:p w14:paraId="7F8649B7" w14:textId="77777777" w:rsidR="003162DA" w:rsidRDefault="003162DA" w:rsidP="003162DA">
      <w:pPr>
        <w:spacing w:line="276" w:lineRule="auto"/>
        <w:ind w:firstLine="709"/>
        <w:jc w:val="both"/>
        <w:rPr>
          <w:rFonts w:cs="Times New Roman"/>
        </w:rPr>
      </w:pPr>
      <w:r w:rsidRPr="00937AB9">
        <w:rPr>
          <w:rFonts w:cs="Times New Roman"/>
        </w:rPr>
        <w:t>31</w:t>
      </w:r>
      <w:r w:rsidRPr="00937AB9">
        <w:rPr>
          <w:rFonts w:cs="Times New Roman"/>
          <w:vertAlign w:val="superscript"/>
        </w:rPr>
        <w:t>1</w:t>
      </w:r>
      <w:r w:rsidRPr="00937AB9">
        <w:rPr>
          <w:rFonts w:cs="Times New Roman"/>
        </w:rPr>
        <w:t xml:space="preserve">. В течение 3 рабочих дней с момента отзыва документов в случаях, предусмотренных пунктом 31 настоящего Порядка, контрольный орган направляет контролируемому лицу информационное письмо о прекращении рассмотрения представленных документов, подписанное уполномоченным должностным лицом контрольного органа. </w:t>
      </w:r>
    </w:p>
    <w:p w14:paraId="5DC6FD38" w14:textId="77777777" w:rsidR="003162DA" w:rsidRDefault="003162DA" w:rsidP="003162DA">
      <w:pPr>
        <w:spacing w:line="276" w:lineRule="auto"/>
        <w:ind w:firstLine="709"/>
        <w:jc w:val="both"/>
        <w:rPr>
          <w:rFonts w:cs="Times New Roman"/>
        </w:rPr>
      </w:pPr>
    </w:p>
    <w:p w14:paraId="306AE699" w14:textId="77777777" w:rsidR="003162DA" w:rsidRPr="00937AB9" w:rsidRDefault="003162DA" w:rsidP="003162DA">
      <w:pPr>
        <w:spacing w:line="276" w:lineRule="auto"/>
        <w:jc w:val="both"/>
        <w:rPr>
          <w:rFonts w:cs="Times New Roman"/>
        </w:rPr>
      </w:pPr>
    </w:p>
    <w:p w14:paraId="0A8668F2" w14:textId="5AA830C7" w:rsidR="003162DA" w:rsidRDefault="003162DA" w:rsidP="0065459A"/>
    <w:p w14:paraId="4BF916E6" w14:textId="77777777" w:rsidR="003162DA" w:rsidRDefault="003162DA" w:rsidP="0065459A"/>
    <w:p w14:paraId="7628929D" w14:textId="77777777" w:rsidR="003162DA" w:rsidRDefault="003162DA" w:rsidP="0065459A"/>
    <w:p w14:paraId="07356F16" w14:textId="77777777" w:rsidR="003162DA" w:rsidRDefault="003162DA" w:rsidP="0065459A"/>
    <w:p w14:paraId="3C95B86E" w14:textId="77777777" w:rsidR="003162DA" w:rsidRDefault="003162DA" w:rsidP="0065459A"/>
    <w:p w14:paraId="3194C61F" w14:textId="77777777" w:rsidR="003162DA" w:rsidRDefault="003162DA" w:rsidP="0065459A"/>
    <w:p w14:paraId="042713F2" w14:textId="77777777" w:rsidR="003162DA" w:rsidRDefault="003162DA" w:rsidP="0065459A"/>
    <w:p w14:paraId="420C0193" w14:textId="77777777" w:rsidR="00A12654" w:rsidRDefault="00A12654" w:rsidP="0065459A"/>
    <w:p w14:paraId="61A532DA" w14:textId="77777777" w:rsidR="00A12654" w:rsidRDefault="00A12654" w:rsidP="0065459A"/>
    <w:p w14:paraId="199CB5DB" w14:textId="77777777" w:rsidR="00A12654" w:rsidRDefault="00A12654" w:rsidP="0065459A"/>
    <w:p w14:paraId="2BF9522D" w14:textId="77777777" w:rsidR="00A12654" w:rsidRDefault="00A12654" w:rsidP="0065459A"/>
    <w:p w14:paraId="16D243FE" w14:textId="77777777" w:rsidR="00A12654" w:rsidRDefault="00A12654" w:rsidP="0065459A"/>
    <w:p w14:paraId="1B87313B" w14:textId="77777777" w:rsidR="00A12654" w:rsidRDefault="00A12654" w:rsidP="0065459A"/>
    <w:p w14:paraId="2C7862A0" w14:textId="77777777" w:rsidR="00A12654" w:rsidRDefault="00A12654" w:rsidP="0065459A"/>
    <w:p w14:paraId="216C64D3" w14:textId="77777777" w:rsidR="00A12654" w:rsidRDefault="00A12654" w:rsidP="0065459A"/>
    <w:p w14:paraId="5664BE2E" w14:textId="77777777" w:rsidR="00A12654" w:rsidRDefault="00A12654" w:rsidP="0065459A"/>
    <w:p w14:paraId="71E0C825" w14:textId="77777777" w:rsidR="00A12654" w:rsidRDefault="00A12654" w:rsidP="0065459A"/>
    <w:p w14:paraId="576B20B0" w14:textId="77777777" w:rsidR="00A12654" w:rsidRDefault="00A12654" w:rsidP="0065459A"/>
    <w:p w14:paraId="07CBE4F2" w14:textId="77777777" w:rsidR="003162DA" w:rsidRDefault="003162DA" w:rsidP="0065459A"/>
    <w:p w14:paraId="0352A8FF" w14:textId="77777777" w:rsidR="003162DA" w:rsidRDefault="003162DA" w:rsidP="0065459A"/>
    <w:p w14:paraId="03430AD8" w14:textId="77777777" w:rsidR="003162DA" w:rsidRDefault="003162DA" w:rsidP="0065459A"/>
    <w:p w14:paraId="315442FC" w14:textId="77777777" w:rsidR="003162DA" w:rsidRDefault="003162DA" w:rsidP="0065459A"/>
    <w:p w14:paraId="0A62B1AA" w14:textId="77777777" w:rsidR="003162DA" w:rsidRPr="00937AB9" w:rsidRDefault="003162DA" w:rsidP="003162DA">
      <w:pPr>
        <w:ind w:left="6237"/>
        <w:rPr>
          <w:rFonts w:cs="Times New Roman"/>
        </w:rPr>
      </w:pPr>
      <w:r w:rsidRPr="00937AB9">
        <w:rPr>
          <w:rFonts w:cs="Times New Roman"/>
        </w:rPr>
        <w:lastRenderedPageBreak/>
        <w:t>УТВЕРЖДЕН</w:t>
      </w:r>
    </w:p>
    <w:p w14:paraId="07466F73" w14:textId="77777777" w:rsidR="003162DA" w:rsidRPr="00937AB9" w:rsidRDefault="003162DA" w:rsidP="003162DA">
      <w:pPr>
        <w:ind w:left="6237"/>
        <w:rPr>
          <w:rFonts w:cs="Times New Roman"/>
        </w:rPr>
      </w:pPr>
      <w:r>
        <w:rPr>
          <w:rFonts w:cs="Times New Roman"/>
        </w:rPr>
        <w:t>постановлением</w:t>
      </w:r>
      <w:r w:rsidRPr="00937AB9">
        <w:rPr>
          <w:rFonts w:cs="Times New Roman"/>
        </w:rPr>
        <w:t xml:space="preserve"> Администрации городского округа Электросталь Московской области</w:t>
      </w:r>
    </w:p>
    <w:p w14:paraId="342E3418" w14:textId="77777777" w:rsidR="003162DA" w:rsidRPr="00937AB9" w:rsidRDefault="003162DA" w:rsidP="003162DA">
      <w:pPr>
        <w:ind w:left="6237"/>
        <w:rPr>
          <w:rFonts w:cs="Times New Roman"/>
        </w:rPr>
      </w:pPr>
      <w:r w:rsidRPr="00937AB9">
        <w:rPr>
          <w:rFonts w:cs="Times New Roman"/>
        </w:rPr>
        <w:t>от __________ № ___________</w:t>
      </w:r>
    </w:p>
    <w:p w14:paraId="6B9141BA" w14:textId="77777777" w:rsidR="003162DA" w:rsidRPr="005404D6" w:rsidRDefault="003162DA" w:rsidP="003162DA">
      <w:pPr>
        <w:jc w:val="both"/>
        <w:rPr>
          <w:rFonts w:cs="Times New Roman"/>
        </w:rPr>
      </w:pPr>
    </w:p>
    <w:p w14:paraId="3E936193" w14:textId="77777777" w:rsidR="003162DA" w:rsidRPr="005404D6" w:rsidRDefault="003162DA" w:rsidP="003162DA">
      <w:pPr>
        <w:jc w:val="both"/>
        <w:rPr>
          <w:rFonts w:cs="Times New Roman"/>
        </w:rPr>
      </w:pPr>
    </w:p>
    <w:p w14:paraId="3713188C" w14:textId="77777777" w:rsidR="003162DA" w:rsidRPr="005404D6" w:rsidRDefault="003162DA" w:rsidP="003162DA">
      <w:pPr>
        <w:jc w:val="both"/>
        <w:rPr>
          <w:rFonts w:cs="Times New Roman"/>
        </w:rPr>
      </w:pPr>
    </w:p>
    <w:p w14:paraId="72A18C05" w14:textId="77777777" w:rsidR="003162DA" w:rsidRPr="005404D6" w:rsidRDefault="003162DA" w:rsidP="003162DA">
      <w:pPr>
        <w:jc w:val="both"/>
        <w:rPr>
          <w:rFonts w:cs="Times New Roman"/>
        </w:rPr>
      </w:pPr>
    </w:p>
    <w:p w14:paraId="3A85A1DD" w14:textId="77777777" w:rsidR="003162DA" w:rsidRPr="005404D6" w:rsidRDefault="003162DA" w:rsidP="003162DA">
      <w:pPr>
        <w:jc w:val="center"/>
        <w:rPr>
          <w:rFonts w:cs="Times New Roman"/>
        </w:rPr>
      </w:pPr>
      <w:r w:rsidRPr="005404D6">
        <w:rPr>
          <w:rFonts w:cs="Times New Roman"/>
        </w:rPr>
        <w:t xml:space="preserve">Перечень документов, направляемых контролируемым лицам </w:t>
      </w:r>
    </w:p>
    <w:p w14:paraId="339F737A" w14:textId="77777777" w:rsidR="003162DA" w:rsidRPr="005404D6" w:rsidRDefault="003162DA" w:rsidP="003162DA">
      <w:pPr>
        <w:jc w:val="center"/>
        <w:rPr>
          <w:rFonts w:cs="Times New Roman"/>
        </w:rPr>
      </w:pPr>
      <w:r w:rsidRPr="005404D6">
        <w:rPr>
          <w:rFonts w:cs="Times New Roman"/>
        </w:rPr>
        <w:t>в электронном виде в рамках муниципальных видов контроля, осуществляемых органами местного самоуправления Московской области</w:t>
      </w:r>
    </w:p>
    <w:p w14:paraId="071DE125" w14:textId="77777777" w:rsidR="003162DA" w:rsidRPr="005404D6" w:rsidRDefault="003162DA" w:rsidP="003162DA">
      <w:pPr>
        <w:ind w:firstLine="709"/>
        <w:jc w:val="both"/>
        <w:rPr>
          <w:rFonts w:cs="Times New Roman"/>
        </w:rPr>
      </w:pPr>
    </w:p>
    <w:p w14:paraId="20530968" w14:textId="77777777" w:rsidR="003162DA" w:rsidRPr="005404D6" w:rsidRDefault="003162DA" w:rsidP="003162DA">
      <w:pPr>
        <w:pStyle w:val="a9"/>
        <w:tabs>
          <w:tab w:val="left" w:pos="1134"/>
        </w:tabs>
        <w:ind w:left="0" w:firstLine="709"/>
        <w:jc w:val="both"/>
      </w:pPr>
      <w:r w:rsidRPr="005404D6">
        <w:t xml:space="preserve">В рамках утвержденных положений о муниципальном лесном контроле, муниципальном жилищном контроле, муниципальном контроле на автомобильном транспорте, городском наземном электрическом транспорте и в дорожном хозяйстве,  муниципальном контроле в сфере благоустройства, муниципальном контроле в области охраны и использования особо охраняемых природных территорий местного значения на территории </w:t>
      </w:r>
      <w:r>
        <w:t>городского округа Электросталь Московской области должностными лицами А</w:t>
      </w:r>
      <w:r w:rsidRPr="005404D6">
        <w:t xml:space="preserve">дминистрации </w:t>
      </w:r>
      <w:r>
        <w:t xml:space="preserve">городского округа Электросталь Московской области </w:t>
      </w:r>
      <w:r w:rsidRPr="005404D6">
        <w:t>без обращения либо заявления контролируемых лиц осуществляется направление в адрес контролируемых лиц в электронном виде через государственную информационную систему Московской области «Портал государственных и муниципальных услуг (функций) Московской области», расположенную в информационно-телекоммуникационной сети Интернет по адресу: www.uslugi.mosreg.ru, следующих документов:</w:t>
      </w:r>
    </w:p>
    <w:p w14:paraId="2C9CA0C4" w14:textId="77777777" w:rsidR="003162DA" w:rsidRPr="005404D6" w:rsidRDefault="003162DA" w:rsidP="003162DA">
      <w:pPr>
        <w:pStyle w:val="a9"/>
        <w:numPr>
          <w:ilvl w:val="0"/>
          <w:numId w:val="2"/>
        </w:numPr>
        <w:tabs>
          <w:tab w:val="left" w:pos="1134"/>
        </w:tabs>
        <w:ind w:left="0" w:firstLine="709"/>
        <w:jc w:val="both"/>
      </w:pPr>
      <w:r w:rsidRPr="005404D6">
        <w:t xml:space="preserve">решение о проведении инспекционного визита; </w:t>
      </w:r>
    </w:p>
    <w:p w14:paraId="0FD04BB5" w14:textId="77777777" w:rsidR="003162DA" w:rsidRPr="005404D6" w:rsidRDefault="003162DA" w:rsidP="003162DA">
      <w:pPr>
        <w:pStyle w:val="a9"/>
        <w:numPr>
          <w:ilvl w:val="0"/>
          <w:numId w:val="2"/>
        </w:numPr>
        <w:tabs>
          <w:tab w:val="left" w:pos="1134"/>
        </w:tabs>
        <w:ind w:left="0" w:firstLine="709"/>
        <w:jc w:val="both"/>
      </w:pPr>
      <w:r w:rsidRPr="005404D6">
        <w:t xml:space="preserve">решение о проведении документарной проверки; </w:t>
      </w:r>
    </w:p>
    <w:p w14:paraId="44F523B0" w14:textId="77777777" w:rsidR="003162DA" w:rsidRPr="005404D6" w:rsidRDefault="003162DA" w:rsidP="003162DA">
      <w:pPr>
        <w:pStyle w:val="a9"/>
        <w:numPr>
          <w:ilvl w:val="0"/>
          <w:numId w:val="2"/>
        </w:numPr>
        <w:tabs>
          <w:tab w:val="left" w:pos="1134"/>
        </w:tabs>
        <w:ind w:left="0" w:firstLine="709"/>
        <w:jc w:val="both"/>
      </w:pPr>
      <w:r w:rsidRPr="005404D6">
        <w:t xml:space="preserve">решение о проведении выездной проверки; </w:t>
      </w:r>
    </w:p>
    <w:p w14:paraId="0B66F4FA" w14:textId="77777777" w:rsidR="003162DA" w:rsidRPr="005404D6" w:rsidRDefault="003162DA" w:rsidP="003162DA">
      <w:pPr>
        <w:pStyle w:val="a9"/>
        <w:numPr>
          <w:ilvl w:val="0"/>
          <w:numId w:val="2"/>
        </w:numPr>
        <w:tabs>
          <w:tab w:val="left" w:pos="1134"/>
        </w:tabs>
        <w:ind w:left="0" w:firstLine="709"/>
        <w:jc w:val="both"/>
      </w:pPr>
      <w:r w:rsidRPr="005404D6">
        <w:t>акт инспекционного визита;</w:t>
      </w:r>
    </w:p>
    <w:p w14:paraId="07D0CCBA" w14:textId="77777777" w:rsidR="003162DA" w:rsidRPr="005404D6" w:rsidRDefault="003162DA" w:rsidP="003162DA">
      <w:pPr>
        <w:pStyle w:val="a9"/>
        <w:numPr>
          <w:ilvl w:val="0"/>
          <w:numId w:val="2"/>
        </w:numPr>
        <w:tabs>
          <w:tab w:val="left" w:pos="1134"/>
        </w:tabs>
        <w:ind w:left="0" w:firstLine="709"/>
        <w:jc w:val="both"/>
      </w:pPr>
      <w:r w:rsidRPr="005404D6">
        <w:t>акт документарной проверки;</w:t>
      </w:r>
    </w:p>
    <w:p w14:paraId="704AADFF" w14:textId="77777777" w:rsidR="003162DA" w:rsidRPr="005404D6" w:rsidRDefault="003162DA" w:rsidP="003162DA">
      <w:pPr>
        <w:pStyle w:val="a9"/>
        <w:numPr>
          <w:ilvl w:val="0"/>
          <w:numId w:val="2"/>
        </w:numPr>
        <w:tabs>
          <w:tab w:val="left" w:pos="1134"/>
        </w:tabs>
        <w:ind w:left="0" w:firstLine="709"/>
        <w:jc w:val="both"/>
      </w:pPr>
      <w:r w:rsidRPr="005404D6">
        <w:t>акт выездной проверки;</w:t>
      </w:r>
    </w:p>
    <w:p w14:paraId="7C01F2D7" w14:textId="77777777" w:rsidR="003162DA" w:rsidRPr="005404D6" w:rsidRDefault="003162DA" w:rsidP="003162DA">
      <w:pPr>
        <w:pStyle w:val="a9"/>
        <w:numPr>
          <w:ilvl w:val="0"/>
          <w:numId w:val="2"/>
        </w:numPr>
        <w:tabs>
          <w:tab w:val="left" w:pos="1134"/>
        </w:tabs>
        <w:ind w:left="0" w:firstLine="709"/>
        <w:jc w:val="both"/>
      </w:pPr>
      <w:r w:rsidRPr="005404D6">
        <w:t>предостережение о недопустимости обязательных требований;</w:t>
      </w:r>
    </w:p>
    <w:p w14:paraId="71CE0ED3" w14:textId="77777777" w:rsidR="003162DA" w:rsidRPr="005404D6" w:rsidRDefault="003162DA" w:rsidP="003162DA">
      <w:pPr>
        <w:pStyle w:val="a9"/>
        <w:numPr>
          <w:ilvl w:val="0"/>
          <w:numId w:val="2"/>
        </w:numPr>
        <w:tabs>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t xml:space="preserve">    </w:t>
      </w:r>
      <w:r w:rsidRPr="005404D6">
        <w:t>предписание об устранении выявленных нарушений;</w:t>
      </w:r>
    </w:p>
    <w:p w14:paraId="091BA413" w14:textId="77777777" w:rsidR="003162DA" w:rsidRDefault="003162DA" w:rsidP="003162DA">
      <w:pPr>
        <w:pStyle w:val="a9"/>
        <w:numPr>
          <w:ilvl w:val="0"/>
          <w:numId w:val="3"/>
        </w:numPr>
        <w:tabs>
          <w:tab w:val="left" w:pos="1134"/>
        </w:tabs>
        <w:ind w:hanging="191"/>
        <w:jc w:val="both"/>
      </w:pPr>
      <w:r w:rsidRPr="005404D6">
        <w:t>информационное письмо (с приложениями).</w:t>
      </w:r>
    </w:p>
    <w:sectPr w:rsidR="003162DA" w:rsidSect="001255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30A89"/>
    <w:multiLevelType w:val="hybridMultilevel"/>
    <w:tmpl w:val="D50E2C1C"/>
    <w:lvl w:ilvl="0" w:tplc="1264D490">
      <w:start w:val="9"/>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E5185B"/>
    <w:multiLevelType w:val="hybridMultilevel"/>
    <w:tmpl w:val="670A79A6"/>
    <w:lvl w:ilvl="0" w:tplc="1F78A6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6A9232B3"/>
    <w:multiLevelType w:val="hybridMultilevel"/>
    <w:tmpl w:val="570CF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E36"/>
    <w:rsid w:val="000446D8"/>
    <w:rsid w:val="00067B44"/>
    <w:rsid w:val="000727B2"/>
    <w:rsid w:val="00073CE2"/>
    <w:rsid w:val="000C09A6"/>
    <w:rsid w:val="000F4FA3"/>
    <w:rsid w:val="000F6898"/>
    <w:rsid w:val="0011615A"/>
    <w:rsid w:val="00125556"/>
    <w:rsid w:val="00135D18"/>
    <w:rsid w:val="00137909"/>
    <w:rsid w:val="001E6F48"/>
    <w:rsid w:val="0020005A"/>
    <w:rsid w:val="00251CCB"/>
    <w:rsid w:val="00273625"/>
    <w:rsid w:val="002B5D98"/>
    <w:rsid w:val="002C2ABF"/>
    <w:rsid w:val="002E796F"/>
    <w:rsid w:val="003162DA"/>
    <w:rsid w:val="00345B1F"/>
    <w:rsid w:val="00392C92"/>
    <w:rsid w:val="003B6483"/>
    <w:rsid w:val="003C1CDF"/>
    <w:rsid w:val="003F31D4"/>
    <w:rsid w:val="00403261"/>
    <w:rsid w:val="00404081"/>
    <w:rsid w:val="00423639"/>
    <w:rsid w:val="0042394F"/>
    <w:rsid w:val="00435C22"/>
    <w:rsid w:val="00466825"/>
    <w:rsid w:val="00491D93"/>
    <w:rsid w:val="004C0E0E"/>
    <w:rsid w:val="004F1750"/>
    <w:rsid w:val="004F7277"/>
    <w:rsid w:val="00503223"/>
    <w:rsid w:val="00504369"/>
    <w:rsid w:val="00515EC2"/>
    <w:rsid w:val="0052455C"/>
    <w:rsid w:val="0056098E"/>
    <w:rsid w:val="00564652"/>
    <w:rsid w:val="00573C68"/>
    <w:rsid w:val="0058294C"/>
    <w:rsid w:val="005B5B19"/>
    <w:rsid w:val="005C0777"/>
    <w:rsid w:val="005E2A07"/>
    <w:rsid w:val="005E74A4"/>
    <w:rsid w:val="005E75CE"/>
    <w:rsid w:val="00611B62"/>
    <w:rsid w:val="00615181"/>
    <w:rsid w:val="00620A42"/>
    <w:rsid w:val="00650F92"/>
    <w:rsid w:val="0065459A"/>
    <w:rsid w:val="00654D06"/>
    <w:rsid w:val="006B1778"/>
    <w:rsid w:val="006E7F0F"/>
    <w:rsid w:val="006F7B9A"/>
    <w:rsid w:val="00700367"/>
    <w:rsid w:val="00716C2D"/>
    <w:rsid w:val="0072220D"/>
    <w:rsid w:val="00770635"/>
    <w:rsid w:val="007D4376"/>
    <w:rsid w:val="007F698B"/>
    <w:rsid w:val="00834919"/>
    <w:rsid w:val="00845208"/>
    <w:rsid w:val="00872F17"/>
    <w:rsid w:val="008808E0"/>
    <w:rsid w:val="008855D4"/>
    <w:rsid w:val="00886EE4"/>
    <w:rsid w:val="008F5BDB"/>
    <w:rsid w:val="00931221"/>
    <w:rsid w:val="00971A4C"/>
    <w:rsid w:val="00987455"/>
    <w:rsid w:val="009A19A1"/>
    <w:rsid w:val="009B5B80"/>
    <w:rsid w:val="009C4F65"/>
    <w:rsid w:val="009D3747"/>
    <w:rsid w:val="009D7378"/>
    <w:rsid w:val="009F1682"/>
    <w:rsid w:val="00A12654"/>
    <w:rsid w:val="00A177EB"/>
    <w:rsid w:val="00A17D58"/>
    <w:rsid w:val="00A37D17"/>
    <w:rsid w:val="00A8176C"/>
    <w:rsid w:val="00AA2C4B"/>
    <w:rsid w:val="00AB6B00"/>
    <w:rsid w:val="00AC4C04"/>
    <w:rsid w:val="00AD031C"/>
    <w:rsid w:val="00AE34AD"/>
    <w:rsid w:val="00B562EC"/>
    <w:rsid w:val="00B607C6"/>
    <w:rsid w:val="00B75C77"/>
    <w:rsid w:val="00B867A7"/>
    <w:rsid w:val="00BC0A26"/>
    <w:rsid w:val="00BF6853"/>
    <w:rsid w:val="00C15259"/>
    <w:rsid w:val="00C51C8A"/>
    <w:rsid w:val="00CB52C6"/>
    <w:rsid w:val="00CB777C"/>
    <w:rsid w:val="00CC3784"/>
    <w:rsid w:val="00CD4505"/>
    <w:rsid w:val="00CE6727"/>
    <w:rsid w:val="00D83E39"/>
    <w:rsid w:val="00DA002E"/>
    <w:rsid w:val="00DA0872"/>
    <w:rsid w:val="00DA60EE"/>
    <w:rsid w:val="00DC35E4"/>
    <w:rsid w:val="00DE0ADD"/>
    <w:rsid w:val="00E22BB9"/>
    <w:rsid w:val="00E23808"/>
    <w:rsid w:val="00E61985"/>
    <w:rsid w:val="00E9067F"/>
    <w:rsid w:val="00E91B5C"/>
    <w:rsid w:val="00EB0892"/>
    <w:rsid w:val="00F36DE2"/>
    <w:rsid w:val="00F53D6B"/>
    <w:rsid w:val="00F65F74"/>
    <w:rsid w:val="00F80814"/>
    <w:rsid w:val="00F86D20"/>
    <w:rsid w:val="00F911DE"/>
    <w:rsid w:val="00F95F3B"/>
    <w:rsid w:val="00FC1C14"/>
    <w:rsid w:val="00FC520F"/>
    <w:rsid w:val="00FC62B4"/>
    <w:rsid w:val="00FD3465"/>
    <w:rsid w:val="00FF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8CCB6"/>
  <w15:docId w15:val="{D0FCC8AC-842A-46ED-ABB6-321E261F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55"/>
    <w:rPr>
      <w:rFonts w:cs="Arial"/>
      <w:sz w:val="24"/>
      <w:szCs w:val="24"/>
    </w:rPr>
  </w:style>
  <w:style w:type="paragraph" w:styleId="1">
    <w:name w:val="heading 1"/>
    <w:basedOn w:val="a"/>
    <w:next w:val="a"/>
    <w:qFormat/>
    <w:rsid w:val="00987455"/>
    <w:pPr>
      <w:keepNext/>
      <w:outlineLvl w:val="0"/>
    </w:pPr>
    <w:rPr>
      <w:rFonts w:cs="Times New Roman"/>
      <w:szCs w:val="20"/>
    </w:rPr>
  </w:style>
  <w:style w:type="paragraph" w:styleId="3">
    <w:name w:val="heading 3"/>
    <w:basedOn w:val="a"/>
    <w:next w:val="a"/>
    <w:link w:val="30"/>
    <w:semiHidden/>
    <w:unhideWhenUsed/>
    <w:qFormat/>
    <w:rsid w:val="007D437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7455"/>
    <w:pPr>
      <w:jc w:val="both"/>
    </w:pPr>
    <w:rPr>
      <w:rFonts w:ascii="Arial" w:hAnsi="Arial" w:cs="Times New Roman"/>
      <w:szCs w:val="20"/>
    </w:rPr>
  </w:style>
  <w:style w:type="paragraph" w:styleId="a4">
    <w:name w:val="Body Text Indent"/>
    <w:basedOn w:val="a"/>
    <w:rsid w:val="00987455"/>
    <w:pPr>
      <w:ind w:firstLine="720"/>
      <w:jc w:val="both"/>
    </w:pPr>
  </w:style>
  <w:style w:type="paragraph" w:styleId="2">
    <w:name w:val="Body Text Indent 2"/>
    <w:basedOn w:val="a"/>
    <w:rsid w:val="00987455"/>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Default">
    <w:name w:val="Default"/>
    <w:rsid w:val="00E61985"/>
    <w:pPr>
      <w:autoSpaceDE w:val="0"/>
      <w:autoSpaceDN w:val="0"/>
      <w:adjustRightInd w:val="0"/>
    </w:pPr>
    <w:rPr>
      <w:rFonts w:eastAsia="Calibri"/>
      <w:color w:val="000000"/>
      <w:sz w:val="24"/>
      <w:szCs w:val="24"/>
      <w:lang w:eastAsia="en-US"/>
    </w:rPr>
  </w:style>
  <w:style w:type="paragraph" w:styleId="a7">
    <w:name w:val="No Spacing"/>
    <w:uiPriority w:val="1"/>
    <w:qFormat/>
    <w:rsid w:val="00E61985"/>
    <w:rPr>
      <w:rFonts w:eastAsia="Calibri"/>
      <w:sz w:val="24"/>
      <w:szCs w:val="24"/>
      <w:lang w:eastAsia="en-US"/>
    </w:rPr>
  </w:style>
  <w:style w:type="character" w:styleId="a8">
    <w:name w:val="Hyperlink"/>
    <w:basedOn w:val="a0"/>
    <w:rsid w:val="00E9067F"/>
    <w:rPr>
      <w:color w:val="0000FF"/>
      <w:u w:val="single"/>
    </w:rPr>
  </w:style>
  <w:style w:type="paragraph" w:styleId="a9">
    <w:name w:val="List Paragraph"/>
    <w:basedOn w:val="a"/>
    <w:uiPriority w:val="34"/>
    <w:qFormat/>
    <w:rsid w:val="0065459A"/>
    <w:pPr>
      <w:ind w:left="720"/>
      <w:contextualSpacing/>
    </w:pPr>
    <w:rPr>
      <w:rFonts w:cs="Times New Roman"/>
    </w:rPr>
  </w:style>
  <w:style w:type="character" w:customStyle="1" w:styleId="30">
    <w:name w:val="Заголовок 3 Знак"/>
    <w:basedOn w:val="a0"/>
    <w:link w:val="3"/>
    <w:semiHidden/>
    <w:rsid w:val="007D4376"/>
    <w:rPr>
      <w:rFonts w:asciiTheme="majorHAnsi" w:eastAsiaTheme="majorEastAsia" w:hAnsiTheme="majorHAnsi" w:cstheme="majorBidi"/>
      <w:b/>
      <w:bCs/>
      <w:color w:val="4F81BD" w:themeColor="accent1"/>
      <w:sz w:val="24"/>
      <w:szCs w:val="24"/>
    </w:rPr>
  </w:style>
  <w:style w:type="paragraph" w:customStyle="1" w:styleId="ConsPlusNonformat">
    <w:name w:val="ConsPlusNonformat"/>
    <w:link w:val="ConsPlusNonformat0"/>
    <w:uiPriority w:val="99"/>
    <w:rsid w:val="003162DA"/>
    <w:pPr>
      <w:widowControl w:val="0"/>
      <w:autoSpaceDE w:val="0"/>
      <w:autoSpaceDN w:val="0"/>
    </w:pPr>
    <w:rPr>
      <w:rFonts w:ascii="Courier New" w:hAnsi="Courier New" w:cs="Courier New"/>
    </w:rPr>
  </w:style>
  <w:style w:type="character" w:customStyle="1" w:styleId="ConsPlusNonformat0">
    <w:name w:val="ConsPlusNonformat Знак"/>
    <w:link w:val="ConsPlusNonformat"/>
    <w:uiPriority w:val="99"/>
    <w:locked/>
    <w:rsid w:val="003162DA"/>
    <w:rPr>
      <w:rFonts w:ascii="Courier New" w:hAnsi="Courier New" w:cs="Courier New"/>
    </w:rPr>
  </w:style>
  <w:style w:type="character" w:customStyle="1" w:styleId="20">
    <w:name w:val="Основной текст (2)_"/>
    <w:link w:val="21"/>
    <w:rsid w:val="003162DA"/>
    <w:rPr>
      <w:shd w:val="clear" w:color="auto" w:fill="FFFFFF"/>
    </w:rPr>
  </w:style>
  <w:style w:type="paragraph" w:customStyle="1" w:styleId="21">
    <w:name w:val="Основной текст (2)"/>
    <w:basedOn w:val="a"/>
    <w:link w:val="20"/>
    <w:rsid w:val="003162DA"/>
    <w:pPr>
      <w:widowControl w:val="0"/>
      <w:shd w:val="clear" w:color="auto" w:fill="FFFFFF"/>
      <w:spacing w:before="1380" w:after="480" w:line="240" w:lineRule="exact"/>
      <w:ind w:hanging="380"/>
      <w:jc w:val="center"/>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810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ectros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A60A-7F7A-4CCD-A379-A7B25802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4523</Words>
  <Characters>25783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cp:revision>
  <cp:lastPrinted>2019-02-25T14:50:00Z</cp:lastPrinted>
  <dcterms:created xsi:type="dcterms:W3CDTF">2023-11-14T13:30:00Z</dcterms:created>
  <dcterms:modified xsi:type="dcterms:W3CDTF">2023-11-14T13:31:00Z</dcterms:modified>
</cp:coreProperties>
</file>