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bookmarkStart w:id="0" w:name="_GoBack"/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>
        <w:rPr>
          <w:b/>
          <w:color w:val="000000" w:themeColor="text1"/>
          <w:sz w:val="28"/>
          <w:szCs w:val="28"/>
        </w:rPr>
        <w:t xml:space="preserve"> ДЛЯ СУБЪЕКТОВ МАЛОГО И СРЕДНЕГО ПРЕДПРИНИМАТЕЛЬСТВА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АЗПЭ-ЭС/25-2958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1A5D58F5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находящегося в муниципальной собственности,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Электросталь,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>Магазины</w:t>
      </w:r>
      <w:bookmarkEnd w:id="0"/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212A1F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212A1F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212A1F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212A1F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212A1F">
        <w:rPr>
          <w:bCs/>
          <w:sz w:val="26"/>
          <w:szCs w:val="26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212A1F">
        <w:rPr>
          <w:bCs/>
          <w:sz w:val="26"/>
          <w:szCs w:val="26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212A1F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212A1F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212A1F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212A1F">
        <w:rPr>
          <w:bCs/>
          <w:sz w:val="26"/>
          <w:szCs w:val="26"/>
        </w:rPr>
        <w:tab/>
      </w:r>
      <w:r w:rsidRPr="00212A1F">
        <w:rPr>
          <w:b/>
          <w:bCs/>
          <w:sz w:val="26"/>
          <w:szCs w:val="26"/>
        </w:rPr>
        <w:t>00300060123192</w:t>
      </w:r>
    </w:p>
    <w:p w14:paraId="3C3A8813" w14:textId="77777777" w:rsidR="00C51947" w:rsidRPr="00212A1F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форме</w:t>
      </w:r>
      <w:r>
        <w:rPr>
          <w:sz w:val="26"/>
          <w:szCs w:val="26"/>
        </w:rPr>
        <w:t xml:space="preserve"> для субъектов малого и среднего предпринимательства</w:t>
      </w:r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АЗПЭ-ЭС/25-2958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находящегося в муниципальной собственности,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Электросталь,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Магазины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18.08.2025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2A1F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6F1E594-D712-4C81-8033-8B58D990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68AB-F10D-4519-940F-CEA3D258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Татьяна Побежимова</cp:lastModifiedBy>
  <cp:revision>68</cp:revision>
  <cp:lastPrinted>2023-06-16T04:44:00Z</cp:lastPrinted>
  <dcterms:created xsi:type="dcterms:W3CDTF">2024-04-04T11:00:00Z</dcterms:created>
  <dcterms:modified xsi:type="dcterms:W3CDTF">2025-07-21T07:51:00Z</dcterms:modified>
</cp:coreProperties>
</file>