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2000000">
      <w:pPr>
        <w:spacing w:after="0" w:before="0"/>
        <w:ind w:firstLine="0" w:left="0" w:right="0"/>
        <w:jc w:val="both"/>
        <w:rPr>
          <w:b w:val="0"/>
        </w:rPr>
      </w:pPr>
    </w:p>
    <w:p w14:paraId="03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Внесены изменения в правила аттестации должностных лиц, осуществляющих деятельность в области оценки пожарного риска.</w:t>
      </w:r>
    </w:p>
    <w:p w14:paraId="04000000">
      <w:pPr>
        <w:spacing w:after="120" w:before="120"/>
        <w:ind w:firstLine="0" w:left="120" w:right="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tbl>
      <w:tblPr>
        <w:tblStyle w:val="Style_1"/>
        <w:tblW w:type="auto" w:w="0"/>
        <w:tblLayout w:type="fixed"/>
      </w:tblPr>
      <w:tblGrid>
        <w:gridCol w:w="180"/>
        <w:gridCol w:w="9459"/>
      </w:tblGrid>
      <w:tr>
        <w:tc>
          <w:tcPr>
            <w:tcW w:type="dxa" w:w="180"/>
            <w:vAlign w:val="top"/>
          </w:tcPr>
          <w:p w14:paraId="05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14300" cy="14287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114300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9459"/>
            <w:vAlign w:val="center"/>
          </w:tcPr>
          <w:p w14:paraId="06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trike w:val="0"/>
                <w:color w:val="0000FF"/>
                <w:sz w:val="28"/>
                <w:u w:color="000000" w:val="single"/>
              </w:rPr>
              <w:t>Постановление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Правительства РФ от 18.03.2025 N 328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"О внесении изменений в постановление Правительства Российской Федерации от 29 ноября 2021 г. N 2081"</w:t>
            </w:r>
          </w:p>
        </w:tc>
      </w:tr>
    </w:tbl>
    <w:p w14:paraId="07000000">
      <w:pPr>
        <w:spacing w:after="0" w:before="168"/>
        <w:ind w:firstLine="567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Скорректирован перечень документов и сведений, предоставляемых должностным лицом, осуществляющим деятельность в области оценки пожарного риска, в территориальный орган Министерства Чрезвычайных Ситуаций России. Так, должностное лицо должно предоставить в том числе сведения об адресе места постоянной регистрации и адресе фактического проживания.</w:t>
      </w:r>
    </w:p>
    <w:p w14:paraId="08000000">
      <w:pPr>
        <w:spacing w:after="0" w:before="168"/>
        <w:ind w:firstLine="567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Кроме этого, уточняются срок проведения квалификационного экзамена, а также срок оформления решения об аттестации или решения об отказе в аттестации.</w:t>
      </w:r>
    </w:p>
    <w:p w14:paraId="09000000">
      <w:pPr>
        <w:spacing w:after="0" w:before="168"/>
        <w:ind w:firstLine="567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Изменения вступят в силу с 1 сентября 2025 года.</w:t>
      </w:r>
    </w:p>
    <w:p w14:paraId="0A000000">
      <w:pPr>
        <w:spacing w:after="0" w:before="0"/>
        <w:ind w:firstLine="0" w:left="0" w:right="0"/>
        <w:jc w:val="both"/>
        <w:rPr>
          <w:b w:val="0"/>
        </w:rPr>
      </w:pPr>
    </w:p>
    <w:p w14:paraId="0B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Помощник прокурора города Шаркова Ольга Викторовна </w:t>
      </w:r>
    </w:p>
    <w:p w14:paraId="0C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F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1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2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5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6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8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9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C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D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E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F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20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21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22000000">
      <w:pPr>
        <w:spacing w:after="0" w:before="0"/>
        <w:ind w:firstLine="0" w:left="0" w:right="0"/>
        <w:jc w:val="both"/>
        <w:rPr>
          <w:b w:val="0"/>
        </w:rPr>
      </w:pPr>
    </w:p>
    <w:p w14:paraId="23000000">
      <w:pPr>
        <w:spacing w:after="0" w:before="0"/>
        <w:ind w:firstLine="0" w:left="0" w:right="0"/>
        <w:jc w:val="both"/>
        <w:rPr>
          <w:b w:val="0"/>
        </w:rPr>
      </w:pPr>
    </w:p>
    <w:sectPr>
      <w:pgSz w:h="16838" w:orient="portrait" w:w="11906"/>
      <w:pgMar w:bottom="397" w:footer="708" w:gutter="0" w:header="708" w:left="1701" w:right="566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Normal (Web)"/>
    <w:basedOn w:val="Style_2"/>
    <w:link w:val="Style_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_ch" w:type="character">
    <w:name w:val="Normal (Web)"/>
    <w:basedOn w:val="Style_2_ch"/>
    <w:link w:val="Style_9"/>
    <w:rPr>
      <w:rFonts w:ascii="Times New Roman" w:hAnsi="Times New Roman"/>
      <w:sz w:val="24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3"/>
    <w:next w:val="Style_2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ConsPlusNormal"/>
    <w:link w:val="Style_20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20_ch" w:type="character">
    <w:name w:val="ConsPlusNormal"/>
    <w:link w:val="Style_20"/>
    <w:rPr>
      <w:rFonts w:ascii="Times New Roman" w:hAnsi="Times New Roman"/>
      <w:sz w:val="24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header"/>
    <w:basedOn w:val="Style_2"/>
    <w:link w:val="Style_2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2_ch" w:type="character">
    <w:name w:val="header"/>
    <w:basedOn w:val="Style_2_ch"/>
    <w:link w:val="Style_22"/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2025-06-17T12:51:46Z</dcterms:modified>
</cp:coreProperties>
</file>