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3" w:rsidRPr="00735B66" w:rsidRDefault="00735B66" w:rsidP="00274DD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proofErr w:type="spellStart"/>
      <w:r w:rsidRPr="00735B66">
        <w:rPr>
          <w:rFonts w:ascii="Times New Roman" w:hAnsi="Times New Roman" w:cs="Times New Roman"/>
          <w:b/>
          <w:sz w:val="26"/>
          <w:szCs w:val="26"/>
        </w:rPr>
        <w:t>Санитарно</w:t>
      </w:r>
      <w:proofErr w:type="spellEnd"/>
      <w:r w:rsidRPr="00735B66">
        <w:rPr>
          <w:rFonts w:ascii="Times New Roman" w:hAnsi="Times New Roman" w:cs="Times New Roman"/>
          <w:b/>
          <w:sz w:val="26"/>
          <w:szCs w:val="26"/>
        </w:rPr>
        <w:t xml:space="preserve"> – эпидемиологическая служба на военной дороге</w:t>
      </w:r>
      <w:bookmarkEnd w:id="0"/>
      <w:r w:rsidRPr="00735B66">
        <w:rPr>
          <w:rFonts w:ascii="Times New Roman" w:hAnsi="Times New Roman" w:cs="Times New Roman"/>
          <w:b/>
          <w:sz w:val="26"/>
          <w:szCs w:val="26"/>
        </w:rPr>
        <w:t>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История человечества не знает другого столь тяжелого испытания, какое выпало на долю советских людей в годы Великой Отечественной войны, но она не знает и такого мужества, массового героизма и воли к победе, которые ежедневно появлялись на полях сражения и в тылу. Эта тяжелая, кровопролитная война потребовала предельного напряжения сил, мобилизации материальных ресурсов и наивысшей организованности нашего народа, поднявшегося на защиту своего Отечества. В великом подвиге народа в годы войны достойное место занимает беззаветный и благородный труд огромной армии медицинских работников страны, в том числе большой отряд санитарных врачей.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Великая Отечественная война стала важным этапом в развитии отечественной санитарно-эпидемиологической службы. Санитарно-противоэпидемическое обеспечение войск и населения в годы войны характеризовалось большим многообразием форм и методов организационно-тактического применения сил и средств медицинской службы в зависимости от условий боев и санитарно-эпидемиологической обстановки. Это многообразие определялось небывалым в истории размахом боевых операций, разнообразием оперативно-тактических приемов боевых действий Вооруженных Сил,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климато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35B66">
        <w:rPr>
          <w:rFonts w:ascii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35B66">
        <w:rPr>
          <w:rFonts w:ascii="Times New Roman" w:hAnsi="Times New Roman" w:cs="Times New Roman"/>
          <w:sz w:val="26"/>
          <w:szCs w:val="26"/>
          <w:lang w:eastAsia="ru-RU"/>
        </w:rPr>
        <w:t>географическими особенностями территории военных действий. Санитарно-эпидемиологическая служба прошла через серьезные испытания, особенно на первом этапе войны, когда создалась весьма сложная обстановка для организации санитарно-гигиенических и противоэпидемических мероприятий. В этих условиях огромную роль играли профилактические и противоэпидемические мероприятия, направленные на сохранение здоровья воинов фронта и населения в тылу страны. Органы здравоохранения делали все возможное для предупреждения и ликвидации инфекционных болезней, авитаминозов и других болезней – неизбежных спутников войны.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Опыт Великой Отечественной войны со всей очевидностью показал место и роль четкой и стройной системы в организации санитарно-гигиенических и противоэпидемических мероприятий в военное время. Уже первый период войны привел к твердому и единодушному выводу о необходимости укрепления санитарно-эпидемиологической службы в Вооруженных Силах. В связи с этим в противоэпидемическом управлении Главного военно-санитарного управления Красной Армии был создан гигиенический отдел. Ведущими организаторами, гигиенистами Главного управления были: генерал-майор медицинской службы, академик АМН СССР, Герой Социалистического труда Ф.Г. Кротков; генерал-майор медицинской службы, профессор К.С. Петровский. Фронтовыми и армейскими гигиенистами работали: П.А. Вавилин, М.Д.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Гарбаренко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>, П.Н. Жилин, Д.Н. Калюжный, М.Г. Маркарян, П.В. Остапеня, Л.В. Янин. Основная роль в создании санитарно-противоэпидемического дела в армии принадлежала генерал-полковнику медицинской службы, академику АМН СССР Е.И. Смирнову.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К началу Великой Отечественной войны в стране было 1760 санитарно-эпидемиологических станций, в которых работали 11500 санитарных врачей, 2288 дезинфекционных и 2945 противомалярийных учреждений, сотни домов и пунктов санитарного просвещения.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С первых же дней войны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Наркомздрав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СССР под личным контролем высшего руководства страны принимает меры по предотвращению распространения опасных </w:t>
      </w:r>
      <w:r w:rsidRPr="00735B6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заболеваний. Так, 30 июня 1941 года совместно с Наркоматом путей сообщения было издано «Положение о медико-санитарном обслуживании населения, эвакуированного из угрожаемых районов». 2 февраля 1942 года был утвержден Декрет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Наркомздрава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 «О мерах по предупреждению эпидемических заболеваний в стране и Красной Армии». Этот документ предполагал создание чрезвычайных противоэпидемических комиссий, возглавлявших работу по обеспечению санитарно-эпидемиологического благополучия на пострадавших территориях. 3 марта 1942 года Государственный комитет обороны принял постановление об образовании 50 санитарно-контрольных пунктов, 24 санитарно-эпидемиологических отрядов округов и армий, 2 санитарно-эпидемиологических лабораторий округов и фронтов, 58 инфекционных полевых госпиталей, 29 моечно-дезинфекционных рот, 30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прачечно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>-дезинфекционных отрядов эвакуационных пунктов, 137 гарнизонных банно-дезинфекционно-прачечных отрядов в тылу, 5 дезинфекционно-инструкторских отрядов фронтов.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Врачи-гигиенисты П.А. Вавилин и М.И. Гусев в статье «Санитарно-гигиеническая служба Советской армии в годы Великой Отечественной войны» указывают, что особенно строго решался вопрос питания войск. В области медицинского контроля за питанием войск вследствие Отечественной войны перед военными гигиенистами стоял ряд задач: строгое выполнение санитарного надзора за доставкой и хранением пищевых продуктов; участие военных врачей в составлении меню и раскладок; наблюдение за приготовлением пищи в войсках; организация лабораторного контроля за химическим состоянием, витаминизацией и калорийностью пищи; санитарные мероприятия по предупреждению пищевых отравлений и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токсикоинфекций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в войсках.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Немаловажными были вопросы гигиены водоснабжения, мероприятия по очистке и обеззараживанию воды. Особое внимание уделялось водным источникам, которые фашисты при отступлении обрабатывали ядовитыми веществами. Водоснабжение войск и мирного населения в основном осуществлялось из сельских колодцев. Из 29 229 учтенных к началу 1944 г. источников на фронте 26 334 (или 90 %) являлись шахтными (70 %) и копаными (20 %). На долю трубчатых колодцев выпадает только 1,2 %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водоисточников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фронта (23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мелкотрубчатых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и 132 артезианских). Открытые водоемы составили 4 % учтенных на фронтах источников водоснабжения, поэтому колодезное водоснабжение прежде всего было в сфере внимания гигиенистов. Профессор Ф.Г. Кротков требовал «обязательного хлорирования всех колодцев в населенных пунктах, вне зависимости от результатов физико-химических исследований воды в них». Чаще всего это производилось гипохлоритом кальция, а с 1943 года –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пантоцидом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Кроме заботы врачей-гигиенистов о качестве питания и водоснабжения для бойцов Красной армии, населения освобожденных территорий от фашистских захватчиков и узников концлагерей, остро стоял вопрос проведения противоэпидемических мероприятий. Специалисты должны были предотвращать инфекционные заболевания в тылу и на фронте. Принцип профилактики как основы всей противоэпидемической работы по сохранению санитарно-эпидемиологического благополучия являлся главным в работе медицинской службы в годы войны.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Уже в 1941 году армию снабдили поливакциной для однократной подкожной инъекции. Препарат был создан Н.И. Александровым и Н.Е.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Герен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из полисахаридных комплексов возбудителей брюшного тифа, паратифов, дизентерии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Шига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Флекснера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735B6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холерного вибриона с включением столбнячного анатоксина. За годы войны в армии было сделано более 30 млн прививок.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С целью раннего выявления инфекционных больных с 1942 года начали проводиться массовые подворные обходы, в ходе которых обследовались десятки тысяч людей. К концу войны эта форма работы медиков стала основной в системе противоэпидемических мероприятий. Для очистки городов от мусора использовались «санитарные походы», в которых в порядке трудовой мобилизации принимало участие население городов, медицинские работники, санитарный актив. «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Санпоходы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>» стали регулярными и проводились каждую весну, изменив санитарное состояние городов к лучшему. Благодаря главным образом стараниям медиков в годы войны ни фронт, ни тыл не знали эпидемий инфекционных заболеваний. Впервые в мире в нашей стране «не сработал» обязательный, казалось бы, закон о связи войн и эпидемий. «Эпидемический пожар» удалось предотвратить, и это спасло сотни тысяч, миллионы человеческих жизней. Великая Отечественная война выдвинула новые задачи в области медицинской науки. Исследования того времени направлялись на повышение эффективности лечения раненых и больных, предотвращение эпидемий инфекционных болезней и санитарно-гигиеническое обеспечение.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Особого внимания заслуживают разработанные и практически реализованные во время </w:t>
      </w:r>
      <w:proofErr w:type="gram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войны</w:t>
      </w:r>
      <w:proofErr w:type="gram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эшелонированные специальные санитарно-гигиенические и противоэпидемические силы и средства армии и фронта. В войсковые части и соединения направлялись специалисты (гигиенисты, бактериологи, токсикологи, эпидемиологи) и подвижные лаборатории для совместного проведения санитарно-эпидемиологической разведки и оздоровительных санитарно-гигиенических и противоэпидемических мероприятий в войсках и среди населения. Работа указанных сил и средств армий и фронтов совместно с войсковой медицинской службой получила широкое применение. С течением времени в состав подвижных армейских и фронтовых сил и средств, выдвигаемых в тыловые районы дивизий, особенно на направления активных боевых действий войск, стали выделяться подразделения обмывочно-дезинфекционных рот, </w:t>
      </w:r>
      <w:proofErr w:type="spellStart"/>
      <w:r w:rsidRPr="00735B66">
        <w:rPr>
          <w:rFonts w:ascii="Times New Roman" w:hAnsi="Times New Roman" w:cs="Times New Roman"/>
          <w:sz w:val="26"/>
          <w:szCs w:val="26"/>
          <w:lang w:eastAsia="ru-RU"/>
        </w:rPr>
        <w:t>дератизационные</w:t>
      </w:r>
      <w:proofErr w:type="spellEnd"/>
      <w:r w:rsidRPr="00735B66">
        <w:rPr>
          <w:rFonts w:ascii="Times New Roman" w:hAnsi="Times New Roman" w:cs="Times New Roman"/>
          <w:sz w:val="26"/>
          <w:szCs w:val="26"/>
          <w:lang w:eastAsia="ru-RU"/>
        </w:rPr>
        <w:t xml:space="preserve"> и дезинфекционные подразделения. Это позволяло проводить соответствующие санитарно-гигиенические и противоэпидемические мероприятия немедленно после получения результатов санитарно-эпидемиологической разведки, что повышало точность информации для старших начальников медицинской службы о ее результатах.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Об эпидемиологическом благополучии в войсках свидетельствуют цифры. В общей заболеваемости на долю инфекционных болезней приходилось только 9,0 %, в том числе на дизентерию – 4,4 %, сыпной тиф – 2,7 %, брюшной тиф и паратифы – 0,6 %.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Война, навязанная нам германским фашизмом, принесла неизмеримые бедствия. Гитлеровское нашествие угрожало самому существованию нашей страны, нашего народа, под угрозой уничтожения оказалось все население страны - не только воины на фронтах, но и мирные люди в ближнем и в дальнем тылу.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t>Бесценный опыт санитарно-гигиенического и противоэпидемического обеспечения войск и населения в годы Великой Отечественной войны, его сопоставление и сопряжение с современными проблемами дают возможность правильно определять основные направления и задачи дальнейшего совершенствования санитарно-эпидемиологической службы России.</w:t>
      </w:r>
    </w:p>
    <w:p w:rsidR="00735B66" w:rsidRPr="00735B66" w:rsidRDefault="00735B66" w:rsidP="00735B66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B6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Бессмертен подвиг народа в жестоких битвах самой тяжелой войны современности, защитившего свободу и независимость человечества от угрозы фашизма. Незабываем и самоотверженный труд многотысячной армии медицинских работников, отдавших все силы, знания и умение санитарно-гигиеническому и противоэпидемическому обеспечению Вооруженных Сил, спасению жизней раненых и больных воинов. Героические традиции отечественной медицины и здравоохранения, столь ярко проявившиеся на полях сражений Великой Отечественной войны, должны бережно храниться и приумножаться нынешним и будущим поколениями.</w:t>
      </w:r>
    </w:p>
    <w:p w:rsidR="00D924A0" w:rsidRPr="001D46DC" w:rsidRDefault="00FB6FEC" w:rsidP="00FB6FEC">
      <w:pPr>
        <w:shd w:val="clear" w:color="auto" w:fill="FFFFFF"/>
        <w:spacing w:before="240" w:after="240" w:line="420" w:lineRule="atLeast"/>
        <w:jc w:val="both"/>
        <w:rPr>
          <w:b/>
          <w:i/>
          <w:sz w:val="26"/>
          <w:szCs w:val="26"/>
          <w:u w:val="single"/>
        </w:rPr>
      </w:pPr>
      <w:r w:rsidRPr="00FB6FE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r w:rsidR="000D5228">
        <w:br/>
      </w:r>
    </w:p>
    <w:p w:rsidR="00703371" w:rsidRPr="00FB6FEC" w:rsidRDefault="000566D2" w:rsidP="006C6C96">
      <w:pPr>
        <w:pStyle w:val="a3"/>
        <w:jc w:val="right"/>
        <w:rPr>
          <w:sz w:val="18"/>
          <w:szCs w:val="22"/>
        </w:rPr>
      </w:pPr>
      <w:r w:rsidRPr="00FB6FEC">
        <w:rPr>
          <w:sz w:val="18"/>
          <w:szCs w:val="22"/>
        </w:rPr>
        <w:t xml:space="preserve">(По материалам, размещенным </w:t>
      </w:r>
      <w:r w:rsidR="00313E3A" w:rsidRPr="00FB6FEC">
        <w:rPr>
          <w:sz w:val="18"/>
          <w:szCs w:val="22"/>
        </w:rPr>
        <w:t>https://cgon.rospotrebnadzor.ru/</w:t>
      </w:r>
      <w:r w:rsidRPr="00FB6FEC">
        <w:rPr>
          <w:sz w:val="18"/>
          <w:szCs w:val="22"/>
        </w:rPr>
        <w:t>)</w:t>
      </w:r>
    </w:p>
    <w:p w:rsidR="000566D2" w:rsidRPr="00FB6FEC" w:rsidRDefault="000566D2" w:rsidP="0091687D">
      <w:pPr>
        <w:keepLines/>
        <w:jc w:val="right"/>
        <w:rPr>
          <w:rFonts w:ascii="Times New Roman" w:hAnsi="Times New Roman" w:cs="Times New Roman"/>
          <w:sz w:val="18"/>
          <w:szCs w:val="24"/>
        </w:rPr>
      </w:pPr>
      <w:r w:rsidRPr="00FB6FEC">
        <w:rPr>
          <w:rFonts w:ascii="Times New Roman" w:hAnsi="Times New Roman" w:cs="Times New Roman"/>
          <w:sz w:val="18"/>
          <w:szCs w:val="24"/>
        </w:rPr>
        <w:t>Статью подготовила старший специалист 1 разряда Ногинского территориального отдела</w:t>
      </w:r>
      <w:r w:rsidR="00DD6820" w:rsidRPr="00FB6FEC">
        <w:rPr>
          <w:rFonts w:ascii="Times New Roman" w:hAnsi="Times New Roman" w:cs="Times New Roman"/>
          <w:sz w:val="18"/>
          <w:szCs w:val="24"/>
        </w:rPr>
        <w:t xml:space="preserve"> </w:t>
      </w:r>
      <w:r w:rsidRPr="00FB6FEC">
        <w:rPr>
          <w:rFonts w:ascii="Times New Roman" w:hAnsi="Times New Roman" w:cs="Times New Roman"/>
          <w:sz w:val="18"/>
          <w:szCs w:val="24"/>
        </w:rPr>
        <w:t xml:space="preserve">Управления Роспотребнадзора по Московской </w:t>
      </w:r>
      <w:r w:rsidR="001D46DC" w:rsidRPr="00FB6FEC">
        <w:rPr>
          <w:rFonts w:ascii="Times New Roman" w:hAnsi="Times New Roman" w:cs="Times New Roman"/>
          <w:sz w:val="18"/>
          <w:szCs w:val="24"/>
        </w:rPr>
        <w:t xml:space="preserve">области </w:t>
      </w:r>
      <w:proofErr w:type="spellStart"/>
      <w:r w:rsidR="001D46DC" w:rsidRPr="00FB6FEC">
        <w:rPr>
          <w:rFonts w:ascii="Times New Roman" w:hAnsi="Times New Roman" w:cs="Times New Roman"/>
          <w:sz w:val="18"/>
          <w:szCs w:val="24"/>
        </w:rPr>
        <w:t>Безгина</w:t>
      </w:r>
      <w:proofErr w:type="spellEnd"/>
      <w:r w:rsidRPr="00FB6FEC">
        <w:rPr>
          <w:rFonts w:ascii="Times New Roman" w:hAnsi="Times New Roman" w:cs="Times New Roman"/>
          <w:sz w:val="18"/>
          <w:szCs w:val="24"/>
        </w:rPr>
        <w:t xml:space="preserve"> Татьяна Сергеевна</w:t>
      </w:r>
    </w:p>
    <w:sectPr w:rsidR="000566D2" w:rsidRPr="00FB6FEC" w:rsidSect="00FB77EF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819"/>
    <w:multiLevelType w:val="multilevel"/>
    <w:tmpl w:val="10A0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3DEA"/>
    <w:multiLevelType w:val="hybridMultilevel"/>
    <w:tmpl w:val="18D033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E17C9E"/>
    <w:multiLevelType w:val="multilevel"/>
    <w:tmpl w:val="277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729F7"/>
    <w:multiLevelType w:val="hybridMultilevel"/>
    <w:tmpl w:val="0B38D1AA"/>
    <w:lvl w:ilvl="0" w:tplc="2744E7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30C84"/>
    <w:multiLevelType w:val="hybridMultilevel"/>
    <w:tmpl w:val="97CA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2513"/>
    <w:multiLevelType w:val="multilevel"/>
    <w:tmpl w:val="232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D0CB5"/>
    <w:multiLevelType w:val="multilevel"/>
    <w:tmpl w:val="3D8C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A7170"/>
    <w:multiLevelType w:val="hybridMultilevel"/>
    <w:tmpl w:val="3E0A63C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0B3E93"/>
    <w:multiLevelType w:val="multilevel"/>
    <w:tmpl w:val="B9D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96B5F"/>
    <w:multiLevelType w:val="multilevel"/>
    <w:tmpl w:val="CFCC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D2912"/>
    <w:multiLevelType w:val="multilevel"/>
    <w:tmpl w:val="991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73"/>
    <w:rsid w:val="000045CA"/>
    <w:rsid w:val="000275F4"/>
    <w:rsid w:val="000566D2"/>
    <w:rsid w:val="000D5228"/>
    <w:rsid w:val="000F246B"/>
    <w:rsid w:val="00146788"/>
    <w:rsid w:val="001A24C8"/>
    <w:rsid w:val="001D46DC"/>
    <w:rsid w:val="0023792A"/>
    <w:rsid w:val="00274DD1"/>
    <w:rsid w:val="002A2445"/>
    <w:rsid w:val="002B3C28"/>
    <w:rsid w:val="00304B66"/>
    <w:rsid w:val="003051BA"/>
    <w:rsid w:val="00313E3A"/>
    <w:rsid w:val="0032664E"/>
    <w:rsid w:val="0036447C"/>
    <w:rsid w:val="00383CC0"/>
    <w:rsid w:val="00393763"/>
    <w:rsid w:val="00397A73"/>
    <w:rsid w:val="00412970"/>
    <w:rsid w:val="00431907"/>
    <w:rsid w:val="00435E95"/>
    <w:rsid w:val="00473D8F"/>
    <w:rsid w:val="004B74C3"/>
    <w:rsid w:val="004C0761"/>
    <w:rsid w:val="005E5738"/>
    <w:rsid w:val="00637CED"/>
    <w:rsid w:val="00645A82"/>
    <w:rsid w:val="0065410D"/>
    <w:rsid w:val="0068434F"/>
    <w:rsid w:val="006B54E4"/>
    <w:rsid w:val="006C0624"/>
    <w:rsid w:val="006C6C96"/>
    <w:rsid w:val="006D0371"/>
    <w:rsid w:val="006F001C"/>
    <w:rsid w:val="00703371"/>
    <w:rsid w:val="00735B66"/>
    <w:rsid w:val="00774441"/>
    <w:rsid w:val="007750CD"/>
    <w:rsid w:val="007E6E11"/>
    <w:rsid w:val="007F3321"/>
    <w:rsid w:val="00806463"/>
    <w:rsid w:val="0084547A"/>
    <w:rsid w:val="00884442"/>
    <w:rsid w:val="0090343F"/>
    <w:rsid w:val="0091687D"/>
    <w:rsid w:val="00992F1F"/>
    <w:rsid w:val="00AB7661"/>
    <w:rsid w:val="00B4425E"/>
    <w:rsid w:val="00B717CE"/>
    <w:rsid w:val="00BA083E"/>
    <w:rsid w:val="00C528CA"/>
    <w:rsid w:val="00C55925"/>
    <w:rsid w:val="00C82738"/>
    <w:rsid w:val="00CB31E7"/>
    <w:rsid w:val="00D2792B"/>
    <w:rsid w:val="00D339A9"/>
    <w:rsid w:val="00D441F3"/>
    <w:rsid w:val="00D644A6"/>
    <w:rsid w:val="00D900AF"/>
    <w:rsid w:val="00D924A0"/>
    <w:rsid w:val="00D96180"/>
    <w:rsid w:val="00DD6820"/>
    <w:rsid w:val="00E05773"/>
    <w:rsid w:val="00E4476C"/>
    <w:rsid w:val="00E540A9"/>
    <w:rsid w:val="00E77DC3"/>
    <w:rsid w:val="00EA7781"/>
    <w:rsid w:val="00EC2600"/>
    <w:rsid w:val="00ED6A95"/>
    <w:rsid w:val="00F41B60"/>
    <w:rsid w:val="00F750E2"/>
    <w:rsid w:val="00F8263B"/>
    <w:rsid w:val="00FB3BAF"/>
    <w:rsid w:val="00FB6FEC"/>
    <w:rsid w:val="00FB77EF"/>
    <w:rsid w:val="00FC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9593"/>
  <w15:docId w15:val="{CEBD4111-3DEC-4F36-AAFF-D725E32F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07"/>
  </w:style>
  <w:style w:type="paragraph" w:styleId="1">
    <w:name w:val="heading 1"/>
    <w:basedOn w:val="a"/>
    <w:link w:val="10"/>
    <w:uiPriority w:val="9"/>
    <w:qFormat/>
    <w:rsid w:val="00D92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F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C9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05773"/>
  </w:style>
  <w:style w:type="character" w:styleId="a4">
    <w:name w:val="Hyperlink"/>
    <w:basedOn w:val="a0"/>
    <w:uiPriority w:val="99"/>
    <w:unhideWhenUsed/>
    <w:rsid w:val="00E057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3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2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D924A0"/>
    <w:pPr>
      <w:spacing w:after="0" w:line="240" w:lineRule="auto"/>
    </w:pPr>
  </w:style>
  <w:style w:type="character" w:styleId="a8">
    <w:name w:val="Strong"/>
    <w:basedOn w:val="a0"/>
    <w:uiPriority w:val="22"/>
    <w:qFormat/>
    <w:rsid w:val="00383CC0"/>
    <w:rPr>
      <w:b/>
      <w:bCs/>
    </w:rPr>
  </w:style>
  <w:style w:type="paragraph" w:customStyle="1" w:styleId="paternlightgreen">
    <w:name w:val="patern_light_green"/>
    <w:basedOn w:val="a"/>
    <w:rsid w:val="0031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F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4E1E-422E-4672-BAF4-2E57F29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Безгины</dc:creator>
  <cp:keywords/>
  <dc:description/>
  <cp:lastModifiedBy>RPN_User1</cp:lastModifiedBy>
  <cp:revision>2</cp:revision>
  <cp:lastPrinted>2025-04-15T08:46:00Z</cp:lastPrinted>
  <dcterms:created xsi:type="dcterms:W3CDTF">2025-04-21T07:04:00Z</dcterms:created>
  <dcterms:modified xsi:type="dcterms:W3CDTF">2025-04-21T07:04:00Z</dcterms:modified>
</cp:coreProperties>
</file>