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087" w:rsidRDefault="00B91087">
      <w:pPr>
        <w:pStyle w:val="a3"/>
        <w:rPr>
          <w:sz w:val="20"/>
        </w:rPr>
      </w:pPr>
    </w:p>
    <w:p w:rsidR="00B91087" w:rsidRDefault="00B91087">
      <w:pPr>
        <w:pStyle w:val="a3"/>
        <w:rPr>
          <w:sz w:val="20"/>
        </w:rPr>
      </w:pPr>
    </w:p>
    <w:p w:rsidR="00B91087" w:rsidRDefault="00B91087">
      <w:pPr>
        <w:pStyle w:val="a3"/>
        <w:rPr>
          <w:sz w:val="25"/>
        </w:rPr>
      </w:pPr>
    </w:p>
    <w:p w:rsidR="00B91087" w:rsidRDefault="00E42060">
      <w:pPr>
        <w:pStyle w:val="a3"/>
        <w:rPr>
          <w:rFonts w:ascii="Microsoft Sans Serif"/>
          <w:sz w:val="20"/>
        </w:rPr>
      </w:pPr>
      <w:r>
        <w:pict>
          <v:group id="_x0000_s1030" style="position:absolute;margin-left:.6pt;margin-top:.25pt;width:595pt;height:836.25pt;z-index:-15836160;mso-position-horizontal-relative:page;mso-position-vertical-relative:page" coordorigin=",77" coordsize="11900,167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614;top:76;width:11210;height:16725">
              <v:imagedata r:id="rId5" o:title=""/>
            </v:shape>
            <v:shape id="_x0000_s1037" type="#_x0000_t75" style="position:absolute;left:3417;top:7186;width:2189;height:269">
              <v:imagedata r:id="rId6" o:title=""/>
            </v:shape>
            <v:shape id="_x0000_s1036" type="#_x0000_t75" style="position:absolute;left:806;top:658;width:9946;height:9562">
              <v:imagedata r:id="rId7" o:title=""/>
            </v:shape>
            <v:shape id="_x0000_s1035" type="#_x0000_t75" style="position:absolute;left:11750;top:12908;width:77;height:826">
              <v:imagedata r:id="rId8" o:title=""/>
            </v:shape>
            <v:shape id="_x0000_s1034" type="#_x0000_t75" style="position:absolute;left:2995;top:12216;width:116;height:58">
              <v:imagedata r:id="rId9" o:title=""/>
            </v:shape>
            <v:shape id="_x0000_s1033" type="#_x0000_t75" style="position:absolute;left:6067;top:1522;width:231;height:135">
              <v:imagedata r:id="rId10" o:title=""/>
            </v:shape>
            <v:line id="_x0000_s1032" style="position:absolute" from="0,16260" to="11900,16260" strokeweight=".8pt"/>
            <v:shape id="_x0000_s1031" type="#_x0000_t75" style="position:absolute;left:10524;top:16276;width:1376;height:397">
              <v:imagedata r:id="rId11" o:title=""/>
            </v:shape>
            <w10:wrap anchorx="page" anchory="page"/>
          </v:group>
        </w:pict>
      </w: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B91087">
      <w:pPr>
        <w:pStyle w:val="a3"/>
        <w:spacing w:before="5"/>
        <w:rPr>
          <w:rFonts w:ascii="Microsoft Sans Serif"/>
          <w:sz w:val="21"/>
        </w:rPr>
      </w:pPr>
    </w:p>
    <w:p w:rsidR="00B91087" w:rsidRDefault="00E42060">
      <w:pPr>
        <w:spacing w:before="71" w:line="247" w:lineRule="auto"/>
        <w:ind w:left="8408" w:right="186" w:firstLine="717"/>
        <w:jc w:val="both"/>
        <w:rPr>
          <w:rFonts w:ascii="Microsoft Sans Serif" w:hAnsi="Microsoft Sans Serif"/>
          <w:sz w:val="14"/>
        </w:rPr>
      </w:pPr>
      <w:bookmarkStart w:id="0" w:name="2"/>
      <w:bookmarkStart w:id="1" w:name="_GoBack"/>
      <w:bookmarkEnd w:id="0"/>
      <w:bookmarkEnd w:id="1"/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462915</wp:posOffset>
            </wp:positionH>
            <wp:positionV relativeFrom="paragraph">
              <wp:posOffset>-870</wp:posOffset>
            </wp:positionV>
            <wp:extent cx="2436833" cy="604103"/>
            <wp:effectExtent l="0" t="0" r="0" b="0"/>
            <wp:wrapNone/>
            <wp:docPr id="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6833" cy="604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7" style="position:absolute;left:0;text-align:left;margin-left:0;margin-top:813.6pt;width:595.35pt;height:21.1pt;z-index:-15834624;mso-position-horizontal-relative:page;mso-position-vertical-relative:page" coordorigin=",16272" coordsize="11907,422">
            <v:rect id="_x0000_s1029" style="position:absolute;top:16272;width:11900;height:16" fillcolor="black" stroked="f"/>
            <v:shape id="_x0000_s1028" type="#_x0000_t75" style="position:absolute;left:10524;top:16296;width:1376;height:397">
              <v:imagedata r:id="rId11" o:title=""/>
            </v:shape>
            <w10:wrap anchorx="page" anchory="page"/>
          </v:group>
        </w:pict>
      </w:r>
      <w:bookmarkStart w:id="2" w:name="3"/>
      <w:bookmarkEnd w:id="2"/>
      <w:r>
        <w:rPr>
          <w:rFonts w:ascii="Arial" w:hAnsi="Arial"/>
          <w:b/>
          <w:sz w:val="14"/>
        </w:rPr>
        <w:t>ООО «Оператор-ЦРПТ»</w:t>
      </w:r>
      <w:r>
        <w:rPr>
          <w:rFonts w:ascii="Arial" w:hAnsi="Arial"/>
          <w:b/>
          <w:spacing w:val="-36"/>
          <w:sz w:val="14"/>
        </w:rPr>
        <w:t xml:space="preserve"> </w:t>
      </w:r>
      <w:r>
        <w:rPr>
          <w:rFonts w:ascii="Microsoft Sans Serif" w:hAnsi="Microsoft Sans Serif"/>
          <w:sz w:val="14"/>
        </w:rPr>
        <w:t>123376,</w:t>
      </w:r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z w:val="14"/>
        </w:rPr>
        <w:t>г.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Москва,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ул.</w:t>
      </w:r>
      <w:r>
        <w:rPr>
          <w:rFonts w:ascii="Microsoft Sans Serif" w:hAnsi="Microsoft Sans Serif"/>
          <w:spacing w:val="-7"/>
          <w:sz w:val="14"/>
        </w:rPr>
        <w:t xml:space="preserve"> </w:t>
      </w:r>
      <w:proofErr w:type="spellStart"/>
      <w:r>
        <w:rPr>
          <w:rFonts w:ascii="Microsoft Sans Serif" w:hAnsi="Microsoft Sans Serif"/>
          <w:sz w:val="14"/>
        </w:rPr>
        <w:t>Рочдельская</w:t>
      </w:r>
      <w:proofErr w:type="spellEnd"/>
      <w:r>
        <w:rPr>
          <w:rFonts w:ascii="Microsoft Sans Serif" w:hAnsi="Microsoft Sans Serif"/>
          <w:sz w:val="14"/>
        </w:rPr>
        <w:t>,</w:t>
      </w:r>
      <w:r>
        <w:rPr>
          <w:rFonts w:ascii="Microsoft Sans Serif" w:hAnsi="Microsoft Sans Serif"/>
          <w:spacing w:val="-35"/>
          <w:sz w:val="14"/>
        </w:rPr>
        <w:t xml:space="preserve"> </w:t>
      </w:r>
      <w:r>
        <w:rPr>
          <w:rFonts w:ascii="Microsoft Sans Serif" w:hAnsi="Microsoft Sans Serif"/>
          <w:sz w:val="14"/>
        </w:rPr>
        <w:lastRenderedPageBreak/>
        <w:t>д.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15,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стр.</w:t>
      </w:r>
      <w:r>
        <w:rPr>
          <w:rFonts w:ascii="Microsoft Sans Serif" w:hAnsi="Microsoft Sans Serif"/>
          <w:spacing w:val="-1"/>
          <w:sz w:val="14"/>
        </w:rPr>
        <w:t xml:space="preserve"> </w:t>
      </w:r>
      <w:r>
        <w:rPr>
          <w:rFonts w:ascii="Microsoft Sans Serif" w:hAnsi="Microsoft Sans Serif"/>
          <w:sz w:val="14"/>
        </w:rPr>
        <w:t>16А,</w:t>
      </w:r>
      <w:r>
        <w:rPr>
          <w:rFonts w:ascii="Microsoft Sans Serif" w:hAnsi="Microsoft Sans Serif"/>
          <w:spacing w:val="-3"/>
          <w:sz w:val="14"/>
        </w:rPr>
        <w:t xml:space="preserve"> </w:t>
      </w:r>
      <w:proofErr w:type="spellStart"/>
      <w:r>
        <w:rPr>
          <w:rFonts w:ascii="Microsoft Sans Serif" w:hAnsi="Microsoft Sans Serif"/>
          <w:sz w:val="14"/>
        </w:rPr>
        <w:t>эт</w:t>
      </w:r>
      <w:proofErr w:type="spellEnd"/>
      <w:r>
        <w:rPr>
          <w:rFonts w:ascii="Microsoft Sans Serif" w:hAnsi="Microsoft Sans Serif"/>
          <w:sz w:val="14"/>
        </w:rPr>
        <w:t>.</w:t>
      </w:r>
      <w:r>
        <w:rPr>
          <w:rFonts w:ascii="Microsoft Sans Serif" w:hAnsi="Microsoft Sans Serif"/>
          <w:spacing w:val="-2"/>
          <w:sz w:val="14"/>
        </w:rPr>
        <w:t xml:space="preserve"> </w:t>
      </w:r>
      <w:r>
        <w:rPr>
          <w:rFonts w:ascii="Microsoft Sans Serif" w:hAnsi="Microsoft Sans Serif"/>
          <w:sz w:val="14"/>
        </w:rPr>
        <w:t>3,</w:t>
      </w:r>
      <w:r>
        <w:rPr>
          <w:rFonts w:ascii="Microsoft Sans Serif" w:hAnsi="Microsoft Sans Serif"/>
          <w:spacing w:val="-1"/>
          <w:sz w:val="14"/>
        </w:rPr>
        <w:t xml:space="preserve"> </w:t>
      </w:r>
      <w:r>
        <w:rPr>
          <w:rFonts w:ascii="Microsoft Sans Serif" w:hAnsi="Microsoft Sans Serif"/>
          <w:sz w:val="14"/>
        </w:rPr>
        <w:t>пом.</w:t>
      </w:r>
      <w:r>
        <w:rPr>
          <w:rFonts w:ascii="Microsoft Sans Serif" w:hAnsi="Microsoft Sans Serif"/>
          <w:spacing w:val="1"/>
          <w:sz w:val="14"/>
        </w:rPr>
        <w:t xml:space="preserve"> </w:t>
      </w:r>
      <w:r>
        <w:rPr>
          <w:rFonts w:ascii="Microsoft Sans Serif" w:hAnsi="Microsoft Sans Serif"/>
          <w:sz w:val="14"/>
        </w:rPr>
        <w:t>I, комн. 3</w:t>
      </w:r>
    </w:p>
    <w:p w:rsidR="00B91087" w:rsidRDefault="00E42060">
      <w:pPr>
        <w:spacing w:line="155" w:lineRule="exact"/>
        <w:ind w:right="186"/>
        <w:jc w:val="righ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4"/>
        </w:rPr>
        <w:t>+7</w:t>
      </w:r>
      <w:r>
        <w:rPr>
          <w:rFonts w:ascii="Microsoft Sans Serif" w:hAnsi="Microsoft Sans Serif"/>
          <w:spacing w:val="5"/>
          <w:sz w:val="14"/>
        </w:rPr>
        <w:t xml:space="preserve"> </w:t>
      </w:r>
      <w:r>
        <w:rPr>
          <w:rFonts w:ascii="Microsoft Sans Serif" w:hAnsi="Microsoft Sans Serif"/>
          <w:sz w:val="14"/>
        </w:rPr>
        <w:t>(499)</w:t>
      </w:r>
      <w:r>
        <w:rPr>
          <w:rFonts w:ascii="Microsoft Sans Serif" w:hAnsi="Microsoft Sans Serif"/>
          <w:spacing w:val="8"/>
          <w:sz w:val="14"/>
        </w:rPr>
        <w:t xml:space="preserve"> </w:t>
      </w:r>
      <w:r>
        <w:rPr>
          <w:rFonts w:ascii="Microsoft Sans Serif" w:hAnsi="Microsoft Sans Serif"/>
          <w:sz w:val="14"/>
        </w:rPr>
        <w:t>350-85-59,</w:t>
      </w:r>
      <w:r>
        <w:rPr>
          <w:rFonts w:ascii="Microsoft Sans Serif" w:hAnsi="Microsoft Sans Serif"/>
          <w:spacing w:val="9"/>
          <w:sz w:val="14"/>
        </w:rPr>
        <w:t xml:space="preserve"> </w:t>
      </w:r>
      <w:r>
        <w:rPr>
          <w:rFonts w:ascii="Microsoft Sans Serif" w:hAnsi="Microsoft Sans Serif"/>
          <w:sz w:val="14"/>
        </w:rPr>
        <w:t>+7</w:t>
      </w:r>
      <w:r>
        <w:rPr>
          <w:rFonts w:ascii="Microsoft Sans Serif" w:hAnsi="Microsoft Sans Serif"/>
          <w:spacing w:val="8"/>
          <w:sz w:val="14"/>
        </w:rPr>
        <w:t xml:space="preserve"> </w:t>
      </w:r>
      <w:r>
        <w:rPr>
          <w:rFonts w:ascii="Microsoft Sans Serif" w:hAnsi="Microsoft Sans Serif"/>
          <w:sz w:val="14"/>
        </w:rPr>
        <w:t>(499)</w:t>
      </w:r>
      <w:r>
        <w:rPr>
          <w:rFonts w:ascii="Microsoft Sans Serif" w:hAnsi="Microsoft Sans Serif"/>
          <w:spacing w:val="9"/>
          <w:sz w:val="14"/>
        </w:rPr>
        <w:t xml:space="preserve"> </w:t>
      </w:r>
      <w:r>
        <w:rPr>
          <w:rFonts w:ascii="Microsoft Sans Serif" w:hAnsi="Microsoft Sans Serif"/>
          <w:sz w:val="14"/>
        </w:rPr>
        <w:t>350-85-96,</w:t>
      </w:r>
      <w:r>
        <w:rPr>
          <w:rFonts w:ascii="Microsoft Sans Serif" w:hAnsi="Microsoft Sans Serif"/>
          <w:spacing w:val="6"/>
          <w:sz w:val="14"/>
        </w:rPr>
        <w:t xml:space="preserve"> </w:t>
      </w:r>
      <w:r>
        <w:rPr>
          <w:rFonts w:ascii="Microsoft Sans Serif" w:hAnsi="Microsoft Sans Serif"/>
          <w:sz w:val="14"/>
        </w:rPr>
        <w:t>8</w:t>
      </w:r>
      <w:r>
        <w:rPr>
          <w:rFonts w:ascii="Microsoft Sans Serif" w:hAnsi="Microsoft Sans Serif"/>
          <w:spacing w:val="9"/>
          <w:sz w:val="14"/>
        </w:rPr>
        <w:t xml:space="preserve"> </w:t>
      </w:r>
      <w:r>
        <w:rPr>
          <w:rFonts w:ascii="Microsoft Sans Serif" w:hAnsi="Microsoft Sans Serif"/>
          <w:sz w:val="14"/>
        </w:rPr>
        <w:t>(800)</w:t>
      </w:r>
      <w:r>
        <w:rPr>
          <w:rFonts w:ascii="Microsoft Sans Serif" w:hAnsi="Microsoft Sans Serif"/>
          <w:spacing w:val="6"/>
          <w:sz w:val="14"/>
        </w:rPr>
        <w:t xml:space="preserve"> </w:t>
      </w:r>
      <w:r>
        <w:rPr>
          <w:rFonts w:ascii="Microsoft Sans Serif" w:hAnsi="Microsoft Sans Serif"/>
          <w:sz w:val="14"/>
        </w:rPr>
        <w:t>222–15–23</w:t>
      </w:r>
    </w:p>
    <w:p w:rsidR="00B91087" w:rsidRDefault="00E42060">
      <w:pPr>
        <w:spacing w:before="3"/>
        <w:ind w:right="192"/>
        <w:jc w:val="right"/>
        <w:rPr>
          <w:rFonts w:ascii="Microsoft Sans Serif" w:hAnsi="Microsoft Sans Serif"/>
          <w:sz w:val="14"/>
        </w:rPr>
      </w:pPr>
      <w:hyperlink r:id="rId13">
        <w:r>
          <w:rPr>
            <w:rFonts w:ascii="Microsoft Sans Serif" w:hAnsi="Microsoft Sans Serif"/>
            <w:w w:val="95"/>
            <w:sz w:val="14"/>
          </w:rPr>
          <w:t>info@crpt.ru,</w:t>
        </w:r>
        <w:r>
          <w:rPr>
            <w:rFonts w:ascii="Microsoft Sans Serif" w:hAnsi="Microsoft Sans Serif"/>
            <w:spacing w:val="48"/>
            <w:sz w:val="14"/>
          </w:rPr>
          <w:t xml:space="preserve"> </w:t>
        </w:r>
      </w:hyperlink>
      <w:hyperlink r:id="rId14">
        <w:r>
          <w:rPr>
            <w:rFonts w:ascii="Microsoft Sans Serif" w:hAnsi="Microsoft Sans Serif"/>
            <w:w w:val="95"/>
            <w:sz w:val="14"/>
          </w:rPr>
          <w:t>support@crpt.ru,</w:t>
        </w:r>
        <w:r>
          <w:rPr>
            <w:rFonts w:ascii="Microsoft Sans Serif" w:hAnsi="Microsoft Sans Serif"/>
            <w:spacing w:val="56"/>
            <w:sz w:val="14"/>
          </w:rPr>
          <w:t xml:space="preserve"> </w:t>
        </w:r>
      </w:hyperlink>
      <w:proofErr w:type="spellStart"/>
      <w:r>
        <w:rPr>
          <w:rFonts w:ascii="Microsoft Sans Serif" w:hAnsi="Microsoft Sans Serif"/>
          <w:w w:val="95"/>
          <w:sz w:val="14"/>
        </w:rPr>
        <w:t>честныйзнак.рф</w:t>
      </w:r>
      <w:proofErr w:type="spellEnd"/>
    </w:p>
    <w:p w:rsidR="00B91087" w:rsidRDefault="00B91087">
      <w:pPr>
        <w:pStyle w:val="a3"/>
        <w:rPr>
          <w:rFonts w:ascii="Microsoft Sans Serif"/>
          <w:sz w:val="20"/>
        </w:rPr>
      </w:pPr>
    </w:p>
    <w:p w:rsidR="00B91087" w:rsidRDefault="00E42060">
      <w:pPr>
        <w:spacing w:before="255" w:line="310" w:lineRule="exact"/>
        <w:ind w:left="1425" w:right="463"/>
        <w:jc w:val="center"/>
        <w:rPr>
          <w:b/>
          <w:sz w:val="27"/>
        </w:rPr>
      </w:pPr>
      <w:r>
        <w:rPr>
          <w:b/>
          <w:sz w:val="27"/>
        </w:rPr>
        <w:t>Программа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семинара</w:t>
      </w:r>
    </w:p>
    <w:p w:rsidR="00B91087" w:rsidRDefault="00E42060">
      <w:pPr>
        <w:ind w:left="1425" w:right="463"/>
        <w:jc w:val="center"/>
        <w:rPr>
          <w:b/>
          <w:sz w:val="27"/>
        </w:rPr>
      </w:pPr>
      <w:r>
        <w:rPr>
          <w:b/>
          <w:sz w:val="27"/>
        </w:rPr>
        <w:t>по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вопросам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изменений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правила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маркировки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пива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и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слабоалкогольных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напитков,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а также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старта маркировки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безалкогольного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пива</w:t>
      </w:r>
    </w:p>
    <w:p w:rsidR="00B91087" w:rsidRDefault="00B91087">
      <w:pPr>
        <w:pStyle w:val="a3"/>
        <w:spacing w:before="3"/>
        <w:rPr>
          <w:b/>
          <w:sz w:val="26"/>
        </w:rPr>
      </w:pPr>
    </w:p>
    <w:p w:rsidR="00B91087" w:rsidRDefault="00E42060">
      <w:pPr>
        <w:ind w:left="1079"/>
        <w:rPr>
          <w:sz w:val="27"/>
        </w:rPr>
      </w:pPr>
      <w:r>
        <w:rPr>
          <w:b/>
          <w:sz w:val="27"/>
        </w:rPr>
        <w:t>Дата:</w:t>
      </w:r>
      <w:r>
        <w:rPr>
          <w:b/>
          <w:spacing w:val="-4"/>
          <w:sz w:val="27"/>
        </w:rPr>
        <w:t xml:space="preserve"> </w:t>
      </w:r>
      <w:r>
        <w:rPr>
          <w:sz w:val="27"/>
        </w:rPr>
        <w:t>23.09.2024</w:t>
      </w:r>
    </w:p>
    <w:p w:rsidR="00B91087" w:rsidRDefault="00B91087">
      <w:pPr>
        <w:pStyle w:val="a3"/>
        <w:rPr>
          <w:sz w:val="27"/>
        </w:rPr>
      </w:pPr>
    </w:p>
    <w:p w:rsidR="00B91087" w:rsidRDefault="00E42060">
      <w:pPr>
        <w:ind w:left="1079"/>
        <w:rPr>
          <w:sz w:val="27"/>
        </w:rPr>
      </w:pPr>
      <w:r>
        <w:rPr>
          <w:b/>
          <w:sz w:val="27"/>
        </w:rPr>
        <w:t>Время: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12.00</w:t>
      </w:r>
    </w:p>
    <w:p w:rsidR="00B91087" w:rsidRDefault="00B91087">
      <w:pPr>
        <w:pStyle w:val="a3"/>
        <w:spacing w:before="8"/>
        <w:rPr>
          <w:sz w:val="27"/>
        </w:rPr>
      </w:pPr>
    </w:p>
    <w:p w:rsidR="00B91087" w:rsidRDefault="00E42060">
      <w:pPr>
        <w:ind w:left="1079"/>
        <w:rPr>
          <w:b/>
          <w:sz w:val="27"/>
        </w:rPr>
      </w:pPr>
      <w:r>
        <w:rPr>
          <w:b/>
          <w:sz w:val="27"/>
        </w:rPr>
        <w:t>Площадка</w:t>
      </w:r>
      <w:r>
        <w:rPr>
          <w:b/>
          <w:sz w:val="27"/>
          <w:vertAlign w:val="superscript"/>
        </w:rPr>
        <w:t>1</w:t>
      </w:r>
      <w:r>
        <w:rPr>
          <w:b/>
          <w:sz w:val="27"/>
        </w:rPr>
        <w:t>:</w:t>
      </w:r>
    </w:p>
    <w:p w:rsidR="00B91087" w:rsidRDefault="00B91087">
      <w:pPr>
        <w:pStyle w:val="a3"/>
        <w:spacing w:before="10"/>
        <w:rPr>
          <w:b/>
          <w:sz w:val="26"/>
        </w:rPr>
      </w:pPr>
    </w:p>
    <w:p w:rsidR="00B91087" w:rsidRDefault="00E42060">
      <w:pPr>
        <w:spacing w:line="307" w:lineRule="exact"/>
        <w:ind w:left="1079"/>
        <w:jc w:val="both"/>
        <w:rPr>
          <w:b/>
          <w:sz w:val="27"/>
        </w:rPr>
      </w:pPr>
      <w:r>
        <w:rPr>
          <w:b/>
          <w:sz w:val="27"/>
        </w:rPr>
        <w:t>Целевая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аудитория</w:t>
      </w:r>
      <w:r>
        <w:rPr>
          <w:b/>
          <w:sz w:val="27"/>
          <w:vertAlign w:val="superscript"/>
        </w:rPr>
        <w:t>2</w:t>
      </w:r>
      <w:r>
        <w:rPr>
          <w:b/>
          <w:sz w:val="27"/>
        </w:rPr>
        <w:t>:</w:t>
      </w:r>
    </w:p>
    <w:p w:rsidR="00B91087" w:rsidRDefault="00E42060">
      <w:pPr>
        <w:pStyle w:val="a4"/>
        <w:numPr>
          <w:ilvl w:val="0"/>
          <w:numId w:val="2"/>
        </w:numPr>
        <w:tabs>
          <w:tab w:val="left" w:pos="1800"/>
        </w:tabs>
        <w:ind w:right="115"/>
        <w:rPr>
          <w:sz w:val="27"/>
        </w:rPr>
      </w:pPr>
      <w:r>
        <w:rPr>
          <w:sz w:val="27"/>
        </w:rPr>
        <w:t>Участники оборота пива, в том числе безалкогольного, и слабоалкогольных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напитков</w:t>
      </w:r>
      <w:r>
        <w:rPr>
          <w:spacing w:val="1"/>
          <w:sz w:val="27"/>
        </w:rPr>
        <w:t xml:space="preserve"> </w:t>
      </w:r>
      <w:r>
        <w:rPr>
          <w:sz w:val="27"/>
        </w:rPr>
        <w:t>во</w:t>
      </w:r>
      <w:r>
        <w:rPr>
          <w:spacing w:val="1"/>
          <w:sz w:val="27"/>
        </w:rPr>
        <w:t xml:space="preserve"> </w:t>
      </w:r>
      <w:r>
        <w:rPr>
          <w:sz w:val="27"/>
        </w:rPr>
        <w:t>всех</w:t>
      </w:r>
      <w:r>
        <w:rPr>
          <w:spacing w:val="1"/>
          <w:sz w:val="27"/>
        </w:rPr>
        <w:t xml:space="preserve"> </w:t>
      </w:r>
      <w:r>
        <w:rPr>
          <w:sz w:val="27"/>
        </w:rPr>
        <w:t>видах</w:t>
      </w:r>
      <w:r>
        <w:rPr>
          <w:spacing w:val="1"/>
          <w:sz w:val="27"/>
        </w:rPr>
        <w:t xml:space="preserve"> </w:t>
      </w:r>
      <w:r>
        <w:rPr>
          <w:sz w:val="27"/>
        </w:rPr>
        <w:t>потребительской</w:t>
      </w:r>
      <w:r>
        <w:rPr>
          <w:spacing w:val="1"/>
          <w:sz w:val="27"/>
        </w:rPr>
        <w:t xml:space="preserve"> </w:t>
      </w:r>
      <w:r>
        <w:rPr>
          <w:sz w:val="27"/>
        </w:rPr>
        <w:t>упаковки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производители,</w:t>
      </w:r>
      <w:r>
        <w:rPr>
          <w:spacing w:val="1"/>
          <w:sz w:val="27"/>
        </w:rPr>
        <w:t xml:space="preserve"> </w:t>
      </w:r>
      <w:r>
        <w:rPr>
          <w:sz w:val="27"/>
        </w:rPr>
        <w:t>импортеры, представители оптового и розничного звена, а также организаций</w:t>
      </w:r>
      <w:r>
        <w:rPr>
          <w:spacing w:val="-65"/>
          <w:sz w:val="27"/>
        </w:rPr>
        <w:t xml:space="preserve"> </w:t>
      </w:r>
      <w:r>
        <w:rPr>
          <w:sz w:val="27"/>
        </w:rPr>
        <w:t>общественного питания.</w:t>
      </w:r>
    </w:p>
    <w:p w:rsidR="00B91087" w:rsidRDefault="00B91087">
      <w:pPr>
        <w:pStyle w:val="a3"/>
        <w:spacing w:before="3"/>
        <w:rPr>
          <w:sz w:val="27"/>
        </w:rPr>
      </w:pPr>
    </w:p>
    <w:p w:rsidR="00B91087" w:rsidRDefault="00E42060">
      <w:pPr>
        <w:spacing w:line="306" w:lineRule="exact"/>
        <w:ind w:left="1079"/>
        <w:rPr>
          <w:b/>
          <w:sz w:val="27"/>
        </w:rPr>
      </w:pPr>
      <w:r>
        <w:rPr>
          <w:b/>
          <w:sz w:val="27"/>
        </w:rPr>
        <w:t>Спикеры:</w:t>
      </w:r>
    </w:p>
    <w:p w:rsidR="00B91087" w:rsidRDefault="00E42060">
      <w:pPr>
        <w:pStyle w:val="a4"/>
        <w:numPr>
          <w:ilvl w:val="0"/>
          <w:numId w:val="2"/>
        </w:numPr>
        <w:tabs>
          <w:tab w:val="left" w:pos="1799"/>
          <w:tab w:val="left" w:pos="1800"/>
        </w:tabs>
        <w:spacing w:line="237" w:lineRule="auto"/>
        <w:ind w:right="115"/>
        <w:jc w:val="left"/>
        <w:rPr>
          <w:sz w:val="27"/>
        </w:rPr>
      </w:pPr>
      <w:r>
        <w:rPr>
          <w:sz w:val="27"/>
        </w:rPr>
        <w:t>Гордеев</w:t>
      </w:r>
      <w:r>
        <w:rPr>
          <w:spacing w:val="5"/>
          <w:sz w:val="27"/>
        </w:rPr>
        <w:t xml:space="preserve"> </w:t>
      </w:r>
      <w:r>
        <w:rPr>
          <w:sz w:val="27"/>
        </w:rPr>
        <w:t>Юрий</w:t>
      </w:r>
      <w:r>
        <w:rPr>
          <w:spacing w:val="7"/>
          <w:sz w:val="27"/>
        </w:rPr>
        <w:t xml:space="preserve"> </w:t>
      </w:r>
      <w:r>
        <w:rPr>
          <w:sz w:val="27"/>
        </w:rPr>
        <w:t>Васильевич</w:t>
      </w:r>
      <w:r>
        <w:rPr>
          <w:spacing w:val="7"/>
          <w:sz w:val="27"/>
        </w:rPr>
        <w:t xml:space="preserve"> </w:t>
      </w:r>
      <w:r>
        <w:rPr>
          <w:sz w:val="27"/>
        </w:rPr>
        <w:t>руководитель</w:t>
      </w:r>
      <w:r>
        <w:rPr>
          <w:spacing w:val="8"/>
          <w:sz w:val="27"/>
        </w:rPr>
        <w:t xml:space="preserve"> </w:t>
      </w:r>
      <w:r>
        <w:rPr>
          <w:sz w:val="27"/>
        </w:rPr>
        <w:t>проектов</w:t>
      </w:r>
      <w:r>
        <w:rPr>
          <w:spacing w:val="7"/>
          <w:sz w:val="27"/>
        </w:rPr>
        <w:t xml:space="preserve"> </w:t>
      </w:r>
      <w:r>
        <w:rPr>
          <w:sz w:val="27"/>
        </w:rPr>
        <w:t>товарной</w:t>
      </w:r>
      <w:r>
        <w:rPr>
          <w:spacing w:val="7"/>
          <w:sz w:val="27"/>
        </w:rPr>
        <w:t xml:space="preserve"> </w:t>
      </w:r>
      <w:r>
        <w:rPr>
          <w:sz w:val="27"/>
        </w:rPr>
        <w:t>группы</w:t>
      </w:r>
      <w:r>
        <w:rPr>
          <w:spacing w:val="6"/>
          <w:sz w:val="27"/>
        </w:rPr>
        <w:t xml:space="preserve"> </w:t>
      </w:r>
      <w:r>
        <w:rPr>
          <w:sz w:val="27"/>
        </w:rPr>
        <w:t>«Пиво</w:t>
      </w:r>
      <w:r>
        <w:rPr>
          <w:spacing w:val="9"/>
          <w:sz w:val="27"/>
        </w:rPr>
        <w:t xml:space="preserve"> </w:t>
      </w:r>
      <w:r>
        <w:rPr>
          <w:sz w:val="27"/>
        </w:rPr>
        <w:t>и</w:t>
      </w:r>
      <w:r>
        <w:rPr>
          <w:spacing w:val="-65"/>
          <w:sz w:val="27"/>
        </w:rPr>
        <w:t xml:space="preserve"> </w:t>
      </w:r>
      <w:r>
        <w:rPr>
          <w:sz w:val="27"/>
        </w:rPr>
        <w:t>пивные</w:t>
      </w:r>
      <w:r>
        <w:rPr>
          <w:spacing w:val="-2"/>
          <w:sz w:val="27"/>
        </w:rPr>
        <w:t xml:space="preserve"> </w:t>
      </w:r>
      <w:r>
        <w:rPr>
          <w:sz w:val="27"/>
        </w:rPr>
        <w:t>напитки».</w:t>
      </w:r>
    </w:p>
    <w:p w:rsidR="00B91087" w:rsidRDefault="00B91087">
      <w:pPr>
        <w:pStyle w:val="a3"/>
        <w:spacing w:before="7"/>
        <w:rPr>
          <w:sz w:val="27"/>
        </w:rPr>
      </w:pPr>
    </w:p>
    <w:p w:rsidR="00B91087" w:rsidRDefault="00E42060">
      <w:pPr>
        <w:ind w:left="1079"/>
        <w:jc w:val="both"/>
        <w:rPr>
          <w:b/>
          <w:sz w:val="27"/>
        </w:rPr>
      </w:pPr>
      <w:r>
        <w:rPr>
          <w:b/>
          <w:sz w:val="27"/>
        </w:rPr>
        <w:t>Вопросы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к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рассмотрению:</w:t>
      </w:r>
    </w:p>
    <w:p w:rsidR="00B91087" w:rsidRDefault="00E42060">
      <w:pPr>
        <w:pStyle w:val="a4"/>
        <w:numPr>
          <w:ilvl w:val="0"/>
          <w:numId w:val="1"/>
        </w:numPr>
        <w:tabs>
          <w:tab w:val="left" w:pos="1800"/>
        </w:tabs>
        <w:spacing w:before="113"/>
        <w:ind w:right="118"/>
        <w:jc w:val="both"/>
        <w:rPr>
          <w:sz w:val="27"/>
        </w:rPr>
      </w:pPr>
      <w:r>
        <w:rPr>
          <w:sz w:val="27"/>
        </w:rPr>
        <w:t xml:space="preserve">Маркировка пива и слабоалкогольных напитков. Внедрение </w:t>
      </w:r>
      <w:proofErr w:type="spellStart"/>
      <w:r>
        <w:rPr>
          <w:sz w:val="27"/>
        </w:rPr>
        <w:t>экземплярной</w:t>
      </w:r>
      <w:proofErr w:type="spellEnd"/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прослеживаемости</w:t>
      </w:r>
      <w:proofErr w:type="spellEnd"/>
      <w:r>
        <w:rPr>
          <w:sz w:val="27"/>
        </w:rPr>
        <w:t>.</w:t>
      </w:r>
    </w:p>
    <w:p w:rsidR="00B91087" w:rsidRDefault="00E42060">
      <w:pPr>
        <w:pStyle w:val="a4"/>
        <w:numPr>
          <w:ilvl w:val="1"/>
          <w:numId w:val="1"/>
        </w:numPr>
        <w:tabs>
          <w:tab w:val="left" w:pos="2520"/>
        </w:tabs>
        <w:ind w:right="117"/>
        <w:jc w:val="both"/>
        <w:rPr>
          <w:sz w:val="27"/>
        </w:rPr>
      </w:pPr>
      <w:r>
        <w:rPr>
          <w:sz w:val="27"/>
        </w:rPr>
        <w:t xml:space="preserve">Внедрение </w:t>
      </w:r>
      <w:proofErr w:type="spellStart"/>
      <w:r>
        <w:rPr>
          <w:sz w:val="27"/>
        </w:rPr>
        <w:t>экземплярного</w:t>
      </w:r>
      <w:proofErr w:type="spellEnd"/>
      <w:r>
        <w:rPr>
          <w:sz w:val="27"/>
        </w:rPr>
        <w:t xml:space="preserve"> учета кодов маркировки с использованием</w:t>
      </w:r>
      <w:r>
        <w:rPr>
          <w:spacing w:val="1"/>
          <w:sz w:val="27"/>
        </w:rPr>
        <w:t xml:space="preserve"> </w:t>
      </w:r>
      <w:r>
        <w:rPr>
          <w:sz w:val="27"/>
        </w:rPr>
        <w:t>электронного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документооборота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всех</w:t>
      </w:r>
      <w:r>
        <w:rPr>
          <w:spacing w:val="1"/>
          <w:sz w:val="27"/>
        </w:rPr>
        <w:t xml:space="preserve"> </w:t>
      </w:r>
      <w:r>
        <w:rPr>
          <w:sz w:val="27"/>
        </w:rPr>
        <w:t>участников</w:t>
      </w:r>
      <w:r>
        <w:rPr>
          <w:spacing w:val="1"/>
          <w:sz w:val="27"/>
        </w:rPr>
        <w:t xml:space="preserve"> </w:t>
      </w:r>
      <w:r>
        <w:rPr>
          <w:sz w:val="27"/>
        </w:rPr>
        <w:t>товаропроводящей</w:t>
      </w:r>
      <w:r>
        <w:rPr>
          <w:spacing w:val="-3"/>
          <w:sz w:val="27"/>
        </w:rPr>
        <w:t xml:space="preserve"> </w:t>
      </w:r>
      <w:r>
        <w:rPr>
          <w:sz w:val="27"/>
        </w:rPr>
        <w:t>цепи;</w:t>
      </w:r>
    </w:p>
    <w:p w:rsidR="00B91087" w:rsidRDefault="00E42060">
      <w:pPr>
        <w:pStyle w:val="a4"/>
        <w:numPr>
          <w:ilvl w:val="1"/>
          <w:numId w:val="1"/>
        </w:numPr>
        <w:tabs>
          <w:tab w:val="left" w:pos="2520"/>
        </w:tabs>
        <w:spacing w:line="310" w:lineRule="exact"/>
        <w:ind w:hanging="721"/>
        <w:jc w:val="both"/>
        <w:rPr>
          <w:sz w:val="27"/>
        </w:rPr>
      </w:pPr>
      <w:r>
        <w:rPr>
          <w:sz w:val="27"/>
        </w:rPr>
        <w:t>Подключение</w:t>
      </w:r>
      <w:r>
        <w:rPr>
          <w:spacing w:val="-5"/>
          <w:sz w:val="27"/>
        </w:rPr>
        <w:t xml:space="preserve"> </w:t>
      </w:r>
      <w:r>
        <w:rPr>
          <w:sz w:val="27"/>
        </w:rPr>
        <w:t>оптового</w:t>
      </w:r>
      <w:r>
        <w:rPr>
          <w:spacing w:val="-5"/>
          <w:sz w:val="27"/>
        </w:rPr>
        <w:t xml:space="preserve"> </w:t>
      </w:r>
      <w:r>
        <w:rPr>
          <w:sz w:val="27"/>
        </w:rPr>
        <w:t>звена</w:t>
      </w:r>
      <w:r>
        <w:rPr>
          <w:spacing w:val="-5"/>
          <w:sz w:val="27"/>
        </w:rPr>
        <w:t xml:space="preserve"> </w:t>
      </w:r>
      <w:r>
        <w:rPr>
          <w:sz w:val="27"/>
        </w:rPr>
        <w:t>к</w:t>
      </w:r>
      <w:r>
        <w:rPr>
          <w:spacing w:val="-3"/>
          <w:sz w:val="27"/>
        </w:rPr>
        <w:t xml:space="preserve"> </w:t>
      </w:r>
      <w:r>
        <w:rPr>
          <w:sz w:val="27"/>
        </w:rPr>
        <w:t>контуру</w:t>
      </w:r>
      <w:r>
        <w:rPr>
          <w:spacing w:val="-2"/>
          <w:sz w:val="27"/>
        </w:rPr>
        <w:t xml:space="preserve"> </w:t>
      </w:r>
      <w:r>
        <w:rPr>
          <w:sz w:val="27"/>
        </w:rPr>
        <w:t>маркировки;</w:t>
      </w:r>
    </w:p>
    <w:p w:rsidR="00B91087" w:rsidRDefault="00E42060">
      <w:pPr>
        <w:pStyle w:val="a4"/>
        <w:numPr>
          <w:ilvl w:val="1"/>
          <w:numId w:val="1"/>
        </w:numPr>
        <w:tabs>
          <w:tab w:val="left" w:pos="2520"/>
        </w:tabs>
        <w:spacing w:before="1"/>
        <w:ind w:right="122"/>
        <w:jc w:val="both"/>
        <w:rPr>
          <w:sz w:val="27"/>
        </w:rPr>
      </w:pPr>
      <w:r>
        <w:rPr>
          <w:sz w:val="27"/>
        </w:rPr>
        <w:t>Изменения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атрибутивном</w:t>
      </w:r>
      <w:r>
        <w:rPr>
          <w:spacing w:val="1"/>
          <w:sz w:val="27"/>
        </w:rPr>
        <w:t xml:space="preserve"> </w:t>
      </w:r>
      <w:r>
        <w:rPr>
          <w:sz w:val="27"/>
        </w:rPr>
        <w:t>составе,</w:t>
      </w:r>
      <w:r>
        <w:rPr>
          <w:spacing w:val="1"/>
          <w:sz w:val="27"/>
        </w:rPr>
        <w:t xml:space="preserve"> </w:t>
      </w:r>
      <w:r>
        <w:rPr>
          <w:sz w:val="27"/>
        </w:rPr>
        <w:t>документах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процессах</w:t>
      </w:r>
      <w:r>
        <w:rPr>
          <w:spacing w:val="1"/>
          <w:sz w:val="27"/>
        </w:rPr>
        <w:t xml:space="preserve"> </w:t>
      </w:r>
      <w:r>
        <w:rPr>
          <w:sz w:val="27"/>
        </w:rPr>
        <w:t>у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производителей,</w:t>
      </w:r>
      <w:r>
        <w:rPr>
          <w:spacing w:val="-2"/>
          <w:sz w:val="27"/>
        </w:rPr>
        <w:t xml:space="preserve"> </w:t>
      </w:r>
      <w:r>
        <w:rPr>
          <w:sz w:val="27"/>
        </w:rPr>
        <w:t>импортеров,</w:t>
      </w:r>
      <w:r>
        <w:rPr>
          <w:spacing w:val="-3"/>
          <w:sz w:val="27"/>
        </w:rPr>
        <w:t xml:space="preserve"> </w:t>
      </w:r>
      <w:r>
        <w:rPr>
          <w:sz w:val="27"/>
        </w:rPr>
        <w:t>оптового и</w:t>
      </w:r>
      <w:r>
        <w:rPr>
          <w:spacing w:val="-3"/>
          <w:sz w:val="27"/>
        </w:rPr>
        <w:t xml:space="preserve"> </w:t>
      </w:r>
      <w:r>
        <w:rPr>
          <w:sz w:val="27"/>
        </w:rPr>
        <w:t>розничного</w:t>
      </w:r>
      <w:r>
        <w:rPr>
          <w:spacing w:val="-3"/>
          <w:sz w:val="27"/>
        </w:rPr>
        <w:t xml:space="preserve"> </w:t>
      </w:r>
      <w:r>
        <w:rPr>
          <w:sz w:val="27"/>
        </w:rPr>
        <w:t>звена.</w:t>
      </w:r>
    </w:p>
    <w:p w:rsidR="00B91087" w:rsidRDefault="00E42060">
      <w:pPr>
        <w:pStyle w:val="a4"/>
        <w:numPr>
          <w:ilvl w:val="0"/>
          <w:numId w:val="1"/>
        </w:numPr>
        <w:tabs>
          <w:tab w:val="left" w:pos="1800"/>
        </w:tabs>
        <w:spacing w:line="308" w:lineRule="exact"/>
        <w:ind w:hanging="361"/>
        <w:jc w:val="both"/>
        <w:rPr>
          <w:sz w:val="27"/>
        </w:rPr>
      </w:pPr>
      <w:r>
        <w:rPr>
          <w:sz w:val="27"/>
        </w:rPr>
        <w:t>Старт</w:t>
      </w:r>
      <w:r>
        <w:rPr>
          <w:spacing w:val="-7"/>
          <w:sz w:val="27"/>
        </w:rPr>
        <w:t xml:space="preserve"> </w:t>
      </w:r>
      <w:r>
        <w:rPr>
          <w:sz w:val="27"/>
        </w:rPr>
        <w:t>маркировки</w:t>
      </w:r>
      <w:r>
        <w:rPr>
          <w:spacing w:val="-7"/>
          <w:sz w:val="27"/>
        </w:rPr>
        <w:t xml:space="preserve"> </w:t>
      </w:r>
      <w:r>
        <w:rPr>
          <w:sz w:val="27"/>
        </w:rPr>
        <w:t>б</w:t>
      </w:r>
      <w:r>
        <w:rPr>
          <w:sz w:val="27"/>
        </w:rPr>
        <w:t>езалкогольного</w:t>
      </w:r>
      <w:r>
        <w:rPr>
          <w:spacing w:val="-3"/>
          <w:sz w:val="27"/>
        </w:rPr>
        <w:t xml:space="preserve"> </w:t>
      </w:r>
      <w:r>
        <w:rPr>
          <w:sz w:val="27"/>
        </w:rPr>
        <w:t>пива.</w:t>
      </w:r>
    </w:p>
    <w:p w:rsidR="00B91087" w:rsidRDefault="00E42060">
      <w:pPr>
        <w:pStyle w:val="a4"/>
        <w:numPr>
          <w:ilvl w:val="1"/>
          <w:numId w:val="1"/>
        </w:numPr>
        <w:tabs>
          <w:tab w:val="left" w:pos="2520"/>
        </w:tabs>
        <w:spacing w:before="2" w:line="310" w:lineRule="exact"/>
        <w:ind w:hanging="721"/>
        <w:jc w:val="both"/>
        <w:rPr>
          <w:sz w:val="27"/>
        </w:rPr>
      </w:pPr>
      <w:r>
        <w:rPr>
          <w:sz w:val="27"/>
        </w:rPr>
        <w:t>Этапы</w:t>
      </w:r>
      <w:r>
        <w:rPr>
          <w:spacing w:val="-4"/>
          <w:sz w:val="27"/>
        </w:rPr>
        <w:t xml:space="preserve"> </w:t>
      </w:r>
      <w:r>
        <w:rPr>
          <w:sz w:val="27"/>
        </w:rPr>
        <w:t>запуска</w:t>
      </w:r>
      <w:r>
        <w:rPr>
          <w:spacing w:val="-7"/>
          <w:sz w:val="27"/>
        </w:rPr>
        <w:t xml:space="preserve"> </w:t>
      </w:r>
      <w:r>
        <w:rPr>
          <w:sz w:val="27"/>
        </w:rPr>
        <w:t>обязательной</w:t>
      </w:r>
      <w:r>
        <w:rPr>
          <w:spacing w:val="-4"/>
          <w:sz w:val="27"/>
        </w:rPr>
        <w:t xml:space="preserve"> </w:t>
      </w:r>
      <w:r>
        <w:rPr>
          <w:sz w:val="27"/>
        </w:rPr>
        <w:t>маркировки</w:t>
      </w:r>
      <w:r>
        <w:rPr>
          <w:spacing w:val="-8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основные</w:t>
      </w:r>
      <w:r>
        <w:rPr>
          <w:spacing w:val="-4"/>
          <w:sz w:val="27"/>
        </w:rPr>
        <w:t xml:space="preserve"> </w:t>
      </w:r>
      <w:r>
        <w:rPr>
          <w:sz w:val="27"/>
        </w:rPr>
        <w:t>требования</w:t>
      </w:r>
    </w:p>
    <w:p w:rsidR="00B91087" w:rsidRDefault="00E42060">
      <w:pPr>
        <w:pStyle w:val="a4"/>
        <w:numPr>
          <w:ilvl w:val="1"/>
          <w:numId w:val="1"/>
        </w:numPr>
        <w:tabs>
          <w:tab w:val="left" w:pos="2520"/>
        </w:tabs>
        <w:spacing w:line="310" w:lineRule="exact"/>
        <w:ind w:hanging="721"/>
        <w:jc w:val="both"/>
        <w:rPr>
          <w:sz w:val="27"/>
        </w:rPr>
      </w:pPr>
      <w:r>
        <w:rPr>
          <w:sz w:val="27"/>
        </w:rPr>
        <w:t>Особенности</w:t>
      </w:r>
      <w:r>
        <w:rPr>
          <w:spacing w:val="-6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z w:val="27"/>
        </w:rPr>
        <w:t>процессы</w:t>
      </w:r>
      <w:r>
        <w:rPr>
          <w:spacing w:val="-5"/>
          <w:sz w:val="27"/>
        </w:rPr>
        <w:t xml:space="preserve"> </w:t>
      </w:r>
      <w:r>
        <w:rPr>
          <w:sz w:val="27"/>
        </w:rPr>
        <w:t>маркировки</w:t>
      </w:r>
      <w:r>
        <w:rPr>
          <w:spacing w:val="-6"/>
          <w:sz w:val="27"/>
        </w:rPr>
        <w:t xml:space="preserve"> </w:t>
      </w:r>
      <w:r>
        <w:rPr>
          <w:sz w:val="27"/>
        </w:rPr>
        <w:t>безалкогольного</w:t>
      </w:r>
      <w:r>
        <w:rPr>
          <w:spacing w:val="-4"/>
          <w:sz w:val="27"/>
        </w:rPr>
        <w:t xml:space="preserve"> </w:t>
      </w:r>
      <w:r>
        <w:rPr>
          <w:sz w:val="27"/>
        </w:rPr>
        <w:t>пива</w:t>
      </w:r>
    </w:p>
    <w:p w:rsidR="00B91087" w:rsidRDefault="00E42060">
      <w:pPr>
        <w:pStyle w:val="a4"/>
        <w:numPr>
          <w:ilvl w:val="1"/>
          <w:numId w:val="1"/>
        </w:numPr>
        <w:tabs>
          <w:tab w:val="left" w:pos="2520"/>
        </w:tabs>
        <w:ind w:right="118"/>
        <w:jc w:val="both"/>
        <w:rPr>
          <w:sz w:val="27"/>
        </w:rPr>
      </w:pPr>
      <w:r>
        <w:rPr>
          <w:sz w:val="27"/>
        </w:rPr>
        <w:t>Технологии</w:t>
      </w:r>
      <w:r>
        <w:rPr>
          <w:spacing w:val="1"/>
          <w:sz w:val="27"/>
        </w:rPr>
        <w:t xml:space="preserve"> </w:t>
      </w:r>
      <w:r>
        <w:rPr>
          <w:sz w:val="27"/>
        </w:rPr>
        <w:t>маркировки</w:t>
      </w:r>
      <w:r>
        <w:rPr>
          <w:spacing w:val="1"/>
          <w:sz w:val="27"/>
        </w:rPr>
        <w:t xml:space="preserve"> </w:t>
      </w:r>
      <w:r>
        <w:rPr>
          <w:sz w:val="27"/>
        </w:rPr>
        <w:t>безалкогольного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пива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необходимое</w:t>
      </w:r>
      <w:r>
        <w:rPr>
          <w:spacing w:val="1"/>
          <w:sz w:val="27"/>
        </w:rPr>
        <w:t xml:space="preserve"> </w:t>
      </w:r>
      <w:r>
        <w:rPr>
          <w:sz w:val="27"/>
        </w:rPr>
        <w:t>оборудование;</w:t>
      </w:r>
    </w:p>
    <w:p w:rsidR="00B91087" w:rsidRDefault="00E42060">
      <w:pPr>
        <w:pStyle w:val="a4"/>
        <w:numPr>
          <w:ilvl w:val="1"/>
          <w:numId w:val="1"/>
        </w:numPr>
        <w:tabs>
          <w:tab w:val="left" w:pos="2520"/>
        </w:tabs>
        <w:ind w:hanging="721"/>
        <w:jc w:val="both"/>
        <w:rPr>
          <w:sz w:val="27"/>
        </w:rPr>
      </w:pPr>
      <w:r>
        <w:rPr>
          <w:sz w:val="27"/>
        </w:rPr>
        <w:t>Пошаговая</w:t>
      </w:r>
      <w:r>
        <w:rPr>
          <w:spacing w:val="-3"/>
          <w:sz w:val="27"/>
        </w:rPr>
        <w:t xml:space="preserve"> </w:t>
      </w:r>
      <w:r>
        <w:rPr>
          <w:sz w:val="27"/>
        </w:rPr>
        <w:t>схема</w:t>
      </w:r>
      <w:r>
        <w:rPr>
          <w:spacing w:val="-6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-2"/>
          <w:sz w:val="27"/>
        </w:rPr>
        <w:t xml:space="preserve"> </w:t>
      </w:r>
      <w:r>
        <w:rPr>
          <w:sz w:val="27"/>
        </w:rPr>
        <w:t>участников</w:t>
      </w:r>
      <w:r>
        <w:rPr>
          <w:spacing w:val="-7"/>
          <w:sz w:val="27"/>
        </w:rPr>
        <w:t xml:space="preserve"> </w:t>
      </w:r>
      <w:r>
        <w:rPr>
          <w:sz w:val="27"/>
        </w:rPr>
        <w:t>оборота.</w:t>
      </w:r>
    </w:p>
    <w:p w:rsidR="00B91087" w:rsidRDefault="00E42060">
      <w:pPr>
        <w:pStyle w:val="a4"/>
        <w:numPr>
          <w:ilvl w:val="0"/>
          <w:numId w:val="1"/>
        </w:numPr>
        <w:tabs>
          <w:tab w:val="left" w:pos="1800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Сессия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вопросы.</w:t>
      </w:r>
    </w:p>
    <w:p w:rsidR="00B91087" w:rsidRDefault="00B91087">
      <w:pPr>
        <w:pStyle w:val="a3"/>
        <w:rPr>
          <w:sz w:val="20"/>
        </w:rPr>
      </w:pPr>
    </w:p>
    <w:p w:rsidR="00B91087" w:rsidRDefault="00B91087">
      <w:pPr>
        <w:pStyle w:val="a3"/>
        <w:rPr>
          <w:sz w:val="20"/>
        </w:rPr>
      </w:pPr>
    </w:p>
    <w:p w:rsidR="00B91087" w:rsidRDefault="00B91087">
      <w:pPr>
        <w:pStyle w:val="a3"/>
        <w:rPr>
          <w:sz w:val="20"/>
        </w:rPr>
      </w:pPr>
    </w:p>
    <w:p w:rsidR="00B91087" w:rsidRDefault="00E42060">
      <w:pPr>
        <w:pStyle w:val="a3"/>
        <w:spacing w:before="6"/>
        <w:rPr>
          <w:sz w:val="29"/>
        </w:rPr>
      </w:pPr>
      <w:r>
        <w:pict>
          <v:rect id="_x0000_s1026" style="position:absolute;margin-left:53.95pt;margin-top:19pt;width:143.9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B91087" w:rsidRDefault="00E42060">
      <w:pPr>
        <w:spacing w:before="72"/>
        <w:ind w:left="1079" w:right="286"/>
        <w:rPr>
          <w:rFonts w:ascii="Cambria" w:hAnsi="Cambria"/>
          <w:sz w:val="20"/>
        </w:rPr>
      </w:pPr>
      <w:r>
        <w:rPr>
          <w:rFonts w:ascii="Cambria" w:hAnsi="Cambria"/>
          <w:position w:val="5"/>
          <w:sz w:val="13"/>
        </w:rPr>
        <w:t xml:space="preserve">1 </w:t>
      </w:r>
      <w:r>
        <w:rPr>
          <w:rFonts w:ascii="Cambria" w:hAnsi="Cambria"/>
          <w:sz w:val="20"/>
        </w:rPr>
        <w:t>Оснащенная средствами связи, которые обеспечивают возможность для дистанционного подключения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участников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из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удаленных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от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регионального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центра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территорий.</w:t>
      </w:r>
    </w:p>
    <w:p w:rsidR="00B91087" w:rsidRDefault="00E42060">
      <w:pPr>
        <w:spacing w:before="1"/>
        <w:ind w:left="1079"/>
        <w:rPr>
          <w:rFonts w:ascii="Cambria" w:hAnsi="Cambria"/>
          <w:sz w:val="20"/>
        </w:rPr>
      </w:pPr>
      <w:r>
        <w:rPr>
          <w:rFonts w:ascii="Cambria" w:hAnsi="Cambria"/>
          <w:position w:val="5"/>
          <w:sz w:val="13"/>
        </w:rPr>
        <w:t>2</w:t>
      </w:r>
      <w:r>
        <w:rPr>
          <w:rFonts w:ascii="Cambria" w:hAnsi="Cambria"/>
          <w:spacing w:val="11"/>
          <w:position w:val="5"/>
          <w:sz w:val="13"/>
        </w:rPr>
        <w:t xml:space="preserve"> </w:t>
      </w:r>
      <w:r>
        <w:rPr>
          <w:rFonts w:ascii="Cambria" w:hAnsi="Cambria"/>
          <w:sz w:val="20"/>
        </w:rPr>
        <w:t>Рекомендуемая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явка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должна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составлять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не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менее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30 уникальных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участников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мероприятия</w:t>
      </w:r>
    </w:p>
    <w:p w:rsidR="00B91087" w:rsidRDefault="00B91087">
      <w:pPr>
        <w:pStyle w:val="a3"/>
        <w:rPr>
          <w:rFonts w:ascii="Cambria"/>
          <w:sz w:val="20"/>
        </w:rPr>
      </w:pPr>
    </w:p>
    <w:p w:rsidR="00B91087" w:rsidRDefault="00B91087">
      <w:pPr>
        <w:pStyle w:val="a3"/>
        <w:rPr>
          <w:rFonts w:ascii="Cambria"/>
          <w:sz w:val="20"/>
        </w:rPr>
      </w:pPr>
    </w:p>
    <w:p w:rsidR="00B91087" w:rsidRDefault="00B91087">
      <w:pPr>
        <w:pStyle w:val="a3"/>
        <w:rPr>
          <w:rFonts w:ascii="Cambria"/>
          <w:sz w:val="20"/>
        </w:rPr>
      </w:pPr>
    </w:p>
    <w:p w:rsidR="00B91087" w:rsidRDefault="00B91087">
      <w:pPr>
        <w:pStyle w:val="a3"/>
        <w:spacing w:before="9"/>
        <w:rPr>
          <w:rFonts w:ascii="Cambria"/>
          <w:sz w:val="20"/>
        </w:rPr>
      </w:pPr>
    </w:p>
    <w:p w:rsidR="00B91087" w:rsidRDefault="00E42060">
      <w:pPr>
        <w:spacing w:line="211" w:lineRule="auto"/>
        <w:ind w:left="119" w:right="493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Документ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создан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в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электронной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форме.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№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19ВХ-26850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от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16.09.2024.</w:t>
      </w:r>
      <w:r>
        <w:rPr>
          <w:rFonts w:ascii="Microsoft Sans Serif" w:hAnsi="Microsoft Sans Serif"/>
          <w:spacing w:val="-39"/>
          <w:sz w:val="16"/>
        </w:rPr>
        <w:t xml:space="preserve"> </w:t>
      </w:r>
      <w:r>
        <w:rPr>
          <w:rFonts w:ascii="Microsoft Sans Serif" w:hAnsi="Microsoft Sans Serif"/>
          <w:sz w:val="16"/>
        </w:rPr>
        <w:t>Страница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3 из 3.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Страница создана: 16.09.2024 14:59</w:t>
      </w:r>
    </w:p>
    <w:sectPr w:rsidR="00B91087">
      <w:pgSz w:w="11900" w:h="16840"/>
      <w:pgMar w:top="820" w:right="96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02C30"/>
    <w:multiLevelType w:val="hybridMultilevel"/>
    <w:tmpl w:val="F1D05B5C"/>
    <w:lvl w:ilvl="0" w:tplc="3B12AB1E">
      <w:numFmt w:val="bullet"/>
      <w:lvlText w:val=""/>
      <w:lvlJc w:val="left"/>
      <w:pPr>
        <w:ind w:left="179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15F47A7A">
      <w:numFmt w:val="bullet"/>
      <w:lvlText w:val="•"/>
      <w:lvlJc w:val="left"/>
      <w:pPr>
        <w:ind w:left="2714" w:hanging="360"/>
      </w:pPr>
      <w:rPr>
        <w:rFonts w:hint="default"/>
        <w:lang w:val="ru-RU" w:eastAsia="en-US" w:bidi="ar-SA"/>
      </w:rPr>
    </w:lvl>
    <w:lvl w:ilvl="2" w:tplc="10C819DC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3" w:tplc="69AA2C60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4" w:tplc="D7D0D3B6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5" w:tplc="976A59F4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6" w:tplc="6EC2A4BC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7" w:tplc="4DBEC770">
      <w:numFmt w:val="bullet"/>
      <w:lvlText w:val="•"/>
      <w:lvlJc w:val="left"/>
      <w:pPr>
        <w:ind w:left="8198" w:hanging="360"/>
      </w:pPr>
      <w:rPr>
        <w:rFonts w:hint="default"/>
        <w:lang w:val="ru-RU" w:eastAsia="en-US" w:bidi="ar-SA"/>
      </w:rPr>
    </w:lvl>
    <w:lvl w:ilvl="8" w:tplc="AC0A90BC">
      <w:numFmt w:val="bullet"/>
      <w:lvlText w:val="•"/>
      <w:lvlJc w:val="left"/>
      <w:pPr>
        <w:ind w:left="911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C505CA6"/>
    <w:multiLevelType w:val="multilevel"/>
    <w:tmpl w:val="33048218"/>
    <w:lvl w:ilvl="0">
      <w:start w:val="1"/>
      <w:numFmt w:val="decimal"/>
      <w:lvlText w:val="%1."/>
      <w:lvlJc w:val="left"/>
      <w:pPr>
        <w:ind w:left="179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9" w:hanging="720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45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8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91087"/>
    <w:rsid w:val="00B91087"/>
    <w:rsid w:val="00E4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9139D419-B8B6-448D-A9EF-28E25398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19" w:hanging="72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info@crp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support@crp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Мишина</cp:lastModifiedBy>
  <cp:revision>2</cp:revision>
  <dcterms:created xsi:type="dcterms:W3CDTF">2024-09-20T11:58:00Z</dcterms:created>
  <dcterms:modified xsi:type="dcterms:W3CDTF">2024-09-20T12:12:00Z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LastSaved">
    <vt:filetime>2024-09-20T00:00:00Z</vt:filetime>
  </property>
</Properties>
</file>