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8C13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A748F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8FC">
              <w:rPr>
                <w:rFonts w:ascii="Times New Roman" w:hAnsi="Times New Roman" w:cs="Times New Roman"/>
                <w:sz w:val="24"/>
                <w:szCs w:val="24"/>
              </w:rPr>
              <w:t>Ногинское шоссе, д. 12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D228A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D228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Первомайская, 3</w:t>
            </w:r>
          </w:p>
          <w:p w:rsidR="00EF7D7D" w:rsidRPr="00804DE9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Советская, 8/1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 Марта, 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8C13C1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F3B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8C13C1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3F3BAF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B4AE3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 xml:space="preserve">ул.  </w:t>
            </w:r>
            <w:r w:rsidR="003F3BAF">
              <w:rPr>
                <w:rFonts w:ascii="Times New Roman" w:hAnsi="Times New Roman" w:cs="Times New Roman"/>
                <w:sz w:val="24"/>
                <w:szCs w:val="24"/>
              </w:rPr>
              <w:t>Восточная, 15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748FC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2024-07-19T08:11:00Z</dcterms:created>
  <dcterms:modified xsi:type="dcterms:W3CDTF">2024-07-19T08:11:00Z</dcterms:modified>
</cp:coreProperties>
</file>