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B2" w:rsidRDefault="00630AB2" w:rsidP="00630AB2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AC6BD1">
        <w:rPr>
          <w:b/>
          <w:bCs/>
          <w:color w:val="333333"/>
          <w:sz w:val="28"/>
          <w:szCs w:val="28"/>
          <w:shd w:val="clear" w:color="auto" w:fill="FFFFFF"/>
        </w:rPr>
        <w:t>Ответственность за выгрузку мусора в неположенном месте</w:t>
      </w:r>
    </w:p>
    <w:p w:rsidR="00630AB2" w:rsidRDefault="00630AB2" w:rsidP="00630AB2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:rsidR="00630AB2" w:rsidRPr="001D1065" w:rsidRDefault="00630AB2" w:rsidP="00630AB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D1065">
        <w:rPr>
          <w:color w:val="333333"/>
          <w:sz w:val="28"/>
          <w:szCs w:val="28"/>
        </w:rPr>
        <w:t>Для лиц, осуществляющих сброс отходов производства и потребления в несанкционированном месте для его размещения, предусмотрена уголовная, административная и материальная ответственность.</w:t>
      </w:r>
    </w:p>
    <w:p w:rsidR="00630AB2" w:rsidRPr="001D1065" w:rsidRDefault="00630AB2" w:rsidP="00630AB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D1065">
        <w:rPr>
          <w:color w:val="333333"/>
          <w:sz w:val="28"/>
          <w:szCs w:val="28"/>
        </w:rPr>
        <w:t>В июле</w:t>
      </w:r>
      <w:r>
        <w:rPr>
          <w:color w:val="333333"/>
          <w:sz w:val="28"/>
          <w:szCs w:val="28"/>
        </w:rPr>
        <w:t xml:space="preserve"> 2022 года</w:t>
      </w:r>
      <w:r w:rsidRPr="001D1065">
        <w:rPr>
          <w:color w:val="333333"/>
          <w:sz w:val="28"/>
          <w:szCs w:val="28"/>
        </w:rPr>
        <w:t xml:space="preserve"> внесены </w:t>
      </w:r>
      <w:proofErr w:type="gramStart"/>
      <w:r w:rsidRPr="001D1065">
        <w:rPr>
          <w:color w:val="333333"/>
          <w:sz w:val="28"/>
          <w:szCs w:val="28"/>
        </w:rPr>
        <w:t>изменения  в</w:t>
      </w:r>
      <w:proofErr w:type="gramEnd"/>
      <w:r w:rsidRPr="001D1065">
        <w:rPr>
          <w:color w:val="333333"/>
          <w:sz w:val="28"/>
          <w:szCs w:val="28"/>
        </w:rPr>
        <w:t xml:space="preserve"> Кодекс Российской Федерации об административных правонарушениях, ряд из которых вступ</w:t>
      </w:r>
      <w:r>
        <w:rPr>
          <w:color w:val="333333"/>
          <w:sz w:val="28"/>
          <w:szCs w:val="28"/>
        </w:rPr>
        <w:t>или</w:t>
      </w:r>
      <w:r w:rsidRPr="001D1065">
        <w:rPr>
          <w:color w:val="333333"/>
          <w:sz w:val="28"/>
          <w:szCs w:val="28"/>
        </w:rPr>
        <w:t xml:space="preserve"> в силу в январе 2023 года.</w:t>
      </w:r>
    </w:p>
    <w:p w:rsidR="00630AB2" w:rsidRPr="001D1065" w:rsidRDefault="00630AB2" w:rsidP="00630AB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D1065">
        <w:rPr>
          <w:color w:val="333333"/>
          <w:sz w:val="28"/>
          <w:szCs w:val="28"/>
        </w:rPr>
        <w:t>Федеральным законом от 14.07.2022 № 287-ФЗ «О внесении изменений в Кодекс Российской Федерации об административных правонарушениях» внесены изменения в статью 8.2, которой минимальная санкция за складирование мусора в неприспособленных для этого местах для граждан повышена до 7 тысяч рублей.</w:t>
      </w:r>
    </w:p>
    <w:p w:rsidR="00630AB2" w:rsidRPr="001D1065" w:rsidRDefault="00630AB2" w:rsidP="00630AB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D1065">
        <w:rPr>
          <w:color w:val="333333"/>
          <w:sz w:val="28"/>
          <w:szCs w:val="28"/>
        </w:rPr>
        <w:t>Статья 8.2 дополнена 4 пунктами, регулирующими ответственность за незаконный сброс мусора в местах, не предназначенных для этого, а также введены в действие нормы, предусматривающие конфискацию транспортного средства (как легкового, так и грузового) при обнаружении факта выгрузки из него отходов вне специально отведенных для этого мест с одновременным применением административного штрафа значительного размера, вплоть до 50 тысяч рублей на физических лиц и до 200 тысяч рублей - на юридических лиц.</w:t>
      </w:r>
    </w:p>
    <w:p w:rsidR="00630AB2" w:rsidRPr="001D1065" w:rsidRDefault="00630AB2" w:rsidP="00630AB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D1065">
        <w:rPr>
          <w:color w:val="333333"/>
          <w:sz w:val="28"/>
          <w:szCs w:val="28"/>
        </w:rPr>
        <w:t>Существенно упрощен порядок привлечения виновных лиц к ответственности. Так, теперь поводом для возбуждения указанного административного дела могут являться любые фото- видеозаписи, позволяющие идентифицировать транспортное средство (например, государственный номерной знак, VIN) во время совершения неправомерных действий, связанных с размещением отходов на почву или в водоем.</w:t>
      </w:r>
    </w:p>
    <w:p w:rsidR="00630AB2" w:rsidRPr="001D1065" w:rsidRDefault="00630AB2" w:rsidP="00630AB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D1065">
        <w:rPr>
          <w:color w:val="333333"/>
          <w:sz w:val="28"/>
          <w:szCs w:val="28"/>
        </w:rPr>
        <w:t>Выгрузка отходов в неразрешенных к этому местах из прицепов к транспортным средствам также влечет административную ответственность по указанной статье.</w:t>
      </w:r>
    </w:p>
    <w:p w:rsidR="00630AB2" w:rsidRPr="001D1065" w:rsidRDefault="00630AB2" w:rsidP="00630AB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D1065">
        <w:rPr>
          <w:color w:val="333333"/>
          <w:sz w:val="28"/>
          <w:szCs w:val="28"/>
        </w:rPr>
        <w:t>При этом положения ст. 1.5 КоАП РФ, которые вступ</w:t>
      </w:r>
      <w:r>
        <w:rPr>
          <w:color w:val="333333"/>
          <w:sz w:val="28"/>
          <w:szCs w:val="28"/>
        </w:rPr>
        <w:t>или</w:t>
      </w:r>
      <w:r w:rsidRPr="001D1065">
        <w:rPr>
          <w:color w:val="333333"/>
          <w:sz w:val="28"/>
          <w:szCs w:val="28"/>
        </w:rPr>
        <w:t xml:space="preserve"> в силу с 11 января 2023 года, исключают обязанность доказывания совершенного правонарушения уполномоченными органами, возлагают бремя опровержения и отсутствия вины и факта сброса отходов на лицо, осуществившее такой сброс.</w:t>
      </w:r>
    </w:p>
    <w:p w:rsidR="00630AB2" w:rsidRPr="001D1065" w:rsidRDefault="00630AB2" w:rsidP="00630AB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D1065">
        <w:rPr>
          <w:color w:val="333333"/>
          <w:sz w:val="28"/>
          <w:szCs w:val="28"/>
        </w:rPr>
        <w:t>С этого времени к административной ответственности по данным видам правонарушений вне зависимости от того, кто был за рулем автомобиля, привлекается собственник транспортного средства.</w:t>
      </w:r>
    </w:p>
    <w:p w:rsidR="00630AB2" w:rsidRPr="001D1065" w:rsidRDefault="00630AB2" w:rsidP="00630AB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D1065">
        <w:rPr>
          <w:color w:val="333333"/>
          <w:sz w:val="28"/>
          <w:szCs w:val="28"/>
        </w:rPr>
        <w:t>Главой 26 Уголовно</w:t>
      </w:r>
      <w:r>
        <w:rPr>
          <w:color w:val="333333"/>
          <w:sz w:val="28"/>
          <w:szCs w:val="28"/>
        </w:rPr>
        <w:t xml:space="preserve">го </w:t>
      </w:r>
      <w:r w:rsidRPr="001D1065">
        <w:rPr>
          <w:color w:val="333333"/>
          <w:sz w:val="28"/>
          <w:szCs w:val="28"/>
        </w:rPr>
        <w:t>кодекса Российской Федерации также предусмотрена ответственность за совершение противоправных действий, связанных с нарушениями требований законодательства об охране природы, наиболее распространены в практике возбуждение уголовных дел по ст. 250, 251, 254 Уголовного кодекса Российской Федерации.</w:t>
      </w:r>
    </w:p>
    <w:p w:rsidR="00630AB2" w:rsidRPr="001D1065" w:rsidRDefault="00630AB2" w:rsidP="00630AB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D1065">
        <w:rPr>
          <w:color w:val="333333"/>
          <w:sz w:val="28"/>
          <w:szCs w:val="28"/>
        </w:rPr>
        <w:t xml:space="preserve">Постановлением Правительства Российской Федерации от 12.11.2016 №2 1156 утверждены правила обращения с отходами на территории </w:t>
      </w:r>
      <w:r w:rsidRPr="001D1065">
        <w:rPr>
          <w:color w:val="333333"/>
          <w:sz w:val="28"/>
          <w:szCs w:val="28"/>
        </w:rPr>
        <w:lastRenderedPageBreak/>
        <w:t xml:space="preserve">Российской Федерации, главой II которых также региональному оператору (в </w:t>
      </w:r>
      <w:r>
        <w:rPr>
          <w:color w:val="333333"/>
          <w:sz w:val="28"/>
          <w:szCs w:val="28"/>
        </w:rPr>
        <w:t>Московской области – ООО «Хартия»)</w:t>
      </w:r>
      <w:r w:rsidRPr="001D1065">
        <w:rPr>
          <w:color w:val="333333"/>
          <w:sz w:val="28"/>
          <w:szCs w:val="28"/>
        </w:rPr>
        <w:t xml:space="preserve"> предоставлено право уведомить собственника земельного участка о необходимости уборки места несанкционированного размещения отходов, а также осуществить самостоятельную уборку данного места с последующим возмещением расходов с собственника земельного участка.</w:t>
      </w:r>
    </w:p>
    <w:p w:rsidR="00630AB2" w:rsidRPr="001D1065" w:rsidRDefault="00630AB2" w:rsidP="00630AB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D1065">
        <w:rPr>
          <w:color w:val="333333"/>
          <w:sz w:val="28"/>
          <w:szCs w:val="28"/>
        </w:rPr>
        <w:t>Следует отметить, что региональный оператор обязан принять соответствующие меры не в отношении всех отходов, а только отходов, образующихся от граждан или юридических лиц, отнесенных к категории твердых коммунальных отходов - к примеру, бытовой мусор, упаковочная тара для продуктов питания, непосредственно продукты питания, утратившие свои потребительские свойства и пр.</w:t>
      </w:r>
      <w:r>
        <w:rPr>
          <w:color w:val="333333"/>
          <w:sz w:val="28"/>
          <w:szCs w:val="28"/>
        </w:rPr>
        <w:t xml:space="preserve"> </w:t>
      </w:r>
      <w:r w:rsidRPr="001D1065">
        <w:rPr>
          <w:color w:val="333333"/>
          <w:sz w:val="28"/>
          <w:szCs w:val="28"/>
        </w:rPr>
        <w:t>Рекомендуется по каждому факту обнаружения места складирования любых отходов, как бытовых, так и отходов производства и потребления обращаться в органы полиции, органы местного самоуправления и к региональному оператору для принятия ими комплекса мер по уборке территории и привлечении виновных лиц к ответственности.</w:t>
      </w:r>
    </w:p>
    <w:p w:rsidR="00630AB2" w:rsidRDefault="00630AB2" w:rsidP="00630AB2">
      <w:pPr>
        <w:jc w:val="center"/>
        <w:rPr>
          <w:color w:val="000000" w:themeColor="text1"/>
          <w:sz w:val="28"/>
          <w:szCs w:val="28"/>
        </w:rPr>
      </w:pPr>
    </w:p>
    <w:p w:rsidR="00630AB2" w:rsidRDefault="00630AB2" w:rsidP="00630AB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000000" w:themeColor="text1"/>
          <w:sz w:val="28"/>
          <w:szCs w:val="28"/>
        </w:rPr>
        <w:t>Лисанина</w:t>
      </w:r>
      <w:proofErr w:type="spellEnd"/>
      <w:r>
        <w:rPr>
          <w:color w:val="000000" w:themeColor="text1"/>
          <w:sz w:val="28"/>
          <w:szCs w:val="28"/>
        </w:rPr>
        <w:t xml:space="preserve"> Наталья Игоревна</w:t>
      </w:r>
    </w:p>
    <w:p w:rsidR="00630AB2" w:rsidRDefault="00630AB2" w:rsidP="00630AB2"/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5"/>
    <w:rsid w:val="00166365"/>
    <w:rsid w:val="00630AB2"/>
    <w:rsid w:val="00FB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76E8C-CE40-4504-9B87-5D553C82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2023-03-17T11:33:00Z</dcterms:created>
  <dcterms:modified xsi:type="dcterms:W3CDTF">2023-03-17T11:33:00Z</dcterms:modified>
</cp:coreProperties>
</file>