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416" w:rsidRDefault="00F66416" w:rsidP="00303F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729E" w:rsidRDefault="00B2729E" w:rsidP="00B272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729E">
        <w:rPr>
          <w:rFonts w:ascii="Times New Roman" w:hAnsi="Times New Roman" w:cs="Times New Roman"/>
          <w:b/>
          <w:sz w:val="26"/>
          <w:szCs w:val="26"/>
        </w:rPr>
        <w:t>Профилактика гриппа птиц.</w:t>
      </w:r>
    </w:p>
    <w:p w:rsidR="001470EE" w:rsidRPr="00B2729E" w:rsidRDefault="001470EE" w:rsidP="00B272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02A6" w:rsidRPr="001470EE" w:rsidRDefault="00943B88" w:rsidP="00943B8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Обращаем внимание на ухудшение ситуации по высокопатогенному гриппу птиц (далее – ВГП) на территории </w:t>
      </w:r>
      <w:r w:rsidR="003A40B9">
        <w:rPr>
          <w:rFonts w:ascii="Times New Roman" w:hAnsi="Times New Roman" w:cs="Times New Roman"/>
          <w:sz w:val="24"/>
          <w:szCs w:val="24"/>
        </w:rPr>
        <w:t xml:space="preserve">Московской области: </w:t>
      </w:r>
      <w:r w:rsidR="003A40B9" w:rsidRPr="003A40B9">
        <w:rPr>
          <w:rFonts w:ascii="Times New Roman" w:hAnsi="Times New Roman" w:cs="Times New Roman"/>
          <w:sz w:val="24"/>
          <w:szCs w:val="24"/>
        </w:rPr>
        <w:t>при исследовании пат</w:t>
      </w:r>
      <w:r w:rsidR="00C702A6">
        <w:rPr>
          <w:rFonts w:ascii="Times New Roman" w:hAnsi="Times New Roman" w:cs="Times New Roman"/>
          <w:sz w:val="24"/>
          <w:szCs w:val="24"/>
        </w:rPr>
        <w:t xml:space="preserve">ологического </w:t>
      </w:r>
      <w:r w:rsidR="003A40B9" w:rsidRPr="003A40B9">
        <w:rPr>
          <w:rFonts w:ascii="Times New Roman" w:hAnsi="Times New Roman" w:cs="Times New Roman"/>
          <w:sz w:val="24"/>
          <w:szCs w:val="24"/>
        </w:rPr>
        <w:t xml:space="preserve">материала от диких птиц </w:t>
      </w:r>
      <w:r w:rsidR="00C702A6">
        <w:rPr>
          <w:rFonts w:ascii="Times New Roman" w:hAnsi="Times New Roman" w:cs="Times New Roman"/>
          <w:sz w:val="24"/>
          <w:szCs w:val="24"/>
        </w:rPr>
        <w:t xml:space="preserve">(чайки), </w:t>
      </w:r>
      <w:r w:rsidR="003A40B9" w:rsidRPr="003A40B9">
        <w:rPr>
          <w:rFonts w:ascii="Times New Roman" w:hAnsi="Times New Roman" w:cs="Times New Roman"/>
          <w:sz w:val="24"/>
          <w:szCs w:val="24"/>
        </w:rPr>
        <w:t xml:space="preserve">найденных по адресу Одинцовский городской округ, 73 км Минского шоссе, вблизи </w:t>
      </w:r>
      <w:proofErr w:type="spellStart"/>
      <w:r w:rsidR="003A40B9" w:rsidRPr="003A40B9">
        <w:rPr>
          <w:rFonts w:ascii="Times New Roman" w:hAnsi="Times New Roman" w:cs="Times New Roman"/>
          <w:sz w:val="24"/>
          <w:szCs w:val="24"/>
        </w:rPr>
        <w:t>Софьинского</w:t>
      </w:r>
      <w:proofErr w:type="spellEnd"/>
      <w:r w:rsidR="003A40B9" w:rsidRPr="003A40B9">
        <w:rPr>
          <w:rFonts w:ascii="Times New Roman" w:hAnsi="Times New Roman" w:cs="Times New Roman"/>
          <w:sz w:val="24"/>
          <w:szCs w:val="24"/>
        </w:rPr>
        <w:t xml:space="preserve"> пруда обнаружен генетический материал ВГП.</w:t>
      </w:r>
      <w:r w:rsidR="00C702A6">
        <w:rPr>
          <w:rFonts w:ascii="Times New Roman" w:hAnsi="Times New Roman" w:cs="Times New Roman"/>
          <w:sz w:val="24"/>
          <w:szCs w:val="24"/>
        </w:rPr>
        <w:t xml:space="preserve"> По данному факту 27 июня проведено заседание Московской областной чрезвычайной противоэпизоотической комиссии.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В целях обеспечения эпизоотического благополучия, предотвращения заноса и распространения высокопатогенного гриппа птиц на территории Московской области, </w:t>
      </w:r>
      <w:r w:rsidRPr="00683A73">
        <w:rPr>
          <w:rFonts w:ascii="Times New Roman" w:hAnsi="Times New Roman" w:cs="Times New Roman"/>
          <w:b/>
          <w:sz w:val="24"/>
          <w:szCs w:val="24"/>
        </w:rPr>
        <w:t>руководителям промышленных птицеводческих предприятий</w:t>
      </w:r>
      <w:r w:rsidRPr="00683A73">
        <w:rPr>
          <w:rFonts w:ascii="Times New Roman" w:hAnsi="Times New Roman" w:cs="Times New Roman"/>
          <w:sz w:val="24"/>
          <w:szCs w:val="24"/>
        </w:rPr>
        <w:t xml:space="preserve"> необходимо реализовать следующие мероприятия: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1. Обеспечить функционирование птицеводческих хозяйств в режиме закрытого типа в соответствии с «Ветеринарными правилами содержания птиц  на птицеводческих предприятиях закрытого типа (птицефабриках)» от 03.04.2006    № 104.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2. Ужесточить пропускной и ветеринарно-санитарный режимы на предприятии: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запретить вход в производственные зоны посторонних лиц, а также въезд любого транспорта, не связанного с производственным процессом;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- обеспечить эффективную работу КПП, въездных 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дезбарьеров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и санитарных пропускников;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- ужесточить контроль за наполнением 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дезсредствами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барьеров при входе в производственные помещения;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обеспечить проведение санитарной обработки одежды и обуви работников.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3. Обеспечить недопущение скоплений синантропной и дикой птицы  на территории предприятия: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не допускать россыпи кормов;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- производить отпугивание птицы.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4. Исключить возможность проникновения дикой и синантропной птицы в промышленные корпуса и 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кормосклады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засетчивание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окон, вентиляционных отверстий и дверей).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5. Обеспечить эффективную термическую обработку кормов  и обеззараживание воды для поения.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6. Исключить содержание домашней птицы в личных хозяйствах работников птицефабрики.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7. Обеспечить необходимый запас дезинфекционных средств и средств индивидуальной защиты.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8. Обеспечить обязательную обработку оборотной тары методом газации,                    не допускать повторного использования одноразовой тары.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9. Запретить посещение птицефабрик посторонними лицами.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10. Обеспечить запрет содержания на территории птицефабрики кошек  и собак (кроме сторожевых собак на привязи).</w:t>
      </w:r>
    </w:p>
    <w:p w:rsidR="00B2729E" w:rsidRPr="00683A73" w:rsidRDefault="00B2729E" w:rsidP="00B272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11. Провести просветительскую работу и дополнительные инструктажи  с работниками птицефабрики в связи с напряженной эпизоотической ситуацией    по гриппу птиц.</w:t>
      </w:r>
    </w:p>
    <w:p w:rsidR="00B2729E" w:rsidRPr="00683A73" w:rsidRDefault="001470E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B2729E" w:rsidRPr="00683A73">
        <w:rPr>
          <w:rFonts w:ascii="Times New Roman" w:hAnsi="Times New Roman" w:cs="Times New Roman"/>
          <w:sz w:val="24"/>
          <w:szCs w:val="24"/>
        </w:rPr>
        <w:t xml:space="preserve">ля предотвращения заражения птицы гриппом </w:t>
      </w:r>
      <w:r w:rsidR="00B2729E" w:rsidRPr="00683A73">
        <w:rPr>
          <w:rFonts w:ascii="Times New Roman" w:hAnsi="Times New Roman" w:cs="Times New Roman"/>
          <w:b/>
          <w:sz w:val="24"/>
          <w:szCs w:val="24"/>
        </w:rPr>
        <w:t>в индивидуальных хозяйствах граждан</w:t>
      </w:r>
      <w:r w:rsidR="00B2729E" w:rsidRPr="00683A73">
        <w:rPr>
          <w:rFonts w:ascii="Times New Roman" w:hAnsi="Times New Roman" w:cs="Times New Roman"/>
          <w:sz w:val="24"/>
          <w:szCs w:val="24"/>
        </w:rPr>
        <w:t>, необходимо организовать проведение профилактических мероприятий, включающих мероприятия организационно-хозяйственного характера, такие как: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1. Перевести всех домашних птиц на закрытое содержание.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2.Установить на подворьях пугала, трещотки и другие средства для отпугивания диких птиц.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3. В это время не рекомендуется покупать живую птицу и пополнять поголовье птицы.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4. Ухаживать за птицей, проводить уборку помещений и территории необходимо в выделенной для этого рабочей одежде (халат, передник, рукавицы, резиновая обувь). Во время уборки не следует пить, принимать пищу, курить.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5. Периодически (2-3 раза в неделю) проводить дезинфекцию предварительно</w:t>
      </w:r>
    </w:p>
    <w:p w:rsidR="00B2729E" w:rsidRPr="00683A73" w:rsidRDefault="00B2729E" w:rsidP="00B27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очищенных помещений и инвентаря (совки, метлы, бадьи) 3-х процентным горячим</w:t>
      </w:r>
    </w:p>
    <w:p w:rsidR="00B2729E" w:rsidRPr="00683A73" w:rsidRDefault="00B2729E" w:rsidP="00B27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раствором каустической соды или 3% раствором хлорной извести (хлорамина).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6. После дезинфекции птичника насест и гнезда необходимо побелить дважды (с часовым интервалом) свежегашеной известью.</w:t>
      </w:r>
    </w:p>
    <w:p w:rsidR="00B2729E" w:rsidRPr="00683A73" w:rsidRDefault="00B2729E" w:rsidP="00B2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lastRenderedPageBreak/>
        <w:t>7. Вся рабочая одежда должна подвергаться дезинфекции (замачивание в 3% растворе хлорамина Б в течение 30 минут, кипячение в 2% растворе соды кальцинированной) и последующей стирке.</w:t>
      </w:r>
    </w:p>
    <w:p w:rsidR="00B2729E" w:rsidRDefault="00B2729E" w:rsidP="001470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8. При обнаружении трупов птицы или выявлении больной птицы на улице, в личных хозяйствах граждан необходимо незамедлительно сообщить в государственную ветеринарную службу района по месту обнаружения или содержания птицы в целях проведения необходимых мероприятий по исследованию</w:t>
      </w:r>
      <w:r w:rsidR="001470EE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птицы на грипп.</w:t>
      </w:r>
    </w:p>
    <w:p w:rsidR="001470EE" w:rsidRPr="001470EE" w:rsidRDefault="001470EE" w:rsidP="001470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70EE">
        <w:rPr>
          <w:rFonts w:ascii="Times New Roman" w:hAnsi="Times New Roman" w:cs="Times New Roman"/>
          <w:b/>
          <w:bCs/>
          <w:sz w:val="24"/>
          <w:szCs w:val="24"/>
        </w:rPr>
        <w:t>Для предприятий, занимающихся реализацией кормов для сельскохозяйственных животных:</w:t>
      </w:r>
    </w:p>
    <w:p w:rsidR="001470EE" w:rsidRPr="00683A73" w:rsidRDefault="001470EE" w:rsidP="001470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закупать корма для реализации только промышленного изготовления в сопровождении электронных ветеринарных сертификатов.</w:t>
      </w:r>
    </w:p>
    <w:p w:rsidR="00B2729E" w:rsidRPr="00683A73" w:rsidRDefault="00B2729E" w:rsidP="00B272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29E" w:rsidRPr="00683A73" w:rsidRDefault="00B2729E" w:rsidP="00B27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A73">
        <w:rPr>
          <w:rFonts w:ascii="Times New Roman" w:hAnsi="Times New Roman" w:cs="Times New Roman"/>
          <w:b/>
          <w:sz w:val="24"/>
          <w:szCs w:val="24"/>
        </w:rPr>
        <w:t>телефоны</w:t>
      </w:r>
    </w:p>
    <w:p w:rsidR="00B2729E" w:rsidRPr="00683A73" w:rsidRDefault="00976101" w:rsidP="00B272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 ГБУВ МО 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Терветуправление</w:t>
      </w:r>
      <w:proofErr w:type="spellEnd"/>
      <w:r w:rsidR="00B2729E" w:rsidRPr="00683A73">
        <w:rPr>
          <w:rFonts w:ascii="Times New Roman" w:hAnsi="Times New Roman" w:cs="Times New Roman"/>
          <w:sz w:val="24"/>
          <w:szCs w:val="24"/>
        </w:rPr>
        <w:t xml:space="preserve"> № </w:t>
      </w:r>
      <w:r w:rsidR="00C702A6">
        <w:rPr>
          <w:rFonts w:ascii="Times New Roman" w:hAnsi="Times New Roman" w:cs="Times New Roman"/>
          <w:sz w:val="24"/>
          <w:szCs w:val="24"/>
        </w:rPr>
        <w:t>5</w:t>
      </w:r>
      <w:r w:rsidR="00B2729E" w:rsidRPr="00683A73">
        <w:rPr>
          <w:rFonts w:ascii="Times New Roman" w:hAnsi="Times New Roman" w:cs="Times New Roman"/>
          <w:sz w:val="24"/>
          <w:szCs w:val="24"/>
        </w:rPr>
        <w:t xml:space="preserve">» станция </w:t>
      </w:r>
      <w:r w:rsidR="00C702A6">
        <w:rPr>
          <w:rFonts w:ascii="Times New Roman" w:hAnsi="Times New Roman" w:cs="Times New Roman"/>
          <w:sz w:val="24"/>
          <w:szCs w:val="24"/>
        </w:rPr>
        <w:t xml:space="preserve">по борьбе с болезнями животных </w:t>
      </w:r>
      <w:r w:rsidR="00B2729E" w:rsidRPr="00683A73">
        <w:rPr>
          <w:rFonts w:ascii="Times New Roman" w:hAnsi="Times New Roman" w:cs="Times New Roman"/>
          <w:sz w:val="24"/>
          <w:szCs w:val="24"/>
        </w:rPr>
        <w:t>по Богородскому городскому округу и городскому округу Электросталь: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   - тел. 8-49651-4-26-25, 8-9</w:t>
      </w:r>
      <w:r w:rsidR="00943B88">
        <w:rPr>
          <w:rFonts w:ascii="Times New Roman" w:hAnsi="Times New Roman" w:cs="Times New Roman"/>
          <w:sz w:val="24"/>
          <w:szCs w:val="24"/>
        </w:rPr>
        <w:t>16</w:t>
      </w:r>
      <w:r w:rsidRPr="00683A73">
        <w:rPr>
          <w:rFonts w:ascii="Times New Roman" w:hAnsi="Times New Roman" w:cs="Times New Roman"/>
          <w:sz w:val="24"/>
          <w:szCs w:val="24"/>
        </w:rPr>
        <w:t>-</w:t>
      </w:r>
      <w:r w:rsidR="00943B88">
        <w:rPr>
          <w:rFonts w:ascii="Times New Roman" w:hAnsi="Times New Roman" w:cs="Times New Roman"/>
          <w:sz w:val="24"/>
          <w:szCs w:val="24"/>
        </w:rPr>
        <w:t>948</w:t>
      </w:r>
      <w:r w:rsidRPr="00683A73">
        <w:rPr>
          <w:rFonts w:ascii="Times New Roman" w:hAnsi="Times New Roman" w:cs="Times New Roman"/>
          <w:sz w:val="24"/>
          <w:szCs w:val="24"/>
        </w:rPr>
        <w:t>-</w:t>
      </w:r>
      <w:r w:rsidR="00943B88">
        <w:rPr>
          <w:rFonts w:ascii="Times New Roman" w:hAnsi="Times New Roman" w:cs="Times New Roman"/>
          <w:sz w:val="24"/>
          <w:szCs w:val="24"/>
        </w:rPr>
        <w:t>29</w:t>
      </w:r>
      <w:r w:rsidRPr="00683A73">
        <w:rPr>
          <w:rFonts w:ascii="Times New Roman" w:hAnsi="Times New Roman" w:cs="Times New Roman"/>
          <w:sz w:val="24"/>
          <w:szCs w:val="24"/>
        </w:rPr>
        <w:t>-</w:t>
      </w:r>
      <w:r w:rsidR="00943B88">
        <w:rPr>
          <w:rFonts w:ascii="Times New Roman" w:hAnsi="Times New Roman" w:cs="Times New Roman"/>
          <w:sz w:val="24"/>
          <w:szCs w:val="24"/>
        </w:rPr>
        <w:t>01</w:t>
      </w:r>
      <w:r w:rsidRPr="00683A73">
        <w:rPr>
          <w:rFonts w:ascii="Times New Roman" w:hAnsi="Times New Roman" w:cs="Times New Roman"/>
          <w:sz w:val="24"/>
          <w:szCs w:val="24"/>
        </w:rPr>
        <w:t xml:space="preserve"> «Ногинская ветеринарная участковая лечебница» г.</w:t>
      </w:r>
      <w:r w:rsidR="00C702A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83A73">
        <w:rPr>
          <w:rFonts w:ascii="Times New Roman" w:hAnsi="Times New Roman" w:cs="Times New Roman"/>
          <w:sz w:val="24"/>
          <w:szCs w:val="24"/>
        </w:rPr>
        <w:t>Ногинск, ул. Никанорова, 17;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   - тел. 8-49651-3-10-39, 8-915-336-39-12   «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Электроуглинский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 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Start"/>
      <w:r w:rsidRPr="00683A73">
        <w:rPr>
          <w:rFonts w:ascii="Times New Roman" w:hAnsi="Times New Roman" w:cs="Times New Roman"/>
          <w:sz w:val="24"/>
          <w:szCs w:val="24"/>
        </w:rPr>
        <w:t>Электроугли,  ул.</w:t>
      </w:r>
      <w:proofErr w:type="gramEnd"/>
      <w:r w:rsidRPr="00683A73">
        <w:rPr>
          <w:rFonts w:ascii="Times New Roman" w:hAnsi="Times New Roman" w:cs="Times New Roman"/>
          <w:sz w:val="24"/>
          <w:szCs w:val="24"/>
        </w:rPr>
        <w:t xml:space="preserve"> Мало-Васильевская, 1;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   - тел. 8-49651-2-12-78, 8-926-</w:t>
      </w:r>
      <w:r w:rsidR="00943B88">
        <w:rPr>
          <w:rFonts w:ascii="Times New Roman" w:hAnsi="Times New Roman" w:cs="Times New Roman"/>
          <w:sz w:val="24"/>
          <w:szCs w:val="24"/>
        </w:rPr>
        <w:t>418</w:t>
      </w:r>
      <w:r w:rsidRPr="00683A73">
        <w:rPr>
          <w:rFonts w:ascii="Times New Roman" w:hAnsi="Times New Roman" w:cs="Times New Roman"/>
          <w:sz w:val="24"/>
          <w:szCs w:val="24"/>
        </w:rPr>
        <w:t>-4</w:t>
      </w:r>
      <w:r w:rsidR="00943B88">
        <w:rPr>
          <w:rFonts w:ascii="Times New Roman" w:hAnsi="Times New Roman" w:cs="Times New Roman"/>
          <w:sz w:val="24"/>
          <w:szCs w:val="24"/>
        </w:rPr>
        <w:t>4</w:t>
      </w:r>
      <w:r w:rsidRPr="00683A7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943B88">
        <w:rPr>
          <w:rFonts w:ascii="Times New Roman" w:hAnsi="Times New Roman" w:cs="Times New Roman"/>
          <w:sz w:val="24"/>
          <w:szCs w:val="24"/>
        </w:rPr>
        <w:t>40</w:t>
      </w:r>
      <w:r w:rsidRPr="00683A73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proofErr w:type="gramEnd"/>
      <w:r w:rsidRPr="00683A73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 xml:space="preserve"> ветеринарный участок»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пос. Обухово, ул. Новая Стройка.</w:t>
      </w:r>
    </w:p>
    <w:p w:rsidR="00943B88" w:rsidRDefault="00976101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   - тел. 8-49657-5-59-49</w:t>
      </w:r>
      <w:r w:rsidR="00B2729E" w:rsidRPr="00683A7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2729E" w:rsidRPr="00683A73">
        <w:rPr>
          <w:rFonts w:ascii="Times New Roman" w:hAnsi="Times New Roman" w:cs="Times New Roman"/>
          <w:sz w:val="24"/>
          <w:szCs w:val="24"/>
        </w:rPr>
        <w:t>Электростальская</w:t>
      </w:r>
      <w:proofErr w:type="spellEnd"/>
      <w:r w:rsidR="00B2729E" w:rsidRPr="00683A73">
        <w:rPr>
          <w:rFonts w:ascii="Times New Roman" w:hAnsi="Times New Roman" w:cs="Times New Roman"/>
          <w:sz w:val="24"/>
          <w:szCs w:val="24"/>
        </w:rPr>
        <w:t xml:space="preserve"> </w:t>
      </w:r>
      <w:r w:rsidRPr="00683A73">
        <w:rPr>
          <w:rFonts w:ascii="Times New Roman" w:hAnsi="Times New Roman" w:cs="Times New Roman"/>
          <w:sz w:val="24"/>
          <w:szCs w:val="24"/>
        </w:rPr>
        <w:t>участковая ветеринарная лечебница</w:t>
      </w:r>
      <w:r w:rsidR="00B2729E" w:rsidRPr="00683A73">
        <w:rPr>
          <w:rFonts w:ascii="Times New Roman" w:hAnsi="Times New Roman" w:cs="Times New Roman"/>
          <w:sz w:val="24"/>
          <w:szCs w:val="24"/>
        </w:rPr>
        <w:t>», г. Электросталь,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 1-й Коммунальный проезд, д.10/12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Главный ветеринарный врач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>ГБУВ МО «ТВУ № 3» Ветеринарная станция по</w:t>
      </w:r>
    </w:p>
    <w:p w:rsidR="00B2729E" w:rsidRPr="00683A73" w:rsidRDefault="00B2729E" w:rsidP="00B27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83A73">
        <w:rPr>
          <w:rFonts w:ascii="Times New Roman" w:hAnsi="Times New Roman" w:cs="Times New Roman"/>
          <w:sz w:val="24"/>
          <w:szCs w:val="24"/>
        </w:rPr>
        <w:t xml:space="preserve">Богородскому городскому округу  и </w:t>
      </w:r>
      <w:proofErr w:type="spellStart"/>
      <w:r w:rsidRPr="00683A73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Pr="00683A73">
        <w:rPr>
          <w:rFonts w:ascii="Times New Roman" w:hAnsi="Times New Roman" w:cs="Times New Roman"/>
          <w:sz w:val="24"/>
          <w:szCs w:val="24"/>
        </w:rPr>
        <w:t>. Электросталь                                           Попов С.И.</w:t>
      </w:r>
    </w:p>
    <w:p w:rsidR="00F66416" w:rsidRPr="00683A73" w:rsidRDefault="00F66416" w:rsidP="00B272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F66416" w:rsidRPr="00683A73" w:rsidSect="00303F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42D"/>
    <w:rsid w:val="000508FB"/>
    <w:rsid w:val="00075ACD"/>
    <w:rsid w:val="0009609E"/>
    <w:rsid w:val="000E7DF4"/>
    <w:rsid w:val="00104412"/>
    <w:rsid w:val="0013646C"/>
    <w:rsid w:val="001470EE"/>
    <w:rsid w:val="00155F3E"/>
    <w:rsid w:val="00234E0C"/>
    <w:rsid w:val="00235400"/>
    <w:rsid w:val="002B5400"/>
    <w:rsid w:val="002F0D31"/>
    <w:rsid w:val="002F1218"/>
    <w:rsid w:val="00303F8E"/>
    <w:rsid w:val="00307792"/>
    <w:rsid w:val="00330649"/>
    <w:rsid w:val="003402A5"/>
    <w:rsid w:val="0034660C"/>
    <w:rsid w:val="0036694D"/>
    <w:rsid w:val="003A40B9"/>
    <w:rsid w:val="003C5BF7"/>
    <w:rsid w:val="00414418"/>
    <w:rsid w:val="00512932"/>
    <w:rsid w:val="005863C6"/>
    <w:rsid w:val="005B6242"/>
    <w:rsid w:val="005D0EA6"/>
    <w:rsid w:val="00627D65"/>
    <w:rsid w:val="00635139"/>
    <w:rsid w:val="006417E9"/>
    <w:rsid w:val="006755B6"/>
    <w:rsid w:val="00683A73"/>
    <w:rsid w:val="006D5C5A"/>
    <w:rsid w:val="007C6DD3"/>
    <w:rsid w:val="007E7610"/>
    <w:rsid w:val="008007B8"/>
    <w:rsid w:val="00864411"/>
    <w:rsid w:val="00874C64"/>
    <w:rsid w:val="00885F02"/>
    <w:rsid w:val="008E23E2"/>
    <w:rsid w:val="00913D9D"/>
    <w:rsid w:val="0093294B"/>
    <w:rsid w:val="00943B88"/>
    <w:rsid w:val="00964474"/>
    <w:rsid w:val="009757D2"/>
    <w:rsid w:val="00976101"/>
    <w:rsid w:val="009A1A0A"/>
    <w:rsid w:val="009E043C"/>
    <w:rsid w:val="009E6414"/>
    <w:rsid w:val="009F642D"/>
    <w:rsid w:val="00A319C5"/>
    <w:rsid w:val="00A65C71"/>
    <w:rsid w:val="00AB3391"/>
    <w:rsid w:val="00AB5BFD"/>
    <w:rsid w:val="00AD2862"/>
    <w:rsid w:val="00AD321C"/>
    <w:rsid w:val="00B12FB7"/>
    <w:rsid w:val="00B2729E"/>
    <w:rsid w:val="00B34D67"/>
    <w:rsid w:val="00C24ED2"/>
    <w:rsid w:val="00C42F51"/>
    <w:rsid w:val="00C702A6"/>
    <w:rsid w:val="00C74D01"/>
    <w:rsid w:val="00C76A6E"/>
    <w:rsid w:val="00C93614"/>
    <w:rsid w:val="00CE0085"/>
    <w:rsid w:val="00D74D14"/>
    <w:rsid w:val="00DC37E8"/>
    <w:rsid w:val="00DE0AAA"/>
    <w:rsid w:val="00E3451A"/>
    <w:rsid w:val="00E612C2"/>
    <w:rsid w:val="00E750AD"/>
    <w:rsid w:val="00E820F2"/>
    <w:rsid w:val="00E90078"/>
    <w:rsid w:val="00E96233"/>
    <w:rsid w:val="00F435A7"/>
    <w:rsid w:val="00F66416"/>
    <w:rsid w:val="00F8546D"/>
    <w:rsid w:val="00FB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C9E01"/>
  <w15:docId w15:val="{AB9205E4-E1DE-4529-8E72-C775F691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Юлия</cp:lastModifiedBy>
  <cp:revision>2</cp:revision>
  <cp:lastPrinted>2022-02-01T11:53:00Z</cp:lastPrinted>
  <dcterms:created xsi:type="dcterms:W3CDTF">2023-06-28T12:22:00Z</dcterms:created>
  <dcterms:modified xsi:type="dcterms:W3CDTF">2023-06-28T12:22:00Z</dcterms:modified>
</cp:coreProperties>
</file>