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2E237" w14:textId="4B9D412E" w:rsidR="006A5534" w:rsidRDefault="00D633DF" w:rsidP="006A5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Электростал</w:t>
      </w:r>
      <w:r w:rsidR="006A5534">
        <w:rPr>
          <w:rFonts w:ascii="Times New Roman" w:hAnsi="Times New Roman" w:cs="Times New Roman"/>
          <w:sz w:val="28"/>
          <w:szCs w:val="28"/>
        </w:rPr>
        <w:t>и Московской области разъясняет</w:t>
      </w:r>
    </w:p>
    <w:p w14:paraId="7FD3FF46" w14:textId="3CC7AF87" w:rsidR="00F81F76" w:rsidRDefault="00F81F76" w:rsidP="00F81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Вступили в силу изменения законодательства относительно перевоз</w:t>
      </w:r>
      <w:r w:rsidR="006A5534">
        <w:rPr>
          <w:rFonts w:ascii="Times New Roman" w:eastAsia="Times New Roman" w:hAnsi="Times New Roman" w:cs="Times New Roman"/>
          <w:sz w:val="29"/>
          <w:szCs w:val="29"/>
          <w:lang w:eastAsia="ru-RU"/>
        </w:rPr>
        <w:t>ки детей воздушным транспортом</w:t>
      </w:r>
    </w:p>
    <w:p w14:paraId="6ADA5C72" w14:textId="77777777" w:rsidR="006A5534" w:rsidRDefault="006A5534" w:rsidP="00F81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56198057" w14:textId="77777777" w:rsidR="006A5534" w:rsidRDefault="006A5534" w:rsidP="00F81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46515FF7" w14:textId="4404399B" w:rsidR="00D67DC7" w:rsidRPr="00436BC1" w:rsidRDefault="00F81F76" w:rsidP="00D67DC7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7DC7">
        <w:rPr>
          <w:sz w:val="28"/>
          <w:szCs w:val="28"/>
        </w:rPr>
        <w:t xml:space="preserve">Федеральным законом Российской Федерации </w:t>
      </w:r>
      <w:r w:rsidR="00D67DC7" w:rsidRPr="00436BC1">
        <w:rPr>
          <w:sz w:val="28"/>
          <w:szCs w:val="28"/>
        </w:rPr>
        <w:t>от 13.12.2024 № 461-ФЗ</w:t>
      </w:r>
      <w:r w:rsidRPr="006B376B">
        <w:rPr>
          <w:sz w:val="28"/>
          <w:szCs w:val="28"/>
        </w:rPr>
        <w:t xml:space="preserve"> внесены изменения</w:t>
      </w:r>
      <w:r w:rsidR="00D67DC7" w:rsidRPr="00436BC1">
        <w:rPr>
          <w:sz w:val="28"/>
          <w:szCs w:val="28"/>
        </w:rPr>
        <w:t xml:space="preserve"> в Кодекс Российской Федерации об административных правонарушениях и статью 1 Федерального закона "О внесении изменений в Кодекс Российской Федерации об ад</w:t>
      </w:r>
      <w:r w:rsidR="006A5534">
        <w:rPr>
          <w:sz w:val="28"/>
          <w:szCs w:val="28"/>
        </w:rPr>
        <w:t>министративных правонарушениях".</w:t>
      </w:r>
    </w:p>
    <w:p w14:paraId="3ADB5C00" w14:textId="77777777" w:rsidR="00D67DC7" w:rsidRPr="00D67DC7" w:rsidRDefault="00D67DC7" w:rsidP="00D67DC7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D67DC7">
        <w:rPr>
          <w:bCs/>
          <w:sz w:val="28"/>
        </w:rPr>
        <w:t>За незаконное привлечение инвестиций физических лиц установлен штраф до 1 миллиона рублей</w:t>
      </w:r>
      <w:r w:rsidRPr="00D67DC7">
        <w:rPr>
          <w:sz w:val="28"/>
        </w:rPr>
        <w:t>. В КоАП включена новая статья 14.56.1, которая предусматривает ответственность за:</w:t>
      </w:r>
    </w:p>
    <w:p w14:paraId="0C653A9A" w14:textId="66878860" w:rsidR="00D67DC7" w:rsidRPr="00D67DC7" w:rsidRDefault="00D67DC7" w:rsidP="00D67DC7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D67DC7">
        <w:rPr>
          <w:sz w:val="28"/>
        </w:rPr>
        <w:t>оказание услуг по привлечению инвестиций физических лиц лицом, не имеющим право на осуществление указанной деятельности в соответствии с законодательством о защите прав и законных интересов инвесторов на рынке ценных бумаг и об ограничениях привлечения инвестиций физических лиц, за исключением случаев, предусмотренных статьей 14.62 КоАП, если такие действия не содержат признаков уголовно наказуемог</w:t>
      </w:r>
      <w:r w:rsidR="006A5534">
        <w:rPr>
          <w:sz w:val="28"/>
        </w:rPr>
        <w:t>о деяния;</w:t>
      </w:r>
    </w:p>
    <w:p w14:paraId="19E3319E" w14:textId="0DD55271" w:rsidR="00E605B9" w:rsidRDefault="00D67DC7" w:rsidP="00D67DC7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D67DC7">
        <w:rPr>
          <w:sz w:val="28"/>
        </w:rPr>
        <w:t>привлечение инвестиций физических лиц с нарушением требований, предусмотренных пунктом 1 статьи 5.1 Федерального закона "О защите прав и законных интересов инвесторов на рынке ценных бумаг", за исключением случаев, предусмотренных статьей 14.62 КоАП, если такие действия не содержат признак</w:t>
      </w:r>
      <w:r w:rsidR="006A5534">
        <w:rPr>
          <w:sz w:val="28"/>
        </w:rPr>
        <w:t>ов уголовно наказуемого деяния.</w:t>
      </w:r>
    </w:p>
    <w:p w14:paraId="3D054282" w14:textId="77777777" w:rsidR="006A5534" w:rsidRDefault="006A5534" w:rsidP="00D67DC7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</w:p>
    <w:p w14:paraId="4BC86B07" w14:textId="77777777" w:rsidR="006A5534" w:rsidRDefault="006A5534" w:rsidP="00D67DC7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</w:p>
    <w:p w14:paraId="62BECB4D" w14:textId="77777777" w:rsidR="006A5534" w:rsidRPr="00D67DC7" w:rsidRDefault="006A5534" w:rsidP="00D67DC7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</w:p>
    <w:p w14:paraId="687551EA" w14:textId="6B2F8E2E" w:rsidR="001B1EA9" w:rsidRPr="00D633DF" w:rsidRDefault="00D633DF" w:rsidP="00E60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го</w:t>
      </w:r>
      <w:r w:rsidR="006A5534">
        <w:rPr>
          <w:rFonts w:ascii="Times New Roman" w:hAnsi="Times New Roman" w:cs="Times New Roman"/>
          <w:sz w:val="28"/>
          <w:szCs w:val="28"/>
        </w:rPr>
        <w:t>рода Раскова Кристина Сергеевна</w:t>
      </w:r>
      <w:bookmarkStart w:id="0" w:name="_GoBack"/>
      <w:bookmarkEnd w:id="0"/>
    </w:p>
    <w:sectPr w:rsidR="001B1EA9" w:rsidRPr="00D633DF" w:rsidSect="001B1E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F0"/>
    <w:rsid w:val="001B1EA9"/>
    <w:rsid w:val="002C588B"/>
    <w:rsid w:val="006A5534"/>
    <w:rsid w:val="006B376B"/>
    <w:rsid w:val="00702616"/>
    <w:rsid w:val="008E4941"/>
    <w:rsid w:val="00C94CF0"/>
    <w:rsid w:val="00D633DF"/>
    <w:rsid w:val="00D67DC7"/>
    <w:rsid w:val="00E605B9"/>
    <w:rsid w:val="00F8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6D5"/>
  <w15:chartTrackingRefBased/>
  <w15:docId w15:val="{C77DFF73-6ABA-41CA-A044-9FD8DA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Татьяна Побежимова</cp:lastModifiedBy>
  <cp:revision>10</cp:revision>
  <dcterms:created xsi:type="dcterms:W3CDTF">2025-01-29T09:28:00Z</dcterms:created>
  <dcterms:modified xsi:type="dcterms:W3CDTF">2025-03-18T11:24:00Z</dcterms:modified>
</cp:coreProperties>
</file>