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D0" w:rsidRDefault="00E33AD0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24"/>
          <w:szCs w:val="24"/>
          <w:lang w:eastAsia="ru-RU"/>
        </w:rPr>
      </w:pPr>
    </w:p>
    <w:p w:rsidR="00D8448A" w:rsidRDefault="00465683" w:rsidP="00743995">
      <w:pPr>
        <w:ind w:firstLine="567"/>
        <w:jc w:val="center"/>
        <w:rPr>
          <w:rFonts w:ascii="Montserrat Light" w:eastAsia="Calibri" w:hAnsi="Montserrat Light" w:cs="Times New Roman"/>
          <w:b/>
          <w:sz w:val="32"/>
          <w:szCs w:val="32"/>
        </w:rPr>
      </w:pPr>
      <w:bookmarkStart w:id="0" w:name="_GoBack"/>
      <w:r w:rsidRPr="00EF39E3">
        <w:rPr>
          <w:rFonts w:ascii="Montserrat Light" w:eastAsia="Calibri" w:hAnsi="Montserrat Light" w:cs="Times New Roman"/>
          <w:b/>
          <w:sz w:val="32"/>
          <w:szCs w:val="32"/>
        </w:rPr>
        <w:t>Упрощенный порядок получения социальных налоговых вычетов</w:t>
      </w:r>
      <w:bookmarkEnd w:id="0"/>
    </w:p>
    <w:p w:rsidR="007E6F60" w:rsidRPr="00EF39E3" w:rsidRDefault="007E6F60" w:rsidP="00EF39E3">
      <w:pPr>
        <w:ind w:firstLine="567"/>
        <w:jc w:val="center"/>
        <w:rPr>
          <w:rFonts w:ascii="Montserrat Light" w:eastAsia="Calibri" w:hAnsi="Montserrat Light" w:cs="Times New Roman"/>
          <w:b/>
          <w:sz w:val="32"/>
          <w:szCs w:val="32"/>
        </w:rPr>
      </w:pPr>
    </w:p>
    <w:p w:rsidR="00465683" w:rsidRPr="00D8448A" w:rsidRDefault="00465683" w:rsidP="00EF39E3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  <w:r w:rsidRPr="00D8448A">
        <w:rPr>
          <w:rFonts w:ascii="Montserrat Light" w:eastAsia="Calibri" w:hAnsi="Montserrat Light" w:cs="Times New Roman"/>
          <w:sz w:val="28"/>
          <w:szCs w:val="28"/>
        </w:rPr>
        <w:t>Межрайонная ИФНС России №6 по Московской области напоминает об изменении порядка подтверждения расходов налогоплательщиков, связанных с медицинскими и образовательными услугами, добровольным медицинским страхованием, негосударственным пенсионным обеспечением, добровольным пенсионным страхованием и добровольным страхованием жизни, а также с физкультурно-оздоровительными услугами.</w:t>
      </w:r>
    </w:p>
    <w:p w:rsidR="00465683" w:rsidRPr="00D8448A" w:rsidRDefault="00465683" w:rsidP="00EF39E3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  <w:r w:rsidRPr="00D8448A">
        <w:rPr>
          <w:rFonts w:ascii="Montserrat Light" w:eastAsia="Calibri" w:hAnsi="Montserrat Light" w:cs="Times New Roman"/>
          <w:sz w:val="28"/>
          <w:szCs w:val="28"/>
        </w:rPr>
        <w:t xml:space="preserve">Введены унифицированные </w:t>
      </w:r>
      <w:r w:rsidR="007E6F60">
        <w:rPr>
          <w:rFonts w:ascii="Montserrat Light" w:eastAsia="Calibri" w:hAnsi="Montserrat Light" w:cs="Times New Roman"/>
          <w:sz w:val="28"/>
          <w:szCs w:val="28"/>
        </w:rPr>
        <w:t>формы документов, подтверждающих</w:t>
      </w:r>
      <w:r w:rsidRPr="00D8448A">
        <w:rPr>
          <w:rFonts w:ascii="Montserrat Light" w:eastAsia="Calibri" w:hAnsi="Montserrat Light" w:cs="Times New Roman"/>
          <w:sz w:val="28"/>
          <w:szCs w:val="28"/>
        </w:rPr>
        <w:t xml:space="preserve"> расходы граждан, выдаваемые со</w:t>
      </w:r>
      <w:r w:rsidR="00D8448A" w:rsidRPr="00D8448A">
        <w:rPr>
          <w:rFonts w:ascii="Montserrat Light" w:eastAsia="Calibri" w:hAnsi="Montserrat Light" w:cs="Times New Roman"/>
          <w:sz w:val="28"/>
          <w:szCs w:val="28"/>
        </w:rPr>
        <w:t>ответствующими организациями и индивидуальными предпринимателями</w:t>
      </w:r>
      <w:r w:rsidRPr="00D8448A">
        <w:rPr>
          <w:rFonts w:ascii="Montserrat Light" w:eastAsia="Calibri" w:hAnsi="Montserrat Light" w:cs="Times New Roman"/>
          <w:sz w:val="28"/>
          <w:szCs w:val="28"/>
        </w:rPr>
        <w:t>, а также предусмотрена возможность направления ими сведений о расходах налогоплательщ</w:t>
      </w:r>
      <w:r w:rsidR="00D8448A" w:rsidRPr="00D8448A">
        <w:rPr>
          <w:rFonts w:ascii="Montserrat Light" w:eastAsia="Calibri" w:hAnsi="Montserrat Light" w:cs="Times New Roman"/>
          <w:sz w:val="28"/>
          <w:szCs w:val="28"/>
        </w:rPr>
        <w:t>иков непосредственно в налоговый орган</w:t>
      </w:r>
      <w:r w:rsidRPr="00D8448A">
        <w:rPr>
          <w:rFonts w:ascii="Montserrat Light" w:eastAsia="Calibri" w:hAnsi="Montserrat Light" w:cs="Times New Roman"/>
          <w:sz w:val="28"/>
          <w:szCs w:val="28"/>
        </w:rPr>
        <w:t xml:space="preserve"> в электронном виде, по телекоммуникационным каналам связи. Информация о полученных сведениях будет размещаться в «Личном кабинете налогоплательщика для физических лиц» в течение 20 рабочих дней, следующих за днем представления сведений в электронной форме в налоговый орган.</w:t>
      </w:r>
    </w:p>
    <w:p w:rsidR="00484E00" w:rsidRDefault="00465683" w:rsidP="00484E00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  <w:r w:rsidRPr="00D8448A">
        <w:rPr>
          <w:rFonts w:ascii="Montserrat Light" w:eastAsia="Calibri" w:hAnsi="Montserrat Light" w:cs="Times New Roman"/>
          <w:sz w:val="28"/>
          <w:szCs w:val="28"/>
        </w:rPr>
        <w:t>В 2025 году данные сведения используются для подтверждения права налогоплательщиков на соответствующие социальные налоговые вычеты для получения их в течение налогового пери</w:t>
      </w:r>
      <w:r w:rsidR="007C429A">
        <w:rPr>
          <w:rFonts w:ascii="Montserrat Light" w:eastAsia="Calibri" w:hAnsi="Montserrat Light" w:cs="Times New Roman"/>
          <w:sz w:val="28"/>
          <w:szCs w:val="28"/>
        </w:rPr>
        <w:t xml:space="preserve">ода (2025 года) </w:t>
      </w:r>
      <w:r w:rsidR="007E6F60">
        <w:rPr>
          <w:rFonts w:ascii="Montserrat Light" w:eastAsia="Calibri" w:hAnsi="Montserrat Light" w:cs="Times New Roman"/>
          <w:sz w:val="28"/>
          <w:szCs w:val="28"/>
        </w:rPr>
        <w:t xml:space="preserve">только </w:t>
      </w:r>
      <w:r w:rsidR="007C429A">
        <w:rPr>
          <w:rFonts w:ascii="Montserrat Light" w:eastAsia="Calibri" w:hAnsi="Montserrat Light" w:cs="Times New Roman"/>
          <w:sz w:val="28"/>
          <w:szCs w:val="28"/>
        </w:rPr>
        <w:t>у работодателя.</w:t>
      </w:r>
    </w:p>
    <w:p w:rsidR="007C429A" w:rsidRDefault="007C429A" w:rsidP="007C429A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  <w:r>
        <w:rPr>
          <w:rFonts w:ascii="Montserrat Light" w:eastAsia="Calibri" w:hAnsi="Montserrat Light" w:cs="Times New Roman"/>
          <w:sz w:val="28"/>
          <w:szCs w:val="28"/>
        </w:rPr>
        <w:t>С 1 января 2026 вычеты по расходам, произведенным в 2025 году, могут быть получены налогоплательщиками, посредством представления декларации по форме 3-НДФЛ.</w:t>
      </w:r>
    </w:p>
    <w:p w:rsidR="007E6F60" w:rsidRPr="007E6F60" w:rsidRDefault="007E6F60" w:rsidP="007E6F60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  <w:r w:rsidRPr="007E6F60">
        <w:rPr>
          <w:rFonts w:ascii="Montserrat Light" w:eastAsia="Calibri" w:hAnsi="Montserrat Light" w:cs="Times New Roman"/>
          <w:sz w:val="28"/>
          <w:szCs w:val="28"/>
        </w:rPr>
        <w:t xml:space="preserve">Справочную информацию возможно получить по телефону </w:t>
      </w:r>
    </w:p>
    <w:p w:rsidR="007E6F60" w:rsidRPr="007E6F60" w:rsidRDefault="00743995" w:rsidP="007E6F60">
      <w:pPr>
        <w:spacing w:after="0" w:line="240" w:lineRule="auto"/>
        <w:jc w:val="both"/>
        <w:rPr>
          <w:rFonts w:ascii="Montserrat Light" w:eastAsia="Calibri" w:hAnsi="Montserrat Light" w:cs="Times New Roman"/>
          <w:sz w:val="28"/>
          <w:szCs w:val="28"/>
        </w:rPr>
      </w:pPr>
      <w:r>
        <w:rPr>
          <w:rFonts w:ascii="Montserrat Light" w:eastAsia="Calibri" w:hAnsi="Montserrat Light" w:cs="Times New Roman"/>
          <w:sz w:val="28"/>
          <w:szCs w:val="28"/>
        </w:rPr>
        <w:t>«Контакт-центра» 8(800)</w:t>
      </w:r>
      <w:r w:rsidR="007E6F60" w:rsidRPr="007E6F60">
        <w:rPr>
          <w:rFonts w:ascii="Montserrat Light" w:eastAsia="Calibri" w:hAnsi="Montserrat Light" w:cs="Times New Roman"/>
          <w:sz w:val="28"/>
          <w:szCs w:val="28"/>
        </w:rPr>
        <w:t>222-22-22</w:t>
      </w:r>
    </w:p>
    <w:p w:rsidR="003E710D" w:rsidRPr="00D8448A" w:rsidRDefault="003E710D" w:rsidP="00484E00">
      <w:pPr>
        <w:spacing w:after="0" w:line="240" w:lineRule="auto"/>
        <w:ind w:firstLine="709"/>
        <w:jc w:val="both"/>
        <w:rPr>
          <w:rFonts w:ascii="Montserrat Light" w:eastAsia="Calibri" w:hAnsi="Montserrat Light" w:cs="Times New Roman"/>
          <w:sz w:val="28"/>
          <w:szCs w:val="28"/>
        </w:rPr>
      </w:pPr>
    </w:p>
    <w:sectPr w:rsidR="003E710D" w:rsidRPr="00D8448A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0DD1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65683"/>
    <w:rsid w:val="00484E00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71111A"/>
    <w:rsid w:val="00731A7E"/>
    <w:rsid w:val="007370C7"/>
    <w:rsid w:val="00743995"/>
    <w:rsid w:val="00756C52"/>
    <w:rsid w:val="00756E11"/>
    <w:rsid w:val="0076131D"/>
    <w:rsid w:val="00777DE6"/>
    <w:rsid w:val="00786E11"/>
    <w:rsid w:val="007C429A"/>
    <w:rsid w:val="007E6F60"/>
    <w:rsid w:val="00801DC1"/>
    <w:rsid w:val="00836831"/>
    <w:rsid w:val="00842BD6"/>
    <w:rsid w:val="008537A6"/>
    <w:rsid w:val="00865292"/>
    <w:rsid w:val="008A0251"/>
    <w:rsid w:val="008E58EE"/>
    <w:rsid w:val="00900989"/>
    <w:rsid w:val="00921FA5"/>
    <w:rsid w:val="00945DA9"/>
    <w:rsid w:val="0099208F"/>
    <w:rsid w:val="009B3F21"/>
    <w:rsid w:val="009C6792"/>
    <w:rsid w:val="00A478D2"/>
    <w:rsid w:val="00A76CFF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8448A"/>
    <w:rsid w:val="00D902E2"/>
    <w:rsid w:val="00D92783"/>
    <w:rsid w:val="00DE3547"/>
    <w:rsid w:val="00DF2122"/>
    <w:rsid w:val="00E0171A"/>
    <w:rsid w:val="00E16CC3"/>
    <w:rsid w:val="00E2480C"/>
    <w:rsid w:val="00E33AD0"/>
    <w:rsid w:val="00E655EF"/>
    <w:rsid w:val="00E93EDA"/>
    <w:rsid w:val="00EF39E3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4372-290A-41C1-9399-436BEB18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8</cp:revision>
  <cp:lastPrinted>2025-07-31T09:34:00Z</cp:lastPrinted>
  <dcterms:created xsi:type="dcterms:W3CDTF">2025-07-31T09:35:00Z</dcterms:created>
  <dcterms:modified xsi:type="dcterms:W3CDTF">2025-08-14T14:46:00Z</dcterms:modified>
</cp:coreProperties>
</file>