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9" w:rsidRPr="0044697B" w:rsidRDefault="00D62644" w:rsidP="00D62644">
      <w:pPr>
        <w:jc w:val="center"/>
        <w:rPr>
          <w:rFonts w:ascii="Times New Roman" w:hAnsi="Times New Roman" w:cs="Times New Roman"/>
          <w:sz w:val="28"/>
          <w:szCs w:val="28"/>
        </w:rPr>
      </w:pPr>
      <w:r>
        <w:rPr>
          <w:noProof/>
          <w:lang w:eastAsia="ru-RU"/>
        </w:rPr>
        <w:drawing>
          <wp:inline distT="0" distB="0" distL="0" distR="0">
            <wp:extent cx="815975" cy="842645"/>
            <wp:effectExtent l="0" t="0" r="317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42645"/>
                    </a:xfrm>
                    <a:prstGeom prst="rect">
                      <a:avLst/>
                    </a:prstGeom>
                    <a:noFill/>
                    <a:ln>
                      <a:noFill/>
                    </a:ln>
                  </pic:spPr>
                </pic:pic>
              </a:graphicData>
            </a:graphic>
          </wp:inline>
        </w:drawing>
      </w:r>
    </w:p>
    <w:p w:rsidR="005B5149" w:rsidRPr="00DD6AA7" w:rsidRDefault="005B5149" w:rsidP="0044697B">
      <w:pPr>
        <w:contextualSpacing/>
        <w:jc w:val="center"/>
        <w:rPr>
          <w:rFonts w:ascii="Times New Roman" w:hAnsi="Times New Roman" w:cs="Times New Roman"/>
          <w:color w:val="FFFFFF" w:themeColor="background1"/>
          <w:sz w:val="28"/>
          <w:szCs w:val="28"/>
        </w:rPr>
      </w:pPr>
      <w:r w:rsidRPr="00DD6AA7">
        <w:rPr>
          <w:rFonts w:ascii="Times New Roman" w:hAnsi="Times New Roman" w:cs="Times New Roman"/>
          <w:color w:val="FFFFFF" w:themeColor="background1"/>
          <w:sz w:val="28"/>
          <w:szCs w:val="28"/>
        </w:rPr>
        <w:t>ДМИНИСТРАЦИЯ ГОРОДСКОКРУГА ЭЛЕКТРОСТАЛЬ</w:t>
      </w:r>
    </w:p>
    <w:p w:rsidR="00D62644" w:rsidRPr="00D62644" w:rsidRDefault="00D62644" w:rsidP="00D62644">
      <w:pPr>
        <w:ind w:left="-1560" w:right="-567"/>
        <w:contextualSpacing/>
        <w:jc w:val="center"/>
        <w:rPr>
          <w:rFonts w:ascii="Times New Roman" w:hAnsi="Times New Roman" w:cs="Times New Roman"/>
          <w:b/>
          <w:sz w:val="28"/>
        </w:rPr>
      </w:pPr>
      <w:proofErr w:type="gramStart"/>
      <w:r w:rsidRPr="00D62644">
        <w:rPr>
          <w:rFonts w:ascii="Times New Roman" w:hAnsi="Times New Roman" w:cs="Times New Roman"/>
          <w:b/>
          <w:sz w:val="28"/>
        </w:rPr>
        <w:t>АДМИНИСТРАЦИЯ  ГОРОДСКОГО</w:t>
      </w:r>
      <w:proofErr w:type="gramEnd"/>
      <w:r w:rsidRPr="00D62644">
        <w:rPr>
          <w:rFonts w:ascii="Times New Roman" w:hAnsi="Times New Roman" w:cs="Times New Roman"/>
          <w:b/>
          <w:sz w:val="28"/>
        </w:rPr>
        <w:t xml:space="preserve"> ОКРУГА ЭЛЕКТРОСТАЛЬ</w:t>
      </w:r>
    </w:p>
    <w:p w:rsidR="00D62644" w:rsidRPr="00D62644" w:rsidRDefault="00D62644" w:rsidP="00D62644">
      <w:pPr>
        <w:ind w:left="-1560" w:right="-567"/>
        <w:contextualSpacing/>
        <w:jc w:val="center"/>
        <w:rPr>
          <w:rFonts w:ascii="Times New Roman" w:hAnsi="Times New Roman" w:cs="Times New Roman"/>
          <w:b/>
          <w:sz w:val="12"/>
          <w:szCs w:val="12"/>
        </w:rPr>
      </w:pPr>
    </w:p>
    <w:p w:rsidR="00D62644" w:rsidRPr="00D62644" w:rsidRDefault="00D62644" w:rsidP="00D62644">
      <w:pPr>
        <w:ind w:left="-1560" w:right="-567"/>
        <w:contextualSpacing/>
        <w:jc w:val="center"/>
        <w:rPr>
          <w:rFonts w:ascii="Times New Roman" w:hAnsi="Times New Roman" w:cs="Times New Roman"/>
          <w:b/>
          <w:sz w:val="28"/>
        </w:rPr>
      </w:pPr>
      <w:r w:rsidRPr="00D62644">
        <w:rPr>
          <w:rFonts w:ascii="Times New Roman" w:hAnsi="Times New Roman" w:cs="Times New Roman"/>
          <w:b/>
          <w:sz w:val="28"/>
        </w:rPr>
        <w:t>МОСКОВСКОЙ   ОБЛАСТИ</w:t>
      </w:r>
    </w:p>
    <w:p w:rsidR="00D62644" w:rsidRPr="00D62644" w:rsidRDefault="00D62644" w:rsidP="00D62644">
      <w:pPr>
        <w:ind w:left="-1560" w:right="-567" w:firstLine="1701"/>
        <w:contextualSpacing/>
        <w:jc w:val="center"/>
        <w:rPr>
          <w:rFonts w:ascii="Times New Roman" w:hAnsi="Times New Roman" w:cs="Times New Roman"/>
          <w:sz w:val="16"/>
          <w:szCs w:val="16"/>
        </w:rPr>
      </w:pPr>
    </w:p>
    <w:p w:rsidR="00D62644" w:rsidRPr="00D62644" w:rsidRDefault="00D62644" w:rsidP="00D62644">
      <w:pPr>
        <w:ind w:left="-1560" w:right="-567"/>
        <w:contextualSpacing/>
        <w:jc w:val="center"/>
        <w:rPr>
          <w:rFonts w:ascii="Times New Roman" w:hAnsi="Times New Roman" w:cs="Times New Roman"/>
          <w:b/>
          <w:sz w:val="44"/>
        </w:rPr>
      </w:pPr>
      <w:r w:rsidRPr="00D62644">
        <w:rPr>
          <w:rFonts w:ascii="Times New Roman" w:hAnsi="Times New Roman" w:cs="Times New Roman"/>
          <w:b/>
          <w:sz w:val="44"/>
        </w:rPr>
        <w:t>ПОСТАНОВЛЕНИЕ</w:t>
      </w:r>
    </w:p>
    <w:p w:rsidR="00D62644" w:rsidRPr="00D62644" w:rsidRDefault="00D62644" w:rsidP="00D62644">
      <w:pPr>
        <w:ind w:left="-1560" w:right="-567"/>
        <w:jc w:val="center"/>
        <w:rPr>
          <w:rFonts w:ascii="Times New Roman" w:hAnsi="Times New Roman" w:cs="Times New Roman"/>
          <w:b/>
        </w:rPr>
      </w:pPr>
    </w:p>
    <w:p w:rsidR="00D62644" w:rsidRPr="00D62644" w:rsidRDefault="00D62644" w:rsidP="00D62644">
      <w:pPr>
        <w:ind w:left="-1560" w:right="-567"/>
        <w:jc w:val="center"/>
        <w:outlineLvl w:val="0"/>
        <w:rPr>
          <w:rFonts w:ascii="Times New Roman" w:hAnsi="Times New Roman" w:cs="Times New Roman"/>
          <w:sz w:val="24"/>
          <w:szCs w:val="24"/>
        </w:rPr>
      </w:pPr>
      <w:r w:rsidRPr="00D62644">
        <w:rPr>
          <w:rFonts w:ascii="Times New Roman" w:hAnsi="Times New Roman" w:cs="Times New Roman"/>
          <w:sz w:val="24"/>
          <w:szCs w:val="24"/>
        </w:rPr>
        <w:t xml:space="preserve">  _____</w:t>
      </w:r>
      <w:r w:rsidR="000F22E3">
        <w:rPr>
          <w:rFonts w:ascii="Times New Roman" w:hAnsi="Times New Roman" w:cs="Times New Roman"/>
          <w:sz w:val="24"/>
          <w:szCs w:val="24"/>
          <w:u w:val="single"/>
        </w:rPr>
        <w:t>20.04.2023</w:t>
      </w:r>
      <w:r w:rsidRPr="00D62644">
        <w:rPr>
          <w:rFonts w:ascii="Times New Roman" w:hAnsi="Times New Roman" w:cs="Times New Roman"/>
          <w:sz w:val="24"/>
          <w:szCs w:val="24"/>
        </w:rPr>
        <w:t>__ № __</w:t>
      </w:r>
      <w:r w:rsidR="000F22E3">
        <w:rPr>
          <w:rFonts w:ascii="Times New Roman" w:hAnsi="Times New Roman" w:cs="Times New Roman"/>
          <w:sz w:val="24"/>
          <w:szCs w:val="24"/>
          <w:u w:val="single"/>
        </w:rPr>
        <w:t>513/4</w:t>
      </w:r>
      <w:r w:rsidRPr="00D62644">
        <w:rPr>
          <w:rFonts w:ascii="Times New Roman" w:hAnsi="Times New Roman" w:cs="Times New Roman"/>
          <w:sz w:val="24"/>
          <w:szCs w:val="24"/>
        </w:rPr>
        <w:t>_________</w:t>
      </w:r>
    </w:p>
    <w:p w:rsidR="005B5149" w:rsidRPr="00DD6AA7" w:rsidRDefault="0044697B" w:rsidP="0044697B">
      <w:pPr>
        <w:contextualSpacing/>
        <w:jc w:val="center"/>
        <w:rPr>
          <w:rFonts w:ascii="Times New Roman" w:hAnsi="Times New Roman" w:cs="Times New Roman"/>
          <w:color w:val="FFFFFF" w:themeColor="background1"/>
          <w:sz w:val="28"/>
          <w:szCs w:val="28"/>
        </w:rPr>
      </w:pPr>
      <w:r w:rsidRPr="00DD6AA7">
        <w:rPr>
          <w:rFonts w:ascii="Times New Roman" w:hAnsi="Times New Roman" w:cs="Times New Roman"/>
          <w:color w:val="FFFFFF" w:themeColor="background1"/>
          <w:sz w:val="28"/>
          <w:szCs w:val="28"/>
        </w:rPr>
        <w:t xml:space="preserve">КОВСКОЙ </w:t>
      </w:r>
      <w:r w:rsidR="005B5149" w:rsidRPr="00DD6AA7">
        <w:rPr>
          <w:rFonts w:ascii="Times New Roman" w:hAnsi="Times New Roman" w:cs="Times New Roman"/>
          <w:color w:val="FFFFFF" w:themeColor="background1"/>
          <w:sz w:val="28"/>
          <w:szCs w:val="28"/>
        </w:rPr>
        <w:t>ОЛИ</w:t>
      </w:r>
    </w:p>
    <w:p w:rsidR="002756CC" w:rsidRDefault="00401C18" w:rsidP="00D62644">
      <w:pPr>
        <w:ind w:right="-1"/>
        <w:contextualSpacing/>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w:t>
      </w:r>
      <w:r w:rsidR="001A5EAF">
        <w:rPr>
          <w:rFonts w:ascii="Times New Roman" w:hAnsi="Times New Roman" w:cs="Times New Roman"/>
          <w:sz w:val="24"/>
          <w:szCs w:val="24"/>
        </w:rPr>
        <w:t>П</w:t>
      </w:r>
      <w:r w:rsidR="00026402" w:rsidRPr="0044697B">
        <w:rPr>
          <w:rFonts w:ascii="Times New Roman" w:hAnsi="Times New Roman" w:cs="Times New Roman"/>
          <w:sz w:val="24"/>
          <w:szCs w:val="24"/>
        </w:rPr>
        <w:t>ереч</w:t>
      </w:r>
      <w:r w:rsidR="002756CC">
        <w:rPr>
          <w:rFonts w:ascii="Times New Roman" w:hAnsi="Times New Roman" w:cs="Times New Roman"/>
          <w:sz w:val="24"/>
          <w:szCs w:val="24"/>
        </w:rPr>
        <w:t xml:space="preserve">ень </w:t>
      </w:r>
      <w:r w:rsidR="00026402" w:rsidRPr="0044697B">
        <w:rPr>
          <w:rFonts w:ascii="Times New Roman" w:hAnsi="Times New Roman" w:cs="Times New Roman"/>
          <w:sz w:val="24"/>
          <w:szCs w:val="24"/>
        </w:rPr>
        <w:t xml:space="preserve">мест для предоставления муниципальной </w:t>
      </w:r>
    </w:p>
    <w:p w:rsidR="002756CC" w:rsidRDefault="00026402" w:rsidP="002B5BF5">
      <w:pPr>
        <w:spacing w:after="0" w:line="240" w:lineRule="exact"/>
        <w:contextualSpacing/>
        <w:jc w:val="center"/>
        <w:outlineLvl w:val="0"/>
        <w:rPr>
          <w:rFonts w:ascii="Times New Roman" w:hAnsi="Times New Roman" w:cs="Times New Roman"/>
          <w:sz w:val="24"/>
          <w:szCs w:val="24"/>
        </w:rPr>
      </w:pPr>
      <w:r w:rsidRPr="0044697B">
        <w:rPr>
          <w:rFonts w:ascii="Times New Roman" w:hAnsi="Times New Roman" w:cs="Times New Roman"/>
          <w:sz w:val="24"/>
          <w:szCs w:val="24"/>
        </w:rPr>
        <w:t xml:space="preserve">преференции путем предоставления субъектам малого или среднего </w:t>
      </w:r>
    </w:p>
    <w:p w:rsidR="00026402" w:rsidRPr="0044697B" w:rsidRDefault="00026402" w:rsidP="002B5BF5">
      <w:pPr>
        <w:spacing w:after="0" w:line="240" w:lineRule="exact"/>
        <w:contextualSpacing/>
        <w:jc w:val="center"/>
        <w:outlineLvl w:val="0"/>
        <w:rPr>
          <w:rFonts w:ascii="Times New Roman" w:hAnsi="Times New Roman" w:cs="Times New Roman"/>
          <w:sz w:val="24"/>
          <w:szCs w:val="24"/>
        </w:rPr>
      </w:pPr>
      <w:r w:rsidRPr="0044697B">
        <w:rPr>
          <w:rFonts w:ascii="Times New Roman" w:hAnsi="Times New Roman" w:cs="Times New Roman"/>
          <w:sz w:val="24"/>
          <w:szCs w:val="24"/>
        </w:rPr>
        <w:t>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r w:rsidR="00401C18">
        <w:rPr>
          <w:rFonts w:ascii="Times New Roman" w:hAnsi="Times New Roman" w:cs="Times New Roman"/>
          <w:sz w:val="24"/>
          <w:szCs w:val="24"/>
        </w:rPr>
        <w:t xml:space="preserve"> </w:t>
      </w:r>
    </w:p>
    <w:p w:rsidR="0099627A" w:rsidRDefault="0099627A" w:rsidP="002756CC">
      <w:pPr>
        <w:spacing w:after="0" w:line="240" w:lineRule="auto"/>
        <w:contextualSpacing/>
        <w:jc w:val="both"/>
        <w:rPr>
          <w:rFonts w:ascii="Times New Roman" w:hAnsi="Times New Roman" w:cs="Times New Roman"/>
          <w:sz w:val="24"/>
          <w:szCs w:val="24"/>
        </w:rPr>
      </w:pPr>
    </w:p>
    <w:p w:rsidR="00026402" w:rsidRDefault="00146E3E" w:rsidP="001A5EAF">
      <w:pPr>
        <w:spacing w:after="0" w:line="240" w:lineRule="auto"/>
        <w:ind w:firstLine="709"/>
        <w:contextualSpacing/>
        <w:jc w:val="both"/>
        <w:rPr>
          <w:rFonts w:ascii="Times New Roman" w:hAnsi="Times New Roman" w:cs="Times New Roman"/>
          <w:sz w:val="24"/>
          <w:szCs w:val="24"/>
        </w:rPr>
      </w:pPr>
      <w:r w:rsidRPr="002756CC">
        <w:rPr>
          <w:rFonts w:ascii="Times New Roman" w:hAnsi="Times New Roman" w:cs="Times New Roman"/>
          <w:sz w:val="24"/>
          <w:szCs w:val="24"/>
        </w:rPr>
        <w:t>В соответствии с ф</w:t>
      </w:r>
      <w:r w:rsidR="00026402" w:rsidRPr="002756CC">
        <w:rPr>
          <w:rFonts w:ascii="Times New Roman" w:hAnsi="Times New Roman" w:cs="Times New Roman"/>
          <w:sz w:val="24"/>
          <w:szCs w:val="24"/>
        </w:rPr>
        <w:t xml:space="preserve">едеральными законами от 06.10.2003 №131-ФЗ «Об общих принципах организации местного самоуправления в Российской Федерации», от 28.12.2009 №381-ФЗ «Об основах государственного регулирования торговой деятельности в Российской Федерации», </w:t>
      </w:r>
      <w:r w:rsidRPr="002756CC">
        <w:rPr>
          <w:rFonts w:ascii="Times New Roman" w:hAnsi="Times New Roman" w:cs="Times New Roman"/>
          <w:sz w:val="24"/>
          <w:szCs w:val="24"/>
        </w:rPr>
        <w:t>Административным регламентом предоставление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r w:rsidR="002756CC" w:rsidRPr="002756CC">
        <w:rPr>
          <w:rFonts w:ascii="Times New Roman" w:hAnsi="Times New Roman" w:cs="Times New Roman"/>
          <w:sz w:val="24"/>
          <w:szCs w:val="24"/>
        </w:rPr>
        <w:t>,</w:t>
      </w:r>
      <w:r w:rsidRPr="002756CC">
        <w:rPr>
          <w:rFonts w:ascii="Times New Roman" w:hAnsi="Times New Roman" w:cs="Times New Roman"/>
          <w:sz w:val="24"/>
          <w:szCs w:val="24"/>
        </w:rPr>
        <w:t xml:space="preserve"> </w:t>
      </w:r>
      <w:r w:rsidR="00026402" w:rsidRPr="002756CC">
        <w:rPr>
          <w:rFonts w:ascii="Times New Roman" w:hAnsi="Times New Roman" w:cs="Times New Roman"/>
          <w:sz w:val="24"/>
          <w:szCs w:val="24"/>
        </w:rPr>
        <w:t xml:space="preserve">утвержденным постановлением Администрации городского округа Электросталь от 30.06.2022 №669/6, </w:t>
      </w:r>
      <w:r w:rsidR="00FA1927" w:rsidRPr="002756CC">
        <w:rPr>
          <w:rFonts w:ascii="Times New Roman" w:hAnsi="Times New Roman" w:cs="Times New Roman"/>
          <w:sz w:val="24"/>
          <w:szCs w:val="24"/>
        </w:rPr>
        <w:t>Порядк</w:t>
      </w:r>
      <w:r w:rsidR="002756CC" w:rsidRPr="002756CC">
        <w:rPr>
          <w:rFonts w:ascii="Times New Roman" w:hAnsi="Times New Roman" w:cs="Times New Roman"/>
          <w:sz w:val="24"/>
          <w:szCs w:val="24"/>
        </w:rPr>
        <w:t>ом</w:t>
      </w:r>
      <w:r w:rsidR="00FA1927" w:rsidRPr="002756CC">
        <w:rPr>
          <w:rFonts w:ascii="Times New Roman" w:hAnsi="Times New Roman" w:cs="Times New Roman"/>
          <w:sz w:val="24"/>
          <w:szCs w:val="24"/>
        </w:rPr>
        <w:t xml:space="preserve">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r w:rsidR="002756CC" w:rsidRPr="002756CC">
        <w:rPr>
          <w:rFonts w:ascii="Times New Roman" w:hAnsi="Times New Roman" w:cs="Times New Roman"/>
          <w:sz w:val="24"/>
          <w:szCs w:val="24"/>
        </w:rPr>
        <w:t xml:space="preserve"> утвержденным постановлением Администрации городского округа Электросталь Московской области от 13.07.2022 №721/7, </w:t>
      </w:r>
      <w:r w:rsidR="00026402" w:rsidRPr="002756CC">
        <w:rPr>
          <w:rFonts w:ascii="Times New Roman" w:hAnsi="Times New Roman" w:cs="Times New Roman"/>
          <w:sz w:val="24"/>
          <w:szCs w:val="24"/>
        </w:rPr>
        <w:t xml:space="preserve">руководствуясь Уставом городского округа Электросталь </w:t>
      </w:r>
      <w:r w:rsidR="002756CC">
        <w:rPr>
          <w:rFonts w:ascii="Times New Roman" w:hAnsi="Times New Roman" w:cs="Times New Roman"/>
          <w:sz w:val="24"/>
          <w:szCs w:val="24"/>
        </w:rPr>
        <w:t xml:space="preserve">Московской области, </w:t>
      </w:r>
      <w:r w:rsidR="001548B9" w:rsidRPr="002756CC">
        <w:rPr>
          <w:rFonts w:ascii="Times New Roman" w:hAnsi="Times New Roman" w:cs="Times New Roman"/>
          <w:sz w:val="24"/>
          <w:szCs w:val="24"/>
        </w:rPr>
        <w:t>Администрация городского округа Электросталь Московской области ПОСТАНОВЛЯЕТ</w:t>
      </w:r>
      <w:r w:rsidR="00026402" w:rsidRPr="002756CC">
        <w:rPr>
          <w:rFonts w:ascii="Times New Roman" w:hAnsi="Times New Roman" w:cs="Times New Roman"/>
          <w:sz w:val="24"/>
          <w:szCs w:val="24"/>
        </w:rPr>
        <w:t>:</w:t>
      </w:r>
    </w:p>
    <w:p w:rsidR="00026402" w:rsidRDefault="00FC2C82" w:rsidP="001A5EAF">
      <w:pPr>
        <w:numPr>
          <w:ilvl w:val="0"/>
          <w:numId w:val="2"/>
        </w:numPr>
        <w:suppressAutoHyphens w:val="0"/>
        <w:spacing w:after="0" w:line="240" w:lineRule="auto"/>
        <w:ind w:left="0" w:firstLine="709"/>
        <w:contextualSpacing/>
        <w:jc w:val="both"/>
        <w:rPr>
          <w:rFonts w:ascii="Times New Roman" w:hAnsi="Times New Roman" w:cs="Times New Roman"/>
          <w:sz w:val="24"/>
          <w:szCs w:val="24"/>
        </w:rPr>
      </w:pPr>
      <w:r w:rsidRPr="0099627A">
        <w:rPr>
          <w:rFonts w:ascii="Times New Roman" w:hAnsi="Times New Roman" w:cs="Times New Roman"/>
          <w:sz w:val="24"/>
          <w:szCs w:val="24"/>
        </w:rPr>
        <w:t xml:space="preserve">Внести в </w:t>
      </w:r>
      <w:r w:rsidR="0099627A" w:rsidRPr="0099627A">
        <w:rPr>
          <w:rFonts w:ascii="Times New Roman" w:hAnsi="Times New Roman" w:cs="Times New Roman"/>
          <w:sz w:val="24"/>
          <w:szCs w:val="24"/>
        </w:rPr>
        <w:t>П</w:t>
      </w:r>
      <w:r w:rsidRPr="0099627A">
        <w:rPr>
          <w:rFonts w:ascii="Times New Roman" w:hAnsi="Times New Roman" w:cs="Times New Roman"/>
          <w:sz w:val="24"/>
          <w:szCs w:val="24"/>
        </w:rPr>
        <w:t>ереч</w:t>
      </w:r>
      <w:r w:rsidR="002756CC" w:rsidRPr="0099627A">
        <w:rPr>
          <w:rFonts w:ascii="Times New Roman" w:hAnsi="Times New Roman" w:cs="Times New Roman"/>
          <w:sz w:val="24"/>
          <w:szCs w:val="24"/>
        </w:rPr>
        <w:t>ень</w:t>
      </w:r>
      <w:r w:rsidRPr="0099627A">
        <w:rPr>
          <w:rFonts w:ascii="Times New Roman" w:hAnsi="Times New Roman" w:cs="Times New Roman"/>
          <w:sz w:val="24"/>
          <w:szCs w:val="24"/>
        </w:rPr>
        <w:t xml:space="preserve">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r w:rsidR="002756CC" w:rsidRPr="0099627A">
        <w:rPr>
          <w:rFonts w:ascii="Times New Roman" w:hAnsi="Times New Roman" w:cs="Times New Roman"/>
          <w:sz w:val="24"/>
          <w:szCs w:val="24"/>
        </w:rPr>
        <w:t>, утвержденный постановлением Администрации городского округа Электросталь Московской области от 14.07.2022 № 736/7</w:t>
      </w:r>
      <w:r w:rsidR="001A5EAF">
        <w:rPr>
          <w:rFonts w:ascii="Times New Roman" w:hAnsi="Times New Roman" w:cs="Times New Roman"/>
          <w:sz w:val="24"/>
          <w:szCs w:val="24"/>
        </w:rPr>
        <w:t>,</w:t>
      </w:r>
      <w:r w:rsidR="002756CC" w:rsidRPr="0099627A">
        <w:rPr>
          <w:rFonts w:ascii="Times New Roman" w:hAnsi="Times New Roman" w:cs="Times New Roman"/>
          <w:sz w:val="24"/>
          <w:szCs w:val="24"/>
        </w:rPr>
        <w:t xml:space="preserve"> </w:t>
      </w:r>
      <w:r w:rsidR="0099627A" w:rsidRPr="0099627A">
        <w:rPr>
          <w:rFonts w:ascii="Times New Roman" w:hAnsi="Times New Roman" w:cs="Times New Roman"/>
          <w:sz w:val="24"/>
          <w:szCs w:val="24"/>
        </w:rPr>
        <w:t xml:space="preserve">изменения, изложив его в новой редакции </w:t>
      </w:r>
      <w:r w:rsidRPr="0099627A">
        <w:rPr>
          <w:rFonts w:ascii="Times New Roman" w:hAnsi="Times New Roman" w:cs="Times New Roman"/>
          <w:sz w:val="24"/>
          <w:szCs w:val="24"/>
        </w:rPr>
        <w:t>согласно приложению к настоящему постановлению.</w:t>
      </w:r>
    </w:p>
    <w:p w:rsidR="00026402" w:rsidRDefault="0099627A" w:rsidP="001A5EAF">
      <w:pPr>
        <w:numPr>
          <w:ilvl w:val="0"/>
          <w:numId w:val="2"/>
        </w:numPr>
        <w:tabs>
          <w:tab w:val="left" w:pos="1134"/>
        </w:tabs>
        <w:suppressAutoHyphens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Разместить </w:t>
      </w:r>
      <w:r w:rsidR="002B5BF5">
        <w:rPr>
          <w:rFonts w:ascii="Times New Roman" w:eastAsia="Times New Roman" w:hAnsi="Times New Roman" w:cs="Times New Roman"/>
          <w:sz w:val="24"/>
          <w:szCs w:val="24"/>
          <w:lang w:eastAsia="ru-RU"/>
        </w:rPr>
        <w:t xml:space="preserve">настоящее постановление </w:t>
      </w:r>
      <w:r w:rsidR="00026402" w:rsidRPr="00CB7021">
        <w:rPr>
          <w:rFonts w:ascii="Times New Roman" w:eastAsia="Times New Roman" w:hAnsi="Times New Roman" w:cs="Times New Roman"/>
          <w:sz w:val="24"/>
          <w:szCs w:val="24"/>
          <w:lang w:eastAsia="ru-RU"/>
        </w:rPr>
        <w:t xml:space="preserve">на официальном сайте городского округа Электросталь Московской области в сети «Интернет»: </w:t>
      </w:r>
      <w:hyperlink r:id="rId9" w:history="1">
        <w:r w:rsidR="00026402" w:rsidRPr="00CB7021">
          <w:rPr>
            <w:rFonts w:ascii="Times New Roman" w:eastAsia="Times New Roman" w:hAnsi="Times New Roman" w:cs="Times New Roman"/>
            <w:sz w:val="24"/>
            <w:szCs w:val="24"/>
            <w:lang w:eastAsia="ru-RU"/>
          </w:rPr>
          <w:t>www.electrostal.ru</w:t>
        </w:r>
      </w:hyperlink>
      <w:r w:rsidR="00026402" w:rsidRPr="00CB7021">
        <w:rPr>
          <w:rFonts w:ascii="Times New Roman" w:eastAsia="Times New Roman" w:hAnsi="Times New Roman" w:cs="Times New Roman"/>
          <w:sz w:val="24"/>
          <w:szCs w:val="24"/>
          <w:lang w:eastAsia="ru-RU"/>
        </w:rPr>
        <w:t xml:space="preserve">. </w:t>
      </w:r>
    </w:p>
    <w:p w:rsidR="00026402" w:rsidRPr="00CB7021" w:rsidRDefault="00026402" w:rsidP="002B5BF5">
      <w:pPr>
        <w:numPr>
          <w:ilvl w:val="0"/>
          <w:numId w:val="2"/>
        </w:numPr>
        <w:tabs>
          <w:tab w:val="left" w:pos="1134"/>
        </w:tabs>
        <w:suppressAutoHyphens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CB7021">
        <w:rPr>
          <w:rFonts w:ascii="Times New Roman" w:eastAsia="Times New Roman" w:hAnsi="Times New Roman" w:cs="Times New Roman"/>
          <w:sz w:val="24"/>
          <w:szCs w:val="24"/>
          <w:lang w:eastAsia="ru-RU"/>
        </w:rPr>
        <w:t>Настоящее постановлени</w:t>
      </w:r>
      <w:r w:rsidR="00146E3E">
        <w:rPr>
          <w:rFonts w:ascii="Times New Roman" w:eastAsia="Times New Roman" w:hAnsi="Times New Roman" w:cs="Times New Roman"/>
          <w:sz w:val="24"/>
          <w:szCs w:val="24"/>
          <w:lang w:eastAsia="ru-RU"/>
        </w:rPr>
        <w:t>е вступает в силу со дня его подписания</w:t>
      </w:r>
      <w:r w:rsidRPr="00CB7021">
        <w:rPr>
          <w:rFonts w:ascii="Times New Roman" w:eastAsia="Times New Roman" w:hAnsi="Times New Roman" w:cs="Times New Roman"/>
          <w:sz w:val="24"/>
          <w:szCs w:val="24"/>
          <w:lang w:eastAsia="ru-RU"/>
        </w:rPr>
        <w:t xml:space="preserve">. </w:t>
      </w:r>
    </w:p>
    <w:p w:rsidR="00DD6AA7" w:rsidRDefault="00DD6AA7" w:rsidP="002B5BF5">
      <w:pPr>
        <w:autoSpaceDE w:val="0"/>
        <w:autoSpaceDN w:val="0"/>
        <w:adjustRightInd w:val="0"/>
        <w:spacing w:line="259" w:lineRule="auto"/>
        <w:contextualSpacing/>
        <w:jc w:val="both"/>
        <w:rPr>
          <w:rFonts w:ascii="Times New Roman" w:hAnsi="Times New Roman" w:cs="Times New Roman"/>
          <w:sz w:val="24"/>
          <w:szCs w:val="24"/>
        </w:rPr>
      </w:pPr>
    </w:p>
    <w:p w:rsidR="001A5EAF" w:rsidRDefault="001A5EAF" w:rsidP="002B5BF5">
      <w:pPr>
        <w:autoSpaceDE w:val="0"/>
        <w:autoSpaceDN w:val="0"/>
        <w:adjustRightInd w:val="0"/>
        <w:spacing w:line="259" w:lineRule="auto"/>
        <w:contextualSpacing/>
        <w:jc w:val="both"/>
        <w:rPr>
          <w:rFonts w:ascii="Times New Roman" w:hAnsi="Times New Roman" w:cs="Times New Roman"/>
          <w:sz w:val="24"/>
          <w:szCs w:val="24"/>
        </w:rPr>
      </w:pPr>
    </w:p>
    <w:p w:rsidR="00026402" w:rsidRPr="00CB7021" w:rsidRDefault="00026402" w:rsidP="002B5BF5">
      <w:pPr>
        <w:autoSpaceDE w:val="0"/>
        <w:autoSpaceDN w:val="0"/>
        <w:adjustRightInd w:val="0"/>
        <w:spacing w:line="259" w:lineRule="auto"/>
        <w:contextualSpacing/>
        <w:jc w:val="both"/>
        <w:rPr>
          <w:rFonts w:ascii="Times New Roman" w:hAnsi="Times New Roman" w:cs="Times New Roman"/>
          <w:sz w:val="24"/>
          <w:szCs w:val="24"/>
        </w:rPr>
      </w:pPr>
      <w:r w:rsidRPr="00CB7021">
        <w:rPr>
          <w:rFonts w:ascii="Times New Roman" w:eastAsia="Times New Roman" w:hAnsi="Times New Roman" w:cs="Times New Roman"/>
          <w:sz w:val="24"/>
          <w:szCs w:val="24"/>
          <w:lang w:eastAsia="ru-RU"/>
        </w:rPr>
        <w:t xml:space="preserve">Глава городского округа </w:t>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001A5EAF">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r w:rsidRPr="00CB7021">
        <w:rPr>
          <w:rFonts w:ascii="Times New Roman" w:eastAsia="Times New Roman" w:hAnsi="Times New Roman" w:cs="Times New Roman"/>
          <w:sz w:val="24"/>
          <w:szCs w:val="24"/>
          <w:lang w:eastAsia="ru-RU"/>
        </w:rPr>
        <w:t>И.Ю. Волкова</w:t>
      </w:r>
    </w:p>
    <w:p w:rsidR="00FC2C82" w:rsidRDefault="00D103EE"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548B9">
        <w:rPr>
          <w:rFonts w:ascii="Times New Roman" w:hAnsi="Times New Roman" w:cs="Times New Roman"/>
          <w:sz w:val="24"/>
          <w:szCs w:val="24"/>
        </w:rPr>
        <w:t xml:space="preserve">                     </w:t>
      </w:r>
    </w:p>
    <w:p w:rsidR="0015074C" w:rsidRDefault="0015074C" w:rsidP="0015074C">
      <w:pPr>
        <w:tabs>
          <w:tab w:val="left" w:pos="6408"/>
        </w:tabs>
        <w:spacing w:line="240" w:lineRule="exact"/>
        <w:contextualSpacing/>
        <w:jc w:val="both"/>
        <w:outlineLvl w:val="0"/>
        <w:rPr>
          <w:rFonts w:ascii="Times New Roman" w:hAnsi="Times New Roman" w:cs="Times New Roman"/>
          <w:sz w:val="24"/>
          <w:szCs w:val="24"/>
        </w:rPr>
      </w:pPr>
    </w:p>
    <w:p w:rsidR="0015074C" w:rsidRDefault="0015074C" w:rsidP="0015074C">
      <w:pPr>
        <w:tabs>
          <w:tab w:val="left" w:pos="6408"/>
        </w:tabs>
        <w:spacing w:line="240" w:lineRule="exact"/>
        <w:contextualSpacing/>
        <w:jc w:val="both"/>
        <w:outlineLvl w:val="0"/>
        <w:rPr>
          <w:rFonts w:ascii="Times New Roman" w:hAnsi="Times New Roman" w:cs="Times New Roman"/>
          <w:sz w:val="24"/>
          <w:szCs w:val="24"/>
        </w:rPr>
      </w:pPr>
    </w:p>
    <w:p w:rsidR="0015074C" w:rsidRDefault="0015074C" w:rsidP="0015074C">
      <w:pPr>
        <w:tabs>
          <w:tab w:val="left" w:pos="6408"/>
        </w:tabs>
        <w:spacing w:line="240" w:lineRule="exact"/>
        <w:contextualSpacing/>
        <w:jc w:val="both"/>
        <w:outlineLvl w:val="0"/>
        <w:rPr>
          <w:rFonts w:ascii="Times New Roman" w:hAnsi="Times New Roman" w:cs="Times New Roman"/>
          <w:sz w:val="24"/>
          <w:szCs w:val="24"/>
        </w:rPr>
      </w:pPr>
    </w:p>
    <w:p w:rsidR="00D103EE" w:rsidRDefault="0099627A" w:rsidP="002B5BF5">
      <w:pPr>
        <w:tabs>
          <w:tab w:val="left" w:pos="6408"/>
        </w:tabs>
        <w:spacing w:line="240" w:lineRule="exact"/>
        <w:ind w:left="5954"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548B9">
        <w:rPr>
          <w:rFonts w:ascii="Times New Roman" w:hAnsi="Times New Roman" w:cs="Times New Roman"/>
          <w:sz w:val="24"/>
          <w:szCs w:val="24"/>
        </w:rPr>
        <w:t xml:space="preserve"> </w:t>
      </w:r>
      <w:r w:rsidR="00D103EE">
        <w:rPr>
          <w:rFonts w:ascii="Times New Roman" w:hAnsi="Times New Roman" w:cs="Times New Roman"/>
          <w:sz w:val="24"/>
          <w:szCs w:val="24"/>
        </w:rPr>
        <w:t>Приложение</w:t>
      </w:r>
    </w:p>
    <w:p w:rsidR="001548B9" w:rsidRDefault="00D103EE"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548B9">
        <w:rPr>
          <w:rFonts w:ascii="Times New Roman" w:hAnsi="Times New Roman" w:cs="Times New Roman"/>
          <w:sz w:val="24"/>
          <w:szCs w:val="24"/>
        </w:rPr>
        <w:t xml:space="preserve">                      к </w:t>
      </w:r>
      <w:r>
        <w:rPr>
          <w:rFonts w:ascii="Times New Roman" w:hAnsi="Times New Roman" w:cs="Times New Roman"/>
          <w:sz w:val="24"/>
          <w:szCs w:val="24"/>
        </w:rPr>
        <w:t>постановлению</w:t>
      </w:r>
      <w:r w:rsidR="0044697B">
        <w:rPr>
          <w:rFonts w:ascii="Times New Roman" w:hAnsi="Times New Roman" w:cs="Times New Roman"/>
          <w:sz w:val="24"/>
          <w:szCs w:val="24"/>
        </w:rPr>
        <w:t xml:space="preserve"> Администрации</w:t>
      </w:r>
    </w:p>
    <w:p w:rsidR="001548B9" w:rsidRDefault="001548B9" w:rsidP="001548B9">
      <w:pPr>
        <w:tabs>
          <w:tab w:val="left" w:pos="6204"/>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4697B">
        <w:rPr>
          <w:rFonts w:ascii="Times New Roman" w:hAnsi="Times New Roman" w:cs="Times New Roman"/>
          <w:sz w:val="24"/>
          <w:szCs w:val="24"/>
        </w:rPr>
        <w:t xml:space="preserve"> городского округа Электросталь</w:t>
      </w:r>
    </w:p>
    <w:p w:rsidR="001548B9" w:rsidRDefault="001548B9" w:rsidP="001548B9">
      <w:pPr>
        <w:tabs>
          <w:tab w:val="left" w:pos="6204"/>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5B5149" w:rsidRDefault="00D103EE"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548B9">
        <w:rPr>
          <w:rFonts w:ascii="Times New Roman" w:hAnsi="Times New Roman" w:cs="Times New Roman"/>
          <w:sz w:val="24"/>
          <w:szCs w:val="24"/>
        </w:rPr>
        <w:t xml:space="preserve">                      </w:t>
      </w:r>
      <w:r w:rsidR="00DD6AA7">
        <w:rPr>
          <w:rFonts w:ascii="Times New Roman" w:hAnsi="Times New Roman" w:cs="Times New Roman"/>
          <w:sz w:val="24"/>
          <w:szCs w:val="24"/>
        </w:rPr>
        <w:t xml:space="preserve">от   </w:t>
      </w:r>
      <w:r w:rsidR="000F22E3">
        <w:rPr>
          <w:rFonts w:ascii="Times New Roman" w:hAnsi="Times New Roman" w:cs="Times New Roman"/>
          <w:sz w:val="24"/>
          <w:szCs w:val="24"/>
        </w:rPr>
        <w:t>_</w:t>
      </w:r>
      <w:r w:rsidR="000F22E3">
        <w:rPr>
          <w:rFonts w:ascii="Times New Roman" w:hAnsi="Times New Roman" w:cs="Times New Roman"/>
          <w:sz w:val="24"/>
          <w:szCs w:val="24"/>
          <w:u w:val="single"/>
        </w:rPr>
        <w:t>20.04.2023</w:t>
      </w:r>
      <w:r w:rsidR="00DD6AA7">
        <w:rPr>
          <w:rFonts w:ascii="Times New Roman" w:hAnsi="Times New Roman" w:cs="Times New Roman"/>
          <w:sz w:val="24"/>
          <w:szCs w:val="24"/>
        </w:rPr>
        <w:t xml:space="preserve">__№   </w:t>
      </w:r>
      <w:r w:rsidR="000F22E3">
        <w:rPr>
          <w:rFonts w:ascii="Times New Roman" w:hAnsi="Times New Roman" w:cs="Times New Roman"/>
          <w:sz w:val="24"/>
          <w:szCs w:val="24"/>
        </w:rPr>
        <w:t>__</w:t>
      </w:r>
      <w:r w:rsidR="000F22E3">
        <w:rPr>
          <w:rFonts w:ascii="Times New Roman" w:hAnsi="Times New Roman" w:cs="Times New Roman"/>
          <w:sz w:val="24"/>
          <w:szCs w:val="24"/>
          <w:u w:val="single"/>
        </w:rPr>
        <w:t>513/4</w:t>
      </w:r>
      <w:r w:rsidR="000F22E3">
        <w:rPr>
          <w:rFonts w:ascii="Times New Roman" w:hAnsi="Times New Roman" w:cs="Times New Roman"/>
          <w:sz w:val="24"/>
          <w:szCs w:val="24"/>
        </w:rPr>
        <w:t>__</w:t>
      </w:r>
      <w:r w:rsidR="00DD6AA7">
        <w:rPr>
          <w:rFonts w:ascii="Times New Roman" w:hAnsi="Times New Roman" w:cs="Times New Roman"/>
          <w:sz w:val="24"/>
          <w:szCs w:val="24"/>
        </w:rPr>
        <w:t xml:space="preserve">        </w:t>
      </w:r>
    </w:p>
    <w:p w:rsidR="00DD6AA7" w:rsidRDefault="00DD6AA7" w:rsidP="00876C4A">
      <w:pPr>
        <w:tabs>
          <w:tab w:val="left" w:pos="6408"/>
        </w:tabs>
        <w:spacing w:line="240" w:lineRule="exact"/>
        <w:ind w:right="-567"/>
        <w:contextualSpacing/>
        <w:jc w:val="both"/>
        <w:outlineLvl w:val="0"/>
        <w:rPr>
          <w:rFonts w:ascii="Times New Roman" w:hAnsi="Times New Roman" w:cs="Times New Roman"/>
          <w:sz w:val="24"/>
          <w:szCs w:val="24"/>
        </w:rPr>
      </w:pPr>
    </w:p>
    <w:p w:rsidR="00DD6AA7" w:rsidRDefault="00DD6AA7" w:rsidP="00DD6AA7">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B5BF5">
        <w:rPr>
          <w:rFonts w:ascii="Times New Roman" w:hAnsi="Times New Roman" w:cs="Times New Roman"/>
          <w:sz w:val="24"/>
          <w:szCs w:val="24"/>
        </w:rPr>
        <w:t>«</w:t>
      </w:r>
      <w:r>
        <w:rPr>
          <w:rFonts w:ascii="Times New Roman" w:hAnsi="Times New Roman" w:cs="Times New Roman"/>
          <w:sz w:val="24"/>
          <w:szCs w:val="24"/>
        </w:rPr>
        <w:t xml:space="preserve">УТВЕРЖДЕН </w:t>
      </w:r>
    </w:p>
    <w:p w:rsidR="00DD6AA7" w:rsidRDefault="00DD6AA7" w:rsidP="00DD6AA7">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DD6AA7" w:rsidRDefault="00DD6AA7" w:rsidP="00DD6AA7">
      <w:pPr>
        <w:tabs>
          <w:tab w:val="left" w:pos="6204"/>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городского округа Электросталь</w:t>
      </w:r>
    </w:p>
    <w:p w:rsidR="00DD6AA7" w:rsidRDefault="00DD6AA7" w:rsidP="00DD6AA7">
      <w:pPr>
        <w:tabs>
          <w:tab w:val="left" w:pos="6204"/>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DD6AA7" w:rsidRDefault="00DD6AA7"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от </w:t>
      </w:r>
      <w:r w:rsidRPr="0044697B">
        <w:rPr>
          <w:rFonts w:ascii="Times New Roman" w:hAnsi="Times New Roman" w:cs="Times New Roman"/>
          <w:sz w:val="24"/>
          <w:szCs w:val="24"/>
        </w:rPr>
        <w:t>14.07.2022</w:t>
      </w:r>
      <w:r w:rsidRPr="00056B28">
        <w:rPr>
          <w:rFonts w:ascii="Times New Roman" w:hAnsi="Times New Roman" w:cs="Times New Roman"/>
          <w:sz w:val="24"/>
          <w:szCs w:val="24"/>
        </w:rPr>
        <w:t xml:space="preserve"> № </w:t>
      </w:r>
      <w:r w:rsidRPr="0044697B">
        <w:rPr>
          <w:rFonts w:ascii="Times New Roman" w:hAnsi="Times New Roman" w:cs="Times New Roman"/>
          <w:sz w:val="24"/>
          <w:szCs w:val="24"/>
        </w:rPr>
        <w:t>736/7</w:t>
      </w:r>
    </w:p>
    <w:p w:rsidR="00DD6AA7" w:rsidRDefault="00DD6AA7" w:rsidP="00876C4A">
      <w:pPr>
        <w:tabs>
          <w:tab w:val="left" w:pos="6408"/>
        </w:tabs>
        <w:spacing w:line="240" w:lineRule="exact"/>
        <w:ind w:right="-567"/>
        <w:contextualSpacing/>
        <w:jc w:val="both"/>
        <w:outlineLvl w:val="0"/>
        <w:rPr>
          <w:rFonts w:ascii="Times New Roman" w:hAnsi="Times New Roman" w:cs="Times New Roman"/>
          <w:sz w:val="24"/>
          <w:szCs w:val="24"/>
        </w:rPr>
      </w:pPr>
    </w:p>
    <w:p w:rsidR="00DD6AA7" w:rsidRDefault="00DD6AA7" w:rsidP="00876C4A">
      <w:pPr>
        <w:spacing w:after="0" w:line="240" w:lineRule="exact"/>
        <w:contextualSpacing/>
        <w:jc w:val="center"/>
        <w:rPr>
          <w:rFonts w:ascii="Times New Roman" w:hAnsi="Times New Roman" w:cs="Times New Roman"/>
          <w:sz w:val="24"/>
          <w:szCs w:val="24"/>
        </w:rPr>
      </w:pPr>
    </w:p>
    <w:p w:rsidR="00876C4A" w:rsidRPr="00FA1927" w:rsidRDefault="00876C4A" w:rsidP="00876C4A">
      <w:pPr>
        <w:spacing w:after="0" w:line="240" w:lineRule="exact"/>
        <w:contextualSpacing/>
        <w:jc w:val="center"/>
        <w:rPr>
          <w:rFonts w:ascii="Times New Roman" w:hAnsi="Times New Roman" w:cs="Times New Roman"/>
          <w:sz w:val="24"/>
          <w:szCs w:val="24"/>
        </w:rPr>
      </w:pPr>
      <w:r w:rsidRPr="00FA1927">
        <w:rPr>
          <w:rFonts w:ascii="Times New Roman" w:hAnsi="Times New Roman" w:cs="Times New Roman"/>
          <w:sz w:val="24"/>
          <w:szCs w:val="24"/>
        </w:rPr>
        <w:t>Перечень мест для предоставления муниципальной преференции путем предоставления субъектам малого или среднего предпринимательства</w:t>
      </w:r>
    </w:p>
    <w:p w:rsidR="005B5149" w:rsidRDefault="00876C4A" w:rsidP="00876C4A">
      <w:pPr>
        <w:spacing w:after="0" w:line="240" w:lineRule="exact"/>
        <w:contextualSpacing/>
        <w:jc w:val="center"/>
        <w:rPr>
          <w:rFonts w:ascii="Times New Roman" w:hAnsi="Times New Roman" w:cs="Times New Roman"/>
          <w:sz w:val="24"/>
          <w:szCs w:val="24"/>
        </w:rPr>
      </w:pPr>
      <w:r w:rsidRPr="00FA1927">
        <w:rPr>
          <w:rFonts w:ascii="Times New Roman" w:hAnsi="Times New Roman" w:cs="Times New Roman"/>
          <w:sz w:val="24"/>
          <w:szCs w:val="24"/>
        </w:rPr>
        <w:t>мест для размещения нестационарных торговых объектов без проведения торгов на льготных условиях при организации мобильной торговли</w:t>
      </w:r>
    </w:p>
    <w:p w:rsidR="001548B9" w:rsidRDefault="001548B9" w:rsidP="001548B9">
      <w:pPr>
        <w:spacing w:after="0" w:line="240" w:lineRule="exact"/>
        <w:contextualSpacing/>
        <w:jc w:val="center"/>
        <w:rPr>
          <w:rFonts w:ascii="Times New Roman" w:hAnsi="Times New Roman" w:cs="Times New Roman"/>
          <w:sz w:val="23"/>
          <w:szCs w:val="23"/>
        </w:rPr>
      </w:pPr>
      <w:r w:rsidRPr="00056B28">
        <w:rPr>
          <w:rFonts w:ascii="Times New Roman" w:hAnsi="Times New Roman" w:cs="Times New Roman"/>
          <w:sz w:val="23"/>
          <w:szCs w:val="23"/>
        </w:rPr>
        <w:t>на территории городского округа Электросталь Московской области</w:t>
      </w:r>
    </w:p>
    <w:p w:rsidR="005B5149" w:rsidRDefault="005B5149" w:rsidP="001548B9">
      <w:pPr>
        <w:spacing w:line="240" w:lineRule="exact"/>
        <w:ind w:right="-567"/>
        <w:contextualSpacing/>
        <w:outlineLvl w:val="0"/>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276"/>
        <w:gridCol w:w="1984"/>
        <w:gridCol w:w="2268"/>
        <w:gridCol w:w="1276"/>
      </w:tblGrid>
      <w:tr w:rsidR="00876C4A" w:rsidRPr="004753C0" w:rsidTr="00BC075C">
        <w:tc>
          <w:tcPr>
            <w:tcW w:w="562"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 п/п</w:t>
            </w:r>
          </w:p>
        </w:tc>
        <w:tc>
          <w:tcPr>
            <w:tcW w:w="2410"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Адресные ориентиры нестационарного торгового объекта</w:t>
            </w:r>
          </w:p>
        </w:tc>
        <w:tc>
          <w:tcPr>
            <w:tcW w:w="1276"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1984"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Тип нестационарного торгового объекта</w:t>
            </w:r>
          </w:p>
        </w:tc>
        <w:tc>
          <w:tcPr>
            <w:tcW w:w="2268" w:type="dxa"/>
            <w:shd w:val="clear" w:color="auto" w:fill="auto"/>
          </w:tcPr>
          <w:p w:rsidR="00876C4A" w:rsidRPr="00D701AE" w:rsidRDefault="00D701AE" w:rsidP="00D701AE">
            <w:pPr>
              <w:rPr>
                <w:rFonts w:ascii="Times New Roman" w:hAnsi="Times New Roman" w:cs="Times New Roman"/>
                <w:color w:val="000000"/>
                <w:spacing w:val="2"/>
                <w:sz w:val="24"/>
                <w:szCs w:val="24"/>
                <w:shd w:val="clear" w:color="auto" w:fill="FFFFFF"/>
              </w:rPr>
            </w:pPr>
            <w:r w:rsidRPr="00D701AE">
              <w:rPr>
                <w:rFonts w:ascii="Times New Roman" w:hAnsi="Times New Roman" w:cs="Times New Roman"/>
                <w:color w:val="000000"/>
                <w:spacing w:val="2"/>
                <w:sz w:val="24"/>
                <w:szCs w:val="24"/>
                <w:shd w:val="clear" w:color="auto" w:fill="FFFFFF"/>
              </w:rPr>
              <w:t>Специализация</w:t>
            </w:r>
            <w:r>
              <w:rPr>
                <w:rFonts w:ascii="Times New Roman" w:hAnsi="Times New Roman" w:cs="Times New Roman"/>
                <w:color w:val="000000"/>
                <w:spacing w:val="2"/>
                <w:sz w:val="24"/>
                <w:szCs w:val="24"/>
                <w:shd w:val="clear" w:color="auto" w:fill="FFFFFF"/>
              </w:rPr>
              <w:t xml:space="preserve"> нестационарного мобильного объекта</w:t>
            </w:r>
            <w:r w:rsidRPr="00D701AE">
              <w:rPr>
                <w:rFonts w:ascii="Times New Roman" w:hAnsi="Times New Roman" w:cs="Times New Roman"/>
                <w:color w:val="000000"/>
                <w:spacing w:val="2"/>
                <w:sz w:val="24"/>
                <w:szCs w:val="24"/>
                <w:shd w:val="clear" w:color="auto" w:fill="FFFFFF"/>
              </w:rPr>
              <w:t xml:space="preserve"> </w:t>
            </w:r>
          </w:p>
        </w:tc>
        <w:tc>
          <w:tcPr>
            <w:tcW w:w="1276"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Общая площадь нестационарного торгового объекта кв. м</w:t>
            </w:r>
          </w:p>
        </w:tc>
      </w:tr>
      <w:tr w:rsidR="00876C4A" w:rsidRPr="004753C0" w:rsidTr="00BC075C">
        <w:tc>
          <w:tcPr>
            <w:tcW w:w="562"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1</w:t>
            </w:r>
          </w:p>
        </w:tc>
        <w:tc>
          <w:tcPr>
            <w:tcW w:w="2410"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2</w:t>
            </w:r>
          </w:p>
        </w:tc>
        <w:tc>
          <w:tcPr>
            <w:tcW w:w="1276"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3</w:t>
            </w:r>
          </w:p>
        </w:tc>
        <w:tc>
          <w:tcPr>
            <w:tcW w:w="1984"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5</w:t>
            </w:r>
          </w:p>
        </w:tc>
        <w:tc>
          <w:tcPr>
            <w:tcW w:w="2268"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6</w:t>
            </w:r>
          </w:p>
        </w:tc>
        <w:tc>
          <w:tcPr>
            <w:tcW w:w="1276" w:type="dxa"/>
            <w:shd w:val="clear" w:color="auto" w:fill="auto"/>
          </w:tcPr>
          <w:p w:rsidR="00876C4A" w:rsidRPr="004753C0" w:rsidRDefault="00876C4A" w:rsidP="002D4E60">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7</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105</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106</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107</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108</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пр. Ленина, центральная аллея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109</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пр. Ленина, центральная аллея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110</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003B7C88">
              <w:rPr>
                <w:rFonts w:ascii="Times New Roman" w:hAnsi="Times New Roman" w:cs="Times New Roman"/>
                <w:sz w:val="24"/>
                <w:szCs w:val="24"/>
              </w:rPr>
              <w:t xml:space="preserve">, </w:t>
            </w:r>
            <w:r w:rsidRPr="006F7C2C">
              <w:rPr>
                <w:rFonts w:ascii="Times New Roman" w:hAnsi="Times New Roman" w:cs="Times New Roman"/>
                <w:sz w:val="24"/>
                <w:szCs w:val="24"/>
              </w:rPr>
              <w:t xml:space="preserve">Вознесенская аллея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111</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003B7C88">
              <w:rPr>
                <w:rFonts w:ascii="Times New Roman" w:hAnsi="Times New Roman" w:cs="Times New Roman"/>
                <w:sz w:val="24"/>
                <w:szCs w:val="24"/>
              </w:rPr>
              <w:t xml:space="preserve"> </w:t>
            </w:r>
            <w:r w:rsidRPr="006F7C2C">
              <w:rPr>
                <w:rFonts w:ascii="Times New Roman" w:hAnsi="Times New Roman" w:cs="Times New Roman"/>
                <w:sz w:val="24"/>
                <w:szCs w:val="24"/>
              </w:rPr>
              <w:t>Вознесенская аллея</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112</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территория у водоема «Авангард»</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113</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территория у водоема «Авангард»</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114</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Авангард»</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115</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Авангард»</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116</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Кукуруза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Авангард»</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117</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118</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119</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120</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121</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122</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19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123</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124</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125</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126</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127</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128</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129</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130</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131</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132</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133</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134</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135</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Кофе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32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136</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137</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138</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139</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Кукуруза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140</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141</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142</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143</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144</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145</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146</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r w:rsidRPr="006F7C2C">
              <w:rPr>
                <w:rFonts w:ascii="Times New Roman" w:hAnsi="Times New Roman" w:cs="Times New Roman"/>
                <w:sz w:val="24"/>
                <w:szCs w:val="24"/>
              </w:rPr>
              <w:t xml:space="preserve">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147</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Кукуруза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148</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003B7C88">
              <w:rPr>
                <w:rFonts w:ascii="Times New Roman" w:hAnsi="Times New Roman" w:cs="Times New Roman"/>
                <w:sz w:val="24"/>
                <w:szCs w:val="24"/>
              </w:rPr>
              <w:t xml:space="preserve">     </w:t>
            </w:r>
            <w:r w:rsidRPr="006F7C2C">
              <w:rPr>
                <w:rFonts w:ascii="Times New Roman" w:hAnsi="Times New Roman" w:cs="Times New Roman"/>
                <w:sz w:val="24"/>
                <w:szCs w:val="24"/>
              </w:rPr>
              <w:t>п. Новые дома</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149</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46</w:t>
            </w:r>
          </w:p>
        </w:tc>
        <w:tc>
          <w:tcPr>
            <w:tcW w:w="2410" w:type="dxa"/>
          </w:tcPr>
          <w:p w:rsidR="003B7C88"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p>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п. Новые дома</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150</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47</w:t>
            </w:r>
          </w:p>
        </w:tc>
        <w:tc>
          <w:tcPr>
            <w:tcW w:w="2410" w:type="dxa"/>
          </w:tcPr>
          <w:p w:rsidR="003B7C88"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p>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lastRenderedPageBreak/>
              <w:t>п. Новые дома</w:t>
            </w:r>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lastRenderedPageBreak/>
              <w:t>151</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Фрязево</w:t>
            </w:r>
            <w:proofErr w:type="spellEnd"/>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152</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Фрязево</w:t>
            </w:r>
            <w:proofErr w:type="spellEnd"/>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153</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BC075C">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50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Фрязево</w:t>
            </w:r>
            <w:proofErr w:type="spellEnd"/>
          </w:p>
        </w:tc>
        <w:tc>
          <w:tcPr>
            <w:tcW w:w="1276"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154</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2268"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276"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D6AA7" w:rsidRPr="006F7C2C" w:rsidTr="00BC075C">
        <w:tc>
          <w:tcPr>
            <w:tcW w:w="562" w:type="dxa"/>
            <w:shd w:val="clear" w:color="auto" w:fill="auto"/>
          </w:tcPr>
          <w:p w:rsidR="00DD6AA7" w:rsidRPr="004753C0" w:rsidRDefault="00DD6AA7"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51</w:t>
            </w:r>
          </w:p>
        </w:tc>
        <w:tc>
          <w:tcPr>
            <w:tcW w:w="2410" w:type="dxa"/>
          </w:tcPr>
          <w:p w:rsidR="00DD6AA7" w:rsidRDefault="00DD6AA7" w:rsidP="000604FE">
            <w:pPr>
              <w:spacing w:after="0"/>
              <w:rPr>
                <w:rFonts w:ascii="Times New Roman" w:hAnsi="Times New Roman" w:cs="Times New Roman"/>
                <w:sz w:val="24"/>
                <w:szCs w:val="24"/>
              </w:rPr>
            </w:pPr>
            <w:proofErr w:type="spellStart"/>
            <w:r>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
          <w:p w:rsidR="00DD6AA7" w:rsidRPr="006F7C2C" w:rsidRDefault="00DD6AA7" w:rsidP="000604FE">
            <w:pPr>
              <w:spacing w:after="0"/>
              <w:rPr>
                <w:rFonts w:ascii="Times New Roman" w:hAnsi="Times New Roman" w:cs="Times New Roman"/>
                <w:sz w:val="24"/>
                <w:szCs w:val="24"/>
              </w:rPr>
            </w:pPr>
            <w:r w:rsidRPr="003B7C88">
              <w:rPr>
                <w:rFonts w:ascii="Times New Roman" w:hAnsi="Times New Roman" w:cs="Times New Roman"/>
                <w:sz w:val="24"/>
                <w:szCs w:val="24"/>
              </w:rPr>
              <w:t>ул.</w:t>
            </w:r>
            <w:r>
              <w:rPr>
                <w:rFonts w:ascii="Times New Roman" w:hAnsi="Times New Roman" w:cs="Times New Roman"/>
                <w:sz w:val="24"/>
                <w:szCs w:val="24"/>
              </w:rPr>
              <w:t xml:space="preserve"> </w:t>
            </w:r>
            <w:r w:rsidRPr="003B7C88">
              <w:rPr>
                <w:rFonts w:ascii="Times New Roman" w:hAnsi="Times New Roman" w:cs="Times New Roman"/>
                <w:sz w:val="24"/>
                <w:szCs w:val="24"/>
              </w:rPr>
              <w:t>Красная, у д. 36</w:t>
            </w:r>
          </w:p>
        </w:tc>
        <w:tc>
          <w:tcPr>
            <w:tcW w:w="1276" w:type="dxa"/>
            <w:shd w:val="clear" w:color="auto" w:fill="auto"/>
          </w:tcPr>
          <w:p w:rsidR="00DD6AA7" w:rsidRPr="006F7C2C" w:rsidRDefault="00DD6AA7"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DD6AA7" w:rsidRPr="00DD6AA7" w:rsidRDefault="00DD6AA7" w:rsidP="000604FE">
            <w:pPr>
              <w:suppressAutoHyphens w:val="0"/>
              <w:spacing w:after="0" w:line="240" w:lineRule="auto"/>
              <w:rPr>
                <w:rFonts w:ascii="Times New Roman" w:eastAsia="Times New Roman" w:hAnsi="Times New Roman" w:cs="Times New Roman"/>
                <w:color w:val="000000"/>
                <w:sz w:val="24"/>
                <w:szCs w:val="24"/>
                <w:lang w:eastAsia="ru-RU"/>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DD6AA7" w:rsidRPr="006F7C2C" w:rsidRDefault="00DD6AA7" w:rsidP="000604FE">
            <w:pPr>
              <w:spacing w:after="0"/>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p>
        </w:tc>
        <w:tc>
          <w:tcPr>
            <w:tcW w:w="1276" w:type="dxa"/>
            <w:shd w:val="clear" w:color="auto" w:fill="auto"/>
          </w:tcPr>
          <w:p w:rsidR="00DD6AA7" w:rsidRPr="006F7C2C" w:rsidRDefault="00DD6AA7" w:rsidP="000604FE">
            <w:pPr>
              <w:spacing w:after="0"/>
              <w:rPr>
                <w:rFonts w:ascii="Times New Roman" w:hAnsi="Times New Roman" w:cs="Times New Roman"/>
                <w:sz w:val="24"/>
                <w:szCs w:val="24"/>
              </w:rPr>
            </w:pPr>
            <w:r>
              <w:rPr>
                <w:rFonts w:ascii="Times New Roman" w:hAnsi="Times New Roman" w:cs="Times New Roman"/>
                <w:sz w:val="24"/>
                <w:szCs w:val="24"/>
              </w:rPr>
              <w:t>15</w:t>
            </w:r>
          </w:p>
        </w:tc>
      </w:tr>
      <w:tr w:rsidR="00DD6AA7" w:rsidRPr="006F7C2C" w:rsidTr="00BC075C">
        <w:tc>
          <w:tcPr>
            <w:tcW w:w="562" w:type="dxa"/>
            <w:shd w:val="clear" w:color="auto" w:fill="auto"/>
          </w:tcPr>
          <w:p w:rsidR="00DD6AA7" w:rsidRPr="004753C0" w:rsidRDefault="00DD6AA7"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52</w:t>
            </w:r>
          </w:p>
        </w:tc>
        <w:tc>
          <w:tcPr>
            <w:tcW w:w="2410" w:type="dxa"/>
          </w:tcPr>
          <w:p w:rsidR="00DD6AA7" w:rsidRDefault="00DD6AA7" w:rsidP="000604FE">
            <w:pPr>
              <w:spacing w:after="0"/>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
          <w:p w:rsidR="00DD6AA7" w:rsidRPr="006F7C2C" w:rsidRDefault="00DD6AA7" w:rsidP="000604FE">
            <w:pPr>
              <w:spacing w:after="0"/>
              <w:rPr>
                <w:rFonts w:ascii="Times New Roman" w:hAnsi="Times New Roman" w:cs="Times New Roman"/>
                <w:sz w:val="24"/>
                <w:szCs w:val="24"/>
              </w:rPr>
            </w:pPr>
            <w:r w:rsidRPr="003B7C88">
              <w:rPr>
                <w:rFonts w:ascii="Times New Roman" w:hAnsi="Times New Roman" w:cs="Times New Roman"/>
                <w:sz w:val="24"/>
                <w:szCs w:val="24"/>
              </w:rPr>
              <w:t>пр. Ленина, у д. 25</w:t>
            </w:r>
            <w:r>
              <w:rPr>
                <w:rFonts w:ascii="Times New Roman" w:hAnsi="Times New Roman" w:cs="Times New Roman"/>
                <w:sz w:val="24"/>
                <w:szCs w:val="24"/>
              </w:rPr>
              <w:t xml:space="preserve"> </w:t>
            </w:r>
          </w:p>
        </w:tc>
        <w:tc>
          <w:tcPr>
            <w:tcW w:w="1276" w:type="dxa"/>
            <w:shd w:val="clear" w:color="auto" w:fill="auto"/>
          </w:tcPr>
          <w:p w:rsidR="00DD6AA7" w:rsidRPr="006F7C2C" w:rsidRDefault="00DD6AA7"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DD6AA7" w:rsidRPr="00DD6AA7" w:rsidRDefault="00DD6AA7"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DD6AA7" w:rsidRDefault="00DD6AA7"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DD6AA7" w:rsidRDefault="00DD6AA7" w:rsidP="000604FE">
            <w:pPr>
              <w:spacing w:after="0"/>
            </w:pPr>
            <w:r w:rsidRPr="0020682E">
              <w:rPr>
                <w:rFonts w:ascii="Times New Roman" w:hAnsi="Times New Roman" w:cs="Times New Roman"/>
                <w:sz w:val="24"/>
                <w:szCs w:val="24"/>
              </w:rPr>
              <w:t>15</w:t>
            </w:r>
          </w:p>
        </w:tc>
      </w:tr>
      <w:tr w:rsidR="00DD6AA7" w:rsidRPr="006F7C2C" w:rsidTr="000604FE">
        <w:trPr>
          <w:trHeight w:val="1274"/>
        </w:trPr>
        <w:tc>
          <w:tcPr>
            <w:tcW w:w="562" w:type="dxa"/>
            <w:shd w:val="clear" w:color="auto" w:fill="auto"/>
          </w:tcPr>
          <w:p w:rsidR="00DD6AA7" w:rsidRPr="004753C0" w:rsidRDefault="00DD6AA7"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53</w:t>
            </w:r>
          </w:p>
        </w:tc>
        <w:tc>
          <w:tcPr>
            <w:tcW w:w="2410" w:type="dxa"/>
          </w:tcPr>
          <w:p w:rsidR="00DD6AA7" w:rsidRDefault="00DD6AA7" w:rsidP="000604FE">
            <w:pPr>
              <w:spacing w:after="0"/>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p>
          <w:p w:rsidR="00DD6AA7" w:rsidRPr="006F7C2C" w:rsidRDefault="00DD6AA7" w:rsidP="000604FE">
            <w:pPr>
              <w:spacing w:after="0"/>
              <w:rPr>
                <w:rFonts w:ascii="Times New Roman" w:hAnsi="Times New Roman" w:cs="Times New Roman"/>
                <w:sz w:val="24"/>
                <w:szCs w:val="24"/>
              </w:rPr>
            </w:pPr>
            <w:proofErr w:type="gramStart"/>
            <w:r w:rsidRPr="00DD6AA7">
              <w:rPr>
                <w:rFonts w:ascii="Times New Roman" w:hAnsi="Times New Roman" w:cs="Times New Roman"/>
                <w:sz w:val="24"/>
                <w:szCs w:val="24"/>
              </w:rPr>
              <w:t>напротив</w:t>
            </w:r>
            <w:proofErr w:type="gramEnd"/>
            <w:r w:rsidRPr="00DD6AA7">
              <w:rPr>
                <w:rFonts w:ascii="Times New Roman" w:hAnsi="Times New Roman" w:cs="Times New Roman"/>
                <w:sz w:val="24"/>
                <w:szCs w:val="24"/>
              </w:rPr>
              <w:t xml:space="preserve"> дома № 4 по ул. Мира, у водоема</w:t>
            </w:r>
          </w:p>
        </w:tc>
        <w:tc>
          <w:tcPr>
            <w:tcW w:w="1276" w:type="dxa"/>
            <w:shd w:val="clear" w:color="auto" w:fill="auto"/>
          </w:tcPr>
          <w:p w:rsidR="00DD6AA7" w:rsidRPr="006F7C2C" w:rsidRDefault="00DD6AA7"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DD6AA7" w:rsidRPr="00DD6AA7" w:rsidRDefault="00DD6AA7"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DD6AA7" w:rsidRDefault="00DD6AA7"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DD6AA7" w:rsidRDefault="00DD6AA7" w:rsidP="000604FE">
            <w:pPr>
              <w:spacing w:after="0"/>
            </w:pPr>
            <w:r w:rsidRPr="0020682E">
              <w:rPr>
                <w:rFonts w:ascii="Times New Roman" w:hAnsi="Times New Roman" w:cs="Times New Roman"/>
                <w:sz w:val="24"/>
                <w:szCs w:val="24"/>
              </w:rPr>
              <w:t>15</w:t>
            </w:r>
          </w:p>
        </w:tc>
      </w:tr>
      <w:tr w:rsidR="00DD6AA7" w:rsidRPr="006F7C2C" w:rsidTr="00BC075C">
        <w:tc>
          <w:tcPr>
            <w:tcW w:w="562" w:type="dxa"/>
            <w:shd w:val="clear" w:color="auto" w:fill="auto"/>
          </w:tcPr>
          <w:p w:rsidR="00DD6AA7" w:rsidRPr="004753C0" w:rsidRDefault="00DD6AA7"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54</w:t>
            </w:r>
          </w:p>
        </w:tc>
        <w:tc>
          <w:tcPr>
            <w:tcW w:w="2410" w:type="dxa"/>
          </w:tcPr>
          <w:p w:rsidR="00DD6AA7" w:rsidRDefault="00DD6AA7" w:rsidP="000604FE">
            <w:pPr>
              <w:spacing w:after="0"/>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p>
          <w:p w:rsidR="00DD6AA7" w:rsidRPr="006F7C2C" w:rsidRDefault="00DD6AA7" w:rsidP="000604FE">
            <w:pPr>
              <w:spacing w:after="0"/>
              <w:rPr>
                <w:rFonts w:ascii="Times New Roman" w:hAnsi="Times New Roman" w:cs="Times New Roman"/>
                <w:sz w:val="24"/>
                <w:szCs w:val="24"/>
              </w:rPr>
            </w:pPr>
            <w:r w:rsidRPr="006F7C2C">
              <w:rPr>
                <w:rFonts w:ascii="Times New Roman" w:hAnsi="Times New Roman" w:cs="Times New Roman"/>
                <w:sz w:val="24"/>
                <w:szCs w:val="24"/>
              </w:rPr>
              <w:t xml:space="preserve"> </w:t>
            </w:r>
            <w:proofErr w:type="spellStart"/>
            <w:r w:rsidRPr="00DD6AA7">
              <w:rPr>
                <w:rFonts w:ascii="Times New Roman" w:hAnsi="Times New Roman" w:cs="Times New Roman"/>
                <w:sz w:val="24"/>
                <w:szCs w:val="24"/>
              </w:rPr>
              <w:t>Ялагина</w:t>
            </w:r>
            <w:proofErr w:type="spellEnd"/>
            <w:r w:rsidRPr="00DD6AA7">
              <w:rPr>
                <w:rFonts w:ascii="Times New Roman" w:hAnsi="Times New Roman" w:cs="Times New Roman"/>
                <w:sz w:val="24"/>
                <w:szCs w:val="24"/>
              </w:rPr>
              <w:t>, в районе д. 7</w:t>
            </w:r>
          </w:p>
        </w:tc>
        <w:tc>
          <w:tcPr>
            <w:tcW w:w="1276" w:type="dxa"/>
            <w:shd w:val="clear" w:color="auto" w:fill="auto"/>
          </w:tcPr>
          <w:p w:rsidR="00DD6AA7" w:rsidRPr="006F7C2C" w:rsidRDefault="00DD6AA7"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DD6AA7" w:rsidRPr="00DD6AA7" w:rsidRDefault="00DD6AA7"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DD6AA7" w:rsidRDefault="00DD6AA7"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DD6AA7" w:rsidRDefault="00DD6AA7" w:rsidP="000604FE">
            <w:pPr>
              <w:spacing w:after="0"/>
            </w:pPr>
            <w:r w:rsidRPr="0020682E">
              <w:rPr>
                <w:rFonts w:ascii="Times New Roman" w:hAnsi="Times New Roman" w:cs="Times New Roman"/>
                <w:sz w:val="24"/>
                <w:szCs w:val="24"/>
              </w:rPr>
              <w:t>15</w:t>
            </w:r>
          </w:p>
        </w:tc>
      </w:tr>
      <w:tr w:rsidR="00DD6AA7" w:rsidRPr="006F7C2C" w:rsidTr="00BC075C">
        <w:tc>
          <w:tcPr>
            <w:tcW w:w="562" w:type="dxa"/>
            <w:shd w:val="clear" w:color="auto" w:fill="auto"/>
          </w:tcPr>
          <w:p w:rsidR="00DD6AA7" w:rsidRPr="004753C0" w:rsidRDefault="00DD6AA7"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55</w:t>
            </w:r>
          </w:p>
        </w:tc>
        <w:tc>
          <w:tcPr>
            <w:tcW w:w="2410" w:type="dxa"/>
          </w:tcPr>
          <w:p w:rsidR="00DD6AA7" w:rsidRDefault="00DD6AA7" w:rsidP="000604FE">
            <w:pPr>
              <w:spacing w:after="0"/>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p>
          <w:p w:rsidR="00DD6AA7" w:rsidRPr="006F7C2C" w:rsidRDefault="00DD6AA7" w:rsidP="000604FE">
            <w:pPr>
              <w:spacing w:after="0"/>
              <w:rPr>
                <w:rFonts w:ascii="Times New Roman" w:hAnsi="Times New Roman" w:cs="Times New Roman"/>
                <w:sz w:val="24"/>
                <w:szCs w:val="24"/>
              </w:rPr>
            </w:pPr>
            <w:r w:rsidRPr="00DD6AA7">
              <w:rPr>
                <w:rFonts w:ascii="Times New Roman" w:hAnsi="Times New Roman" w:cs="Times New Roman"/>
                <w:sz w:val="24"/>
                <w:szCs w:val="24"/>
              </w:rPr>
              <w:t>ул. Сталеваров, в районе магазина «</w:t>
            </w:r>
            <w:proofErr w:type="spellStart"/>
            <w:r w:rsidRPr="00DD6AA7">
              <w:rPr>
                <w:rFonts w:ascii="Times New Roman" w:hAnsi="Times New Roman" w:cs="Times New Roman"/>
                <w:sz w:val="24"/>
                <w:szCs w:val="24"/>
              </w:rPr>
              <w:t>Дикси</w:t>
            </w:r>
            <w:proofErr w:type="spellEnd"/>
            <w:r w:rsidRPr="00DD6AA7">
              <w:rPr>
                <w:rFonts w:ascii="Times New Roman" w:hAnsi="Times New Roman" w:cs="Times New Roman"/>
                <w:sz w:val="24"/>
                <w:szCs w:val="24"/>
              </w:rPr>
              <w:t>»</w:t>
            </w:r>
            <w:r w:rsidRPr="006F7C2C">
              <w:rPr>
                <w:rFonts w:ascii="Times New Roman" w:hAnsi="Times New Roman" w:cs="Times New Roman"/>
                <w:sz w:val="24"/>
                <w:szCs w:val="24"/>
              </w:rPr>
              <w:t xml:space="preserve"> </w:t>
            </w:r>
          </w:p>
        </w:tc>
        <w:tc>
          <w:tcPr>
            <w:tcW w:w="1276" w:type="dxa"/>
            <w:shd w:val="clear" w:color="auto" w:fill="auto"/>
          </w:tcPr>
          <w:p w:rsidR="00DD6AA7" w:rsidRPr="006F7C2C" w:rsidRDefault="00DD6AA7"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DD6AA7" w:rsidRPr="00DD6AA7" w:rsidRDefault="00DD6AA7"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DD6AA7" w:rsidRDefault="00DD6AA7"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DD6AA7" w:rsidRDefault="00DD6AA7" w:rsidP="000604FE">
            <w:pPr>
              <w:spacing w:after="0"/>
            </w:pPr>
            <w:r w:rsidRPr="0020682E">
              <w:rPr>
                <w:rFonts w:ascii="Times New Roman" w:hAnsi="Times New Roman" w:cs="Times New Roman"/>
                <w:sz w:val="24"/>
                <w:szCs w:val="24"/>
              </w:rPr>
              <w:t>15</w:t>
            </w:r>
          </w:p>
        </w:tc>
      </w:tr>
      <w:tr w:rsidR="00DD6AA7" w:rsidRPr="006F7C2C" w:rsidTr="00BC075C">
        <w:tc>
          <w:tcPr>
            <w:tcW w:w="562" w:type="dxa"/>
            <w:shd w:val="clear" w:color="auto" w:fill="auto"/>
          </w:tcPr>
          <w:p w:rsidR="00DD6AA7" w:rsidRPr="004753C0" w:rsidRDefault="00DD6AA7"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56</w:t>
            </w:r>
          </w:p>
        </w:tc>
        <w:tc>
          <w:tcPr>
            <w:tcW w:w="2410" w:type="dxa"/>
          </w:tcPr>
          <w:p w:rsidR="00DD6AA7" w:rsidRDefault="00DD6AA7" w:rsidP="000604FE">
            <w:pPr>
              <w:spacing w:after="0"/>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
          <w:p w:rsidR="00DD6AA7" w:rsidRPr="006F7C2C" w:rsidRDefault="00DD6AA7" w:rsidP="000604FE">
            <w:pPr>
              <w:spacing w:after="0"/>
              <w:rPr>
                <w:rFonts w:ascii="Times New Roman" w:hAnsi="Times New Roman" w:cs="Times New Roman"/>
                <w:sz w:val="24"/>
                <w:szCs w:val="24"/>
              </w:rPr>
            </w:pPr>
            <w:r w:rsidRPr="00DD6AA7">
              <w:rPr>
                <w:rFonts w:ascii="Times New Roman" w:hAnsi="Times New Roman" w:cs="Times New Roman"/>
                <w:sz w:val="24"/>
                <w:szCs w:val="24"/>
              </w:rPr>
              <w:t>ул. Победы, у д. 3, корп. 1</w:t>
            </w:r>
          </w:p>
        </w:tc>
        <w:tc>
          <w:tcPr>
            <w:tcW w:w="1276" w:type="dxa"/>
            <w:shd w:val="clear" w:color="auto" w:fill="auto"/>
          </w:tcPr>
          <w:p w:rsidR="00DD6AA7" w:rsidRPr="006F7C2C" w:rsidRDefault="00DD6AA7"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DD6AA7" w:rsidRPr="00DD6AA7" w:rsidRDefault="00DD6AA7"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DD6AA7" w:rsidRDefault="00DD6AA7"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DD6AA7" w:rsidRDefault="00DD6AA7"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57</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eastAsia="Times New Roman" w:hAnsi="Times New Roman" w:cs="Times New Roman"/>
                <w:sz w:val="24"/>
                <w:szCs w:val="24"/>
                <w:lang w:eastAsia="ru-RU"/>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xml:space="preserve">. Электросталь </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 xml:space="preserve">Привокзальная площадь </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58</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xml:space="preserve">. Электросталь </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п. Елизаветино, центральная площадь</w:t>
            </w:r>
          </w:p>
          <w:p w:rsidR="000604FE" w:rsidRPr="00BC075C" w:rsidRDefault="000604FE" w:rsidP="000604FE">
            <w:pPr>
              <w:spacing w:after="0"/>
              <w:rPr>
                <w:rFonts w:ascii="Times New Roman" w:hAnsi="Times New Roman" w:cs="Times New Roman"/>
                <w:sz w:val="24"/>
                <w:szCs w:val="24"/>
              </w:rPr>
            </w:pP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59</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xml:space="preserve">. </w:t>
            </w:r>
            <w:proofErr w:type="gramStart"/>
            <w:r w:rsidRPr="00BC075C">
              <w:rPr>
                <w:rFonts w:ascii="Times New Roman" w:hAnsi="Times New Roman" w:cs="Times New Roman"/>
                <w:sz w:val="24"/>
                <w:szCs w:val="24"/>
              </w:rPr>
              <w:t>Электросталь ,</w:t>
            </w:r>
            <w:proofErr w:type="gramEnd"/>
            <w:r w:rsidRPr="00BC075C">
              <w:rPr>
                <w:rFonts w:ascii="Times New Roman" w:hAnsi="Times New Roman" w:cs="Times New Roman"/>
                <w:sz w:val="24"/>
                <w:szCs w:val="24"/>
              </w:rPr>
              <w:t xml:space="preserve"> </w:t>
            </w:r>
            <w:proofErr w:type="spellStart"/>
            <w:r w:rsidRPr="00BC075C">
              <w:rPr>
                <w:rFonts w:ascii="Times New Roman" w:hAnsi="Times New Roman" w:cs="Times New Roman"/>
                <w:sz w:val="24"/>
                <w:szCs w:val="24"/>
              </w:rPr>
              <w:t>Всеволодово</w:t>
            </w:r>
            <w:proofErr w:type="spellEnd"/>
            <w:r w:rsidRPr="00BC075C">
              <w:rPr>
                <w:rFonts w:ascii="Times New Roman" w:hAnsi="Times New Roman" w:cs="Times New Roman"/>
                <w:sz w:val="24"/>
                <w:szCs w:val="24"/>
              </w:rPr>
              <w:t xml:space="preserve"> в районе ДК «</w:t>
            </w:r>
            <w:proofErr w:type="spellStart"/>
            <w:r w:rsidRPr="00BC075C">
              <w:rPr>
                <w:rFonts w:ascii="Times New Roman" w:hAnsi="Times New Roman" w:cs="Times New Roman"/>
                <w:sz w:val="24"/>
                <w:szCs w:val="24"/>
              </w:rPr>
              <w:t>Всеволодово</w:t>
            </w:r>
            <w:proofErr w:type="spellEnd"/>
            <w:r w:rsidRPr="00BC075C">
              <w:rPr>
                <w:rFonts w:ascii="Times New Roman" w:hAnsi="Times New Roman" w:cs="Times New Roman"/>
                <w:sz w:val="24"/>
                <w:szCs w:val="24"/>
              </w:rPr>
              <w:t>»</w:t>
            </w:r>
          </w:p>
          <w:p w:rsidR="000604FE" w:rsidRPr="00BC075C" w:rsidRDefault="000604FE" w:rsidP="000604FE">
            <w:pPr>
              <w:spacing w:after="0"/>
              <w:rPr>
                <w:rFonts w:ascii="Times New Roman" w:hAnsi="Times New Roman" w:cs="Times New Roman"/>
                <w:sz w:val="24"/>
                <w:szCs w:val="24"/>
              </w:rPr>
            </w:pP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60</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Электросталь</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Парк «Восточный»</w:t>
            </w:r>
          </w:p>
          <w:p w:rsidR="000604FE" w:rsidRPr="00BC075C" w:rsidRDefault="000604FE" w:rsidP="000604FE">
            <w:pPr>
              <w:spacing w:after="0"/>
              <w:rPr>
                <w:rFonts w:ascii="Times New Roman" w:hAnsi="Times New Roman" w:cs="Times New Roman"/>
                <w:sz w:val="24"/>
                <w:szCs w:val="24"/>
              </w:rPr>
            </w:pP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61</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Электросталь</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Водоем «Юбилейный»</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62</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Электросталь</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lastRenderedPageBreak/>
              <w:t>Водоем «Юбилейный»</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63</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w:t>
            </w:r>
            <w:proofErr w:type="spellEnd"/>
            <w:r w:rsidRPr="00BC075C">
              <w:rPr>
                <w:rFonts w:ascii="Times New Roman" w:hAnsi="Times New Roman" w:cs="Times New Roman"/>
                <w:sz w:val="24"/>
                <w:szCs w:val="24"/>
              </w:rPr>
              <w:t>. Электросталь</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Водоем «Южный»</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64</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г.о.Электросталь</w:t>
            </w:r>
            <w:proofErr w:type="spellEnd"/>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Проспект Ленина (пешеходная зона)</w:t>
            </w:r>
          </w:p>
          <w:p w:rsidR="000604FE" w:rsidRPr="00BC075C" w:rsidRDefault="000604FE" w:rsidP="000604FE">
            <w:pPr>
              <w:spacing w:after="0"/>
              <w:rPr>
                <w:rFonts w:ascii="Times New Roman" w:hAnsi="Times New Roman" w:cs="Times New Roman"/>
                <w:sz w:val="24"/>
                <w:szCs w:val="24"/>
              </w:rPr>
            </w:pP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65</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г.о.Электросталь</w:t>
            </w:r>
            <w:proofErr w:type="spellEnd"/>
            <w:r w:rsidRPr="00BC075C">
              <w:rPr>
                <w:rFonts w:ascii="Times New Roman" w:hAnsi="Times New Roman" w:cs="Times New Roman"/>
                <w:sz w:val="24"/>
                <w:szCs w:val="24"/>
              </w:rPr>
              <w:t xml:space="preserve"> </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парк «Авангард»</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66</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г.о.Электросталь</w:t>
            </w:r>
            <w:proofErr w:type="spellEnd"/>
            <w:r w:rsidRPr="00BC075C">
              <w:rPr>
                <w:rFonts w:ascii="Times New Roman" w:hAnsi="Times New Roman" w:cs="Times New Roman"/>
                <w:sz w:val="24"/>
                <w:szCs w:val="24"/>
              </w:rPr>
              <w:t xml:space="preserve"> </w:t>
            </w:r>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 xml:space="preserve"> Ул. </w:t>
            </w:r>
            <w:proofErr w:type="gramStart"/>
            <w:r w:rsidRPr="00BC075C">
              <w:rPr>
                <w:rFonts w:ascii="Times New Roman" w:hAnsi="Times New Roman" w:cs="Times New Roman"/>
                <w:sz w:val="24"/>
                <w:szCs w:val="24"/>
              </w:rPr>
              <w:t>Советская  (</w:t>
            </w:r>
            <w:proofErr w:type="gramEnd"/>
            <w:r w:rsidRPr="00BC075C">
              <w:rPr>
                <w:rFonts w:ascii="Times New Roman" w:hAnsi="Times New Roman" w:cs="Times New Roman"/>
                <w:sz w:val="24"/>
                <w:szCs w:val="24"/>
              </w:rPr>
              <w:t>аллея цветов)</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r w:rsidR="000604FE" w:rsidRPr="006F7C2C" w:rsidTr="00BC075C">
        <w:tc>
          <w:tcPr>
            <w:tcW w:w="562" w:type="dxa"/>
            <w:shd w:val="clear" w:color="auto" w:fill="auto"/>
          </w:tcPr>
          <w:p w:rsidR="000604FE" w:rsidRDefault="000604FE" w:rsidP="000604FE">
            <w:pPr>
              <w:pStyle w:val="formattext"/>
              <w:spacing w:before="0" w:after="0" w:line="240" w:lineRule="auto"/>
              <w:contextualSpacing/>
              <w:jc w:val="center"/>
              <w:rPr>
                <w:color w:val="000000"/>
                <w:spacing w:val="2"/>
                <w:shd w:val="clear" w:color="auto" w:fill="FFFFFF"/>
              </w:rPr>
            </w:pPr>
            <w:r>
              <w:rPr>
                <w:color w:val="000000"/>
                <w:spacing w:val="2"/>
                <w:shd w:val="clear" w:color="auto" w:fill="FFFFFF"/>
              </w:rPr>
              <w:t>67</w:t>
            </w:r>
          </w:p>
        </w:tc>
        <w:tc>
          <w:tcPr>
            <w:tcW w:w="2410" w:type="dxa"/>
            <w:tcBorders>
              <w:top w:val="single" w:sz="4" w:space="0" w:color="auto"/>
              <w:left w:val="single" w:sz="4" w:space="0" w:color="auto"/>
              <w:bottom w:val="single" w:sz="4" w:space="0" w:color="auto"/>
              <w:right w:val="single" w:sz="4" w:space="0" w:color="auto"/>
            </w:tcBorders>
          </w:tcPr>
          <w:p w:rsidR="000604FE" w:rsidRPr="00BC075C" w:rsidRDefault="000604FE" w:rsidP="000604FE">
            <w:pPr>
              <w:spacing w:after="0"/>
              <w:rPr>
                <w:rFonts w:ascii="Times New Roman" w:hAnsi="Times New Roman" w:cs="Times New Roman"/>
                <w:sz w:val="24"/>
                <w:szCs w:val="24"/>
              </w:rPr>
            </w:pPr>
            <w:proofErr w:type="spellStart"/>
            <w:r w:rsidRPr="00BC075C">
              <w:rPr>
                <w:rFonts w:ascii="Times New Roman" w:hAnsi="Times New Roman" w:cs="Times New Roman"/>
                <w:sz w:val="24"/>
                <w:szCs w:val="24"/>
              </w:rPr>
              <w:t>г.о.Электросталь</w:t>
            </w:r>
            <w:proofErr w:type="spellEnd"/>
          </w:p>
          <w:p w:rsidR="000604FE" w:rsidRPr="00BC075C" w:rsidRDefault="000604FE" w:rsidP="000604FE">
            <w:pPr>
              <w:spacing w:after="0"/>
              <w:rPr>
                <w:rFonts w:ascii="Times New Roman" w:hAnsi="Times New Roman" w:cs="Times New Roman"/>
                <w:sz w:val="24"/>
                <w:szCs w:val="24"/>
              </w:rPr>
            </w:pPr>
            <w:r w:rsidRPr="00BC075C">
              <w:rPr>
                <w:rFonts w:ascii="Times New Roman" w:hAnsi="Times New Roman" w:cs="Times New Roman"/>
                <w:sz w:val="24"/>
                <w:szCs w:val="24"/>
              </w:rPr>
              <w:t>Водоем «Южный»</w:t>
            </w:r>
          </w:p>
        </w:tc>
        <w:tc>
          <w:tcPr>
            <w:tcW w:w="1276" w:type="dxa"/>
            <w:shd w:val="clear" w:color="auto" w:fill="auto"/>
          </w:tcPr>
          <w:p w:rsidR="000604FE" w:rsidRPr="006F7C2C" w:rsidRDefault="000604FE" w:rsidP="000604FE">
            <w:pPr>
              <w:pStyle w:val="formattext"/>
              <w:spacing w:before="0" w:after="0" w:line="240" w:lineRule="auto"/>
              <w:contextualSpacing/>
              <w:jc w:val="both"/>
              <w:rPr>
                <w:color w:val="000000"/>
                <w:spacing w:val="2"/>
                <w:shd w:val="clear" w:color="auto" w:fill="FFFFFF"/>
              </w:rPr>
            </w:pPr>
          </w:p>
        </w:tc>
        <w:tc>
          <w:tcPr>
            <w:tcW w:w="1984" w:type="dxa"/>
            <w:shd w:val="clear" w:color="auto" w:fill="auto"/>
          </w:tcPr>
          <w:p w:rsidR="000604FE" w:rsidRPr="00DD6AA7" w:rsidRDefault="000604FE" w:rsidP="000604FE">
            <w:pPr>
              <w:spacing w:after="0"/>
              <w:rPr>
                <w:rFonts w:ascii="Times New Roman" w:hAnsi="Times New Roman" w:cs="Times New Roman"/>
                <w:color w:val="000000"/>
                <w:sz w:val="24"/>
                <w:szCs w:val="24"/>
              </w:rPr>
            </w:pPr>
            <w:proofErr w:type="spellStart"/>
            <w:r w:rsidRPr="00DD6AA7">
              <w:rPr>
                <w:rFonts w:ascii="Times New Roman" w:hAnsi="Times New Roman" w:cs="Times New Roman"/>
                <w:color w:val="000000"/>
                <w:sz w:val="24"/>
                <w:szCs w:val="24"/>
              </w:rPr>
              <w:t>Фудтрак</w:t>
            </w:r>
            <w:proofErr w:type="spellEnd"/>
          </w:p>
        </w:tc>
        <w:tc>
          <w:tcPr>
            <w:tcW w:w="2268" w:type="dxa"/>
          </w:tcPr>
          <w:p w:rsidR="000604FE" w:rsidRDefault="000604FE" w:rsidP="000604FE">
            <w:pPr>
              <w:spacing w:after="0"/>
            </w:pPr>
            <w:r w:rsidRPr="00FA611C">
              <w:rPr>
                <w:rFonts w:ascii="Times New Roman" w:hAnsi="Times New Roman" w:cs="Times New Roman"/>
                <w:sz w:val="24"/>
                <w:szCs w:val="24"/>
              </w:rPr>
              <w:t xml:space="preserve">Общественное питание </w:t>
            </w:r>
          </w:p>
        </w:tc>
        <w:tc>
          <w:tcPr>
            <w:tcW w:w="1276" w:type="dxa"/>
            <w:shd w:val="clear" w:color="auto" w:fill="auto"/>
          </w:tcPr>
          <w:p w:rsidR="000604FE" w:rsidRDefault="000604FE" w:rsidP="000604FE">
            <w:pPr>
              <w:spacing w:after="0"/>
            </w:pPr>
            <w:r w:rsidRPr="0020682E">
              <w:rPr>
                <w:rFonts w:ascii="Times New Roman" w:hAnsi="Times New Roman" w:cs="Times New Roman"/>
                <w:sz w:val="24"/>
                <w:szCs w:val="24"/>
              </w:rPr>
              <w:t>15</w:t>
            </w:r>
          </w:p>
        </w:tc>
      </w:tr>
    </w:tbl>
    <w:p w:rsidR="00D701AE" w:rsidRDefault="002B5BF5" w:rsidP="002B5BF5">
      <w:pPr>
        <w:jc w:val="right"/>
      </w:pPr>
      <w:r>
        <w:t>»</w:t>
      </w:r>
    </w:p>
    <w:p w:rsidR="00DD6AA7" w:rsidRDefault="00DD6AA7" w:rsidP="002B5BF5">
      <w:pPr>
        <w:spacing w:after="0" w:line="240" w:lineRule="auto"/>
        <w:contextualSpacing/>
      </w:pPr>
    </w:p>
    <w:p w:rsidR="002B5BF5" w:rsidRPr="00DD6AA7" w:rsidRDefault="002B5BF5" w:rsidP="002B5BF5">
      <w:pPr>
        <w:spacing w:after="0" w:line="240" w:lineRule="auto"/>
        <w:contextualSpacing/>
        <w:rPr>
          <w:rFonts w:ascii="Times New Roman" w:hAnsi="Times New Roman" w:cs="Times New Roman"/>
          <w:sz w:val="24"/>
          <w:szCs w:val="24"/>
        </w:rPr>
      </w:pPr>
      <w:bookmarkStart w:id="0" w:name="_GoBack"/>
      <w:bookmarkEnd w:id="0"/>
    </w:p>
    <w:sectPr w:rsidR="002B5BF5" w:rsidRPr="00DD6AA7" w:rsidSect="002B5BF5">
      <w:headerReference w:type="default" r:id="rId10"/>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148" w:rsidRDefault="004B3148" w:rsidP="005B5149">
      <w:pPr>
        <w:spacing w:after="0" w:line="240" w:lineRule="auto"/>
      </w:pPr>
      <w:r>
        <w:separator/>
      </w:r>
    </w:p>
  </w:endnote>
  <w:endnote w:type="continuationSeparator" w:id="0">
    <w:p w:rsidR="004B3148" w:rsidRDefault="004B3148" w:rsidP="005B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148" w:rsidRDefault="004B3148" w:rsidP="005B5149">
      <w:pPr>
        <w:spacing w:after="0" w:line="240" w:lineRule="auto"/>
      </w:pPr>
      <w:r>
        <w:separator/>
      </w:r>
    </w:p>
  </w:footnote>
  <w:footnote w:type="continuationSeparator" w:id="0">
    <w:p w:rsidR="004B3148" w:rsidRDefault="004B3148" w:rsidP="005B5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300236"/>
      <w:docPartObj>
        <w:docPartGallery w:val="Page Numbers (Top of Page)"/>
        <w:docPartUnique/>
      </w:docPartObj>
    </w:sdtPr>
    <w:sdtEndPr/>
    <w:sdtContent>
      <w:p w:rsidR="00D62644" w:rsidRDefault="00D62644">
        <w:pPr>
          <w:pStyle w:val="a3"/>
          <w:jc w:val="center"/>
        </w:pPr>
        <w:r>
          <w:fldChar w:fldCharType="begin"/>
        </w:r>
        <w:r>
          <w:instrText>PAGE   \* MERGEFORMAT</w:instrText>
        </w:r>
        <w:r>
          <w:fldChar w:fldCharType="separate"/>
        </w:r>
        <w:r w:rsidR="0015074C">
          <w:rPr>
            <w:noProof/>
          </w:rPr>
          <w:t>7</w:t>
        </w:r>
        <w:r>
          <w:fldChar w:fldCharType="end"/>
        </w:r>
      </w:p>
    </w:sdtContent>
  </w:sdt>
  <w:p w:rsidR="00D62644" w:rsidRDefault="00D626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97D86"/>
    <w:multiLevelType w:val="hybridMultilevel"/>
    <w:tmpl w:val="858835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9B136B"/>
    <w:multiLevelType w:val="hybridMultilevel"/>
    <w:tmpl w:val="BD785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E"/>
    <w:rsid w:val="00026402"/>
    <w:rsid w:val="000604FE"/>
    <w:rsid w:val="00072B76"/>
    <w:rsid w:val="00076009"/>
    <w:rsid w:val="000F22E3"/>
    <w:rsid w:val="001046C5"/>
    <w:rsid w:val="00146E3E"/>
    <w:rsid w:val="0015074C"/>
    <w:rsid w:val="001548B9"/>
    <w:rsid w:val="001A5EAF"/>
    <w:rsid w:val="002756CC"/>
    <w:rsid w:val="002B5BF5"/>
    <w:rsid w:val="002D4E60"/>
    <w:rsid w:val="003B7C88"/>
    <w:rsid w:val="00401C18"/>
    <w:rsid w:val="0044697B"/>
    <w:rsid w:val="0044735E"/>
    <w:rsid w:val="004B3148"/>
    <w:rsid w:val="00531B8D"/>
    <w:rsid w:val="005B5149"/>
    <w:rsid w:val="00725139"/>
    <w:rsid w:val="00775D7D"/>
    <w:rsid w:val="00847FA8"/>
    <w:rsid w:val="00876C4A"/>
    <w:rsid w:val="009242BB"/>
    <w:rsid w:val="0099627A"/>
    <w:rsid w:val="00A87E11"/>
    <w:rsid w:val="00AE026C"/>
    <w:rsid w:val="00B80869"/>
    <w:rsid w:val="00B867CB"/>
    <w:rsid w:val="00BC075C"/>
    <w:rsid w:val="00BD257D"/>
    <w:rsid w:val="00BF5C7E"/>
    <w:rsid w:val="00C026E9"/>
    <w:rsid w:val="00CB176D"/>
    <w:rsid w:val="00CD70DF"/>
    <w:rsid w:val="00CE7DD5"/>
    <w:rsid w:val="00D103EE"/>
    <w:rsid w:val="00D62644"/>
    <w:rsid w:val="00D701AE"/>
    <w:rsid w:val="00DD6AA7"/>
    <w:rsid w:val="00F319D7"/>
    <w:rsid w:val="00F54A29"/>
    <w:rsid w:val="00FA1927"/>
    <w:rsid w:val="00FB1075"/>
    <w:rsid w:val="00FC2C82"/>
    <w:rsid w:val="00FC34F6"/>
    <w:rsid w:val="00FF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9E2AC-9395-4325-8134-9AA6C5AE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7D"/>
    <w:pPr>
      <w:suppressAutoHyphens/>
      <w:spacing w:line="254" w:lineRule="auto"/>
    </w:pPr>
    <w:rPr>
      <w:rFonts w:ascii="Calibri" w:eastAsia="SimSun" w:hAnsi="Calibri" w:cs="Tahom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D257D"/>
    <w:pPr>
      <w:spacing w:before="100" w:after="28" w:line="100" w:lineRule="atLeast"/>
    </w:pPr>
    <w:rPr>
      <w:rFonts w:ascii="Times New Roman" w:eastAsia="Times New Roman" w:hAnsi="Times New Roman" w:cs="Times New Roman"/>
      <w:sz w:val="24"/>
      <w:szCs w:val="24"/>
    </w:rPr>
  </w:style>
  <w:style w:type="paragraph" w:styleId="a3">
    <w:name w:val="header"/>
    <w:basedOn w:val="a"/>
    <w:link w:val="a4"/>
    <w:uiPriority w:val="99"/>
    <w:unhideWhenUsed/>
    <w:rsid w:val="005B5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5149"/>
    <w:rPr>
      <w:rFonts w:ascii="Calibri" w:eastAsia="SimSun" w:hAnsi="Calibri" w:cs="Tahoma"/>
      <w:lang w:eastAsia="ar-SA"/>
    </w:rPr>
  </w:style>
  <w:style w:type="paragraph" w:styleId="a5">
    <w:name w:val="footer"/>
    <w:basedOn w:val="a"/>
    <w:link w:val="a6"/>
    <w:uiPriority w:val="99"/>
    <w:unhideWhenUsed/>
    <w:rsid w:val="005B51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5149"/>
    <w:rPr>
      <w:rFonts w:ascii="Calibri" w:eastAsia="SimSun" w:hAnsi="Calibri" w:cs="Tahoma"/>
      <w:lang w:eastAsia="ar-SA"/>
    </w:rPr>
  </w:style>
  <w:style w:type="paragraph" w:styleId="a7">
    <w:name w:val="Balloon Text"/>
    <w:basedOn w:val="a"/>
    <w:link w:val="a8"/>
    <w:uiPriority w:val="99"/>
    <w:semiHidden/>
    <w:unhideWhenUsed/>
    <w:rsid w:val="00FA19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1927"/>
    <w:rPr>
      <w:rFonts w:ascii="Segoe UI" w:eastAsia="SimSun" w:hAnsi="Segoe UI" w:cs="Segoe UI"/>
      <w:sz w:val="18"/>
      <w:szCs w:val="18"/>
      <w:lang w:eastAsia="ar-SA"/>
    </w:rPr>
  </w:style>
  <w:style w:type="paragraph" w:styleId="a9">
    <w:name w:val="List Paragraph"/>
    <w:basedOn w:val="a"/>
    <w:uiPriority w:val="34"/>
    <w:qFormat/>
    <w:rsid w:val="001A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43614">
      <w:bodyDiv w:val="1"/>
      <w:marLeft w:val="0"/>
      <w:marRight w:val="0"/>
      <w:marTop w:val="0"/>
      <w:marBottom w:val="0"/>
      <w:divBdr>
        <w:top w:val="none" w:sz="0" w:space="0" w:color="auto"/>
        <w:left w:val="none" w:sz="0" w:space="0" w:color="auto"/>
        <w:bottom w:val="none" w:sz="0" w:space="0" w:color="auto"/>
        <w:right w:val="none" w:sz="0" w:space="0" w:color="auto"/>
      </w:divBdr>
    </w:div>
    <w:div w:id="16137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BC2E-FE60-41A9-A44A-D410452C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Корюкова</dc:creator>
  <cp:keywords/>
  <dc:description/>
  <cp:lastModifiedBy>Юлия Рукоданова</cp:lastModifiedBy>
  <cp:revision>3</cp:revision>
  <cp:lastPrinted>2023-04-20T08:26:00Z</cp:lastPrinted>
  <dcterms:created xsi:type="dcterms:W3CDTF">2023-04-27T09:47:00Z</dcterms:created>
  <dcterms:modified xsi:type="dcterms:W3CDTF">2023-04-27T09:52:00Z</dcterms:modified>
</cp:coreProperties>
</file>