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A2" w:rsidRPr="009B24F9" w:rsidRDefault="006C1063" w:rsidP="007F43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4F9">
        <w:rPr>
          <w:rFonts w:ascii="Times New Roman" w:hAnsi="Times New Roman" w:cs="Times New Roman"/>
          <w:sz w:val="28"/>
          <w:szCs w:val="28"/>
        </w:rPr>
        <w:t>Программа в</w:t>
      </w:r>
      <w:r w:rsidR="007F434F" w:rsidRPr="009B24F9">
        <w:rPr>
          <w:rFonts w:ascii="Times New Roman" w:hAnsi="Times New Roman" w:cs="Times New Roman"/>
          <w:sz w:val="28"/>
          <w:szCs w:val="28"/>
        </w:rPr>
        <w:t>ебинар</w:t>
      </w:r>
      <w:r w:rsidRPr="009B24F9">
        <w:rPr>
          <w:rFonts w:ascii="Times New Roman" w:hAnsi="Times New Roman" w:cs="Times New Roman"/>
          <w:sz w:val="28"/>
          <w:szCs w:val="28"/>
        </w:rPr>
        <w:t>а</w:t>
      </w:r>
    </w:p>
    <w:p w:rsidR="007F434F" w:rsidRPr="009B24F9" w:rsidRDefault="007F434F" w:rsidP="00503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4F9">
        <w:rPr>
          <w:rFonts w:ascii="Times New Roman" w:hAnsi="Times New Roman" w:cs="Times New Roman"/>
          <w:sz w:val="28"/>
          <w:szCs w:val="28"/>
        </w:rPr>
        <w:t>«</w:t>
      </w:r>
      <w:r w:rsidR="009B24F9" w:rsidRPr="009B24F9">
        <w:rPr>
          <w:rFonts w:ascii="Times New Roman" w:hAnsi="Times New Roman" w:cs="Times New Roman"/>
          <w:bCs/>
          <w:sz w:val="28"/>
          <w:szCs w:val="28"/>
        </w:rPr>
        <w:t>Санитарно-защитная зона: требования, порядок установления и ответственность</w:t>
      </w:r>
      <w:r w:rsidRPr="009B24F9">
        <w:rPr>
          <w:rFonts w:ascii="Times New Roman" w:hAnsi="Times New Roman" w:cs="Times New Roman"/>
          <w:sz w:val="28"/>
          <w:szCs w:val="28"/>
        </w:rPr>
        <w:t>»</w:t>
      </w:r>
    </w:p>
    <w:p w:rsidR="007F434F" w:rsidRPr="009B24F9" w:rsidRDefault="007F434F" w:rsidP="007F4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34F" w:rsidRPr="009B24F9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4F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B24F9" w:rsidRPr="009B24F9">
        <w:rPr>
          <w:rFonts w:ascii="Times New Roman" w:hAnsi="Times New Roman" w:cs="Times New Roman"/>
          <w:sz w:val="28"/>
          <w:szCs w:val="28"/>
        </w:rPr>
        <w:t>28 августа</w:t>
      </w:r>
      <w:r w:rsidRPr="009B24F9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7F434F" w:rsidRPr="009B24F9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4F9">
        <w:rPr>
          <w:rFonts w:ascii="Times New Roman" w:hAnsi="Times New Roman" w:cs="Times New Roman"/>
          <w:sz w:val="28"/>
          <w:szCs w:val="28"/>
        </w:rPr>
        <w:t>Время проведения: с 11</w:t>
      </w:r>
      <w:r w:rsidR="006C1063" w:rsidRPr="009B24F9">
        <w:rPr>
          <w:rFonts w:ascii="Times New Roman" w:hAnsi="Times New Roman" w:cs="Times New Roman"/>
          <w:sz w:val="28"/>
          <w:szCs w:val="28"/>
        </w:rPr>
        <w:t>:</w:t>
      </w:r>
      <w:r w:rsidRPr="009B24F9">
        <w:rPr>
          <w:rFonts w:ascii="Times New Roman" w:hAnsi="Times New Roman" w:cs="Times New Roman"/>
          <w:sz w:val="28"/>
          <w:szCs w:val="28"/>
        </w:rPr>
        <w:t>00 часов до 1</w:t>
      </w:r>
      <w:r w:rsidR="00503FE2" w:rsidRPr="009B24F9">
        <w:rPr>
          <w:rFonts w:ascii="Times New Roman" w:hAnsi="Times New Roman" w:cs="Times New Roman"/>
          <w:sz w:val="28"/>
          <w:szCs w:val="28"/>
        </w:rPr>
        <w:t>2</w:t>
      </w:r>
      <w:r w:rsidR="006C1063" w:rsidRPr="009B24F9">
        <w:rPr>
          <w:rFonts w:ascii="Times New Roman" w:hAnsi="Times New Roman" w:cs="Times New Roman"/>
          <w:sz w:val="28"/>
          <w:szCs w:val="28"/>
        </w:rPr>
        <w:t>:</w:t>
      </w:r>
      <w:r w:rsidR="006034F3" w:rsidRPr="009B24F9">
        <w:rPr>
          <w:rFonts w:ascii="Times New Roman" w:hAnsi="Times New Roman" w:cs="Times New Roman"/>
          <w:sz w:val="28"/>
          <w:szCs w:val="28"/>
        </w:rPr>
        <w:t>3</w:t>
      </w:r>
      <w:r w:rsidRPr="009B24F9">
        <w:rPr>
          <w:rFonts w:ascii="Times New Roman" w:hAnsi="Times New Roman" w:cs="Times New Roman"/>
          <w:sz w:val="28"/>
          <w:szCs w:val="28"/>
        </w:rPr>
        <w:t>0 часов</w:t>
      </w:r>
    </w:p>
    <w:p w:rsidR="009B24F9" w:rsidRPr="009B24F9" w:rsidRDefault="007F434F" w:rsidP="009B24F9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9B24F9">
        <w:rPr>
          <w:rFonts w:ascii="Times New Roman" w:hAnsi="Times New Roman" w:cs="Times New Roman"/>
          <w:sz w:val="28"/>
          <w:szCs w:val="28"/>
        </w:rPr>
        <w:t>Формат: ВКС, ссылка</w:t>
      </w:r>
      <w:r w:rsidR="006C1063" w:rsidRPr="009B24F9"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r w:rsidRPr="009B24F9">
        <w:rPr>
          <w:rFonts w:ascii="Times New Roman" w:hAnsi="Times New Roman" w:cs="Times New Roman"/>
          <w:sz w:val="28"/>
          <w:szCs w:val="28"/>
        </w:rPr>
        <w:t>:</w:t>
      </w:r>
      <w:r w:rsidR="006C1063" w:rsidRPr="009B24F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B24F9" w:rsidRPr="009B24F9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https://forms.yandex.ru/u/689aeea802848f53a8f5e868</w:t>
        </w:r>
      </w:hyperlink>
    </w:p>
    <w:p w:rsidR="007F434F" w:rsidRPr="009B24F9" w:rsidRDefault="007F434F" w:rsidP="009B2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4F9">
        <w:rPr>
          <w:rFonts w:ascii="Times New Roman" w:hAnsi="Times New Roman" w:cs="Times New Roman"/>
          <w:sz w:val="28"/>
          <w:szCs w:val="28"/>
        </w:rPr>
        <w:t>Организатор</w:t>
      </w:r>
      <w:r w:rsidR="006C1063" w:rsidRPr="009B24F9">
        <w:rPr>
          <w:rFonts w:ascii="Times New Roman" w:hAnsi="Times New Roman" w:cs="Times New Roman"/>
          <w:sz w:val="28"/>
          <w:szCs w:val="28"/>
        </w:rPr>
        <w:t>ы</w:t>
      </w:r>
      <w:r w:rsidRPr="009B24F9">
        <w:rPr>
          <w:rFonts w:ascii="Times New Roman" w:hAnsi="Times New Roman" w:cs="Times New Roman"/>
          <w:sz w:val="28"/>
          <w:szCs w:val="28"/>
        </w:rPr>
        <w:t xml:space="preserve">: </w:t>
      </w:r>
      <w:r w:rsidR="009B24F9" w:rsidRPr="009B24F9">
        <w:rPr>
          <w:rFonts w:ascii="Times New Roman" w:hAnsi="Times New Roman" w:cs="Times New Roman"/>
          <w:sz w:val="28"/>
          <w:szCs w:val="28"/>
        </w:rPr>
        <w:t>г</w:t>
      </w:r>
      <w:r w:rsidRPr="009B24F9">
        <w:rPr>
          <w:rFonts w:ascii="Times New Roman" w:hAnsi="Times New Roman" w:cs="Times New Roman"/>
          <w:sz w:val="28"/>
          <w:szCs w:val="28"/>
        </w:rPr>
        <w:t xml:space="preserve">осударственный орган Московской области «Уполномоченный </w:t>
      </w:r>
      <w:r w:rsidR="009B24F9" w:rsidRPr="009B24F9">
        <w:rPr>
          <w:rFonts w:ascii="Times New Roman" w:hAnsi="Times New Roman" w:cs="Times New Roman"/>
          <w:sz w:val="28"/>
          <w:szCs w:val="28"/>
        </w:rPr>
        <w:br/>
      </w:r>
      <w:r w:rsidRPr="009B24F9">
        <w:rPr>
          <w:rFonts w:ascii="Times New Roman" w:hAnsi="Times New Roman" w:cs="Times New Roman"/>
          <w:sz w:val="28"/>
          <w:szCs w:val="28"/>
        </w:rPr>
        <w:t>по защите прав предпринимателей в Мо</w:t>
      </w:r>
      <w:r w:rsidR="006C1063" w:rsidRPr="009B24F9">
        <w:rPr>
          <w:rFonts w:ascii="Times New Roman" w:hAnsi="Times New Roman" w:cs="Times New Roman"/>
          <w:sz w:val="28"/>
          <w:szCs w:val="28"/>
        </w:rPr>
        <w:t>сковской области и его Аппарат»,</w:t>
      </w:r>
    </w:p>
    <w:p w:rsidR="007F434F" w:rsidRPr="009B24F9" w:rsidRDefault="007F434F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3823"/>
      </w:tblGrid>
      <w:tr w:rsidR="006C1063" w:rsidRPr="009B24F9" w:rsidTr="00E96679">
        <w:trPr>
          <w:trHeight w:val="567"/>
        </w:trPr>
        <w:tc>
          <w:tcPr>
            <w:tcW w:w="4673" w:type="dxa"/>
            <w:vAlign w:val="center"/>
          </w:tcPr>
          <w:p w:rsidR="006C1063" w:rsidRPr="009B24F9" w:rsidRDefault="006C1063" w:rsidP="00E96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559" w:type="dxa"/>
            <w:vAlign w:val="center"/>
          </w:tcPr>
          <w:p w:rsidR="006C1063" w:rsidRPr="009B24F9" w:rsidRDefault="006C1063" w:rsidP="00E96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3" w:type="dxa"/>
            <w:vAlign w:val="center"/>
          </w:tcPr>
          <w:p w:rsidR="006C1063" w:rsidRPr="009B24F9" w:rsidRDefault="006C1063" w:rsidP="00E96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</w:tr>
      <w:tr w:rsidR="006C1063" w:rsidRPr="009B24F9" w:rsidTr="006C1063">
        <w:tc>
          <w:tcPr>
            <w:tcW w:w="4673" w:type="dxa"/>
          </w:tcPr>
          <w:p w:rsidR="006C1063" w:rsidRPr="009B24F9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1559" w:type="dxa"/>
          </w:tcPr>
          <w:p w:rsidR="006C1063" w:rsidRPr="009B24F9" w:rsidRDefault="006C1063" w:rsidP="002B50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823" w:type="dxa"/>
          </w:tcPr>
          <w:p w:rsidR="009B24F9" w:rsidRPr="009B24F9" w:rsidRDefault="006034F3" w:rsidP="009B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Макарова Ольга Павловна – руководитель Аппарата Уполномоченного</w:t>
            </w:r>
          </w:p>
        </w:tc>
      </w:tr>
      <w:tr w:rsidR="006C1063" w:rsidRPr="009B24F9" w:rsidTr="006C1063">
        <w:tc>
          <w:tcPr>
            <w:tcW w:w="4673" w:type="dxa"/>
          </w:tcPr>
          <w:p w:rsidR="00A01B75" w:rsidRPr="009B24F9" w:rsidRDefault="009B24F9" w:rsidP="00A0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bCs/>
                <w:sz w:val="28"/>
                <w:szCs w:val="28"/>
              </w:rPr>
              <w:t>Санитарно-защитная зона: требования, порядок установления и ответственность</w:t>
            </w:r>
          </w:p>
          <w:p w:rsidR="009B24F9" w:rsidRPr="009B24F9" w:rsidRDefault="009B24F9" w:rsidP="00A01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4F9" w:rsidRPr="009B24F9" w:rsidRDefault="009B24F9" w:rsidP="009B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Основные вопросы вебинара:</w:t>
            </w:r>
          </w:p>
          <w:p w:rsidR="009B24F9" w:rsidRPr="009B24F9" w:rsidRDefault="009B24F9" w:rsidP="009B24F9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Выбор земельного участка для планирования деятельности (ЗОУИТ, ВРИ).</w:t>
            </w:r>
          </w:p>
          <w:p w:rsidR="009B24F9" w:rsidRPr="009B24F9" w:rsidRDefault="009B24F9" w:rsidP="009B24F9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Зональность: расположение основных источников шума и выбросов.</w:t>
            </w:r>
          </w:p>
          <w:p w:rsidR="009B24F9" w:rsidRPr="009B24F9" w:rsidRDefault="009B24F9" w:rsidP="009B24F9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Санитарное законодательство.</w:t>
            </w:r>
          </w:p>
          <w:p w:rsidR="009B24F9" w:rsidRPr="009B24F9" w:rsidRDefault="009B24F9" w:rsidP="009B24F9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Понятие СЗЗ: кто обязан устанавливать, размеры, приоритетность для промышленных и социальных объектов.</w:t>
            </w:r>
          </w:p>
          <w:p w:rsidR="009B24F9" w:rsidRPr="009B24F9" w:rsidRDefault="009B24F9" w:rsidP="009B24F9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Сроки разработки, согласования, проведения измерений и действия СЗЗ.</w:t>
            </w:r>
          </w:p>
          <w:p w:rsidR="009B24F9" w:rsidRPr="009B24F9" w:rsidRDefault="009B24F9" w:rsidP="009B24F9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установление границ.</w:t>
            </w:r>
          </w:p>
          <w:p w:rsidR="009B24F9" w:rsidRPr="009B24F9" w:rsidRDefault="009B24F9" w:rsidP="009B24F9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Государственный надзор за СЗЗ, ответственность по КоАП, судебная практика, отмена решений, компенсации и моратории.</w:t>
            </w: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C1063" w:rsidRPr="009B24F9" w:rsidRDefault="006034F3" w:rsidP="006034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1063" w:rsidRPr="009B24F9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3823" w:type="dxa"/>
          </w:tcPr>
          <w:p w:rsidR="006034F3" w:rsidRPr="009B24F9" w:rsidRDefault="009B24F9" w:rsidP="006034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 xml:space="preserve">Бабешкина Юлия Олеговна </w:t>
            </w: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– эксперт по разработке и согласованию проектов СЗЗ</w:t>
            </w:r>
          </w:p>
        </w:tc>
      </w:tr>
      <w:tr w:rsidR="00E96679" w:rsidRPr="009B24F9" w:rsidTr="006C1063">
        <w:tc>
          <w:tcPr>
            <w:tcW w:w="4673" w:type="dxa"/>
          </w:tcPr>
          <w:p w:rsidR="00E96679" w:rsidRPr="009B24F9" w:rsidRDefault="00E96679" w:rsidP="009B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</w:p>
          <w:p w:rsidR="009B24F9" w:rsidRPr="009B24F9" w:rsidRDefault="009B24F9" w:rsidP="009B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679" w:rsidRPr="009B24F9" w:rsidRDefault="00503FE2" w:rsidP="00E96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6679" w:rsidRPr="009B24F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823" w:type="dxa"/>
          </w:tcPr>
          <w:p w:rsidR="00E96679" w:rsidRPr="009B24F9" w:rsidRDefault="00E96679" w:rsidP="00E96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E96679" w:rsidRPr="009B24F9" w:rsidTr="006C1063">
        <w:tc>
          <w:tcPr>
            <w:tcW w:w="4673" w:type="dxa"/>
          </w:tcPr>
          <w:p w:rsidR="00E96679" w:rsidRPr="009B24F9" w:rsidRDefault="00E96679" w:rsidP="009B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9B24F9" w:rsidRPr="009B24F9" w:rsidRDefault="009B24F9" w:rsidP="009B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679" w:rsidRPr="009B24F9" w:rsidRDefault="00E96679" w:rsidP="00E96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823" w:type="dxa"/>
          </w:tcPr>
          <w:p w:rsidR="00E96679" w:rsidRPr="009B24F9" w:rsidRDefault="006034F3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Макарова Ольга Павловна</w:t>
            </w:r>
          </w:p>
        </w:tc>
      </w:tr>
    </w:tbl>
    <w:p w:rsidR="006C1063" w:rsidRPr="009B24F9" w:rsidRDefault="006C1063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1063" w:rsidRPr="009B24F9" w:rsidSect="007F434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D3" w:rsidRDefault="00E829D3" w:rsidP="00E96679">
      <w:pPr>
        <w:spacing w:after="0" w:line="240" w:lineRule="auto"/>
      </w:pPr>
      <w:r>
        <w:separator/>
      </w:r>
    </w:p>
  </w:endnote>
  <w:endnote w:type="continuationSeparator" w:id="0">
    <w:p w:rsidR="00E829D3" w:rsidRDefault="00E829D3" w:rsidP="00E9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D3" w:rsidRDefault="00E829D3" w:rsidP="00E96679">
      <w:pPr>
        <w:spacing w:after="0" w:line="240" w:lineRule="auto"/>
      </w:pPr>
      <w:r>
        <w:separator/>
      </w:r>
    </w:p>
  </w:footnote>
  <w:footnote w:type="continuationSeparator" w:id="0">
    <w:p w:rsidR="00E829D3" w:rsidRDefault="00E829D3" w:rsidP="00E9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01AB"/>
    <w:multiLevelType w:val="hybridMultilevel"/>
    <w:tmpl w:val="8EEA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75A9"/>
    <w:multiLevelType w:val="hybridMultilevel"/>
    <w:tmpl w:val="A2504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7DF"/>
    <w:multiLevelType w:val="hybridMultilevel"/>
    <w:tmpl w:val="0D5CD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BB18CB"/>
    <w:multiLevelType w:val="hybridMultilevel"/>
    <w:tmpl w:val="D81C5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23C96"/>
    <w:multiLevelType w:val="hybridMultilevel"/>
    <w:tmpl w:val="02C0E2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BE4D35"/>
    <w:multiLevelType w:val="hybridMultilevel"/>
    <w:tmpl w:val="62A49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D1EFB"/>
    <w:multiLevelType w:val="hybridMultilevel"/>
    <w:tmpl w:val="60109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7D4D"/>
    <w:multiLevelType w:val="hybridMultilevel"/>
    <w:tmpl w:val="8A58BBD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BB21F3"/>
    <w:multiLevelType w:val="hybridMultilevel"/>
    <w:tmpl w:val="4610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D4EAE"/>
    <w:multiLevelType w:val="hybridMultilevel"/>
    <w:tmpl w:val="7F30F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4096B"/>
    <w:multiLevelType w:val="hybridMultilevel"/>
    <w:tmpl w:val="18082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63599"/>
    <w:multiLevelType w:val="hybridMultilevel"/>
    <w:tmpl w:val="F2BE1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48177C"/>
    <w:multiLevelType w:val="hybridMultilevel"/>
    <w:tmpl w:val="26CA6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3"/>
    <w:rsid w:val="001349C3"/>
    <w:rsid w:val="00171FC1"/>
    <w:rsid w:val="002A67CE"/>
    <w:rsid w:val="002B508D"/>
    <w:rsid w:val="00503FE2"/>
    <w:rsid w:val="005B2C88"/>
    <w:rsid w:val="006034F3"/>
    <w:rsid w:val="006C1063"/>
    <w:rsid w:val="007B7CA2"/>
    <w:rsid w:val="007C2BE8"/>
    <w:rsid w:val="007F434F"/>
    <w:rsid w:val="008A5083"/>
    <w:rsid w:val="008F4275"/>
    <w:rsid w:val="0093230F"/>
    <w:rsid w:val="009B24F9"/>
    <w:rsid w:val="009E6762"/>
    <w:rsid w:val="00A01B75"/>
    <w:rsid w:val="00BA21A7"/>
    <w:rsid w:val="00CA2B36"/>
    <w:rsid w:val="00E829D3"/>
    <w:rsid w:val="00E96679"/>
    <w:rsid w:val="00F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F2671-3D61-4DD9-84A8-4C1F2660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4F"/>
    <w:pPr>
      <w:spacing w:after="0" w:line="240" w:lineRule="auto"/>
    </w:pPr>
  </w:style>
  <w:style w:type="table" w:styleId="a4">
    <w:name w:val="Table Grid"/>
    <w:basedOn w:val="a1"/>
    <w:uiPriority w:val="39"/>
    <w:rsid w:val="007F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735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B2C8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679"/>
  </w:style>
  <w:style w:type="paragraph" w:styleId="aa">
    <w:name w:val="footer"/>
    <w:basedOn w:val="a"/>
    <w:link w:val="ab"/>
    <w:uiPriority w:val="99"/>
    <w:unhideWhenUsed/>
    <w:rsid w:val="00E9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679"/>
  </w:style>
  <w:style w:type="character" w:styleId="ac">
    <w:name w:val="Strong"/>
    <w:basedOn w:val="a0"/>
    <w:uiPriority w:val="22"/>
    <w:qFormat/>
    <w:rsid w:val="009B2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89aeea802848f53a8f5e8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 Денис Игоревич</dc:creator>
  <cp:keywords/>
  <dc:description/>
  <cp:lastModifiedBy>Мартынова Юлия Владимировна</cp:lastModifiedBy>
  <cp:revision>4</cp:revision>
  <dcterms:created xsi:type="dcterms:W3CDTF">2025-07-02T07:01:00Z</dcterms:created>
  <dcterms:modified xsi:type="dcterms:W3CDTF">2025-08-13T14:55:00Z</dcterms:modified>
</cp:coreProperties>
</file>