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BF69E9" w:rsidP="00BE1E7C">
      <w:pPr>
        <w:jc w:val="center"/>
        <w:rPr>
          <w:rFonts w:cs="Times New Roman"/>
          <w:szCs w:val="20"/>
        </w:rPr>
      </w:pPr>
      <w:r w:rsidRPr="00BF69E9">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BE1E7C">
      <w:pPr>
        <w:jc w:val="center"/>
        <w:rPr>
          <w:rFonts w:cs="Times New Roman"/>
          <w:sz w:val="20"/>
          <w:szCs w:val="20"/>
        </w:rPr>
      </w:pPr>
    </w:p>
    <w:p w:rsidR="002F330E" w:rsidRPr="002F330E" w:rsidRDefault="002F330E" w:rsidP="00BE1E7C">
      <w:pPr>
        <w:jc w:val="center"/>
        <w:rPr>
          <w:rFonts w:cs="Times New Roman"/>
        </w:rPr>
      </w:pPr>
    </w:p>
    <w:p w:rsidR="002F330E" w:rsidRPr="002F330E" w:rsidRDefault="002F330E" w:rsidP="00BE1E7C">
      <w:pPr>
        <w:jc w:val="center"/>
        <w:rPr>
          <w:rFonts w:cs="Times New Roman"/>
          <w:b/>
        </w:rPr>
      </w:pPr>
      <w:r w:rsidRPr="002F330E">
        <w:rPr>
          <w:rFonts w:cs="Times New Roman"/>
          <w:b/>
        </w:rPr>
        <w:t>ФИНАНСОВОЕ УПРАВЛЕНИЕ</w:t>
      </w:r>
    </w:p>
    <w:p w:rsidR="002F330E" w:rsidRPr="002F330E" w:rsidRDefault="005125A3" w:rsidP="00BE1E7C">
      <w:pPr>
        <w:jc w:val="center"/>
        <w:rPr>
          <w:rFonts w:cs="Times New Roman"/>
          <w:b/>
        </w:rPr>
      </w:pPr>
      <w:r>
        <w:rPr>
          <w:rFonts w:cs="Times New Roman"/>
          <w:b/>
        </w:rPr>
        <w:t>АДМИНИСТРАЦИИ ГОРОДСКОГО ОКРУГА</w:t>
      </w:r>
    </w:p>
    <w:p w:rsidR="002F330E" w:rsidRPr="002F330E" w:rsidRDefault="002F330E" w:rsidP="00BE1E7C">
      <w:pPr>
        <w:pBdr>
          <w:bottom w:val="single" w:sz="12" w:space="1" w:color="auto"/>
        </w:pBdr>
        <w:jc w:val="center"/>
        <w:rPr>
          <w:rFonts w:cs="Times New Roman"/>
          <w:b/>
        </w:rPr>
      </w:pPr>
      <w:r w:rsidRPr="002F330E">
        <w:rPr>
          <w:rFonts w:cs="Times New Roman"/>
          <w:b/>
        </w:rPr>
        <w:t>ЭЛЕКТРОСТАЛЬ МОСКОВСКОЙ ОБЛАСТИ</w:t>
      </w:r>
    </w:p>
    <w:p w:rsidR="002F330E" w:rsidRPr="002F330E" w:rsidRDefault="002F330E" w:rsidP="00BE1E7C">
      <w:pPr>
        <w:pBdr>
          <w:bottom w:val="single" w:sz="12" w:space="1" w:color="auto"/>
        </w:pBd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66"/>
        <w:gridCol w:w="438"/>
        <w:gridCol w:w="1418"/>
      </w:tblGrid>
      <w:tr w:rsidR="00C747BF" w:rsidRPr="00C747BF" w:rsidTr="00C747BF">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66" w:type="dxa"/>
            <w:tcBorders>
              <w:bottom w:val="single" w:sz="4" w:space="0" w:color="auto"/>
            </w:tcBorders>
          </w:tcPr>
          <w:p w:rsidR="00C747BF" w:rsidRPr="00C747BF" w:rsidRDefault="00E33913" w:rsidP="00BE1E7C">
            <w:pPr>
              <w:rPr>
                <w:rFonts w:cs="Times New Roman"/>
                <w:sz w:val="24"/>
              </w:rPr>
            </w:pPr>
            <w:r>
              <w:rPr>
                <w:rFonts w:cs="Times New Roman"/>
                <w:sz w:val="24"/>
              </w:rPr>
              <w:t>20</w:t>
            </w:r>
            <w:r w:rsidR="00C747BF" w:rsidRPr="00C747BF">
              <w:rPr>
                <w:rFonts w:cs="Times New Roman"/>
                <w:sz w:val="24"/>
              </w:rPr>
              <w:t>.06.202</w:t>
            </w:r>
            <w:r w:rsidR="00E429AB">
              <w:rPr>
                <w:rFonts w:cs="Times New Roman"/>
                <w:sz w:val="24"/>
              </w:rPr>
              <w:t>3</w:t>
            </w:r>
          </w:p>
        </w:tc>
        <w:tc>
          <w:tcPr>
            <w:tcW w:w="438"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C747BF" w:rsidRDefault="00E429AB" w:rsidP="00D24CAF">
            <w:pPr>
              <w:rPr>
                <w:rFonts w:cs="Times New Roman"/>
                <w:sz w:val="24"/>
              </w:rPr>
            </w:pPr>
            <w:r>
              <w:rPr>
                <w:rFonts w:cs="Times New Roman"/>
                <w:sz w:val="24"/>
              </w:rPr>
              <w:t xml:space="preserve">   </w:t>
            </w:r>
            <w:r w:rsidR="00D24CAF">
              <w:rPr>
                <w:rFonts w:cs="Times New Roman"/>
                <w:sz w:val="24"/>
              </w:rPr>
              <w:t>40</w:t>
            </w:r>
            <w:r w:rsidR="00C747BF" w:rsidRPr="00C747BF">
              <w:rPr>
                <w:rFonts w:cs="Times New Roman"/>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D56C9D">
            <w:pPr>
              <w:jc w:val="both"/>
              <w:rPr>
                <w:rFonts w:cs="Times New Roman"/>
              </w:rPr>
            </w:pPr>
            <w:r w:rsidRPr="00C747BF">
              <w:rPr>
                <w:rFonts w:cs="Times New Roman"/>
              </w:rPr>
              <w:t xml:space="preserve">Об утверждении Порядка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r w:rsidR="006B1CDE">
              <w:rPr>
                <w:rFonts w:cs="Times New Roman"/>
              </w:rPr>
              <w:t>(</w:t>
            </w:r>
            <w:r w:rsidR="00D56C9D">
              <w:rPr>
                <w:rFonts w:cs="Times New Roman"/>
              </w:rPr>
              <w:t xml:space="preserve">с изменениями </w:t>
            </w:r>
            <w:r w:rsidR="006B1CDE" w:rsidRPr="006B1CDE">
              <w:rPr>
                <w:rFonts w:cs="Times New Roman"/>
              </w:rPr>
              <w:t>от</w:t>
            </w:r>
            <w:r w:rsidR="00D56C9D">
              <w:rPr>
                <w:rFonts w:cs="Times New Roman"/>
              </w:rPr>
              <w:t> </w:t>
            </w:r>
            <w:r w:rsidR="006B1CDE" w:rsidRPr="006B1CDE">
              <w:rPr>
                <w:rFonts w:cs="Times New Roman"/>
              </w:rPr>
              <w:t>27.12.2024 № 74/044од, от 21.08.2025</w:t>
            </w:r>
            <w:r w:rsidR="006B1CDE">
              <w:rPr>
                <w:rFonts w:cs="Times New Roman"/>
              </w:rPr>
              <w:t xml:space="preserve"> </w:t>
            </w:r>
            <w:r w:rsidR="006B1CDE" w:rsidRPr="006B1CDE">
              <w:rPr>
                <w:rFonts w:cs="Times New Roman"/>
              </w:rPr>
              <w:tab/>
              <w:t>№ 36/044од</w:t>
            </w:r>
            <w:r w:rsidR="006B1CDE">
              <w:rPr>
                <w:rFonts w:cs="Times New Roman"/>
              </w:rPr>
              <w:t>)</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Default="00C76F43" w:rsidP="00B07930">
      <w:pPr>
        <w:numPr>
          <w:ilvl w:val="0"/>
          <w:numId w:val="9"/>
        </w:numPr>
        <w:ind w:left="0" w:firstLine="709"/>
        <w:jc w:val="both"/>
        <w:rPr>
          <w:rFonts w:cs="Times New Roman"/>
        </w:rPr>
      </w:pPr>
      <w:r>
        <w:rPr>
          <w:rFonts w:eastAsiaTheme="minorHAnsi" w:cs="Times New Roman"/>
          <w:lang w:eastAsia="en-US"/>
        </w:rPr>
        <w:t xml:space="preserve"> Утвердить прилагаемый 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Pr="002F330E">
        <w:rPr>
          <w:rFonts w:cs="Times New Roman"/>
        </w:rPr>
        <w:t>.</w:t>
      </w:r>
    </w:p>
    <w:p w:rsidR="00E34853" w:rsidRDefault="00E34853" w:rsidP="00B07930">
      <w:pPr>
        <w:numPr>
          <w:ilvl w:val="0"/>
          <w:numId w:val="9"/>
        </w:numPr>
        <w:ind w:left="0" w:firstLine="709"/>
        <w:jc w:val="both"/>
        <w:rPr>
          <w:rFonts w:cs="Times New Roman"/>
        </w:rPr>
      </w:pPr>
      <w:r>
        <w:rPr>
          <w:rFonts w:cs="Times New Roman"/>
        </w:rPr>
        <w:t>Приказ от 15.06.2020 № 35/044од «</w:t>
      </w:r>
      <w:r w:rsidRPr="00E34853">
        <w:rPr>
          <w:rFonts w:cs="Times New Roman"/>
        </w:rPr>
        <w:t>Об утверждении Порядка оценки качества финансового менеджмента главных распорядителей средств бюджета, главных администраторов доходов бюджета городского округа Электросталь Московской области (с изменениями от 30.12.2020 №</w:t>
      </w:r>
      <w:r>
        <w:rPr>
          <w:rFonts w:cs="Times New Roman"/>
        </w:rPr>
        <w:t> </w:t>
      </w:r>
      <w:r w:rsidRPr="00E34853">
        <w:rPr>
          <w:rFonts w:cs="Times New Roman"/>
        </w:rPr>
        <w:t>58/044од, от 28.12.2021 № 63/044од, от 30.12.2022 № 70/044од)</w:t>
      </w:r>
      <w:r>
        <w:rPr>
          <w:rFonts w:cs="Times New Roman"/>
        </w:rPr>
        <w:t>» считать утратившим силу.</w:t>
      </w:r>
    </w:p>
    <w:p w:rsidR="00C76F43" w:rsidRDefault="00C76F43" w:rsidP="00B07930">
      <w:pPr>
        <w:numPr>
          <w:ilvl w:val="0"/>
          <w:numId w:val="9"/>
        </w:numPr>
        <w:ind w:left="0" w:firstLine="709"/>
        <w:jc w:val="both"/>
        <w:rPr>
          <w:rFonts w:cs="Times New Roman"/>
        </w:rPr>
      </w:pPr>
      <w:r>
        <w:rPr>
          <w:rFonts w:cs="Times New Roman"/>
        </w:rPr>
        <w:t xml:space="preserve"> Отделу доходов бюджета направить копию настоящего приказа главным администраторам средств бюджета городского округа Электросталь Московской области.</w:t>
      </w:r>
    </w:p>
    <w:p w:rsidR="00C76F43" w:rsidRPr="001921C3" w:rsidRDefault="00C76F43" w:rsidP="00B07930">
      <w:pPr>
        <w:numPr>
          <w:ilvl w:val="0"/>
          <w:numId w:val="9"/>
        </w:numPr>
        <w:ind w:left="0" w:firstLine="709"/>
        <w:jc w:val="both"/>
        <w:rPr>
          <w:rFonts w:cs="Times New Roman"/>
        </w:rPr>
      </w:pPr>
      <w:r w:rsidRPr="001921C3">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914"/>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2F330E" w:rsidRPr="00B6229D" w:rsidRDefault="002F330E" w:rsidP="00BE1E7C">
      <w:pPr>
        <w:ind w:left="5387"/>
        <w:rPr>
          <w:rFonts w:eastAsia="Calibri" w:cs="Times New Roman"/>
          <w:lang w:eastAsia="en-US"/>
        </w:rPr>
      </w:pPr>
      <w:r w:rsidRPr="00B6229D">
        <w:rPr>
          <w:rFonts w:eastAsia="Calibri" w:cs="Times New Roman"/>
          <w:lang w:eastAsia="en-US"/>
        </w:rPr>
        <w:lastRenderedPageBreak/>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E33913">
        <w:rPr>
          <w:rFonts w:eastAsia="Calibri" w:cs="Times New Roman"/>
          <w:u w:val="single"/>
          <w:lang w:eastAsia="en-US"/>
        </w:rPr>
        <w:t>20</w:t>
      </w:r>
      <w:r w:rsidRPr="00E429AB">
        <w:rPr>
          <w:rFonts w:eastAsia="Calibri" w:cs="Times New Roman"/>
          <w:u w:val="single"/>
          <w:lang w:eastAsia="en-US"/>
        </w:rPr>
        <w:t>.06.202</w:t>
      </w:r>
      <w:r w:rsidR="00E429AB" w:rsidRPr="00E429AB">
        <w:rPr>
          <w:rFonts w:eastAsia="Calibri" w:cs="Times New Roman"/>
          <w:u w:val="single"/>
          <w:lang w:eastAsia="en-US"/>
        </w:rPr>
        <w:t>3</w:t>
      </w:r>
      <w:r w:rsidR="00E429AB">
        <w:rPr>
          <w:rFonts w:eastAsia="Calibri" w:cs="Times New Roman"/>
          <w:u w:val="single"/>
          <w:lang w:eastAsia="en-US"/>
        </w:rPr>
        <w:t xml:space="preserve">  </w:t>
      </w:r>
      <w:r w:rsidRPr="00B6229D">
        <w:rPr>
          <w:rFonts w:eastAsia="Calibri" w:cs="Times New Roman"/>
          <w:lang w:eastAsia="en-US"/>
        </w:rPr>
        <w:t xml:space="preserve"> № </w:t>
      </w:r>
      <w:r w:rsidR="00E429AB">
        <w:rPr>
          <w:rFonts w:eastAsia="Calibri" w:cs="Times New Roman"/>
          <w:lang w:eastAsia="en-US"/>
        </w:rPr>
        <w:t xml:space="preserve">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D24CAF">
        <w:rPr>
          <w:rFonts w:eastAsia="Calibri" w:cs="Times New Roman"/>
          <w:u w:val="single"/>
          <w:lang w:eastAsia="en-US"/>
        </w:rPr>
        <w:t>40</w:t>
      </w:r>
      <w:r w:rsidRPr="00E429AB">
        <w:rPr>
          <w:rFonts w:eastAsia="Calibri" w:cs="Times New Roman"/>
          <w:u w:val="single"/>
          <w:lang w:eastAsia="en-US"/>
        </w:rPr>
        <w:t>/044од</w:t>
      </w:r>
    </w:p>
    <w:p w:rsidR="00967C89" w:rsidRDefault="006B1CDE" w:rsidP="00BE1E7C">
      <w:pPr>
        <w:ind w:left="5387"/>
        <w:rPr>
          <w:rFonts w:cs="Times New Roman"/>
        </w:rPr>
      </w:pPr>
      <w:r>
        <w:rPr>
          <w:rFonts w:cs="Times New Roman"/>
        </w:rPr>
        <w:t>(</w:t>
      </w:r>
      <w:r w:rsidR="00D56C9D">
        <w:rPr>
          <w:rFonts w:cs="Times New Roman"/>
        </w:rPr>
        <w:t xml:space="preserve">с изменениями </w:t>
      </w:r>
      <w:r w:rsidRPr="006B1CDE">
        <w:rPr>
          <w:rFonts w:cs="Times New Roman"/>
        </w:rPr>
        <w:t>от 27.12.2024 №</w:t>
      </w:r>
      <w:r w:rsidR="00D56C9D">
        <w:rPr>
          <w:rFonts w:cs="Times New Roman"/>
        </w:rPr>
        <w:t> </w:t>
      </w:r>
      <w:r w:rsidRPr="006B1CDE">
        <w:rPr>
          <w:rFonts w:cs="Times New Roman"/>
        </w:rPr>
        <w:t>74/044од, от 21.08.2025 №</w:t>
      </w:r>
      <w:r>
        <w:rPr>
          <w:rFonts w:cs="Times New Roman"/>
        </w:rPr>
        <w:t> </w:t>
      </w:r>
      <w:r w:rsidRPr="006B1CDE">
        <w:rPr>
          <w:rFonts w:cs="Times New Roman"/>
        </w:rPr>
        <w:t>36/044од</w:t>
      </w:r>
      <w:r>
        <w:rPr>
          <w:rFonts w:cs="Times New Roman"/>
        </w:rPr>
        <w:t>)</w:t>
      </w:r>
    </w:p>
    <w:p w:rsidR="006B1CDE" w:rsidRDefault="006B1CDE" w:rsidP="00BE1E7C">
      <w:pPr>
        <w:ind w:left="5387"/>
        <w:rPr>
          <w:rFonts w:cs="Times New Roman"/>
        </w:rPr>
      </w:pPr>
    </w:p>
    <w:p w:rsidR="006B1CDE" w:rsidRDefault="006B1CDE" w:rsidP="00BE1E7C">
      <w:pPr>
        <w:ind w:left="5387"/>
        <w:rPr>
          <w:rFonts w:cs="Times New Roman"/>
        </w:rPr>
      </w:pPr>
    </w:p>
    <w:p w:rsidR="006B1CDE" w:rsidRDefault="006B1CDE" w:rsidP="00BE1E7C">
      <w:pPr>
        <w:ind w:left="5387"/>
        <w:rPr>
          <w:rFonts w:cs="Times New Roman"/>
        </w:rPr>
      </w:pPr>
    </w:p>
    <w:p w:rsidR="006B1CDE" w:rsidRDefault="006B1CDE" w:rsidP="00BE1E7C">
      <w:pPr>
        <w:ind w:left="5387"/>
        <w:rPr>
          <w:rFonts w:cs="Times New Roman"/>
        </w:rPr>
      </w:pPr>
    </w:p>
    <w:p w:rsidR="006B1CDE" w:rsidRPr="006B1CDE" w:rsidRDefault="006B1CDE" w:rsidP="006B1CDE">
      <w:pPr>
        <w:jc w:val="center"/>
      </w:pPr>
      <w:r w:rsidRPr="006B1CDE">
        <w:t xml:space="preserve">ПОРЯДОК </w:t>
      </w:r>
    </w:p>
    <w:p w:rsidR="006B1CDE" w:rsidRPr="006B1CDE" w:rsidRDefault="006B1CDE" w:rsidP="006B1CDE">
      <w:pPr>
        <w:jc w:val="center"/>
      </w:pPr>
      <w:r w:rsidRPr="006B1CDE">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6B1CDE" w:rsidRPr="006B1CDE" w:rsidRDefault="006B1CDE" w:rsidP="006B1CDE">
      <w:pPr>
        <w:widowControl w:val="0"/>
        <w:autoSpaceDE w:val="0"/>
        <w:autoSpaceDN w:val="0"/>
        <w:adjustRightInd w:val="0"/>
        <w:jc w:val="center"/>
        <w:rPr>
          <w:sz w:val="20"/>
          <w:szCs w:val="20"/>
        </w:rPr>
      </w:pPr>
    </w:p>
    <w:p w:rsidR="006B1CDE" w:rsidRPr="006B1CDE" w:rsidRDefault="006B1CDE" w:rsidP="006B1CDE">
      <w:pPr>
        <w:widowControl w:val="0"/>
        <w:autoSpaceDE w:val="0"/>
        <w:autoSpaceDN w:val="0"/>
        <w:adjustRightInd w:val="0"/>
        <w:jc w:val="center"/>
        <w:outlineLvl w:val="1"/>
      </w:pPr>
      <w:r w:rsidRPr="006B1CDE">
        <w:t>1. Общие положения</w:t>
      </w:r>
    </w:p>
    <w:p w:rsidR="006B1CDE" w:rsidRPr="006B1CDE" w:rsidRDefault="006B1CDE" w:rsidP="006B1CDE">
      <w:pPr>
        <w:widowControl w:val="0"/>
        <w:autoSpaceDE w:val="0"/>
        <w:autoSpaceDN w:val="0"/>
        <w:adjustRightInd w:val="0"/>
        <w:jc w:val="both"/>
        <w:rPr>
          <w:sz w:val="20"/>
          <w:szCs w:val="20"/>
        </w:rPr>
      </w:pP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w:t>
      </w:r>
      <w:proofErr w:type="gramStart"/>
      <w:r w:rsidRPr="006B1CDE">
        <w:t>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городского округа), правила формирования расчета и анализа значений показателей качества финансового</w:t>
      </w:r>
      <w:proofErr w:type="gramEnd"/>
      <w:r w:rsidRPr="006B1CDE">
        <w:t xml:space="preserve"> менеджмента, используемых для формирования отчета о результатах </w:t>
      </w:r>
      <w:proofErr w:type="gramStart"/>
      <w:r w:rsidRPr="006B1CDE">
        <w:t>мониторинга качества финансового менеджмента главных администраторов средств бюджета городского</w:t>
      </w:r>
      <w:proofErr w:type="gramEnd"/>
      <w:r w:rsidRPr="006B1CDE">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w:t>
      </w:r>
      <w:proofErr w:type="gramStart"/>
      <w:r w:rsidRPr="006B1CDE">
        <w:t>качества финансового менеджмента главных администраторов средств бюджета городского</w:t>
      </w:r>
      <w:proofErr w:type="gramEnd"/>
      <w:r w:rsidRPr="006B1CDE">
        <w:t xml:space="preserve"> округа (далее - ГАБС) 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6B1CDE" w:rsidRPr="006B1CDE" w:rsidRDefault="006B1CDE" w:rsidP="006B1CDE">
      <w:pPr>
        <w:widowControl w:val="0"/>
        <w:autoSpaceDE w:val="0"/>
        <w:autoSpaceDN w:val="0"/>
        <w:adjustRightInd w:val="0"/>
        <w:ind w:firstLine="709"/>
        <w:contextualSpacing/>
        <w:jc w:val="both"/>
      </w:pPr>
      <w:r w:rsidRPr="006B1CDE">
        <w:t xml:space="preserve">- анализа </w:t>
      </w:r>
      <w:proofErr w:type="gramStart"/>
      <w:r w:rsidRPr="006B1CDE">
        <w:t>достижения целевых значений показателей качества финансового менеджмента</w:t>
      </w:r>
      <w:proofErr w:type="gramEnd"/>
      <w:r w:rsidRPr="006B1CDE">
        <w:t>;</w:t>
      </w:r>
    </w:p>
    <w:p w:rsidR="006B1CDE" w:rsidRPr="006B1CDE" w:rsidRDefault="006B1CDE" w:rsidP="006B1CDE">
      <w:pPr>
        <w:widowControl w:val="0"/>
        <w:autoSpaceDE w:val="0"/>
        <w:autoSpaceDN w:val="0"/>
        <w:adjustRightInd w:val="0"/>
        <w:ind w:firstLine="709"/>
        <w:contextualSpacing/>
        <w:jc w:val="both"/>
      </w:pPr>
      <w:r w:rsidRPr="006B1CDE">
        <w:t>- подготовки и реализации мер, направленных на повышение качества финансового менеджмента;</w:t>
      </w:r>
    </w:p>
    <w:p w:rsidR="006B1CDE" w:rsidRPr="006B1CDE" w:rsidRDefault="006B1CDE" w:rsidP="006B1CDE">
      <w:pPr>
        <w:widowControl w:val="0"/>
        <w:autoSpaceDE w:val="0"/>
        <w:autoSpaceDN w:val="0"/>
        <w:adjustRightInd w:val="0"/>
        <w:ind w:firstLine="709"/>
        <w:contextualSpacing/>
        <w:jc w:val="both"/>
      </w:pPr>
      <w:r w:rsidRPr="006B1CDE">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итогам завершения финансового года.</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настоящем Порядке используются следующие сокращения, термины и определения: </w:t>
      </w:r>
    </w:p>
    <w:p w:rsidR="006B1CDE" w:rsidRPr="006B1CDE" w:rsidRDefault="006B1CDE" w:rsidP="006B1CDE">
      <w:pPr>
        <w:widowControl w:val="0"/>
        <w:autoSpaceDE w:val="0"/>
        <w:autoSpaceDN w:val="0"/>
        <w:adjustRightInd w:val="0"/>
        <w:ind w:firstLine="709"/>
        <w:contextualSpacing/>
        <w:jc w:val="both"/>
      </w:pPr>
      <w:r w:rsidRPr="006B1CDE">
        <w:t>- ГАБС - главный администратор средств бюджета;</w:t>
      </w:r>
    </w:p>
    <w:p w:rsidR="006B1CDE" w:rsidRPr="006B1CDE" w:rsidRDefault="006B1CDE" w:rsidP="006B1CDE">
      <w:pPr>
        <w:widowControl w:val="0"/>
        <w:autoSpaceDE w:val="0"/>
        <w:autoSpaceDN w:val="0"/>
        <w:adjustRightInd w:val="0"/>
        <w:ind w:firstLine="709"/>
        <w:contextualSpacing/>
        <w:jc w:val="both"/>
      </w:pPr>
      <w:r w:rsidRPr="006B1CDE">
        <w:t>- ГРБС - главный распорядитель средств бюджета;</w:t>
      </w:r>
    </w:p>
    <w:p w:rsidR="006B1CDE" w:rsidRPr="006B1CDE" w:rsidRDefault="006B1CDE" w:rsidP="006B1CDE">
      <w:pPr>
        <w:widowControl w:val="0"/>
        <w:autoSpaceDE w:val="0"/>
        <w:autoSpaceDN w:val="0"/>
        <w:adjustRightInd w:val="0"/>
        <w:ind w:firstLine="709"/>
        <w:contextualSpacing/>
        <w:jc w:val="both"/>
      </w:pPr>
      <w:r w:rsidRPr="006B1CDE">
        <w:t>- ГАДБ - главный администратор доходов бюджета;</w:t>
      </w:r>
    </w:p>
    <w:p w:rsidR="006B1CDE" w:rsidRPr="006B1CDE" w:rsidRDefault="006B1CDE" w:rsidP="006B1CDE">
      <w:pPr>
        <w:widowControl w:val="0"/>
        <w:autoSpaceDE w:val="0"/>
        <w:autoSpaceDN w:val="0"/>
        <w:adjustRightInd w:val="0"/>
        <w:ind w:firstLine="709"/>
        <w:contextualSpacing/>
        <w:jc w:val="both"/>
      </w:pPr>
      <w:r w:rsidRPr="006B1CDE">
        <w:t>- БО - бюджетные обязательства;</w:t>
      </w:r>
    </w:p>
    <w:p w:rsidR="006B1CDE" w:rsidRPr="006B1CDE" w:rsidRDefault="006B1CDE" w:rsidP="006B1CDE">
      <w:pPr>
        <w:widowControl w:val="0"/>
        <w:autoSpaceDE w:val="0"/>
        <w:autoSpaceDN w:val="0"/>
        <w:adjustRightInd w:val="0"/>
        <w:ind w:firstLine="709"/>
        <w:contextualSpacing/>
        <w:jc w:val="both"/>
      </w:pPr>
      <w:r w:rsidRPr="006B1CDE">
        <w:t>- ЛБО - лимиты бюджетных обязательств;</w:t>
      </w:r>
    </w:p>
    <w:p w:rsidR="006B1CDE" w:rsidRPr="006B1CDE" w:rsidRDefault="006B1CDE" w:rsidP="006B1CDE">
      <w:pPr>
        <w:widowControl w:val="0"/>
        <w:autoSpaceDE w:val="0"/>
        <w:autoSpaceDN w:val="0"/>
        <w:adjustRightInd w:val="0"/>
        <w:ind w:firstLine="709"/>
        <w:contextualSpacing/>
        <w:jc w:val="both"/>
      </w:pPr>
      <w:r w:rsidRPr="006B1CDE">
        <w:t>- ПБС - получатель средств бюджета, подведомственный ГРБС;</w:t>
      </w:r>
    </w:p>
    <w:p w:rsidR="006B1CDE" w:rsidRPr="006B1CDE" w:rsidRDefault="006B1CDE" w:rsidP="006B1CDE">
      <w:pPr>
        <w:widowControl w:val="0"/>
        <w:autoSpaceDE w:val="0"/>
        <w:autoSpaceDN w:val="0"/>
        <w:adjustRightInd w:val="0"/>
        <w:ind w:firstLine="709"/>
        <w:contextualSpacing/>
        <w:jc w:val="both"/>
      </w:pPr>
      <w:r w:rsidRPr="006B1CDE">
        <w:t>- РБС - распорядитель средств бюджета;</w:t>
      </w:r>
    </w:p>
    <w:p w:rsidR="006B1CDE" w:rsidRPr="006B1CDE" w:rsidRDefault="006B1CDE" w:rsidP="006B1CDE">
      <w:pPr>
        <w:widowControl w:val="0"/>
        <w:autoSpaceDE w:val="0"/>
        <w:autoSpaceDN w:val="0"/>
        <w:adjustRightInd w:val="0"/>
        <w:ind w:firstLine="709"/>
        <w:contextualSpacing/>
        <w:jc w:val="both"/>
      </w:pPr>
      <w:r w:rsidRPr="006B1CDE">
        <w:lastRenderedPageBreak/>
        <w:t>- АУ - автономное учреждение, подведомственное учредителю;</w:t>
      </w:r>
    </w:p>
    <w:p w:rsidR="006B1CDE" w:rsidRPr="006B1CDE" w:rsidRDefault="006B1CDE" w:rsidP="006B1CDE">
      <w:pPr>
        <w:widowControl w:val="0"/>
        <w:autoSpaceDE w:val="0"/>
        <w:autoSpaceDN w:val="0"/>
        <w:adjustRightInd w:val="0"/>
        <w:ind w:firstLine="709"/>
        <w:contextualSpacing/>
        <w:jc w:val="both"/>
      </w:pPr>
      <w:r w:rsidRPr="006B1CDE">
        <w:t>- БУ - бюджетное учреждение, подведомственное учредителю;</w:t>
      </w:r>
    </w:p>
    <w:p w:rsidR="006B1CDE" w:rsidRPr="006B1CDE" w:rsidRDefault="006B1CDE" w:rsidP="006B1CDE">
      <w:pPr>
        <w:widowControl w:val="0"/>
        <w:autoSpaceDE w:val="0"/>
        <w:autoSpaceDN w:val="0"/>
        <w:adjustRightInd w:val="0"/>
        <w:ind w:firstLine="709"/>
        <w:contextualSpacing/>
        <w:jc w:val="both"/>
      </w:pPr>
      <w:r w:rsidRPr="006B1CDE">
        <w:t>- КУ - казенное учреждение, подведомственное ГРБС;</w:t>
      </w:r>
    </w:p>
    <w:p w:rsidR="006B1CDE" w:rsidRPr="006B1CDE" w:rsidRDefault="006B1CDE" w:rsidP="006B1CDE">
      <w:pPr>
        <w:widowControl w:val="0"/>
        <w:autoSpaceDE w:val="0"/>
        <w:autoSpaceDN w:val="0"/>
        <w:adjustRightInd w:val="0"/>
        <w:ind w:firstLine="709"/>
        <w:contextualSpacing/>
        <w:jc w:val="both"/>
      </w:pPr>
      <w:r w:rsidRPr="006B1CDE">
        <w:t xml:space="preserve">- НПА - нормативно-правовой акт; </w:t>
      </w:r>
    </w:p>
    <w:p w:rsidR="006B1CDE" w:rsidRPr="006B1CDE" w:rsidRDefault="006B1CDE" w:rsidP="006B1CDE">
      <w:pPr>
        <w:widowControl w:val="0"/>
        <w:autoSpaceDE w:val="0"/>
        <w:autoSpaceDN w:val="0"/>
        <w:adjustRightInd w:val="0"/>
        <w:ind w:firstLine="709"/>
        <w:contextualSpacing/>
        <w:jc w:val="both"/>
      </w:pPr>
      <w:r w:rsidRPr="006B1CDE">
        <w:t>- МУП - муниципальное унитарное предприятие;</w:t>
      </w:r>
    </w:p>
    <w:p w:rsidR="006B1CDE" w:rsidRPr="006B1CDE" w:rsidRDefault="006B1CDE" w:rsidP="006B1CDE">
      <w:pPr>
        <w:widowControl w:val="0"/>
        <w:autoSpaceDE w:val="0"/>
        <w:autoSpaceDN w:val="0"/>
        <w:adjustRightInd w:val="0"/>
        <w:ind w:firstLine="709"/>
        <w:contextualSpacing/>
        <w:jc w:val="both"/>
      </w:pPr>
      <w:r w:rsidRPr="006B1CDE">
        <w:t>- финансовый менеджмент - организация и исполнение РБС, ПБС, ГАБС бюджетных полномочий, направленных на обеспечение бюджетного процесса;</w:t>
      </w:r>
    </w:p>
    <w:p w:rsidR="006B1CDE" w:rsidRPr="006B1CDE" w:rsidRDefault="006B1CDE" w:rsidP="006B1CDE">
      <w:pPr>
        <w:widowControl w:val="0"/>
        <w:autoSpaceDE w:val="0"/>
        <w:autoSpaceDN w:val="0"/>
        <w:adjustRightInd w:val="0"/>
        <w:ind w:firstLine="709"/>
        <w:contextualSpacing/>
        <w:jc w:val="both"/>
      </w:pPr>
      <w:r w:rsidRPr="006B1CDE">
        <w:t>- 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по итогам завершения финансового года проводится в отношении всех ГАБС, осуществляющих деятельность по планированию и исполнению бюджета в отчетном финансовом году в течение не менее чем 9 месяцев. В мониторинге 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настоящим Порядком.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состоянию на 1 января года, следующего за отчетным финансовым годом.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w:t>
      </w:r>
      <w:proofErr w:type="gramStart"/>
      <w:r w:rsidRPr="006B1CDE">
        <w:t>Мониторинг качества финансового менеджмента проводится на основании информации, находящейся в распоряжении Финансового управления Администрации городского округа Электросталь Московской области (далее – Финансовое управление), в том числе сведений, полученных из предоставляемой ГАБС отчетности, представленной ГАБС информации для проведения мониторинга качества финансового менеджмента, информации из государственных информационных систем, а также сведений, полученных из общедоступных источников, в том числе из официального сайта Российской Федерации</w:t>
      </w:r>
      <w:proofErr w:type="gramEnd"/>
      <w:r w:rsidRPr="006B1CDE">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Pr="006B1CDE">
        <w:t>www.bus.gov.ru</w:t>
      </w:r>
      <w:proofErr w:type="spellEnd"/>
      <w:r w:rsidRPr="006B1CDE">
        <w:t>) (далее - исходные данные).</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целях формирования исходных данных, необходимых для расчета показателей мониторинга качества финансового менеджмента, ГАБС направляют в адрес Финансового управления, предусмотренную приложением № 1 к Порядку информацию не позднее 30 марта года, следующего </w:t>
      </w:r>
      <w:proofErr w:type="gramStart"/>
      <w:r w:rsidRPr="006B1CDE">
        <w:t>за</w:t>
      </w:r>
      <w:proofErr w:type="gramEnd"/>
      <w:r w:rsidRPr="006B1CDE">
        <w:t xml:space="preserve"> отчетным.</w:t>
      </w:r>
      <w:bookmarkStart w:id="0" w:name="Par41"/>
      <w:bookmarkEnd w:id="0"/>
    </w:p>
    <w:p w:rsidR="006B1CDE" w:rsidRPr="006B1CDE" w:rsidRDefault="006B1CDE" w:rsidP="006B1CDE">
      <w:pPr>
        <w:widowControl w:val="0"/>
        <w:autoSpaceDE w:val="0"/>
        <w:autoSpaceDN w:val="0"/>
        <w:adjustRightInd w:val="0"/>
        <w:ind w:firstLine="709"/>
        <w:jc w:val="both"/>
      </w:pPr>
      <w:r w:rsidRPr="006B1CDE">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Исходные данные для расчета показателей мониторинга качества финансового менеджмента согласно приложения № 2 к Порядку доводятся Финансовым управлением до ГАБС не позднее 15 апреля года, следующего </w:t>
      </w:r>
      <w:proofErr w:type="gramStart"/>
      <w:r w:rsidRPr="006B1CDE">
        <w:t>за</w:t>
      </w:r>
      <w:proofErr w:type="gramEnd"/>
      <w:r w:rsidRPr="006B1CDE">
        <w:t xml:space="preserve"> отчетным.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случае выявления неточностей в исходных данных и/или особенностей, связанных со спецификой деятельности, ГАБС в пятидневный срок направляют в Финансовое управление обоснованные предложения по корректировке исходных данных.</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Финансовое управление рассматривает представленные ГАБС предложения по корректировке исходных данных и вносит соответствующие поправки в исходные данные.</w:t>
      </w:r>
    </w:p>
    <w:p w:rsidR="006B1CDE" w:rsidRPr="006B1CDE" w:rsidRDefault="006B1CDE" w:rsidP="006B1CDE">
      <w:pPr>
        <w:widowControl w:val="0"/>
        <w:autoSpaceDE w:val="0"/>
        <w:autoSpaceDN w:val="0"/>
        <w:adjustRightInd w:val="0"/>
        <w:ind w:firstLine="709"/>
        <w:jc w:val="both"/>
      </w:pPr>
      <w:proofErr w:type="gramStart"/>
      <w:r w:rsidRPr="006B1CDE">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распоряжении Финансового управления, в течение пяти рабочих дней со дня получения предложений по корректировке исходных данных направляет ГАБС обоснованный отказ по корректировке исходных данных.</w:t>
      </w:r>
      <w:proofErr w:type="gramEnd"/>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lastRenderedPageBreak/>
        <w:t xml:space="preserve"> Исходные данные считаются согласованными по умолчанию в случае непредставления ГАБС подтверждения своего согласования исходных данных или предложений по их корректировке в установленный в Порядке срок.</w:t>
      </w:r>
    </w:p>
    <w:p w:rsidR="006B1CDE" w:rsidRPr="006B1CDE" w:rsidRDefault="006B1CDE" w:rsidP="006B1CDE">
      <w:pPr>
        <w:widowControl w:val="0"/>
        <w:autoSpaceDE w:val="0"/>
        <w:autoSpaceDN w:val="0"/>
        <w:adjustRightInd w:val="0"/>
        <w:jc w:val="center"/>
        <w:outlineLvl w:val="1"/>
      </w:pPr>
    </w:p>
    <w:p w:rsidR="006B1CDE" w:rsidRPr="006B1CDE" w:rsidRDefault="006B1CDE" w:rsidP="006B1CDE">
      <w:pPr>
        <w:widowControl w:val="0"/>
        <w:autoSpaceDE w:val="0"/>
        <w:autoSpaceDN w:val="0"/>
        <w:adjustRightInd w:val="0"/>
        <w:jc w:val="center"/>
        <w:outlineLvl w:val="1"/>
      </w:pPr>
      <w:r w:rsidRPr="006B1CDE">
        <w:t>2. Правила расчета показателей качества финансового менеджмента</w:t>
      </w: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По итогам согласования исходных данных Финансовое управление осуществляет расчет всех показателей качества финансового менеджмента согласно приложению № 3 к Порядку.</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следующим группам показателей качества финансового менеджмента:</w:t>
      </w:r>
    </w:p>
    <w:p w:rsidR="006B1CDE" w:rsidRPr="006B1CDE" w:rsidRDefault="006B1CDE" w:rsidP="006B1CDE">
      <w:pPr>
        <w:widowControl w:val="0"/>
        <w:autoSpaceDE w:val="0"/>
        <w:autoSpaceDN w:val="0"/>
        <w:adjustRightInd w:val="0"/>
        <w:ind w:firstLine="709"/>
        <w:jc w:val="both"/>
      </w:pPr>
      <w:r w:rsidRPr="006B1CDE">
        <w:t>- управление расходами бюджета;</w:t>
      </w:r>
    </w:p>
    <w:p w:rsidR="006B1CDE" w:rsidRPr="006B1CDE" w:rsidRDefault="006B1CDE" w:rsidP="006B1CDE">
      <w:pPr>
        <w:widowControl w:val="0"/>
        <w:autoSpaceDE w:val="0"/>
        <w:autoSpaceDN w:val="0"/>
        <w:adjustRightInd w:val="0"/>
        <w:ind w:firstLine="709"/>
        <w:jc w:val="both"/>
      </w:pPr>
      <w:r w:rsidRPr="006B1CDE">
        <w:t>- управление доходами бюджета;</w:t>
      </w:r>
    </w:p>
    <w:p w:rsidR="006B1CDE" w:rsidRPr="006B1CDE" w:rsidRDefault="006B1CDE" w:rsidP="006B1CDE">
      <w:pPr>
        <w:widowControl w:val="0"/>
        <w:autoSpaceDE w:val="0"/>
        <w:autoSpaceDN w:val="0"/>
        <w:adjustRightInd w:val="0"/>
        <w:ind w:firstLine="709"/>
        <w:jc w:val="both"/>
      </w:pPr>
      <w:r w:rsidRPr="006B1CDE">
        <w:t>- ведение бюджетного учета и составление бюджетной отчетности;</w:t>
      </w:r>
    </w:p>
    <w:p w:rsidR="006B1CDE" w:rsidRPr="006B1CDE" w:rsidRDefault="006B1CDE" w:rsidP="006B1CDE">
      <w:pPr>
        <w:widowControl w:val="0"/>
        <w:autoSpaceDE w:val="0"/>
        <w:autoSpaceDN w:val="0"/>
        <w:adjustRightInd w:val="0"/>
        <w:ind w:firstLine="709"/>
        <w:jc w:val="both"/>
      </w:pPr>
      <w:r w:rsidRPr="006B1CDE">
        <w:t>- организация и осуществление внутреннего финансового аудита;</w:t>
      </w:r>
    </w:p>
    <w:p w:rsidR="006B1CDE" w:rsidRPr="006B1CDE" w:rsidRDefault="006B1CDE" w:rsidP="006B1CDE">
      <w:pPr>
        <w:widowControl w:val="0"/>
        <w:autoSpaceDE w:val="0"/>
        <w:autoSpaceDN w:val="0"/>
        <w:adjustRightInd w:val="0"/>
        <w:ind w:firstLine="709"/>
        <w:jc w:val="both"/>
      </w:pPr>
      <w:r w:rsidRPr="006B1CDE">
        <w:t>- управление активами;</w:t>
      </w:r>
    </w:p>
    <w:p w:rsidR="006B1CDE" w:rsidRPr="006B1CDE" w:rsidRDefault="006B1CDE" w:rsidP="006B1CDE">
      <w:pPr>
        <w:widowControl w:val="0"/>
        <w:autoSpaceDE w:val="0"/>
        <w:autoSpaceDN w:val="0"/>
        <w:adjustRightInd w:val="0"/>
        <w:ind w:firstLine="709"/>
        <w:jc w:val="both"/>
      </w:pPr>
      <w:r w:rsidRPr="006B1CDE">
        <w:t>- осуществление закупок товаров, работ и услуг для обеспечения государственных (муниципальных) нужд.</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Мониторинг качества финансового менеджмента осуществляется в баллах.</w:t>
      </w:r>
    </w:p>
    <w:p w:rsidR="006B1CDE" w:rsidRPr="006B1CDE" w:rsidRDefault="006B1CDE" w:rsidP="006B1CDE">
      <w:pPr>
        <w:widowControl w:val="0"/>
        <w:autoSpaceDE w:val="0"/>
        <w:autoSpaceDN w:val="0"/>
        <w:adjustRightInd w:val="0"/>
        <w:ind w:firstLine="709"/>
        <w:jc w:val="both"/>
      </w:pPr>
      <w:r w:rsidRPr="006B1CDE">
        <w:t>Максимальная оценка, которая может быть получена по каждому из показателей качества финансового менеджмента, равна 10 баллам. Минимальная оценка, которая может быть применима по каждому из показателей качества финансового менеджмента, равна 0 баллов.</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Итоговая оценка качества финансового менеджмента определяется путем суммирования баллов, полученных в результате мониторинга качества финансового менеджмента, соответствующего ГАБС по каждому показателю, по следующей формуле:</w:t>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ind w:firstLine="709"/>
        <w:jc w:val="center"/>
      </w:pPr>
      <w:r w:rsidRPr="006B1CDE">
        <w:rPr>
          <w:noProof/>
          <w:position w:val="-24"/>
        </w:rPr>
        <w:drawing>
          <wp:inline distT="0" distB="0" distL="0" distR="0">
            <wp:extent cx="1619250" cy="400050"/>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ind w:firstLine="709"/>
        <w:jc w:val="both"/>
      </w:pPr>
      <w:r w:rsidRPr="006B1CDE">
        <w:t xml:space="preserve">MAX - максимально возможная оценка, которую может получить главный распорядитель средств бюджета городского </w:t>
      </w:r>
      <w:proofErr w:type="gramStart"/>
      <w:r w:rsidRPr="006B1CDE">
        <w:t>округа</w:t>
      </w:r>
      <w:proofErr w:type="gramEnd"/>
      <w:r w:rsidRPr="006B1CDE">
        <w:t xml:space="preserve"> за показатель качества финансового менеджмента исходя из применимости показателей. Чем выше значение показателя </w:t>
      </w:r>
      <w:r w:rsidRPr="006B1CDE">
        <w:rPr>
          <w:noProof/>
          <w:position w:val="-12"/>
        </w:rPr>
        <w:drawing>
          <wp:inline distT="0" distB="0" distL="0" distR="0">
            <wp:extent cx="476250" cy="2286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6B1CDE">
        <w:t xml:space="preserve">, тем выше уровень </w:t>
      </w:r>
      <w:proofErr w:type="gramStart"/>
      <w:r w:rsidRPr="006B1CDE">
        <w:t>качества финансового менеджмента главного распорядителя средств бюджета городского округа</w:t>
      </w:r>
      <w:proofErr w:type="gramEnd"/>
      <w:r w:rsidRPr="006B1CDE">
        <w:t xml:space="preserve">. </w:t>
      </w:r>
    </w:p>
    <w:p w:rsidR="006B1CDE" w:rsidRPr="006B1CDE" w:rsidRDefault="006B1CDE" w:rsidP="006B1CDE">
      <w:pPr>
        <w:widowControl w:val="0"/>
        <w:autoSpaceDE w:val="0"/>
        <w:autoSpaceDN w:val="0"/>
        <w:adjustRightInd w:val="0"/>
        <w:ind w:firstLine="709"/>
        <w:jc w:val="both"/>
      </w:pPr>
      <w:r w:rsidRPr="006B1CDE">
        <w:rPr>
          <w:lang w:val="en-US"/>
        </w:rPr>
        <w:t>Y</w:t>
      </w:r>
      <w:r w:rsidRPr="006B1CDE">
        <w:rPr>
          <w:vertAlign w:val="subscript"/>
        </w:rPr>
        <w:t>ГРБС</w:t>
      </w:r>
      <w:r w:rsidRPr="006B1CDE">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мониторинга 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6B1CDE" w:rsidRPr="006B1CDE" w:rsidRDefault="006B1CDE" w:rsidP="006B1CDE">
      <w:pPr>
        <w:widowControl w:val="0"/>
        <w:autoSpaceDE w:val="0"/>
        <w:autoSpaceDN w:val="0"/>
        <w:adjustRightInd w:val="0"/>
        <w:ind w:firstLine="709"/>
        <w:jc w:val="center"/>
      </w:pPr>
    </w:p>
    <w:p w:rsidR="006B1CDE" w:rsidRPr="006B1CDE" w:rsidRDefault="006B1CDE" w:rsidP="006B1CDE">
      <w:pPr>
        <w:widowControl w:val="0"/>
        <w:autoSpaceDE w:val="0"/>
        <w:autoSpaceDN w:val="0"/>
        <w:adjustRightInd w:val="0"/>
        <w:ind w:firstLine="709"/>
        <w:jc w:val="center"/>
      </w:pPr>
      <w:proofErr w:type="gramStart"/>
      <w:r w:rsidRPr="006B1CDE">
        <w:t>Y</w:t>
      </w:r>
      <w:proofErr w:type="gramEnd"/>
      <w:r w:rsidRPr="006B1CDE">
        <w:rPr>
          <w:vertAlign w:val="subscript"/>
        </w:rPr>
        <w:t>ГРБС</w:t>
      </w:r>
      <w:r w:rsidRPr="006B1CDE">
        <w:t xml:space="preserve"> = P + ... + P</w:t>
      </w:r>
      <w:r w:rsidRPr="006B1CDE">
        <w:rPr>
          <w:vertAlign w:val="subscript"/>
          <w:lang w:val="en-US"/>
        </w:rPr>
        <w:t>n</w:t>
      </w:r>
      <w:r w:rsidRPr="006B1CDE">
        <w:t>, где</w:t>
      </w:r>
    </w:p>
    <w:p w:rsidR="006B1CDE" w:rsidRPr="006B1CDE" w:rsidRDefault="006B1CDE" w:rsidP="006B1CDE">
      <w:pPr>
        <w:widowControl w:val="0"/>
        <w:autoSpaceDE w:val="0"/>
        <w:autoSpaceDN w:val="0"/>
        <w:adjustRightInd w:val="0"/>
        <w:ind w:firstLine="709"/>
        <w:jc w:val="center"/>
      </w:pPr>
    </w:p>
    <w:p w:rsidR="006B1CDE" w:rsidRPr="006B1CDE" w:rsidRDefault="006B1CDE" w:rsidP="006B1CDE">
      <w:pPr>
        <w:widowControl w:val="0"/>
        <w:autoSpaceDE w:val="0"/>
        <w:autoSpaceDN w:val="0"/>
        <w:adjustRightInd w:val="0"/>
        <w:ind w:firstLine="709"/>
        <w:jc w:val="both"/>
      </w:pPr>
      <w:r w:rsidRPr="006B1CDE">
        <w:t xml:space="preserve">P – баллы по 1-му показателю оценки качества финансового менеджмента в </w:t>
      </w:r>
      <w:proofErr w:type="spellStart"/>
      <w:r w:rsidRPr="006B1CDE">
        <w:t>i-й</w:t>
      </w:r>
      <w:proofErr w:type="spellEnd"/>
      <w:r w:rsidRPr="006B1CDE">
        <w:t xml:space="preserve"> группе показателей оценки качества финансового менеджмента;</w:t>
      </w:r>
    </w:p>
    <w:p w:rsidR="006B1CDE" w:rsidRPr="006B1CDE" w:rsidRDefault="006B1CDE" w:rsidP="006B1CDE">
      <w:pPr>
        <w:widowControl w:val="0"/>
        <w:autoSpaceDE w:val="0"/>
        <w:autoSpaceDN w:val="0"/>
        <w:adjustRightInd w:val="0"/>
        <w:ind w:firstLine="709"/>
        <w:jc w:val="both"/>
      </w:pPr>
      <w:r w:rsidRPr="006B1CDE">
        <w:rPr>
          <w:lang w:val="en-US"/>
        </w:rPr>
        <w:t>n</w:t>
      </w:r>
      <w:r w:rsidRPr="006B1CDE">
        <w:t xml:space="preserve"> – </w:t>
      </w:r>
      <w:proofErr w:type="gramStart"/>
      <w:r w:rsidRPr="006B1CDE">
        <w:t>количество</w:t>
      </w:r>
      <w:proofErr w:type="gramEnd"/>
      <w:r w:rsidRPr="006B1CDE">
        <w:t xml:space="preserve"> показателей оценки качества финансового менеджмента, предусмотренных в </w:t>
      </w:r>
      <w:proofErr w:type="spellStart"/>
      <w:r w:rsidRPr="006B1CDE">
        <w:t>i-й</w:t>
      </w:r>
      <w:proofErr w:type="spellEnd"/>
      <w:r w:rsidRPr="006B1CDE">
        <w:t xml:space="preserve"> группе.</w:t>
      </w:r>
    </w:p>
    <w:p w:rsidR="006B1CDE" w:rsidRPr="006B1CDE" w:rsidRDefault="006B1CDE" w:rsidP="006B1CDE">
      <w:pPr>
        <w:widowControl w:val="0"/>
        <w:autoSpaceDE w:val="0"/>
        <w:autoSpaceDN w:val="0"/>
        <w:adjustRightInd w:val="0"/>
        <w:ind w:firstLine="709"/>
        <w:jc w:val="both"/>
      </w:pPr>
      <w:r w:rsidRPr="006B1CDE">
        <w:t>Чем выше значение показателя «</w:t>
      </w:r>
      <w:proofErr w:type="gramStart"/>
      <w:r w:rsidRPr="006B1CDE">
        <w:t>Q</w:t>
      </w:r>
      <w:proofErr w:type="gramEnd"/>
      <w:r w:rsidRPr="006B1CDE">
        <w:rPr>
          <w:vertAlign w:val="subscript"/>
        </w:rPr>
        <w:t>ГРБС</w:t>
      </w:r>
      <w:r w:rsidRPr="006B1CDE">
        <w:t>», тем выше уровень качества финансового менеджмента ГАБС.</w:t>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autoSpaceDE w:val="0"/>
        <w:autoSpaceDN w:val="0"/>
        <w:adjustRightInd w:val="0"/>
        <w:jc w:val="center"/>
        <w:outlineLvl w:val="1"/>
      </w:pPr>
      <w:r w:rsidRPr="006B1CDE">
        <w:t xml:space="preserve">3. Правила формирования отчета о результатах мониторинга качества финансового </w:t>
      </w:r>
      <w:r w:rsidRPr="006B1CDE">
        <w:lastRenderedPageBreak/>
        <w:t>менеджмента</w:t>
      </w: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numPr>
          <w:ilvl w:val="1"/>
          <w:numId w:val="3"/>
        </w:numPr>
        <w:autoSpaceDE w:val="0"/>
        <w:autoSpaceDN w:val="0"/>
        <w:adjustRightInd w:val="0"/>
        <w:ind w:left="0" w:firstLine="709"/>
        <w:contextualSpacing/>
        <w:jc w:val="both"/>
      </w:pPr>
      <w:r w:rsidRPr="006B1CDE">
        <w:t xml:space="preserve"> На основании данных расчета показателей качества финансового менеджмента формируется отчет о результатах мониторинга качества финансового менеджмента ГАБС не позднее 12 мая года, следующего за отчетным финансовым годом.</w:t>
      </w:r>
    </w:p>
    <w:p w:rsidR="006B1CDE" w:rsidRPr="006B1CDE" w:rsidRDefault="006B1CDE" w:rsidP="006B1CDE">
      <w:pPr>
        <w:widowControl w:val="0"/>
        <w:numPr>
          <w:ilvl w:val="1"/>
          <w:numId w:val="3"/>
        </w:numPr>
        <w:autoSpaceDE w:val="0"/>
        <w:autoSpaceDN w:val="0"/>
        <w:adjustRightInd w:val="0"/>
        <w:ind w:left="0" w:firstLine="709"/>
        <w:contextualSpacing/>
        <w:jc w:val="both"/>
      </w:pPr>
      <w:r w:rsidRPr="006B1CDE">
        <w:t xml:space="preserve"> Отчет о результатах мониторинга качества финансового менеджмента содержит следующие сведения:</w:t>
      </w:r>
    </w:p>
    <w:p w:rsidR="006B1CDE" w:rsidRPr="006B1CDE" w:rsidRDefault="006B1CDE" w:rsidP="006B1CDE">
      <w:pPr>
        <w:widowControl w:val="0"/>
        <w:autoSpaceDE w:val="0"/>
        <w:autoSpaceDN w:val="0"/>
        <w:adjustRightInd w:val="0"/>
        <w:ind w:firstLine="709"/>
        <w:contextualSpacing/>
        <w:jc w:val="both"/>
      </w:pPr>
      <w:proofErr w:type="gramStart"/>
      <w:r w:rsidRPr="006B1CDE">
        <w:t>-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 4 к Порядку;</w:t>
      </w:r>
      <w:proofErr w:type="gramEnd"/>
    </w:p>
    <w:p w:rsidR="006B1CDE" w:rsidRPr="006B1CDE" w:rsidRDefault="006B1CDE" w:rsidP="006B1CDE">
      <w:pPr>
        <w:widowControl w:val="0"/>
        <w:autoSpaceDE w:val="0"/>
        <w:autoSpaceDN w:val="0"/>
        <w:adjustRightInd w:val="0"/>
        <w:ind w:firstLine="709"/>
        <w:contextualSpacing/>
        <w:jc w:val="both"/>
      </w:pPr>
      <w:r w:rsidRPr="006B1CDE">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6B1CDE" w:rsidRPr="006B1CDE" w:rsidRDefault="006B1CDE" w:rsidP="006B1CDE">
      <w:pPr>
        <w:widowControl w:val="0"/>
        <w:autoSpaceDE w:val="0"/>
        <w:autoSpaceDN w:val="0"/>
        <w:adjustRightInd w:val="0"/>
        <w:ind w:firstLine="709"/>
        <w:jc w:val="both"/>
      </w:pPr>
      <w:r w:rsidRPr="006B1CDE">
        <w:t>3.3. </w:t>
      </w:r>
      <w:proofErr w:type="gramStart"/>
      <w:r w:rsidRPr="006B1CDE">
        <w:t xml:space="preserve">Отчеты о результатах мониторинга качества финансового менеджмента публикуются </w:t>
      </w:r>
      <w:r w:rsidRPr="006B1CDE">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 в соответствии с требованиями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roofErr w:type="gramEnd"/>
    </w:p>
    <w:p w:rsidR="006B1CDE" w:rsidRPr="006B1CDE" w:rsidRDefault="006B1CDE" w:rsidP="006B1CDE">
      <w:pPr>
        <w:widowControl w:val="0"/>
        <w:autoSpaceDE w:val="0"/>
        <w:autoSpaceDN w:val="0"/>
        <w:adjustRightInd w:val="0"/>
        <w:ind w:firstLine="540"/>
        <w:jc w:val="both"/>
      </w:pPr>
    </w:p>
    <w:p w:rsidR="006B1CDE" w:rsidRPr="006B1CDE" w:rsidRDefault="006B1CDE" w:rsidP="006B1CDE">
      <w:pPr>
        <w:widowControl w:val="0"/>
        <w:autoSpaceDE w:val="0"/>
        <w:autoSpaceDN w:val="0"/>
        <w:adjustRightInd w:val="0"/>
        <w:jc w:val="center"/>
      </w:pPr>
      <w:r w:rsidRPr="006B1CDE">
        <w:t>4. Правила заполнения и представления ГАБС сведений о ходе реализации мер, направленных на повышение качества финансового менеджмента</w:t>
      </w:r>
    </w:p>
    <w:p w:rsidR="006B1CDE" w:rsidRPr="006B1CDE" w:rsidRDefault="006B1CDE" w:rsidP="006B1CDE">
      <w:pPr>
        <w:widowControl w:val="0"/>
        <w:tabs>
          <w:tab w:val="left" w:pos="1279"/>
        </w:tabs>
        <w:ind w:left="720"/>
        <w:contextualSpacing/>
        <w:jc w:val="both"/>
      </w:pPr>
    </w:p>
    <w:p w:rsidR="006B1CDE" w:rsidRPr="006B1CDE" w:rsidRDefault="006B1CDE" w:rsidP="006B1CDE">
      <w:pPr>
        <w:widowControl w:val="0"/>
        <w:numPr>
          <w:ilvl w:val="1"/>
          <w:numId w:val="6"/>
        </w:numPr>
        <w:tabs>
          <w:tab w:val="left" w:pos="1289"/>
        </w:tabs>
        <w:ind w:left="0" w:firstLine="709"/>
        <w:contextualSpacing/>
        <w:jc w:val="both"/>
      </w:pPr>
      <w:r w:rsidRPr="006B1CDE">
        <w:t xml:space="preserve">После проведенного мониторинга качества финансового менеджмента в срок </w:t>
      </w:r>
      <w:r w:rsidRPr="006B1CDE">
        <w:br/>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 № 5 к Порядку.</w:t>
      </w:r>
    </w:p>
    <w:p w:rsidR="006B1CDE" w:rsidRPr="006B1CDE" w:rsidRDefault="006B1CDE" w:rsidP="006B1CDE">
      <w:pPr>
        <w:widowControl w:val="0"/>
        <w:numPr>
          <w:ilvl w:val="1"/>
          <w:numId w:val="6"/>
        </w:numPr>
        <w:tabs>
          <w:tab w:val="left" w:pos="1289"/>
        </w:tabs>
        <w:ind w:left="0" w:firstLine="709"/>
        <w:contextualSpacing/>
        <w:jc w:val="both"/>
      </w:pPr>
      <w:proofErr w:type="gramStart"/>
      <w:r w:rsidRPr="006B1CDE">
        <w:t>При заполнении сведений о ходе реализации мер, направленных на повышение качества финансового менеджмента, по каждому показателю, значение оценки и расчет показателя, по которым имеются отклонения от максимально возможной оценки в отрицательную сторону более чем на 5%,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roofErr w:type="gramEnd"/>
    </w:p>
    <w:p w:rsidR="006B1CDE" w:rsidRPr="006B1CDE" w:rsidRDefault="006B1CDE" w:rsidP="006B1CDE">
      <w:pPr>
        <w:widowControl w:val="0"/>
        <w:numPr>
          <w:ilvl w:val="1"/>
          <w:numId w:val="6"/>
        </w:numPr>
        <w:tabs>
          <w:tab w:val="left" w:pos="1289"/>
        </w:tabs>
        <w:ind w:left="0" w:firstLine="709"/>
        <w:contextualSpacing/>
        <w:jc w:val="both"/>
      </w:pPr>
      <w:r w:rsidRPr="006B1CDE">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6B1CDE" w:rsidRPr="006B1CDE" w:rsidRDefault="006B1CDE" w:rsidP="006B1CDE">
      <w:pPr>
        <w:ind w:firstLine="709"/>
        <w:contextualSpacing/>
        <w:jc w:val="both"/>
      </w:pPr>
      <w:r w:rsidRPr="006B1CDE">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6B1CDE" w:rsidRPr="006B1CDE" w:rsidRDefault="006B1CDE" w:rsidP="006B1CDE">
      <w:pPr>
        <w:ind w:firstLine="709"/>
        <w:contextualSpacing/>
        <w:jc w:val="both"/>
      </w:pPr>
      <w:r w:rsidRPr="006B1CDE">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6B1CDE" w:rsidRPr="006B1CDE" w:rsidRDefault="006B1CDE" w:rsidP="006B1CDE">
      <w:pPr>
        <w:ind w:firstLine="709"/>
        <w:contextualSpacing/>
        <w:jc w:val="both"/>
      </w:pPr>
      <w:r w:rsidRPr="006B1CDE">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6B1CDE" w:rsidRPr="006B1CDE" w:rsidRDefault="006B1CDE" w:rsidP="006B1CDE">
      <w:pPr>
        <w:ind w:firstLine="709"/>
        <w:contextualSpacing/>
        <w:jc w:val="both"/>
      </w:pPr>
      <w:r w:rsidRPr="006B1CDE">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6B1CDE" w:rsidRPr="006B1CDE" w:rsidRDefault="006B1CDE" w:rsidP="006B1CDE">
      <w:pPr>
        <w:ind w:firstLine="709"/>
        <w:contextualSpacing/>
        <w:jc w:val="both"/>
      </w:pPr>
      <w:r w:rsidRPr="006B1CDE">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6B1CDE" w:rsidRPr="006B1CDE" w:rsidRDefault="006B1CDE" w:rsidP="006B1CDE">
      <w:pPr>
        <w:ind w:firstLine="709"/>
        <w:contextualSpacing/>
        <w:jc w:val="both"/>
      </w:pPr>
      <w:r w:rsidRPr="006B1CDE">
        <w:lastRenderedPageBreak/>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6B1CDE" w:rsidRPr="006B1CDE" w:rsidRDefault="006B1CDE" w:rsidP="006B1CDE">
      <w:pPr>
        <w:ind w:firstLine="709"/>
        <w:contextualSpacing/>
        <w:jc w:val="both"/>
      </w:pPr>
      <w:r w:rsidRPr="006B1CDE">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6B1CDE" w:rsidRPr="006B1CDE" w:rsidRDefault="006B1CDE" w:rsidP="006B1CDE">
      <w:pPr>
        <w:widowControl w:val="0"/>
        <w:numPr>
          <w:ilvl w:val="1"/>
          <w:numId w:val="6"/>
        </w:numPr>
        <w:tabs>
          <w:tab w:val="left" w:pos="1289"/>
        </w:tabs>
        <w:ind w:left="0" w:firstLine="709"/>
        <w:contextualSpacing/>
        <w:jc w:val="both"/>
      </w:pPr>
      <w:r w:rsidRPr="006B1CDE">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6B1CDE">
        <w:t>достижения целевых значений показателей качества финансового менеджмента</w:t>
      </w:r>
      <w:proofErr w:type="gramEnd"/>
      <w:r w:rsidRPr="006B1CDE">
        <w:t xml:space="preserve"> и (или) делают ссылку на их размещение в колонке с отметкой об исполнении.</w:t>
      </w:r>
    </w:p>
    <w:p w:rsidR="006B1CDE" w:rsidRPr="006B1CDE" w:rsidRDefault="006B1CDE" w:rsidP="006B1CDE">
      <w:pPr>
        <w:spacing w:after="160"/>
      </w:pPr>
      <w:r w:rsidRPr="006B1CDE">
        <w:br w:type="page"/>
      </w:r>
    </w:p>
    <w:p w:rsidR="006B1CDE" w:rsidRPr="006B1CDE" w:rsidRDefault="006B1CDE" w:rsidP="006B1CDE">
      <w:pPr>
        <w:ind w:left="5102"/>
        <w:rPr>
          <w:rFonts w:cs="Times New Roman"/>
        </w:rPr>
      </w:pPr>
      <w:r w:rsidRPr="006B1CDE">
        <w:rPr>
          <w:rFonts w:cs="Times New Roman"/>
        </w:rPr>
        <w:lastRenderedPageBreak/>
        <w:t>Приложение 1</w:t>
      </w:r>
    </w:p>
    <w:p w:rsidR="006B1CDE" w:rsidRPr="006B1CDE" w:rsidRDefault="006B1CDE" w:rsidP="006B1CDE">
      <w:pPr>
        <w:ind w:left="5102"/>
        <w:rPr>
          <w:rFonts w:eastAsia="Calibri" w:cs="Times New Roman"/>
          <w:lang w:eastAsia="en-US"/>
        </w:rPr>
      </w:pPr>
      <w:r w:rsidRPr="006B1CDE">
        <w:rPr>
          <w:rFonts w:cs="Times New Roman"/>
        </w:rPr>
        <w:t>к Порядку</w:t>
      </w:r>
      <w:r w:rsidRPr="006B1CDE">
        <w:rPr>
          <w:rFonts w:eastAsia="Calibri" w:cs="Times New Roman"/>
          <w:lang w:eastAsia="en-US"/>
        </w:rPr>
        <w:t xml:space="preserve"> проведения Финансовым управлением мониторинга качества финансового менеджмента </w:t>
      </w:r>
    </w:p>
    <w:p w:rsidR="006B1CDE" w:rsidRPr="006B1CDE" w:rsidRDefault="006B1CDE" w:rsidP="006B1CDE"/>
    <w:p w:rsidR="006B1CDE" w:rsidRPr="006B1CDE" w:rsidRDefault="006B1CDE" w:rsidP="006B1CDE"/>
    <w:p w:rsidR="006B1CDE" w:rsidRPr="006B1CDE" w:rsidRDefault="006B1CDE" w:rsidP="006B1CDE">
      <w:pPr>
        <w:jc w:val="center"/>
      </w:pPr>
      <w:r w:rsidRPr="006B1CDE">
        <w:t>ПЕРЕЧЕНЬ</w:t>
      </w:r>
    </w:p>
    <w:p w:rsidR="006B1CDE" w:rsidRPr="006B1CDE" w:rsidRDefault="006B1CDE" w:rsidP="006B1CDE">
      <w:pPr>
        <w:jc w:val="center"/>
      </w:pPr>
      <w:r w:rsidRPr="006B1CDE">
        <w:t xml:space="preserve">информации, предоставляемой ГАБС в Финансовое управление для формирования исходных данных мониторинга качества финансового менеджмента </w:t>
      </w:r>
    </w:p>
    <w:p w:rsidR="006B1CDE" w:rsidRPr="006B1CDE" w:rsidRDefault="006B1CDE" w:rsidP="006B1CDE">
      <w:pPr>
        <w:spacing w:after="160"/>
      </w:pPr>
    </w:p>
    <w:tbl>
      <w:tblPr>
        <w:tblW w:w="5000" w:type="pct"/>
        <w:jc w:val="center"/>
        <w:tblCellMar>
          <w:left w:w="10" w:type="dxa"/>
          <w:right w:w="10" w:type="dxa"/>
        </w:tblCellMar>
        <w:tblLook w:val="0000"/>
      </w:tblPr>
      <w:tblGrid>
        <w:gridCol w:w="539"/>
        <w:gridCol w:w="4235"/>
        <w:gridCol w:w="1448"/>
        <w:gridCol w:w="1556"/>
        <w:gridCol w:w="1874"/>
      </w:tblGrid>
      <w:tr w:rsidR="006B1CDE" w:rsidRPr="006B1CDE" w:rsidTr="00036598">
        <w:trPr>
          <w:trHeight w:val="20"/>
          <w:jc w:val="center"/>
        </w:trPr>
        <w:tc>
          <w:tcPr>
            <w:tcW w:w="279" w:type="pct"/>
            <w:tcBorders>
              <w:top w:val="single" w:sz="4" w:space="0" w:color="auto"/>
              <w:left w:val="single" w:sz="4" w:space="0" w:color="auto"/>
            </w:tcBorders>
            <w:shd w:val="clear" w:color="auto" w:fill="FFFFFF"/>
            <w:vAlign w:val="center"/>
          </w:tcPr>
          <w:p w:rsidR="006B1CDE" w:rsidRPr="006B1CDE" w:rsidRDefault="006B1CDE" w:rsidP="006B1CDE">
            <w:pPr>
              <w:spacing w:after="60"/>
              <w:jc w:val="center"/>
            </w:pPr>
            <w:r w:rsidRPr="006B1CDE">
              <w:rPr>
                <w:rFonts w:cs="Times New Roman"/>
                <w:color w:val="000000"/>
                <w:sz w:val="26"/>
                <w:szCs w:val="26"/>
                <w:shd w:val="clear" w:color="auto" w:fill="FFFFFF"/>
                <w:lang w:bidi="ru-RU"/>
              </w:rPr>
              <w:t>№</w:t>
            </w:r>
          </w:p>
          <w:p w:rsidR="006B1CDE" w:rsidRPr="006B1CDE" w:rsidRDefault="006B1CDE" w:rsidP="006B1CDE">
            <w:pPr>
              <w:spacing w:before="60"/>
              <w:jc w:val="center"/>
            </w:pPr>
            <w:proofErr w:type="spellStart"/>
            <w:proofErr w:type="gramStart"/>
            <w:r w:rsidRPr="006B1CDE">
              <w:rPr>
                <w:rFonts w:cs="Times New Roman"/>
                <w:color w:val="000000"/>
                <w:sz w:val="26"/>
                <w:szCs w:val="26"/>
                <w:shd w:val="clear" w:color="auto" w:fill="FFFFFF"/>
                <w:lang w:bidi="ru-RU"/>
              </w:rPr>
              <w:t>п</w:t>
            </w:r>
            <w:proofErr w:type="spellEnd"/>
            <w:proofErr w:type="gramEnd"/>
            <w:r w:rsidRPr="006B1CDE">
              <w:rPr>
                <w:rFonts w:cs="Times New Roman"/>
                <w:color w:val="000000"/>
                <w:sz w:val="26"/>
                <w:szCs w:val="26"/>
                <w:shd w:val="clear" w:color="auto" w:fill="FFFFFF"/>
                <w:lang w:bidi="ru-RU"/>
              </w:rPr>
              <w:t>/</w:t>
            </w:r>
            <w:proofErr w:type="spellStart"/>
            <w:r w:rsidRPr="006B1CDE">
              <w:rPr>
                <w:rFonts w:cs="Times New Roman"/>
                <w:color w:val="000000"/>
                <w:sz w:val="26"/>
                <w:szCs w:val="26"/>
                <w:shd w:val="clear" w:color="auto" w:fill="FFFFFF"/>
                <w:lang w:bidi="ru-RU"/>
              </w:rPr>
              <w:t>п</w:t>
            </w:r>
            <w:proofErr w:type="spellEnd"/>
          </w:p>
        </w:tc>
        <w:tc>
          <w:tcPr>
            <w:tcW w:w="2194"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6"/>
                <w:szCs w:val="26"/>
                <w:shd w:val="clear" w:color="auto" w:fill="FFFFFF"/>
                <w:lang w:bidi="ru-RU"/>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6B1CDE" w:rsidRPr="006B1CDE" w:rsidRDefault="006B1CDE" w:rsidP="006B1CDE">
            <w:pPr>
              <w:spacing w:after="120"/>
              <w:ind w:left="34"/>
              <w:jc w:val="center"/>
            </w:pPr>
            <w:r w:rsidRPr="006B1CDE">
              <w:rPr>
                <w:rFonts w:cs="Times New Roman"/>
                <w:color w:val="000000"/>
                <w:sz w:val="26"/>
                <w:szCs w:val="26"/>
                <w:shd w:val="clear" w:color="auto" w:fill="FFFFFF"/>
                <w:lang w:bidi="ru-RU"/>
              </w:rPr>
              <w:t>Единица</w:t>
            </w:r>
            <w:r w:rsidRPr="006B1CDE">
              <w:t xml:space="preserve"> </w:t>
            </w:r>
            <w:r w:rsidRPr="006B1CDE">
              <w:rPr>
                <w:rFonts w:cs="Times New Roman"/>
                <w:color w:val="000000"/>
                <w:sz w:val="26"/>
                <w:szCs w:val="26"/>
                <w:shd w:val="clear" w:color="auto" w:fill="FFFFFF"/>
                <w:lang w:bidi="ru-RU"/>
              </w:rPr>
              <w:t>измерения</w:t>
            </w:r>
          </w:p>
        </w:tc>
        <w:tc>
          <w:tcPr>
            <w:tcW w:w="806"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6"/>
                <w:szCs w:val="26"/>
                <w:shd w:val="clear" w:color="auto" w:fill="FFFFFF"/>
                <w:lang w:bidi="ru-RU"/>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2"/>
                <w:szCs w:val="26"/>
                <w:shd w:val="clear" w:color="auto" w:fill="FFFFFF"/>
                <w:lang w:bidi="ru-RU"/>
              </w:rPr>
              <w:t>Номер и дата принятого НПА / номер и дата направления НПА / ссылка размещения</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1</w:t>
            </w:r>
          </w:p>
        </w:tc>
        <w:tc>
          <w:tcPr>
            <w:tcW w:w="2194"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2</w:t>
            </w:r>
          </w:p>
        </w:tc>
        <w:tc>
          <w:tcPr>
            <w:tcW w:w="750"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3</w:t>
            </w:r>
          </w:p>
        </w:tc>
        <w:tc>
          <w:tcPr>
            <w:tcW w:w="806" w:type="pct"/>
            <w:tcBorders>
              <w:top w:val="single" w:sz="4" w:space="0" w:color="auto"/>
              <w:left w:val="single" w:sz="4" w:space="0" w:color="auto"/>
            </w:tcBorders>
            <w:shd w:val="clear" w:color="auto" w:fill="FFFFFF"/>
            <w:vAlign w:val="bottom"/>
          </w:tcPr>
          <w:p w:rsidR="006B1CDE" w:rsidRPr="006B1CDE" w:rsidRDefault="006B1CDE" w:rsidP="006B1CDE">
            <w:pPr>
              <w:ind w:left="78"/>
              <w:jc w:val="center"/>
              <w:rPr>
                <w:b/>
                <w:sz w:val="20"/>
              </w:rPr>
            </w:pPr>
            <w:r w:rsidRPr="006B1CDE">
              <w:rPr>
                <w:rFonts w:cs="Times New Roman"/>
                <w:b/>
                <w:color w:val="000000"/>
                <w:sz w:val="20"/>
                <w:szCs w:val="26"/>
                <w:shd w:val="clear" w:color="auto" w:fill="FFFFFF"/>
                <w:lang w:bidi="ru-RU"/>
              </w:rPr>
              <w:t>4</w:t>
            </w:r>
          </w:p>
        </w:tc>
        <w:tc>
          <w:tcPr>
            <w:tcW w:w="971" w:type="pct"/>
            <w:tcBorders>
              <w:top w:val="single" w:sz="4" w:space="0" w:color="auto"/>
              <w:left w:val="single" w:sz="4" w:space="0" w:color="auto"/>
              <w:righ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5</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шт.</w:t>
            </w:r>
          </w:p>
        </w:tc>
        <w:tc>
          <w:tcPr>
            <w:tcW w:w="806" w:type="pct"/>
            <w:tcBorders>
              <w:top w:val="single" w:sz="4" w:space="0" w:color="auto"/>
              <w:left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чел.</w:t>
            </w:r>
          </w:p>
        </w:tc>
        <w:tc>
          <w:tcPr>
            <w:tcW w:w="806" w:type="pct"/>
            <w:tcBorders>
              <w:top w:val="single" w:sz="4" w:space="0" w:color="auto"/>
              <w:left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tcPr>
          <w:p w:rsidR="006B1CDE" w:rsidRPr="006B1CDE" w:rsidRDefault="006B1CDE" w:rsidP="006B1CDE">
            <w:pPr>
              <w:spacing w:line="276" w:lineRule="auto"/>
              <w:rPr>
                <w:szCs w:val="26"/>
              </w:rPr>
            </w:pPr>
            <w:r w:rsidRPr="006B1CDE">
              <w:rPr>
                <w:szCs w:val="26"/>
              </w:rPr>
              <w:t xml:space="preserve">Количество руководителей ГАБС </w:t>
            </w:r>
            <w:r w:rsidRPr="006B1CDE">
              <w:rPr>
                <w:szCs w:val="26"/>
              </w:rPr>
              <w:br/>
              <w:t>и руководителей государственных учреждений, подведомственных ГАБС, в отчетном периоде, соответствующее количеству подведомственных учреждений и самого ГАБС</w:t>
            </w:r>
          </w:p>
        </w:tc>
        <w:tc>
          <w:tcPr>
            <w:tcW w:w="750" w:type="pct"/>
            <w:tcBorders>
              <w:top w:val="single" w:sz="4" w:space="0" w:color="auto"/>
              <w:left w:val="single" w:sz="4" w:space="0" w:color="auto"/>
            </w:tcBorders>
            <w:shd w:val="clear" w:color="auto" w:fill="FFFFFF"/>
          </w:tcPr>
          <w:p w:rsidR="006B1CDE" w:rsidRPr="006B1CDE" w:rsidRDefault="006B1CDE" w:rsidP="006B1CDE">
            <w:pPr>
              <w:spacing w:line="276" w:lineRule="auto"/>
              <w:jc w:val="center"/>
              <w:rPr>
                <w:szCs w:val="26"/>
              </w:rPr>
            </w:pPr>
            <w:r w:rsidRPr="006B1CDE">
              <w:rPr>
                <w:szCs w:val="26"/>
              </w:rPr>
              <w:t>чел.</w:t>
            </w:r>
          </w:p>
        </w:tc>
        <w:tc>
          <w:tcPr>
            <w:tcW w:w="806" w:type="pct"/>
            <w:tcBorders>
              <w:top w:val="single" w:sz="4" w:space="0" w:color="auto"/>
              <w:left w:val="single" w:sz="4" w:space="0" w:color="auto"/>
            </w:tcBorders>
            <w:shd w:val="clear" w:color="auto" w:fill="FFFFFF"/>
          </w:tcPr>
          <w:p w:rsidR="006B1CDE" w:rsidRPr="006B1CDE" w:rsidRDefault="006B1CDE" w:rsidP="006B1CDE">
            <w:pPr>
              <w:spacing w:line="276" w:lineRule="auto"/>
              <w:jc w:val="both"/>
              <w:rPr>
                <w:szCs w:val="26"/>
              </w:rP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spacing w:line="276" w:lineRule="auto"/>
              <w:jc w:val="center"/>
              <w:rPr>
                <w:szCs w:val="26"/>
              </w:rPr>
            </w:pPr>
            <w:r w:rsidRPr="006B1CDE">
              <w:rPr>
                <w:szCs w:val="26"/>
              </w:rPr>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шт.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шт.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Объем доходов в виде прибыли, приходящейся на доли в уставных (складочных) капиталах хозяйственных товариществ и обществ, или по </w:t>
            </w:r>
            <w:r w:rsidRPr="006B1CDE">
              <w:lastRenderedPageBreak/>
              <w:t>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lastRenderedPageBreak/>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Субсидии из бюджета городского округа на осуществление капитальных вложений в объекты капитального строительства муниципальной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Расчет и методика расчета прогноза поступлений </w:t>
            </w:r>
            <w:proofErr w:type="spellStart"/>
            <w:r w:rsidRPr="006B1CDE">
              <w:t>администрируемых</w:t>
            </w:r>
            <w:proofErr w:type="spellEnd"/>
            <w:r w:rsidRPr="006B1CDE">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НПА, </w:t>
            </w:r>
            <w:proofErr w:type="gramStart"/>
            <w:r w:rsidRPr="006B1CDE">
              <w:t>обеспечивающие</w:t>
            </w:r>
            <w:proofErr w:type="gramEnd"/>
            <w:r w:rsidRPr="006B1CDE">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НПА</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кв. м</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bl>
    <w:p w:rsidR="006B1CDE" w:rsidRPr="006B1CDE" w:rsidRDefault="006B1CDE" w:rsidP="006B1CDE">
      <w:pPr>
        <w:ind w:left="6521"/>
        <w:rPr>
          <w:rFonts w:cs="Times New Roman"/>
        </w:rPr>
      </w:pPr>
    </w:p>
    <w:p w:rsidR="006B1CDE" w:rsidRPr="006B1CDE" w:rsidRDefault="006B1CDE" w:rsidP="006B1CDE">
      <w:pPr>
        <w:spacing w:after="160"/>
        <w:rPr>
          <w:rFonts w:cs="Times New Roman"/>
        </w:rPr>
      </w:pPr>
      <w:r w:rsidRPr="006B1CDE">
        <w:rPr>
          <w:rFonts w:cs="Times New Roman"/>
        </w:rPr>
        <w:br w:type="page"/>
      </w:r>
    </w:p>
    <w:p w:rsidR="006B1CDE" w:rsidRPr="006B1CDE" w:rsidRDefault="006B1CDE" w:rsidP="006B1CDE">
      <w:pPr>
        <w:ind w:left="5102"/>
        <w:rPr>
          <w:rFonts w:cs="Times New Roman"/>
        </w:rPr>
      </w:pPr>
      <w:r w:rsidRPr="006B1CDE">
        <w:rPr>
          <w:rFonts w:cs="Times New Roman"/>
        </w:rPr>
        <w:lastRenderedPageBreak/>
        <w:t>Приложение 2</w:t>
      </w:r>
    </w:p>
    <w:p w:rsidR="006B1CDE" w:rsidRPr="006B1CDE" w:rsidRDefault="006B1CDE" w:rsidP="006B1CDE">
      <w:pPr>
        <w:ind w:left="5102"/>
        <w:rPr>
          <w:rFonts w:eastAsia="Calibri" w:cs="Times New Roman"/>
          <w:lang w:eastAsia="en-US"/>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 w:rsidR="006B1CDE" w:rsidRPr="006B1CDE" w:rsidRDefault="006B1CDE" w:rsidP="006B1CDE"/>
    <w:p w:rsidR="006B1CDE" w:rsidRPr="006B1CDE" w:rsidRDefault="006B1CDE" w:rsidP="006B1CDE">
      <w:pPr>
        <w:jc w:val="center"/>
      </w:pPr>
      <w:r w:rsidRPr="006B1CDE">
        <w:t>ПЕРЕЧЕНЬ</w:t>
      </w:r>
    </w:p>
    <w:p w:rsidR="006B1CDE" w:rsidRPr="006B1CDE" w:rsidRDefault="006B1CDE" w:rsidP="006B1CDE">
      <w:pPr>
        <w:jc w:val="center"/>
      </w:pPr>
      <w:r w:rsidRPr="006B1CDE">
        <w:t xml:space="preserve">исходных данных для расчета показателей оценки качества финансового менеджмента </w:t>
      </w:r>
    </w:p>
    <w:p w:rsidR="006B1CDE" w:rsidRPr="006B1CDE" w:rsidRDefault="006B1CDE" w:rsidP="006B1CDE"/>
    <w:p w:rsidR="006B1CDE" w:rsidRPr="006B1CDE" w:rsidRDefault="006B1CDE" w:rsidP="006B1CDE"/>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12"/>
        <w:gridCol w:w="1342"/>
        <w:gridCol w:w="12"/>
        <w:gridCol w:w="3168"/>
        <w:gridCol w:w="15"/>
        <w:gridCol w:w="10"/>
        <w:gridCol w:w="1284"/>
        <w:gridCol w:w="2251"/>
        <w:gridCol w:w="1058"/>
      </w:tblGrid>
      <w:tr w:rsidR="006B1CDE" w:rsidRPr="006B1CDE" w:rsidTr="00036598">
        <w:trPr>
          <w:trHeight w:val="20"/>
          <w:jc w:val="center"/>
        </w:trPr>
        <w:tc>
          <w:tcPr>
            <w:tcW w:w="265" w:type="pct"/>
            <w:shd w:val="clear" w:color="auto" w:fill="FFFFFF"/>
            <w:vAlign w:val="center"/>
          </w:tcPr>
          <w:p w:rsidR="006B1CDE" w:rsidRPr="006B1CDE" w:rsidRDefault="006B1CDE" w:rsidP="006B1CDE">
            <w:pPr>
              <w:jc w:val="center"/>
              <w:rPr>
                <w:lang w:bidi="ru-RU"/>
              </w:rPr>
            </w:pPr>
            <w:r w:rsidRPr="006B1CDE">
              <w:rPr>
                <w:lang w:bidi="ru-RU"/>
              </w:rPr>
              <w:t>№</w:t>
            </w:r>
          </w:p>
          <w:p w:rsidR="006B1CDE" w:rsidRPr="006B1CDE" w:rsidRDefault="006B1CDE" w:rsidP="006B1CDE">
            <w:pPr>
              <w:jc w:val="center"/>
              <w:rPr>
                <w:lang w:bidi="ru-RU"/>
              </w:rPr>
            </w:pPr>
            <w:proofErr w:type="spellStart"/>
            <w:proofErr w:type="gramStart"/>
            <w:r w:rsidRPr="006B1CDE">
              <w:rPr>
                <w:lang w:bidi="ru-RU"/>
              </w:rPr>
              <w:t>п</w:t>
            </w:r>
            <w:proofErr w:type="spellEnd"/>
            <w:proofErr w:type="gramEnd"/>
            <w:r w:rsidRPr="006B1CDE">
              <w:rPr>
                <w:lang w:bidi="ru-RU"/>
              </w:rPr>
              <w:t>/</w:t>
            </w:r>
            <w:proofErr w:type="spellStart"/>
            <w:r w:rsidRPr="006B1CDE">
              <w:rPr>
                <w:lang w:bidi="ru-RU"/>
              </w:rPr>
              <w:t>п</w:t>
            </w:r>
            <w:proofErr w:type="spellEnd"/>
          </w:p>
        </w:tc>
        <w:tc>
          <w:tcPr>
            <w:tcW w:w="695" w:type="pct"/>
            <w:shd w:val="clear" w:color="auto" w:fill="FFFFFF"/>
            <w:vAlign w:val="center"/>
          </w:tcPr>
          <w:p w:rsidR="006B1CDE" w:rsidRPr="006B1CDE" w:rsidRDefault="006B1CDE" w:rsidP="006B1CDE">
            <w:pPr>
              <w:jc w:val="center"/>
              <w:rPr>
                <w:lang w:bidi="ru-RU"/>
              </w:rPr>
            </w:pPr>
            <w:r w:rsidRPr="006B1CDE">
              <w:rPr>
                <w:lang w:bidi="ru-RU"/>
              </w:rPr>
              <w:t>Буквенное</w:t>
            </w:r>
          </w:p>
          <w:p w:rsidR="006B1CDE" w:rsidRPr="006B1CDE" w:rsidRDefault="006B1CDE" w:rsidP="006B1CDE">
            <w:pPr>
              <w:jc w:val="center"/>
              <w:rPr>
                <w:lang w:bidi="ru-RU"/>
              </w:rPr>
            </w:pPr>
            <w:r w:rsidRPr="006B1CDE">
              <w:rPr>
                <w:lang w:bidi="ru-RU"/>
              </w:rPr>
              <w:t>обозначение</w:t>
            </w:r>
          </w:p>
          <w:p w:rsidR="006B1CDE" w:rsidRPr="006B1CDE" w:rsidRDefault="006B1CDE" w:rsidP="006B1CDE">
            <w:pPr>
              <w:jc w:val="center"/>
              <w:rPr>
                <w:lang w:bidi="ru-RU"/>
              </w:rPr>
            </w:pPr>
            <w:r w:rsidRPr="006B1CDE">
              <w:rPr>
                <w:lang w:bidi="ru-RU"/>
              </w:rPr>
              <w:t>исходных</w:t>
            </w:r>
          </w:p>
          <w:p w:rsidR="006B1CDE" w:rsidRPr="006B1CDE" w:rsidRDefault="006B1CDE" w:rsidP="006B1CDE">
            <w:pPr>
              <w:jc w:val="center"/>
              <w:rPr>
                <w:lang w:bidi="ru-RU"/>
              </w:rPr>
            </w:pPr>
            <w:r w:rsidRPr="006B1CDE">
              <w:rPr>
                <w:lang w:bidi="ru-RU"/>
              </w:rPr>
              <w:t>данных</w:t>
            </w:r>
          </w:p>
        </w:tc>
        <w:tc>
          <w:tcPr>
            <w:tcW w:w="1655" w:type="pct"/>
            <w:gridSpan w:val="3"/>
            <w:shd w:val="clear" w:color="auto" w:fill="FFFFFF"/>
            <w:vAlign w:val="center"/>
          </w:tcPr>
          <w:p w:rsidR="006B1CDE" w:rsidRPr="006B1CDE" w:rsidRDefault="006B1CDE" w:rsidP="006B1CDE">
            <w:pPr>
              <w:jc w:val="center"/>
              <w:rPr>
                <w:lang w:bidi="ru-RU"/>
              </w:rPr>
            </w:pPr>
            <w:r w:rsidRPr="006B1CDE">
              <w:rPr>
                <w:lang w:bidi="ru-RU"/>
              </w:rPr>
              <w:t>Наименование исходных данных</w:t>
            </w:r>
          </w:p>
        </w:tc>
        <w:tc>
          <w:tcPr>
            <w:tcW w:w="670" w:type="pct"/>
            <w:gridSpan w:val="2"/>
            <w:shd w:val="clear" w:color="auto" w:fill="FFFFFF"/>
            <w:vAlign w:val="center"/>
          </w:tcPr>
          <w:p w:rsidR="006B1CDE" w:rsidRPr="006B1CDE" w:rsidRDefault="006B1CDE" w:rsidP="006B1CDE">
            <w:pPr>
              <w:jc w:val="center"/>
              <w:rPr>
                <w:lang w:bidi="ru-RU"/>
              </w:rPr>
            </w:pPr>
            <w:r w:rsidRPr="006B1CDE">
              <w:rPr>
                <w:lang w:bidi="ru-RU"/>
              </w:rPr>
              <w:t>Единица</w:t>
            </w:r>
          </w:p>
          <w:p w:rsidR="006B1CDE" w:rsidRPr="006B1CDE" w:rsidRDefault="006B1CDE" w:rsidP="006B1CDE">
            <w:pPr>
              <w:jc w:val="center"/>
              <w:rPr>
                <w:lang w:bidi="ru-RU"/>
              </w:rPr>
            </w:pPr>
            <w:r w:rsidRPr="006B1CDE">
              <w:rPr>
                <w:lang w:bidi="ru-RU"/>
              </w:rPr>
              <w:t>измерения</w:t>
            </w:r>
          </w:p>
        </w:tc>
        <w:tc>
          <w:tcPr>
            <w:tcW w:w="1166" w:type="pct"/>
            <w:shd w:val="clear" w:color="auto" w:fill="FFFFFF"/>
            <w:vAlign w:val="center"/>
          </w:tcPr>
          <w:p w:rsidR="006B1CDE" w:rsidRPr="006B1CDE" w:rsidRDefault="006B1CDE" w:rsidP="006B1CDE">
            <w:pPr>
              <w:jc w:val="center"/>
              <w:rPr>
                <w:lang w:bidi="ru-RU"/>
              </w:rPr>
            </w:pPr>
            <w:r w:rsidRPr="006B1CDE">
              <w:rPr>
                <w:lang w:bidi="ru-RU"/>
              </w:rPr>
              <w:t>Источник</w:t>
            </w:r>
          </w:p>
          <w:p w:rsidR="006B1CDE" w:rsidRPr="006B1CDE" w:rsidRDefault="006B1CDE" w:rsidP="006B1CDE">
            <w:pPr>
              <w:jc w:val="center"/>
              <w:rPr>
                <w:lang w:bidi="ru-RU"/>
              </w:rPr>
            </w:pPr>
            <w:r w:rsidRPr="006B1CDE">
              <w:rPr>
                <w:lang w:bidi="ru-RU"/>
              </w:rPr>
              <w:t>информации</w:t>
            </w:r>
          </w:p>
        </w:tc>
        <w:tc>
          <w:tcPr>
            <w:tcW w:w="548" w:type="pct"/>
            <w:shd w:val="clear" w:color="auto" w:fill="FFFFFF"/>
            <w:vAlign w:val="center"/>
          </w:tcPr>
          <w:p w:rsidR="006B1CDE" w:rsidRPr="006B1CDE" w:rsidRDefault="006B1CDE" w:rsidP="006B1CDE">
            <w:pPr>
              <w:jc w:val="center"/>
              <w:rPr>
                <w:lang w:bidi="ru-RU"/>
              </w:rPr>
            </w:pPr>
            <w:r w:rsidRPr="006B1CDE">
              <w:rPr>
                <w:lang w:bidi="ru-RU"/>
              </w:rPr>
              <w:t>Значение исходных данных за отчетный период</w:t>
            </w:r>
          </w:p>
        </w:tc>
      </w:tr>
      <w:tr w:rsidR="006B1CDE" w:rsidRPr="006B1CDE" w:rsidTr="00036598">
        <w:trPr>
          <w:trHeight w:val="20"/>
          <w:jc w:val="center"/>
        </w:trPr>
        <w:tc>
          <w:tcPr>
            <w:tcW w:w="265" w:type="pct"/>
            <w:shd w:val="clear" w:color="auto" w:fill="FFFFFF"/>
            <w:vAlign w:val="bottom"/>
          </w:tcPr>
          <w:p w:rsidR="006B1CDE" w:rsidRPr="006B1CDE" w:rsidRDefault="006B1CDE" w:rsidP="006B1CDE">
            <w:pPr>
              <w:jc w:val="center"/>
              <w:rPr>
                <w:b/>
                <w:sz w:val="20"/>
                <w:lang w:bidi="ru-RU"/>
              </w:rPr>
            </w:pPr>
            <w:r w:rsidRPr="006B1CDE">
              <w:rPr>
                <w:b/>
                <w:sz w:val="20"/>
                <w:lang w:bidi="ru-RU"/>
              </w:rPr>
              <w:t>1</w:t>
            </w:r>
          </w:p>
        </w:tc>
        <w:tc>
          <w:tcPr>
            <w:tcW w:w="695" w:type="pct"/>
            <w:shd w:val="clear" w:color="auto" w:fill="FFFFFF"/>
            <w:vAlign w:val="bottom"/>
          </w:tcPr>
          <w:p w:rsidR="006B1CDE" w:rsidRPr="006B1CDE" w:rsidRDefault="006B1CDE" w:rsidP="006B1CDE">
            <w:pPr>
              <w:jc w:val="center"/>
              <w:rPr>
                <w:b/>
                <w:sz w:val="20"/>
                <w:lang w:bidi="ru-RU"/>
              </w:rPr>
            </w:pPr>
            <w:r w:rsidRPr="006B1CDE">
              <w:rPr>
                <w:b/>
                <w:sz w:val="20"/>
                <w:lang w:bidi="ru-RU"/>
              </w:rPr>
              <w:t>2</w:t>
            </w:r>
          </w:p>
        </w:tc>
        <w:tc>
          <w:tcPr>
            <w:tcW w:w="1655" w:type="pct"/>
            <w:gridSpan w:val="3"/>
            <w:shd w:val="clear" w:color="auto" w:fill="FFFFFF"/>
            <w:vAlign w:val="center"/>
          </w:tcPr>
          <w:p w:rsidR="006B1CDE" w:rsidRPr="006B1CDE" w:rsidRDefault="006B1CDE" w:rsidP="006B1CDE">
            <w:pPr>
              <w:jc w:val="center"/>
              <w:rPr>
                <w:b/>
                <w:sz w:val="20"/>
                <w:lang w:bidi="ru-RU"/>
              </w:rPr>
            </w:pPr>
            <w:r w:rsidRPr="006B1CDE">
              <w:rPr>
                <w:b/>
                <w:sz w:val="20"/>
                <w:lang w:bidi="ru-RU"/>
              </w:rPr>
              <w:t>3</w:t>
            </w:r>
          </w:p>
        </w:tc>
        <w:tc>
          <w:tcPr>
            <w:tcW w:w="670" w:type="pct"/>
            <w:gridSpan w:val="2"/>
            <w:shd w:val="clear" w:color="auto" w:fill="FFFFFF"/>
            <w:vAlign w:val="center"/>
          </w:tcPr>
          <w:p w:rsidR="006B1CDE" w:rsidRPr="006B1CDE" w:rsidRDefault="006B1CDE" w:rsidP="006B1CDE">
            <w:pPr>
              <w:jc w:val="center"/>
              <w:rPr>
                <w:b/>
                <w:sz w:val="20"/>
                <w:lang w:bidi="ru-RU"/>
              </w:rPr>
            </w:pPr>
            <w:r w:rsidRPr="006B1CDE">
              <w:rPr>
                <w:b/>
                <w:sz w:val="20"/>
                <w:lang w:bidi="ru-RU"/>
              </w:rPr>
              <w:t>4</w:t>
            </w:r>
          </w:p>
        </w:tc>
        <w:tc>
          <w:tcPr>
            <w:tcW w:w="1166" w:type="pct"/>
            <w:shd w:val="clear" w:color="auto" w:fill="FFFFFF"/>
            <w:vAlign w:val="center"/>
          </w:tcPr>
          <w:p w:rsidR="006B1CDE" w:rsidRPr="006B1CDE" w:rsidRDefault="006B1CDE" w:rsidP="006B1CDE">
            <w:pPr>
              <w:jc w:val="center"/>
              <w:rPr>
                <w:b/>
                <w:sz w:val="20"/>
                <w:lang w:bidi="ru-RU"/>
              </w:rPr>
            </w:pPr>
            <w:r w:rsidRPr="006B1CDE">
              <w:rPr>
                <w:b/>
                <w:sz w:val="20"/>
                <w:lang w:bidi="ru-RU"/>
              </w:rPr>
              <w:t>5</w:t>
            </w:r>
          </w:p>
        </w:tc>
        <w:tc>
          <w:tcPr>
            <w:tcW w:w="548" w:type="pct"/>
            <w:shd w:val="clear" w:color="auto" w:fill="FFFFFF"/>
            <w:vAlign w:val="bottom"/>
          </w:tcPr>
          <w:p w:rsidR="006B1CDE" w:rsidRPr="006B1CDE" w:rsidRDefault="006B1CDE" w:rsidP="006B1CDE">
            <w:pPr>
              <w:jc w:val="center"/>
              <w:rPr>
                <w:b/>
                <w:sz w:val="20"/>
                <w:lang w:bidi="ru-RU"/>
              </w:rPr>
            </w:pPr>
            <w:r w:rsidRPr="006B1CDE">
              <w:rPr>
                <w:b/>
                <w:sz w:val="20"/>
                <w:lang w:bidi="ru-RU"/>
              </w:rPr>
              <w:t>6</w:t>
            </w: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Eiv</w:t>
            </w:r>
            <w:proofErr w:type="spellEnd"/>
          </w:p>
        </w:tc>
        <w:tc>
          <w:tcPr>
            <w:tcW w:w="1655" w:type="pct"/>
            <w:gridSpan w:val="3"/>
            <w:shd w:val="clear" w:color="auto" w:fill="FFFFFF"/>
            <w:vAlign w:val="bottom"/>
          </w:tcPr>
          <w:p w:rsidR="006B1CDE" w:rsidRPr="006B1CDE" w:rsidRDefault="006B1CDE" w:rsidP="006B1CDE">
            <w:pPr>
              <w:rPr>
                <w:lang w:bidi="ru-RU"/>
              </w:rPr>
            </w:pPr>
            <w:r w:rsidRPr="006B1CDE">
              <w:rPr>
                <w:lang w:bidi="ru-RU"/>
              </w:rPr>
              <w:t xml:space="preserve">Кассовые расходы ГАБС с </w:t>
            </w:r>
            <w:proofErr w:type="gramStart"/>
            <w:r w:rsidRPr="006B1CDE">
              <w:rPr>
                <w:lang w:bidi="ru-RU"/>
              </w:rPr>
              <w:t>подведомственными</w:t>
            </w:r>
            <w:proofErr w:type="gramEnd"/>
            <w:r w:rsidRPr="006B1CDE">
              <w:rPr>
                <w:lang w:bidi="ru-RU"/>
              </w:rPr>
              <w:t xml:space="preserve"> КУ  в IV квартале отчетного финансового года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ru-RU"/>
              </w:rPr>
              <w:t>Еср</w:t>
            </w:r>
            <w:proofErr w:type="spellEnd"/>
          </w:p>
        </w:tc>
        <w:tc>
          <w:tcPr>
            <w:tcW w:w="1655" w:type="pct"/>
            <w:gridSpan w:val="3"/>
            <w:shd w:val="clear" w:color="auto" w:fill="FFFFFF"/>
            <w:vAlign w:val="bottom"/>
          </w:tcPr>
          <w:p w:rsidR="006B1CDE" w:rsidRPr="006B1CDE" w:rsidRDefault="006B1CDE" w:rsidP="006B1CDE">
            <w:pPr>
              <w:rPr>
                <w:lang w:bidi="ru-RU"/>
              </w:rPr>
            </w:pPr>
            <w:r w:rsidRPr="006B1CDE">
              <w:rPr>
                <w:lang w:bidi="ru-RU"/>
              </w:rPr>
              <w:t xml:space="preserve">Средний объем кассовых расходов ГАБС с </w:t>
            </w:r>
            <w:proofErr w:type="gramStart"/>
            <w:r w:rsidRPr="006B1CDE">
              <w:rPr>
                <w:lang w:bidi="ru-RU"/>
              </w:rPr>
              <w:t>подведомственными</w:t>
            </w:r>
            <w:proofErr w:type="gramEnd"/>
            <w:r w:rsidRPr="006B1CDE">
              <w:rPr>
                <w:lang w:bidi="ru-RU"/>
              </w:rPr>
              <w:t xml:space="preserve"> КУ  за I-III квартал отчетного финансового года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ru-RU"/>
              </w:rPr>
              <w:t>К</w:t>
            </w:r>
            <w:proofErr w:type="gramStart"/>
            <w:r w:rsidRPr="006B1CDE">
              <w:rPr>
                <w:vertAlign w:val="subscript"/>
                <w:lang w:bidi="ru-RU"/>
              </w:rPr>
              <w:t>0</w:t>
            </w:r>
            <w:proofErr w:type="gramEnd"/>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Кассовое исполнение расходов ГАБС с </w:t>
            </w:r>
            <w:proofErr w:type="gramStart"/>
            <w:r w:rsidRPr="006B1CDE">
              <w:rPr>
                <w:lang w:bidi="ru-RU"/>
              </w:rPr>
              <w:t>подведомственными</w:t>
            </w:r>
            <w:proofErr w:type="gramEnd"/>
            <w:r w:rsidRPr="006B1CDE">
              <w:rPr>
                <w:lang w:bidi="ru-RU"/>
              </w:rPr>
              <w:t xml:space="preserve"> КУ  в отчетном финансовом году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r w:rsidRPr="006B1CDE">
              <w:t>К</w:t>
            </w:r>
          </w:p>
        </w:tc>
        <w:tc>
          <w:tcPr>
            <w:tcW w:w="1655" w:type="pct"/>
            <w:gridSpan w:val="3"/>
            <w:shd w:val="clear" w:color="auto" w:fill="FFFFFF"/>
          </w:tcPr>
          <w:p w:rsidR="006B1CDE" w:rsidRPr="006B1CDE" w:rsidRDefault="006B1CDE" w:rsidP="006B1CDE">
            <w:r w:rsidRPr="006B1CDE">
              <w:t xml:space="preserve">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Отчет об исполнении бюджета</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b</w:t>
            </w:r>
            <w:proofErr w:type="spellEnd"/>
          </w:p>
        </w:tc>
        <w:tc>
          <w:tcPr>
            <w:tcW w:w="1655" w:type="pct"/>
            <w:gridSpan w:val="3"/>
            <w:shd w:val="clear" w:color="auto" w:fill="FFFFFF"/>
          </w:tcPr>
          <w:p w:rsidR="006B1CDE" w:rsidRPr="006B1CDE" w:rsidRDefault="006B1CDE" w:rsidP="006B1CDE">
            <w:proofErr w:type="gramStart"/>
            <w:r w:rsidRPr="006B1CDE">
              <w:t>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 xml:space="preserve">Отчет о состоянии лицевого счета ГРБС (РБС) </w:t>
            </w:r>
            <w:r w:rsidRPr="006B1CDE">
              <w:rPr>
                <w:sz w:val="22"/>
              </w:rPr>
              <w:t xml:space="preserve">(без учета бюджетных ассигнований на бюджетные инвестиции на приобретение объектов недвижимого имущества в государственную </w:t>
            </w:r>
            <w:r w:rsidRPr="006B1CDE">
              <w:rPr>
                <w:sz w:val="22"/>
              </w:rPr>
              <w:lastRenderedPageBreak/>
              <w:t>(муниципальную) собственность)</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Sp</w:t>
            </w:r>
            <w:proofErr w:type="spellEnd"/>
          </w:p>
        </w:tc>
        <w:tc>
          <w:tcPr>
            <w:tcW w:w="1655" w:type="pct"/>
            <w:gridSpan w:val="3"/>
            <w:shd w:val="clear" w:color="auto" w:fill="FFFFFF"/>
          </w:tcPr>
          <w:p w:rsidR="006B1CDE" w:rsidRPr="006B1CDE" w:rsidRDefault="006B1CDE" w:rsidP="006B1CDE">
            <w:r w:rsidRPr="006B1CDE">
              <w:t xml:space="preserve">Сумма расходов по </w:t>
            </w:r>
            <w:proofErr w:type="gramStart"/>
            <w:r w:rsidRPr="006B1CDE">
              <w:t>соответствующему</w:t>
            </w:r>
            <w:proofErr w:type="gramEnd"/>
            <w:r w:rsidRPr="006B1CDE">
              <w:t xml:space="preserve"> ГАБС, установленная на отчетный период в прогнозе перечислений по расходам из бюджета городского округа, сформированном на начало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Прогноз перечислений по расходам</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Vb</w:t>
            </w:r>
            <w:proofErr w:type="gramStart"/>
            <w:r w:rsidRPr="006B1CDE">
              <w:t>о</w:t>
            </w:r>
            <w:proofErr w:type="spellEnd"/>
            <w:proofErr w:type="gramEnd"/>
          </w:p>
        </w:tc>
        <w:tc>
          <w:tcPr>
            <w:tcW w:w="1655" w:type="pct"/>
            <w:gridSpan w:val="3"/>
            <w:shd w:val="clear" w:color="auto" w:fill="FFFFFF"/>
          </w:tcPr>
          <w:p w:rsidR="006B1CDE" w:rsidRPr="006B1CDE" w:rsidRDefault="006B1CDE" w:rsidP="006B1CDE">
            <w:r w:rsidRPr="006B1CDE">
              <w:t>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 xml:space="preserve">Отчет об исполнении бюджетных обязательств </w:t>
            </w:r>
            <w:r w:rsidRPr="006B1CDE">
              <w:rPr>
                <w:sz w:val="22"/>
              </w:rPr>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val="en-US" w:bidi="ru-RU"/>
              </w:rPr>
            </w:pPr>
            <w:r w:rsidRPr="006B1CDE">
              <w:rPr>
                <w:lang w:bidi="en-US"/>
              </w:rPr>
              <w:t>V</w:t>
            </w:r>
            <w:r w:rsidRPr="006B1CDE">
              <w:rPr>
                <w:lang w:val="en-US" w:bidi="en-US"/>
              </w:rPr>
              <w:t>d</w:t>
            </w:r>
          </w:p>
        </w:tc>
        <w:tc>
          <w:tcPr>
            <w:tcW w:w="1655" w:type="pct"/>
            <w:gridSpan w:val="3"/>
            <w:shd w:val="clear" w:color="auto" w:fill="FFFFFF"/>
          </w:tcPr>
          <w:p w:rsidR="006B1CDE" w:rsidRPr="006B1CDE" w:rsidRDefault="006B1CDE" w:rsidP="006B1CDE">
            <w:pPr>
              <w:rPr>
                <w:lang w:bidi="ru-RU"/>
              </w:rPr>
            </w:pPr>
            <w:r w:rsidRPr="006B1CDE">
              <w:rPr>
                <w:lang w:bidi="ru-RU"/>
              </w:rPr>
              <w:t>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 xml:space="preserve">Отчет о состоянии лицевого счета ПБС </w:t>
            </w:r>
            <w:r w:rsidRPr="006B1CDE">
              <w:rPr>
                <w:sz w:val="22"/>
                <w:lang w:bidi="ru-RU"/>
              </w:rPr>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No</w:t>
            </w:r>
            <w:proofErr w:type="spellEnd"/>
          </w:p>
        </w:tc>
        <w:tc>
          <w:tcPr>
            <w:tcW w:w="1655" w:type="pct"/>
            <w:gridSpan w:val="3"/>
            <w:shd w:val="clear" w:color="auto" w:fill="FFFFFF"/>
            <w:vAlign w:val="center"/>
          </w:tcPr>
          <w:p w:rsidR="006B1CDE" w:rsidRPr="006B1CDE" w:rsidRDefault="006B1CDE" w:rsidP="006B1CDE">
            <w:pPr>
              <w:rPr>
                <w:lang w:bidi="ru-RU"/>
              </w:rPr>
            </w:pPr>
            <w:r w:rsidRPr="006B1CDE">
              <w:rPr>
                <w:lang w:bidi="ru-RU"/>
              </w:rPr>
              <w:t>Количество отклоненных платежных поручений ГАБС при санкционировании оплаты денежных обязательств в отчетном периоде</w:t>
            </w:r>
          </w:p>
        </w:tc>
        <w:tc>
          <w:tcPr>
            <w:tcW w:w="670" w:type="pct"/>
            <w:gridSpan w:val="2"/>
            <w:shd w:val="clear" w:color="auto" w:fill="FFFFFF"/>
          </w:tcPr>
          <w:p w:rsidR="006B1CDE" w:rsidRPr="006B1CDE" w:rsidRDefault="006B1CDE" w:rsidP="006B1CDE">
            <w:pPr>
              <w:jc w:val="center"/>
              <w:rPr>
                <w:lang w:bidi="ru-RU"/>
              </w:rPr>
            </w:pPr>
            <w:r w:rsidRPr="006B1CDE">
              <w:rPr>
                <w:lang w:bidi="ru-RU"/>
              </w:rPr>
              <w:t>шт.</w:t>
            </w:r>
          </w:p>
        </w:tc>
        <w:tc>
          <w:tcPr>
            <w:tcW w:w="1166" w:type="pct"/>
            <w:shd w:val="clear" w:color="auto" w:fill="FFFFFF"/>
          </w:tcPr>
          <w:p w:rsidR="006B1CDE" w:rsidRPr="006B1CDE" w:rsidRDefault="006B1CDE" w:rsidP="006B1CDE">
            <w:pPr>
              <w:rPr>
                <w:lang w:bidi="ru-RU"/>
              </w:rPr>
            </w:pPr>
            <w:r w:rsidRPr="006B1CDE">
              <w:rPr>
                <w:lang w:bidi="ru-RU"/>
              </w:rPr>
              <w:t>ГИС РЭБ</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N</w:t>
            </w:r>
          </w:p>
        </w:tc>
        <w:tc>
          <w:tcPr>
            <w:tcW w:w="1655" w:type="pct"/>
            <w:gridSpan w:val="3"/>
            <w:shd w:val="clear" w:color="auto" w:fill="FFFFFF"/>
            <w:vAlign w:val="bottom"/>
          </w:tcPr>
          <w:p w:rsidR="006B1CDE" w:rsidRPr="006B1CDE" w:rsidRDefault="006B1CDE" w:rsidP="006B1CDE">
            <w:pPr>
              <w:rPr>
                <w:lang w:bidi="ru-RU"/>
              </w:rPr>
            </w:pPr>
            <w:r w:rsidRPr="006B1CDE">
              <w:rPr>
                <w:lang w:bidi="ru-RU"/>
              </w:rPr>
              <w:t>Количество представленных платежных поручений от ГАБС в отчетном периоде</w:t>
            </w:r>
          </w:p>
        </w:tc>
        <w:tc>
          <w:tcPr>
            <w:tcW w:w="670" w:type="pct"/>
            <w:gridSpan w:val="2"/>
            <w:shd w:val="clear" w:color="auto" w:fill="FFFFFF"/>
          </w:tcPr>
          <w:p w:rsidR="006B1CDE" w:rsidRPr="006B1CDE" w:rsidRDefault="006B1CDE" w:rsidP="006B1CDE">
            <w:pPr>
              <w:jc w:val="center"/>
              <w:rPr>
                <w:lang w:bidi="ru-RU"/>
              </w:rPr>
            </w:pPr>
            <w:r w:rsidRPr="006B1CDE">
              <w:rPr>
                <w:lang w:bidi="ru-RU"/>
              </w:rPr>
              <w:t>шт.</w:t>
            </w:r>
          </w:p>
        </w:tc>
        <w:tc>
          <w:tcPr>
            <w:tcW w:w="1166" w:type="pct"/>
            <w:shd w:val="clear" w:color="auto" w:fill="FFFFFF"/>
          </w:tcPr>
          <w:p w:rsidR="006B1CDE" w:rsidRPr="006B1CDE" w:rsidRDefault="006B1CDE" w:rsidP="006B1CDE">
            <w:pPr>
              <w:rPr>
                <w:lang w:bidi="ru-RU"/>
              </w:rPr>
            </w:pPr>
            <w:r w:rsidRPr="006B1CDE">
              <w:rPr>
                <w:lang w:bidi="ru-RU"/>
              </w:rPr>
              <w:t>ГИС РЭБ</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Kr</w:t>
            </w:r>
            <w:proofErr w:type="spellEnd"/>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на конец отчетного периода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Kr1</w:t>
            </w:r>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на начало отчетного финансового года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K1</w:t>
            </w:r>
          </w:p>
        </w:tc>
        <w:tc>
          <w:tcPr>
            <w:tcW w:w="1655" w:type="pct"/>
            <w:gridSpan w:val="3"/>
            <w:shd w:val="clear" w:color="auto" w:fill="FFFFFF"/>
          </w:tcPr>
          <w:p w:rsidR="006B1CDE" w:rsidRPr="006B1CDE" w:rsidRDefault="006B1CDE" w:rsidP="006B1CDE">
            <w:pPr>
              <w:rPr>
                <w:lang w:bidi="ru-RU"/>
              </w:rPr>
            </w:pPr>
            <w:r w:rsidRPr="006B1CDE">
              <w:rPr>
                <w:lang w:bidi="ru-RU"/>
              </w:rPr>
              <w:t xml:space="preserve">Кассовое исполнение </w:t>
            </w:r>
            <w:r w:rsidRPr="006B1CDE">
              <w:rPr>
                <w:lang w:bidi="ru-RU"/>
              </w:rPr>
              <w:lastRenderedPageBreak/>
              <w:t>расходов АУ и БУ в отчетном периоде (КФО 2,4,5,6)</w:t>
            </w:r>
          </w:p>
        </w:tc>
        <w:tc>
          <w:tcPr>
            <w:tcW w:w="670" w:type="pct"/>
            <w:gridSpan w:val="2"/>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shd w:val="clear" w:color="auto" w:fill="FFFFFF"/>
            <w:vAlign w:val="center"/>
          </w:tcPr>
          <w:p w:rsidR="006B1CDE" w:rsidRPr="006B1CDE" w:rsidRDefault="006B1CDE" w:rsidP="006B1CDE">
            <w:pPr>
              <w:rPr>
                <w:lang w:bidi="ru-RU"/>
              </w:rPr>
            </w:pPr>
            <w:r w:rsidRPr="006B1CDE">
              <w:rPr>
                <w:lang w:bidi="ru-RU"/>
              </w:rPr>
              <w:t xml:space="preserve">Отчет об исполнении </w:t>
            </w:r>
            <w:r w:rsidRPr="006B1CDE">
              <w:rPr>
                <w:lang w:bidi="ru-RU"/>
              </w:rPr>
              <w:lastRenderedPageBreak/>
              <w:t>учреждением плана ФХД</w:t>
            </w:r>
          </w:p>
        </w:tc>
        <w:tc>
          <w:tcPr>
            <w:tcW w:w="548" w:type="pct"/>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Кга</w:t>
            </w:r>
            <w:proofErr w:type="spellEnd"/>
          </w:p>
        </w:tc>
        <w:tc>
          <w:tcPr>
            <w:tcW w:w="1649" w:type="pct"/>
            <w:gridSpan w:val="2"/>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Krla</w:t>
            </w:r>
            <w:proofErr w:type="spellEnd"/>
          </w:p>
        </w:tc>
        <w:tc>
          <w:tcPr>
            <w:tcW w:w="16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vertAlign w:val="subscript"/>
                <w:lang w:bidi="ru-RU"/>
              </w:rPr>
            </w:pPr>
            <w:r w:rsidRPr="006B1CDE">
              <w:rPr>
                <w:lang w:bidi="en-US"/>
              </w:rPr>
              <w:t>KZ</w:t>
            </w:r>
            <w:r w:rsidRPr="006B1CDE">
              <w:rPr>
                <w:vertAlign w:val="subscript"/>
                <w:lang w:val="en-US" w:bidi="en-US"/>
              </w:rPr>
              <w:t>ZP</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r w:rsidRPr="006B1CDE">
              <w:rPr>
                <w:lang w:bidi="en-US"/>
              </w:rPr>
              <w:t>KZ</w:t>
            </w:r>
            <w:r w:rsidRPr="006B1CDE">
              <w:rPr>
                <w:vertAlign w:val="subscript"/>
                <w:lang w:val="en-US" w:bidi="en-US"/>
              </w:rPr>
              <w:t>ZPA</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proofErr w:type="gramStart"/>
            <w:r w:rsidRPr="006B1CDE">
              <w:rPr>
                <w:lang w:bidi="ru-RU"/>
              </w:rPr>
              <w:t>Сведения</w:t>
            </w:r>
            <w:proofErr w:type="gramEnd"/>
            <w:r w:rsidRPr="006B1CDE">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Dr</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дебиторской задолженности ГАБС, КУ, АУ и БУ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Drl</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Rgz</w:t>
            </w:r>
            <w:proofErr w:type="spellEnd"/>
          </w:p>
        </w:tc>
        <w:tc>
          <w:tcPr>
            <w:tcW w:w="1649"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Исполнение плановых назначений на обеспечение муниципальных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Отчет</w:t>
            </w:r>
          </w:p>
          <w:p w:rsidR="006B1CDE" w:rsidRPr="006B1CDE" w:rsidRDefault="006B1CDE" w:rsidP="006B1CDE">
            <w:pPr>
              <w:rPr>
                <w:lang w:bidi="ru-RU"/>
              </w:rPr>
            </w:pPr>
            <w:r w:rsidRPr="006B1CDE">
              <w:rPr>
                <w:lang w:bidi="ru-RU"/>
              </w:rPr>
              <w:t>об исполнении учреждением плана</w:t>
            </w:r>
          </w:p>
          <w:p w:rsidR="006B1CDE" w:rsidRPr="006B1CDE" w:rsidRDefault="006B1CDE" w:rsidP="006B1CDE">
            <w:pPr>
              <w:rPr>
                <w:lang w:bidi="ru-RU"/>
              </w:rPr>
            </w:pPr>
            <w:r w:rsidRPr="006B1CDE">
              <w:rPr>
                <w:lang w:bidi="ru-RU"/>
              </w:rPr>
              <w:t xml:space="preserve">его </w:t>
            </w:r>
            <w:proofErr w:type="spellStart"/>
            <w:r w:rsidRPr="006B1CDE">
              <w:rPr>
                <w:lang w:bidi="ru-RU"/>
              </w:rPr>
              <w:t>финансово</w:t>
            </w:r>
            <w:r w:rsidRPr="006B1CDE">
              <w:rPr>
                <w:lang w:bidi="ru-RU"/>
              </w:rPr>
              <w:softHyphen/>
              <w:t>хозяйственной</w:t>
            </w:r>
            <w:proofErr w:type="spellEnd"/>
            <w:r w:rsidRPr="006B1CDE">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Pgz</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w:t>
            </w:r>
          </w:p>
          <w:p w:rsidR="006B1CDE" w:rsidRPr="006B1CDE" w:rsidRDefault="006B1CDE" w:rsidP="006B1CDE">
            <w:pPr>
              <w:rPr>
                <w:lang w:bidi="ru-RU"/>
              </w:rPr>
            </w:pPr>
            <w:r w:rsidRPr="006B1CDE">
              <w:rPr>
                <w:lang w:bidi="ru-RU"/>
              </w:rPr>
              <w:t>об исполнении учреждением плана</w:t>
            </w:r>
          </w:p>
          <w:p w:rsidR="006B1CDE" w:rsidRPr="006B1CDE" w:rsidRDefault="006B1CDE" w:rsidP="006B1CDE">
            <w:pPr>
              <w:rPr>
                <w:lang w:bidi="ru-RU"/>
              </w:rPr>
            </w:pPr>
            <w:r w:rsidRPr="006B1CDE">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Pf</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Размещение в открытом доступе НПА о порядке составления и утверждения плана </w:t>
            </w:r>
            <w:proofErr w:type="spellStart"/>
            <w:r w:rsidRPr="006B1CDE">
              <w:rPr>
                <w:lang w:bidi="ru-RU"/>
              </w:rPr>
              <w:t>финансово</w:t>
            </w:r>
            <w:r w:rsidRPr="006B1CDE">
              <w:rPr>
                <w:lang w:bidi="ru-RU"/>
              </w:rPr>
              <w:softHyphen/>
              <w:t>хозяйственной</w:t>
            </w:r>
            <w:proofErr w:type="spellEnd"/>
            <w:r w:rsidRPr="006B1CDE">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ИД</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Сумма, подлежащая </w:t>
            </w:r>
            <w:r w:rsidRPr="006B1CDE">
              <w:rPr>
                <w:lang w:bidi="ru-RU"/>
              </w:rPr>
              <w:lastRenderedPageBreak/>
              <w:t>взысканию по поступившим в течени</w:t>
            </w:r>
            <w:proofErr w:type="gramStart"/>
            <w:r w:rsidRPr="006B1CDE">
              <w:rPr>
                <w:lang w:bidi="ru-RU"/>
              </w:rPr>
              <w:t>и</w:t>
            </w:r>
            <w:proofErr w:type="gramEnd"/>
            <w:r w:rsidRPr="006B1CDE">
              <w:rPr>
                <w:lang w:bidi="ru-RU"/>
              </w:rPr>
              <w:t xml:space="preserve"> отчетного периода исполнительным документам ГАБС с подведомственными КУ  за счет средств бюджета городского округа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Журнал учета </w:t>
            </w:r>
            <w:r w:rsidRPr="006B1CDE">
              <w:rPr>
                <w:lang w:bidi="ru-RU"/>
              </w:rPr>
              <w:lastRenderedPageBreak/>
              <w:t>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ИД</w:t>
            </w:r>
            <w:proofErr w:type="gramStart"/>
            <w:r w:rsidRPr="006B1CDE">
              <w:rPr>
                <w:lang w:bidi="ru-RU"/>
              </w:rPr>
              <w:t>1</w:t>
            </w:r>
            <w:proofErr w:type="gram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proofErr w:type="spellStart"/>
            <w:r w:rsidRPr="006B1CDE">
              <w:rPr>
                <w:szCs w:val="26"/>
              </w:rPr>
              <w:t>ИДа</w:t>
            </w:r>
            <w:proofErr w:type="spellEnd"/>
          </w:p>
        </w:tc>
        <w:tc>
          <w:tcPr>
            <w:tcW w:w="1649" w:type="pct"/>
            <w:gridSpan w:val="2"/>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Сумма,</w:t>
            </w:r>
            <w:r w:rsidRPr="006B1CDE">
              <w:rPr>
                <w:szCs w:val="26"/>
                <w:vertAlign w:val="subscript"/>
              </w:rPr>
              <w:t xml:space="preserve"> </w:t>
            </w:r>
            <w:r w:rsidRPr="006B1CDE">
              <w:rPr>
                <w:szCs w:val="26"/>
              </w:rPr>
              <w:t>подлежащая взысканию по поступившим в течени</w:t>
            </w:r>
            <w:proofErr w:type="gramStart"/>
            <w:r w:rsidRPr="006B1CDE">
              <w:rPr>
                <w:szCs w:val="26"/>
              </w:rPr>
              <w:t>и</w:t>
            </w:r>
            <w:proofErr w:type="gramEnd"/>
            <w:r w:rsidRPr="006B1CDE">
              <w:rPr>
                <w:szCs w:val="26"/>
              </w:rPr>
              <w:t xml:space="preserve"> отчетного периода исполнительным документам, предусматривающих обращение взыскания на средства АУ и БУ</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jc w:val="center"/>
              <w:rPr>
                <w:szCs w:val="26"/>
              </w:rPr>
            </w:pPr>
            <w:r w:rsidRPr="006B1CDE">
              <w:rPr>
                <w:szCs w:val="26"/>
              </w:rPr>
              <w:t xml:space="preserve">Журнал учета исполнительных документов, предусматривающих обращение взыскания на средства бюджетных 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ИД1а</w:t>
            </w:r>
          </w:p>
        </w:tc>
        <w:tc>
          <w:tcPr>
            <w:tcW w:w="1649" w:type="pct"/>
            <w:gridSpan w:val="2"/>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Количество поступивших с начала финансового года исполнительных документов, предусматривающих обращение взыскания на средств</w:t>
            </w:r>
            <w:proofErr w:type="gramStart"/>
            <w:r w:rsidRPr="006B1CDE">
              <w:rPr>
                <w:szCs w:val="26"/>
              </w:rPr>
              <w:t>а АУ и</w:t>
            </w:r>
            <w:proofErr w:type="gramEnd"/>
            <w:r w:rsidRPr="006B1CDE">
              <w:rPr>
                <w:szCs w:val="26"/>
              </w:rPr>
              <w:t xml:space="preserve"> БУ,</w:t>
            </w:r>
            <w:r w:rsidRPr="006B1CDE">
              <w:rPr>
                <w:szCs w:val="26"/>
                <w:vertAlign w:val="subscript"/>
              </w:rPr>
              <w:t xml:space="preserve"> </w:t>
            </w:r>
            <w:r w:rsidRPr="006B1CDE">
              <w:rPr>
                <w:szCs w:val="26"/>
              </w:rPr>
              <w:t>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jc w:val="center"/>
              <w:rPr>
                <w:szCs w:val="26"/>
              </w:rPr>
            </w:pPr>
            <w:r w:rsidRPr="006B1CDE">
              <w:rPr>
                <w:szCs w:val="26"/>
              </w:rPr>
              <w:t xml:space="preserve">Журнал учета исполнительных документов, предусматривающих обращение взыскания на средства бюджетных </w:t>
            </w:r>
            <w:r w:rsidRPr="006B1CDE">
              <w:rPr>
                <w:szCs w:val="26"/>
              </w:rPr>
              <w:br/>
              <w:t xml:space="preserve">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r w:rsidRPr="006B1CDE">
              <w:rPr>
                <w:lang w:val="en-US" w:bidi="ru-RU"/>
              </w:rPr>
              <w:t>U</w:t>
            </w:r>
          </w:p>
        </w:tc>
        <w:tc>
          <w:tcPr>
            <w:tcW w:w="1655" w:type="pct"/>
            <w:gridSpan w:val="3"/>
            <w:tcBorders>
              <w:top w:val="single" w:sz="4" w:space="0" w:color="auto"/>
              <w:left w:val="single" w:sz="4" w:space="0" w:color="auto"/>
            </w:tcBorders>
            <w:shd w:val="clear" w:color="auto" w:fill="FFFFFF"/>
            <w:vAlign w:val="bottom"/>
          </w:tcPr>
          <w:p w:rsidR="006B1CDE" w:rsidRPr="006B1CDE" w:rsidRDefault="006B1CDE" w:rsidP="006B1CDE">
            <w:pPr>
              <w:rPr>
                <w:lang w:bidi="ru-RU"/>
              </w:rPr>
            </w:pPr>
            <w:r w:rsidRPr="006B1CDE">
              <w:rPr>
                <w:lang w:bidi="ru-RU"/>
              </w:rPr>
              <w:t xml:space="preserve">Количество </w:t>
            </w:r>
            <w:proofErr w:type="gramStart"/>
            <w:r w:rsidRPr="006B1CDE">
              <w:rPr>
                <w:lang w:bidi="ru-RU"/>
              </w:rPr>
              <w:t>направленных</w:t>
            </w:r>
            <w:proofErr w:type="gramEnd"/>
          </w:p>
          <w:p w:rsidR="006B1CDE" w:rsidRPr="006B1CDE" w:rsidRDefault="006B1CDE" w:rsidP="006B1CDE">
            <w:pPr>
              <w:rPr>
                <w:lang w:bidi="ru-RU"/>
              </w:rPr>
            </w:pPr>
            <w:r w:rsidRPr="006B1CDE">
              <w:rPr>
                <w:lang w:bidi="ru-RU"/>
              </w:rPr>
              <w:t>уведомлений</w:t>
            </w:r>
          </w:p>
          <w:p w:rsidR="006B1CDE" w:rsidRPr="006B1CDE" w:rsidRDefault="006B1CDE" w:rsidP="006B1CDE">
            <w:pPr>
              <w:rPr>
                <w:lang w:bidi="ru-RU"/>
              </w:rPr>
            </w:pPr>
            <w:r w:rsidRPr="006B1CDE">
              <w:rPr>
                <w:lang w:bidi="ru-RU"/>
              </w:rPr>
              <w:t xml:space="preserve">о приостановлении операций по расходованию средств на лицевых счетах ГАБС с </w:t>
            </w:r>
            <w:proofErr w:type="gramStart"/>
            <w:r w:rsidRPr="006B1CDE">
              <w:rPr>
                <w:lang w:bidi="ru-RU"/>
              </w:rPr>
              <w:t>подведомственными</w:t>
            </w:r>
            <w:proofErr w:type="gramEnd"/>
            <w:r w:rsidRPr="006B1CDE">
              <w:rPr>
                <w:lang w:bidi="ru-RU"/>
              </w:rPr>
              <w:t xml:space="preserve">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en-US"/>
              </w:rPr>
              <w:t>U1</w:t>
            </w:r>
          </w:p>
        </w:tc>
        <w:tc>
          <w:tcPr>
            <w:tcW w:w="1655"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Количество направленных уведомлений о приостановлении операций по расходованию средств АУ и БУ в связи с неисполнением требований исполнительного документа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Уведомления о приостановлении операций по расходованию сре</w:t>
            </w:r>
            <w:proofErr w:type="gramStart"/>
            <w:r w:rsidRPr="006B1CDE">
              <w:rPr>
                <w:lang w:bidi="ru-RU"/>
              </w:rPr>
              <w:t>дств в св</w:t>
            </w:r>
            <w:proofErr w:type="gramEnd"/>
            <w:r w:rsidRPr="006B1CDE">
              <w:rPr>
                <w:lang w:bidi="ru-RU"/>
              </w:rPr>
              <w:t xml:space="preserve">язи с неисполнением требований исполнительного </w:t>
            </w:r>
            <w:r w:rsidRPr="006B1CDE">
              <w:rPr>
                <w:lang w:bidi="ru-RU"/>
              </w:rPr>
              <w:lastRenderedPageBreak/>
              <w:t>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R</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Кассовое исполнение по доходам (без учета безвозмездных поступлений) по </w:t>
            </w:r>
            <w:proofErr w:type="gramStart"/>
            <w:r w:rsidRPr="006B1CDE">
              <w:rPr>
                <w:lang w:bidi="ru-RU"/>
              </w:rPr>
              <w:t>соответствующему</w:t>
            </w:r>
            <w:proofErr w:type="gramEnd"/>
            <w:r w:rsidRPr="006B1CDE">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lang w:val="en-US"/>
              </w:rPr>
              <w:t>R</w:t>
            </w:r>
            <w:r w:rsidRPr="006B1CDE">
              <w:rPr>
                <w:szCs w:val="26"/>
              </w:rPr>
              <w:t>1</w:t>
            </w:r>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 xml:space="preserve">Кассовое исполнение  по доходам  по </w:t>
            </w:r>
            <w:proofErr w:type="gramStart"/>
            <w:r w:rsidRPr="006B1CDE">
              <w:rPr>
                <w:szCs w:val="26"/>
              </w:rPr>
              <w:t>соответствующему</w:t>
            </w:r>
            <w:proofErr w:type="gramEnd"/>
            <w:r w:rsidRPr="006B1CDE">
              <w:rPr>
                <w:szCs w:val="26"/>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D</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дебиторской задолженности ГАБС с </w:t>
            </w:r>
            <w:proofErr w:type="gramStart"/>
            <w:r w:rsidRPr="006B1CDE">
              <w:rPr>
                <w:lang w:bidi="ru-RU"/>
              </w:rPr>
              <w:t>подведомственными</w:t>
            </w:r>
            <w:proofErr w:type="gramEnd"/>
            <w:r w:rsidRPr="006B1CDE">
              <w:rPr>
                <w:lang w:bidi="ru-RU"/>
              </w:rPr>
              <w:t xml:space="preserve"> КУ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D1</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6B1CDE">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S</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Прогноз кассовых поступлений по доходам</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lang w:val="en-US"/>
              </w:rPr>
              <w:t>NP</w:t>
            </w:r>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rPr>
                <w:szCs w:val="26"/>
              </w:rPr>
            </w:pPr>
            <w:r w:rsidRPr="006B1CDE">
              <w:rPr>
                <w:szCs w:val="26"/>
              </w:rPr>
              <w:t xml:space="preserve">Сумма невыясненных поступлений по доходам бюджета, </w:t>
            </w:r>
            <w:proofErr w:type="spellStart"/>
            <w:r w:rsidRPr="006B1CDE">
              <w:rPr>
                <w:szCs w:val="26"/>
              </w:rPr>
              <w:t>администрируемых</w:t>
            </w:r>
            <w:proofErr w:type="spellEnd"/>
            <w:r w:rsidRPr="006B1CDE">
              <w:rPr>
                <w:szCs w:val="26"/>
              </w:rPr>
              <w:t xml:space="preserve"> соответствующим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szCs w:val="26"/>
              </w:rPr>
            </w:pPr>
            <w:r w:rsidRPr="006B1CDE">
              <w:rPr>
                <w:szCs w:val="26"/>
              </w:rPr>
              <w:t>Отчет об исполнении бюджета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Cr</w:t>
            </w:r>
            <w:proofErr w:type="spellEnd"/>
          </w:p>
        </w:tc>
        <w:tc>
          <w:tcPr>
            <w:tcW w:w="1655" w:type="pct"/>
            <w:gridSpan w:val="3"/>
            <w:tcBorders>
              <w:top w:val="single" w:sz="4" w:space="0" w:color="auto"/>
              <w:left w:val="single" w:sz="4" w:space="0" w:color="auto"/>
            </w:tcBorders>
            <w:shd w:val="clear" w:color="auto" w:fill="FFFFFF"/>
            <w:vAlign w:val="bottom"/>
          </w:tcPr>
          <w:p w:rsidR="006B1CDE" w:rsidRPr="006B1CDE" w:rsidRDefault="006B1CDE" w:rsidP="006B1CDE">
            <w:pPr>
              <w:rPr>
                <w:lang w:bidi="ru-RU"/>
              </w:rPr>
            </w:pPr>
            <w:r w:rsidRPr="006B1CDE">
              <w:rPr>
                <w:lang w:bidi="ru-RU"/>
              </w:rPr>
              <w:t>Количество муниципальных учреждений, выполнивших муниципальное задание на 100% в натуральном выражении в отчетном финансовом году</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Cp</w:t>
            </w:r>
            <w:proofErr w:type="spellEnd"/>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руководителей ГАБС и руководителей муниципальных учреждений,</w:t>
            </w:r>
          </w:p>
          <w:p w:rsidR="006B1CDE" w:rsidRPr="006B1CDE" w:rsidRDefault="006B1CDE" w:rsidP="006B1CDE">
            <w:pPr>
              <w:rPr>
                <w:lang w:bidi="ru-RU"/>
              </w:rPr>
            </w:pPr>
            <w:r w:rsidRPr="006B1CDE">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Cf</w:t>
            </w:r>
            <w:proofErr w:type="spellEnd"/>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руководителей ГАБС и руководителей муниципальных учреждений,</w:t>
            </w:r>
          </w:p>
          <w:p w:rsidR="006B1CDE" w:rsidRPr="006B1CDE" w:rsidRDefault="006B1CDE" w:rsidP="006B1CDE">
            <w:pPr>
              <w:rPr>
                <w:lang w:bidi="ru-RU"/>
              </w:rPr>
            </w:pPr>
            <w:r w:rsidRPr="006B1CDE">
              <w:rPr>
                <w:lang w:bidi="ru-RU"/>
              </w:rPr>
              <w:t xml:space="preserve">подведомственных ГАБС, в </w:t>
            </w:r>
            <w:r w:rsidRPr="006B1CDE">
              <w:rPr>
                <w:lang w:bidi="ru-RU"/>
              </w:rPr>
              <w:lastRenderedPageBreak/>
              <w:t xml:space="preserve">отчетном периоде, </w:t>
            </w:r>
            <w:proofErr w:type="gramStart"/>
            <w:r w:rsidRPr="006B1CDE">
              <w:rPr>
                <w:lang w:bidi="ru-RU"/>
              </w:rPr>
              <w:t>соответствующее</w:t>
            </w:r>
            <w:proofErr w:type="gramEnd"/>
            <w:r w:rsidRPr="006B1CDE">
              <w:rPr>
                <w:lang w:bidi="ru-RU"/>
              </w:rPr>
              <w:t xml:space="preserve"> количеству подведомственных учреждений и самого ГАБС</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Сведения о количестве подведомственных участников </w:t>
            </w:r>
            <w:r w:rsidRPr="006B1CDE">
              <w:rPr>
                <w:lang w:bidi="ru-RU"/>
              </w:rPr>
              <w:lastRenderedPageBreak/>
              <w:t>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Co</w:t>
            </w:r>
            <w:proofErr w:type="spellEnd"/>
          </w:p>
        </w:tc>
        <w:tc>
          <w:tcPr>
            <w:tcW w:w="1655" w:type="pct"/>
            <w:gridSpan w:val="3"/>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муниципальных учреждений, подведомственных ГАБС, для которых предусмотрены количественно измеримые финансовые санкции (штрафы, изъятия) за нарушение условий выполнения муниципальных заданий в отчетном финансовом году</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Gx</w:t>
            </w:r>
            <w:proofErr w:type="spellEnd"/>
          </w:p>
        </w:tc>
        <w:tc>
          <w:tcPr>
            <w:tcW w:w="1654"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муниципальных учреждений, подведомственных ГАБС, которым утверждены муниципальные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w:t>
            </w:r>
            <w:proofErr w:type="gramStart"/>
            <w:r w:rsidRPr="006B1CDE">
              <w:rPr>
                <w:lang w:bidi="ru-RU"/>
              </w:rPr>
              <w:t>4</w:t>
            </w:r>
            <w:proofErr w:type="gramEnd"/>
          </w:p>
        </w:tc>
        <w:tc>
          <w:tcPr>
            <w:tcW w:w="1654"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Расчет и методика расчета прогноза поступлений </w:t>
            </w:r>
            <w:proofErr w:type="spellStart"/>
            <w:r w:rsidRPr="006B1CDE">
              <w:rPr>
                <w:lang w:bidi="ru-RU"/>
              </w:rPr>
              <w:t>администрируемых</w:t>
            </w:r>
            <w:proofErr w:type="spellEnd"/>
            <w:r w:rsidRPr="006B1CDE">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Т3</w:t>
            </w:r>
          </w:p>
        </w:tc>
        <w:tc>
          <w:tcPr>
            <w:tcW w:w="1654"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Доработки </w:t>
            </w:r>
            <w:proofErr w:type="gramStart"/>
            <w:r w:rsidRPr="006B1CDE">
              <w:rPr>
                <w:lang w:bidi="ru-RU"/>
              </w:rPr>
              <w:t>в отчете об исполнении бюджета за отчетный период в соответствии с Инструкцией</w:t>
            </w:r>
            <w:proofErr w:type="gramEnd"/>
            <w:r w:rsidRPr="006B1CDE">
              <w:rPr>
                <w:lang w:bidi="ru-RU"/>
              </w:rPr>
              <w:t xml:space="preserve"> № 191н (ГАБС)</w:t>
            </w:r>
          </w:p>
        </w:tc>
        <w:tc>
          <w:tcPr>
            <w:tcW w:w="6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w:t>
            </w:r>
            <w:proofErr w:type="gramStart"/>
            <w:r w:rsidRPr="006B1CDE">
              <w:rPr>
                <w:lang w:bidi="ru-RU"/>
              </w:rPr>
              <w:t>2</w:t>
            </w:r>
            <w:proofErr w:type="gram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Доработки в пояснительной записке за отчетный период в соответствии с Инструкцией № 191н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Пояснительная записка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Fa</w:t>
            </w:r>
            <w:proofErr w:type="spell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НПА, </w:t>
            </w:r>
            <w:proofErr w:type="gramStart"/>
            <w:r w:rsidRPr="006B1CDE">
              <w:rPr>
                <w:lang w:bidi="ru-RU"/>
              </w:rPr>
              <w:t>обеспечивающие</w:t>
            </w:r>
            <w:proofErr w:type="gramEnd"/>
            <w:r w:rsidRPr="006B1CDE">
              <w:rPr>
                <w:lang w:bidi="ru-RU"/>
              </w:rPr>
              <w:t xml:space="preserve"> осуществление внутреннего финансового аудита</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Kn</w:t>
            </w:r>
            <w:proofErr w:type="spell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Кассовые расходы на </w:t>
            </w:r>
            <w:r w:rsidRPr="006B1CDE">
              <w:rPr>
                <w:lang w:bidi="ru-RU"/>
              </w:rPr>
              <w:lastRenderedPageBreak/>
              <w:t>содержание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Информация </w:t>
            </w:r>
            <w:r w:rsidRPr="006B1CDE">
              <w:rPr>
                <w:lang w:bidi="ru-RU"/>
              </w:rPr>
              <w:lastRenderedPageBreak/>
              <w:t>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en-US"/>
              </w:rPr>
            </w:pPr>
            <w:proofErr w:type="spellStart"/>
            <w:r w:rsidRPr="006B1CDE">
              <w:rPr>
                <w:lang w:bidi="en-US"/>
              </w:rPr>
              <w:t>Kn</w:t>
            </w:r>
            <w:proofErr w:type="spellEnd"/>
            <w:r w:rsidRPr="006B1CDE">
              <w:rPr>
                <w:lang w:val="en-US" w:bidi="en-US"/>
              </w:rPr>
              <w:t>1</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M</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Общая сумма квадратных метров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кв. м</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M1</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кв. м</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w:t>
            </w:r>
            <w:proofErr w:type="spellEnd"/>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86н и </w:t>
            </w:r>
          </w:p>
          <w:p w:rsidR="006B1CDE" w:rsidRPr="006B1CDE" w:rsidRDefault="006B1CDE" w:rsidP="006B1CDE">
            <w:pPr>
              <w:rPr>
                <w:lang w:bidi="ru-RU"/>
              </w:rPr>
            </w:pPr>
            <w:r w:rsidRPr="006B1CDE">
              <w:rPr>
                <w:lang w:bidi="ru-RU"/>
              </w:rPr>
              <w:t>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proofErr w:type="spellStart"/>
            <w:r w:rsidRPr="006B1CDE">
              <w:rPr>
                <w:lang w:bidi="en-US"/>
              </w:rPr>
              <w:t>Na</w:t>
            </w:r>
            <w:proofErr w:type="spellEnd"/>
            <w:r w:rsidRPr="006B1CDE">
              <w:rPr>
                <w:lang w:val="en-US" w:bidi="en-US"/>
              </w:rPr>
              <w:t>b</w:t>
            </w:r>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 xml:space="preserve">, </w:t>
            </w:r>
            <w:r w:rsidRPr="006B1CDE">
              <w:rPr>
                <w:lang w:bidi="ru-RU"/>
              </w:rPr>
              <w:t>в соответствии с Порядком № 86н и 7-ФЗ</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pPr>
              <w:rPr>
                <w:lang w:bidi="ru-RU"/>
              </w:rPr>
            </w:pPr>
            <w:proofErr w:type="spellStart"/>
            <w:r w:rsidRPr="006B1CDE">
              <w:rPr>
                <w:lang w:bidi="en-US"/>
              </w:rPr>
              <w:t>ww</w:t>
            </w:r>
            <w:proofErr w:type="spellEnd"/>
            <w:r w:rsidRPr="006B1CDE">
              <w:rPr>
                <w:lang w:val="en-US" w:bidi="en-US"/>
              </w:rPr>
              <w:t>w</w:t>
            </w:r>
            <w:r w:rsidRPr="006B1CDE">
              <w:t>.</w:t>
            </w:r>
            <w:proofErr w:type="spellStart"/>
            <w:r w:rsidRPr="006B1CDE">
              <w:rPr>
                <w:lang w:bidi="en-US"/>
              </w:rPr>
              <w:t>bus</w:t>
            </w:r>
            <w:proofErr w:type="spellEnd"/>
            <w:r w:rsidRPr="006B1CDE">
              <w:t xml:space="preserve">. </w:t>
            </w:r>
            <w:proofErr w:type="spellStart"/>
            <w:r w:rsidRPr="006B1CDE">
              <w:rPr>
                <w:lang w:bidi="en-US"/>
              </w:rPr>
              <w:t>gov</w:t>
            </w:r>
            <w:r w:rsidRPr="006B1CDE">
              <w:t>.</w:t>
            </w:r>
            <w:r w:rsidRPr="006B1CDE">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Ntl</w:t>
            </w:r>
            <w:proofErr w:type="spellEnd"/>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r w:rsidRPr="006B1CDE">
              <w:rPr>
                <w:lang w:bidi="en-US"/>
              </w:rPr>
              <w:t>1</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документов и структурированной информации (по всем учреждениям) КУ на плановый период, по которым размещены данные до 1 марта отчетного периода на </w:t>
            </w:r>
            <w:proofErr w:type="spellStart"/>
            <w:r w:rsidRPr="006B1CDE">
              <w:rPr>
                <w:lang w:bidi="ru-RU"/>
              </w:rPr>
              <w:t>www.bus.gov.ru</w:t>
            </w:r>
            <w:proofErr w:type="spellEnd"/>
            <w:r w:rsidRPr="006B1CDE">
              <w:rPr>
                <w:lang w:bidi="ru-RU"/>
              </w:rPr>
              <w:t>, в соответствии с Порядком № 86н и 7-ФЗ</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BF69E9" w:rsidP="006B1CDE">
            <w:pPr>
              <w:rPr>
                <w:lang w:bidi="ru-RU"/>
              </w:rPr>
            </w:pPr>
            <w:hyperlink r:id="rId14"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proofErr w:type="spellStart"/>
            <w:r w:rsidRPr="006B1CDE">
              <w:rPr>
                <w:lang w:bidi="en-US"/>
              </w:rPr>
              <w:t>a</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BF69E9" w:rsidP="006B1CDE">
            <w:pPr>
              <w:rPr>
                <w:lang w:bidi="ru-RU"/>
              </w:rPr>
            </w:pPr>
            <w:hyperlink r:id="rId16"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Nta</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Общее количество электронных копий документов и структурированной информац</w:t>
            </w:r>
            <w:proofErr w:type="gramStart"/>
            <w:r w:rsidRPr="006B1CDE">
              <w:rPr>
                <w:lang w:bidi="ru-RU"/>
              </w:rPr>
              <w:t>ии АУ и</w:t>
            </w:r>
            <w:proofErr w:type="gramEnd"/>
            <w:r w:rsidRPr="006B1CDE">
              <w:rPr>
                <w:lang w:bidi="ru-RU"/>
              </w:rPr>
              <w:t xml:space="preserve"> БУ за предшествующий отчетный период, которая должна быть размещена до 1 мая отчетного периода на </w:t>
            </w:r>
            <w:hyperlink r:id="rId17"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86и </w:t>
            </w:r>
          </w:p>
          <w:p w:rsidR="006B1CDE" w:rsidRPr="006B1CDE" w:rsidRDefault="006B1CDE" w:rsidP="006B1CDE">
            <w:pPr>
              <w:rPr>
                <w:lang w:bidi="ru-RU"/>
              </w:rPr>
            </w:pPr>
            <w:r w:rsidRPr="006B1CDE">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proofErr w:type="spellStart"/>
            <w:r w:rsidRPr="006B1CDE">
              <w:rPr>
                <w:lang w:bidi="en-US"/>
              </w:rPr>
              <w:t>al</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Информация с сайта </w:t>
            </w:r>
            <w:hyperlink r:id="rId19"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val="en-US" w:bidi="ru-RU"/>
              </w:rPr>
            </w:pPr>
            <w:proofErr w:type="spellStart"/>
            <w:r w:rsidRPr="006B1CDE">
              <w:rPr>
                <w:lang w:bidi="en-US"/>
              </w:rPr>
              <w:t>Nta</w:t>
            </w:r>
            <w:proofErr w:type="spellEnd"/>
            <w:r w:rsidRPr="006B1CDE">
              <w:rPr>
                <w:lang w:val="en-US" w:bidi="en-US"/>
              </w:rPr>
              <w:t>1</w:t>
            </w:r>
          </w:p>
        </w:tc>
        <w:tc>
          <w:tcPr>
            <w:tcW w:w="1641"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Общее количество электронных копий документов и структурированной информац</w:t>
            </w:r>
            <w:proofErr w:type="gramStart"/>
            <w:r w:rsidRPr="006B1CDE">
              <w:rPr>
                <w:lang w:bidi="ru-RU"/>
              </w:rPr>
              <w:t>ии АУ и</w:t>
            </w:r>
            <w:proofErr w:type="gramEnd"/>
            <w:r w:rsidRPr="006B1CDE">
              <w:rPr>
                <w:lang w:bidi="ru-RU"/>
              </w:rPr>
              <w:t xml:space="preserve"> БУ на плановый период, которая</w:t>
            </w:r>
            <w:r w:rsidRPr="006B1CDE">
              <w:t xml:space="preserve"> </w:t>
            </w:r>
            <w:r w:rsidRPr="006B1CDE">
              <w:rPr>
                <w:lang w:bidi="ru-RU"/>
              </w:rPr>
              <w:t>должна быть размещена до</w:t>
            </w:r>
            <w:r w:rsidRPr="006B1CDE">
              <w:t xml:space="preserve"> </w:t>
            </w:r>
            <w:r w:rsidRPr="006B1CDE">
              <w:rPr>
                <w:lang w:bidi="ru-RU"/>
              </w:rPr>
              <w:t xml:space="preserve">1 марта отчетного периода на </w:t>
            </w:r>
            <w:hyperlink r:id="rId20" w:history="1">
              <w:r w:rsidRPr="006B1CDE">
                <w:rPr>
                  <w:u w:val="single"/>
                  <w:lang w:bidi="ru-RU"/>
                </w:rPr>
                <w:t>www.bus.gov.ru</w:t>
              </w:r>
            </w:hyperlink>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86н </w:t>
            </w:r>
          </w:p>
          <w:p w:rsidR="006B1CDE" w:rsidRPr="006B1CDE" w:rsidRDefault="006B1CDE" w:rsidP="006B1CDE">
            <w:pPr>
              <w:rPr>
                <w:lang w:bidi="ru-RU"/>
              </w:rPr>
            </w:pPr>
            <w:r w:rsidRPr="006B1CDE">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G</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w:t>
            </w:r>
            <w:proofErr w:type="gramStart"/>
            <w:r w:rsidRPr="006B1CDE">
              <w:rPr>
                <w:lang w:bidi="ru-RU"/>
              </w:rPr>
              <w:t>о АУ и</w:t>
            </w:r>
            <w:proofErr w:type="gramEnd"/>
            <w:r w:rsidRPr="006B1CDE">
              <w:rPr>
                <w:lang w:bidi="ru-RU"/>
              </w:rPr>
              <w:t xml:space="preserve"> БУ</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с сайта</w:t>
            </w:r>
          </w:p>
          <w:p w:rsidR="006B1CDE" w:rsidRPr="006B1CDE" w:rsidRDefault="00BF69E9" w:rsidP="006B1CDE">
            <w:hyperlink r:id="rId21"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r w:rsidR="006B1CDE" w:rsidRPr="006B1CDE">
              <w:t>,</w:t>
            </w:r>
          </w:p>
          <w:p w:rsidR="006B1CDE" w:rsidRPr="006B1CDE" w:rsidRDefault="006B1CDE" w:rsidP="006B1CDE">
            <w:pPr>
              <w:rPr>
                <w:lang w:bidi="ru-RU"/>
              </w:rPr>
            </w:pPr>
            <w:r w:rsidRPr="006B1CDE">
              <w:rPr>
                <w:lang w:bidi="ru-RU"/>
              </w:rPr>
              <w:t xml:space="preserve">Сведения о </w:t>
            </w:r>
            <w:r w:rsidRPr="006B1CDE">
              <w:rPr>
                <w:lang w:bidi="ru-RU"/>
              </w:rPr>
              <w:lastRenderedPageBreak/>
              <w:t>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В</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ГАБС с </w:t>
            </w:r>
            <w:proofErr w:type="gramStart"/>
            <w:r w:rsidRPr="006B1CDE">
              <w:rPr>
                <w:lang w:bidi="ru-RU"/>
              </w:rPr>
              <w:t>подведомственными</w:t>
            </w:r>
            <w:proofErr w:type="gramEnd"/>
            <w:r w:rsidRPr="006B1CDE">
              <w:rPr>
                <w:lang w:bidi="ru-RU"/>
              </w:rPr>
              <w:t xml:space="preserve"> КУ</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с сайта</w:t>
            </w:r>
          </w:p>
          <w:p w:rsidR="006B1CDE" w:rsidRPr="006B1CDE" w:rsidRDefault="00BF69E9" w:rsidP="006B1CDE">
            <w:pPr>
              <w:rPr>
                <w:lang w:bidi="ru-RU"/>
              </w:rPr>
            </w:pPr>
            <w:hyperlink r:id="rId22"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r w:rsidR="006B1CDE" w:rsidRPr="006B1CDE">
              <w:t xml:space="preserve"> </w:t>
            </w:r>
            <w:r w:rsidR="006B1CDE" w:rsidRPr="006B1CDE">
              <w:rPr>
                <w:lang w:bidi="ru-RU"/>
              </w:rPr>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Штатная численность муниципальных служащих ГАБС и работников, не относящихся к муниципальным должностям на конец отчетного периода</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Уг</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муниципальных учреждений подведомственных ГАБС (казенных, бюджетных и автономных) в отчетном периоде</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BF69E9" w:rsidP="006B1CDE">
            <w:hyperlink r:id="rId23"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r w:rsidR="006B1CDE" w:rsidRPr="006B1CDE">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Бо</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Сумма бюджетных ассигнований бюджета городского округа (без учета средств резервных фондов) по состоянию на конец отчетного периода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 состоянии лицевого счета ГРБС по всем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Чо</w:t>
            </w:r>
            <w:proofErr w:type="spellEnd"/>
          </w:p>
        </w:tc>
        <w:tc>
          <w:tcPr>
            <w:tcW w:w="1641"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Штатная численность муниципальных служащих и работников, не относящихся</w:t>
            </w:r>
            <w:r w:rsidRPr="006B1CDE">
              <w:t xml:space="preserve"> </w:t>
            </w:r>
            <w:r w:rsidRPr="006B1CDE">
              <w:rPr>
                <w:lang w:bidi="ru-RU"/>
              </w:rPr>
              <w:t>к муниципальным должностям органов местного самоуправления по всем ГАБС</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Уо</w:t>
            </w:r>
            <w:proofErr w:type="spellEnd"/>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Общее количество муниципальных учреждений по всем ГАБС (казенных, бюджетных и автономных) в отчетном периоде</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BF69E9" w:rsidP="006B1CDE">
            <w:hyperlink r:id="rId24" w:history="1">
              <w:r w:rsidR="006B1CDE" w:rsidRPr="006B1CDE">
                <w:rPr>
                  <w:u w:val="single"/>
                  <w:lang w:bidi="en-US"/>
                </w:rPr>
                <w:t>www</w:t>
              </w:r>
              <w:r w:rsidR="006B1CDE" w:rsidRPr="006B1CDE">
                <w:rPr>
                  <w:u w:val="single"/>
                </w:rPr>
                <w:t>.</w:t>
              </w:r>
              <w:r w:rsidR="006B1CDE" w:rsidRPr="006B1CDE">
                <w:rPr>
                  <w:u w:val="single"/>
                  <w:lang w:bidi="en-US"/>
                </w:rPr>
                <w:t>bus</w:t>
              </w:r>
              <w:r w:rsidR="006B1CDE" w:rsidRPr="006B1CDE">
                <w:rPr>
                  <w:u w:val="single"/>
                </w:rPr>
                <w:t>.</w:t>
              </w:r>
              <w:r w:rsidR="006B1CDE" w:rsidRPr="006B1CDE">
                <w:rPr>
                  <w:u w:val="single"/>
                  <w:lang w:bidi="en-US"/>
                </w:rPr>
                <w:t>gov</w:t>
              </w:r>
              <w:r w:rsidR="006B1CDE" w:rsidRPr="006B1CDE">
                <w:rPr>
                  <w:u w:val="single"/>
                </w:rPr>
                <w:t>.</w:t>
              </w:r>
              <w:r w:rsidR="006B1CDE" w:rsidRPr="006B1CDE">
                <w:rPr>
                  <w:u w:val="single"/>
                  <w:lang w:bidi="en-US"/>
                </w:rPr>
                <w:t>ru</w:t>
              </w:r>
            </w:hyperlink>
            <w:r w:rsidR="006B1CDE" w:rsidRPr="006B1CDE">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l</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proofErr w:type="gramStart"/>
            <w:r w:rsidRPr="006B1CDE">
              <w:rPr>
                <w:szCs w:val="26"/>
              </w:rPr>
              <w:t>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w:t>
            </w:r>
            <w:proofErr w:type="gramEnd"/>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c</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 xml:space="preserve">Количество размещенных ГАБС  и подведомственными КУ в ЕИС конкурентных извещений о закупках  с первым годом финансового обеспечения, совпадающим с годом расчета показателя, включая закупки, </w:t>
            </w:r>
            <w:proofErr w:type="gramStart"/>
            <w:r w:rsidRPr="006B1CDE">
              <w:rPr>
                <w:szCs w:val="26"/>
              </w:rPr>
              <w:t>извещения</w:t>
            </w:r>
            <w:proofErr w:type="gramEnd"/>
            <w:r w:rsidRPr="006B1CDE">
              <w:rPr>
                <w:szCs w:val="26"/>
              </w:rPr>
              <w:t xml:space="preserve">  об осуществлении которых размещены  до начала указанного года</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Ai</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Сумма цен контрактов, заключенных ГАБС  и подведомственных КУ  с единственным поставщиком (подрядчиком, исполнителем),  в соответствии с пунктом 25 части 1 статьи 93  44-ФЗ, в период с 1 января года расчета результата  по 31 декабря года расчета результата</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Bi</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rFonts w:cs="Times New Roman"/>
                <w:szCs w:val="26"/>
              </w:rPr>
            </w:pPr>
            <w:r w:rsidRPr="006B1CDE">
              <w:rPr>
                <w:szCs w:val="26"/>
              </w:rPr>
              <w:t xml:space="preserve">Сумма начальных (максимальных) цен контрактов ГАБС  и подведомственных КУ, начальных сумм цен единиц </w:t>
            </w:r>
            <w:r w:rsidRPr="006B1CDE">
              <w:rPr>
                <w:rFonts w:cs="Times New Roman"/>
                <w:szCs w:val="26"/>
              </w:rPr>
              <w:t xml:space="preserve">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Из расчета исключаются закупки:</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 xml:space="preserve">на приобретение объектов недвижимости и оказание </w:t>
            </w:r>
            <w:r w:rsidRPr="006B1CDE">
              <w:rPr>
                <w:rFonts w:cs="Times New Roman"/>
                <w:szCs w:val="26"/>
              </w:rPr>
              <w:lastRenderedPageBreak/>
              <w:t>услуг по предоставлению кредитов;</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 xml:space="preserve">по </w:t>
            </w:r>
            <w:proofErr w:type="gramStart"/>
            <w:r w:rsidRPr="006B1CDE">
              <w:rPr>
                <w:rFonts w:cs="Times New Roman"/>
                <w:szCs w:val="26"/>
              </w:rPr>
              <w:t>результатам</w:t>
            </w:r>
            <w:proofErr w:type="gramEnd"/>
            <w:r w:rsidRPr="006B1CDE">
              <w:rPr>
                <w:rFonts w:cs="Times New Roman"/>
                <w:szCs w:val="26"/>
              </w:rPr>
              <w:t xml:space="preserve"> которых заключается контракт  со встречными инвестиционными обязательствами;</w:t>
            </w:r>
          </w:p>
          <w:p w:rsidR="006B1CDE" w:rsidRPr="006B1CDE" w:rsidRDefault="006B1CDE" w:rsidP="006B1CDE">
            <w:pPr>
              <w:autoSpaceDE w:val="0"/>
              <w:autoSpaceDN w:val="0"/>
              <w:adjustRightInd w:val="0"/>
              <w:rPr>
                <w:szCs w:val="26"/>
              </w:rPr>
            </w:pPr>
            <w:r w:rsidRPr="006B1CDE">
              <w:rPr>
                <w:rFonts w:cs="Times New Roman"/>
                <w:szCs w:val="26"/>
              </w:rPr>
              <w:t xml:space="preserve">при </w:t>
            </w:r>
            <w:proofErr w:type="gramStart"/>
            <w:r w:rsidRPr="006B1CDE">
              <w:rPr>
                <w:rFonts w:cs="Times New Roman"/>
                <w:szCs w:val="26"/>
              </w:rPr>
              <w:t>осуществлении</w:t>
            </w:r>
            <w:proofErr w:type="gramEnd"/>
            <w:r w:rsidRPr="006B1CDE">
              <w:rPr>
                <w:rFonts w:cs="Times New Roman"/>
                <w:szCs w:val="26"/>
              </w:rPr>
              <w:t xml:space="preserve"> которых применяются закрытые способы определения поставщиков</w:t>
            </w:r>
            <w:r w:rsidRPr="006B1CDE">
              <w:rPr>
                <w:szCs w:val="26"/>
              </w:rPr>
              <w:t xml:space="preserve"> (подрядчиков, исполнителей)</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lastRenderedPageBreak/>
              <w:t>тыс. руб.</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bl>
    <w:p w:rsidR="006B1CDE" w:rsidRPr="006B1CDE" w:rsidRDefault="006B1CDE" w:rsidP="006B1CDE">
      <w:pPr>
        <w:rPr>
          <w:rFonts w:cs="Times New Roman"/>
          <w:szCs w:val="2"/>
        </w:rPr>
      </w:pPr>
    </w:p>
    <w:p w:rsidR="006B1CDE" w:rsidRPr="006B1CDE" w:rsidRDefault="006B1CDE" w:rsidP="006B1CDE">
      <w:pPr>
        <w:spacing w:after="160"/>
        <w:rPr>
          <w:rFonts w:cs="Times New Roman"/>
          <w:szCs w:val="2"/>
        </w:rPr>
      </w:pPr>
    </w:p>
    <w:p w:rsidR="006B1CDE" w:rsidRPr="006B1CDE" w:rsidRDefault="006B1CDE" w:rsidP="006B1CDE">
      <w:pPr>
        <w:rPr>
          <w:rFonts w:cs="Times New Roman"/>
          <w:szCs w:val="2"/>
        </w:rPr>
        <w:sectPr w:rsidR="006B1CDE" w:rsidRPr="006B1CDE" w:rsidSect="008757E1">
          <w:headerReference w:type="even" r:id="rId25"/>
          <w:headerReference w:type="default" r:id="rId26"/>
          <w:pgSz w:w="11900" w:h="16840" w:code="9"/>
          <w:pgMar w:top="1134" w:right="567" w:bottom="1134" w:left="1701" w:header="510" w:footer="0" w:gutter="0"/>
          <w:cols w:space="720"/>
          <w:noEndnote/>
          <w:titlePg/>
          <w:docGrid w:linePitch="360"/>
        </w:sectPr>
      </w:pPr>
    </w:p>
    <w:p w:rsidR="006B1CDE" w:rsidRPr="006B1CDE" w:rsidRDefault="006B1CDE" w:rsidP="006B1CDE">
      <w:pPr>
        <w:ind w:left="8504"/>
        <w:rPr>
          <w:rFonts w:cs="Times New Roman"/>
        </w:rPr>
      </w:pPr>
      <w:r w:rsidRPr="006B1CDE">
        <w:rPr>
          <w:rFonts w:cs="Times New Roman"/>
        </w:rPr>
        <w:lastRenderedPageBreak/>
        <w:t>Приложение 3</w:t>
      </w:r>
    </w:p>
    <w:p w:rsidR="006B1CDE" w:rsidRPr="006B1CDE" w:rsidRDefault="006B1CDE" w:rsidP="006B1CDE">
      <w:pPr>
        <w:ind w:left="8504"/>
        <w:rPr>
          <w:rFonts w:eastAsia="Calibri" w:cs="Times New Roman"/>
          <w:lang w:eastAsia="en-US"/>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ind w:firstLine="740"/>
        <w:jc w:val="both"/>
      </w:pPr>
    </w:p>
    <w:p w:rsidR="006B1CDE" w:rsidRPr="006B1CDE" w:rsidRDefault="006B1CDE" w:rsidP="006B1CDE">
      <w:pPr>
        <w:ind w:firstLine="740"/>
        <w:jc w:val="both"/>
      </w:pPr>
    </w:p>
    <w:p w:rsidR="006B1CDE" w:rsidRPr="006B1CDE" w:rsidRDefault="006B1CDE" w:rsidP="006B1CDE">
      <w:pPr>
        <w:keepNext/>
        <w:keepLines/>
        <w:jc w:val="center"/>
        <w:outlineLvl w:val="1"/>
        <w:rPr>
          <w:rFonts w:cs="Times New Roman"/>
          <w:bCs/>
          <w:szCs w:val="22"/>
        </w:rPr>
      </w:pPr>
      <w:r w:rsidRPr="006B1CDE">
        <w:rPr>
          <w:rFonts w:cs="Times New Roman"/>
          <w:bCs/>
          <w:szCs w:val="22"/>
        </w:rPr>
        <w:t xml:space="preserve">Показатели мониторинга качества финансового менеджмента </w:t>
      </w:r>
    </w:p>
    <w:p w:rsidR="006B1CDE" w:rsidRPr="006B1CDE" w:rsidRDefault="006B1CDE" w:rsidP="006B1CDE">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6B1CDE" w:rsidRPr="006B1CDE" w:rsidTr="00036598">
        <w:trPr>
          <w:trHeight w:val="20"/>
        </w:trPr>
        <w:tc>
          <w:tcPr>
            <w:tcW w:w="691" w:type="dxa"/>
            <w:shd w:val="clear" w:color="auto" w:fill="FFFFFF"/>
            <w:vAlign w:val="center"/>
          </w:tcPr>
          <w:p w:rsidR="006B1CDE" w:rsidRPr="006B1CDE" w:rsidRDefault="006B1CDE" w:rsidP="006B1CDE">
            <w:pPr>
              <w:jc w:val="center"/>
            </w:pPr>
            <w:r w:rsidRPr="006B1CDE">
              <w:t>№</w:t>
            </w:r>
          </w:p>
          <w:p w:rsidR="006B1CDE" w:rsidRPr="006B1CDE" w:rsidRDefault="006B1CDE" w:rsidP="006B1CDE">
            <w:pPr>
              <w:jc w:val="center"/>
            </w:pPr>
            <w:proofErr w:type="spellStart"/>
            <w:proofErr w:type="gramStart"/>
            <w:r w:rsidRPr="006B1CDE">
              <w:t>п</w:t>
            </w:r>
            <w:proofErr w:type="spellEnd"/>
            <w:proofErr w:type="gramEnd"/>
            <w:r w:rsidRPr="006B1CDE">
              <w:t>/</w:t>
            </w:r>
            <w:proofErr w:type="spellStart"/>
            <w:r w:rsidRPr="006B1CDE">
              <w:t>п</w:t>
            </w:r>
            <w:proofErr w:type="spellEnd"/>
          </w:p>
        </w:tc>
        <w:tc>
          <w:tcPr>
            <w:tcW w:w="2172" w:type="dxa"/>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показателя</w:t>
            </w:r>
          </w:p>
        </w:tc>
        <w:tc>
          <w:tcPr>
            <w:tcW w:w="4093" w:type="dxa"/>
            <w:shd w:val="clear" w:color="auto" w:fill="FFFFFF"/>
            <w:vAlign w:val="center"/>
          </w:tcPr>
          <w:p w:rsidR="006B1CDE" w:rsidRPr="006B1CDE" w:rsidRDefault="006B1CDE" w:rsidP="006B1CDE">
            <w:pPr>
              <w:jc w:val="center"/>
            </w:pPr>
            <w:r w:rsidRPr="006B1CDE">
              <w:t>Расчет показателя</w:t>
            </w:r>
          </w:p>
        </w:tc>
        <w:tc>
          <w:tcPr>
            <w:tcW w:w="1134" w:type="dxa"/>
            <w:shd w:val="clear" w:color="auto" w:fill="FFFFFF"/>
            <w:vAlign w:val="center"/>
          </w:tcPr>
          <w:p w:rsidR="006B1CDE" w:rsidRPr="006B1CDE" w:rsidRDefault="006B1CDE" w:rsidP="006B1CDE">
            <w:pPr>
              <w:jc w:val="center"/>
            </w:pPr>
            <w:r w:rsidRPr="006B1CDE">
              <w:t>Единица</w:t>
            </w:r>
          </w:p>
          <w:p w:rsidR="006B1CDE" w:rsidRPr="006B1CDE" w:rsidRDefault="006B1CDE" w:rsidP="006B1CDE">
            <w:pPr>
              <w:jc w:val="center"/>
            </w:pPr>
            <w:r w:rsidRPr="006B1CDE">
              <w:t>измерения</w:t>
            </w:r>
          </w:p>
        </w:tc>
        <w:tc>
          <w:tcPr>
            <w:tcW w:w="1418" w:type="dxa"/>
            <w:shd w:val="clear" w:color="auto" w:fill="FFFFFF"/>
            <w:vAlign w:val="center"/>
          </w:tcPr>
          <w:p w:rsidR="006B1CDE" w:rsidRPr="006B1CDE" w:rsidRDefault="006B1CDE" w:rsidP="006B1CDE">
            <w:pPr>
              <w:jc w:val="center"/>
            </w:pPr>
            <w:r w:rsidRPr="006B1CDE">
              <w:t>Параметры определения значения показателя</w:t>
            </w:r>
          </w:p>
        </w:tc>
        <w:tc>
          <w:tcPr>
            <w:tcW w:w="992" w:type="dxa"/>
            <w:shd w:val="clear" w:color="auto" w:fill="FFFFFF"/>
            <w:vAlign w:val="center"/>
          </w:tcPr>
          <w:p w:rsidR="006B1CDE" w:rsidRPr="006B1CDE" w:rsidRDefault="006B1CDE" w:rsidP="006B1CDE">
            <w:pPr>
              <w:jc w:val="center"/>
            </w:pPr>
            <w:r w:rsidRPr="006B1CDE">
              <w:t>Уровень</w:t>
            </w:r>
          </w:p>
          <w:p w:rsidR="006B1CDE" w:rsidRPr="006B1CDE" w:rsidRDefault="006B1CDE" w:rsidP="006B1CDE">
            <w:pPr>
              <w:jc w:val="center"/>
            </w:pPr>
            <w:r w:rsidRPr="006B1CDE">
              <w:t>баллов</w:t>
            </w:r>
          </w:p>
        </w:tc>
        <w:tc>
          <w:tcPr>
            <w:tcW w:w="2716" w:type="dxa"/>
            <w:shd w:val="clear" w:color="auto" w:fill="FFFFFF"/>
            <w:vAlign w:val="center"/>
          </w:tcPr>
          <w:p w:rsidR="006B1CDE" w:rsidRPr="006B1CDE" w:rsidRDefault="006B1CDE" w:rsidP="006B1CDE">
            <w:pPr>
              <w:jc w:val="center"/>
            </w:pPr>
            <w:r w:rsidRPr="006B1CDE">
              <w:t>Комментарий</w:t>
            </w:r>
          </w:p>
        </w:tc>
        <w:tc>
          <w:tcPr>
            <w:tcW w:w="1395" w:type="dxa"/>
            <w:shd w:val="clear" w:color="auto" w:fill="FFFFFF"/>
            <w:vAlign w:val="center"/>
          </w:tcPr>
          <w:p w:rsidR="006B1CDE" w:rsidRPr="006B1CDE" w:rsidRDefault="006B1CDE" w:rsidP="006B1CDE">
            <w:pPr>
              <w:jc w:val="center"/>
            </w:pPr>
            <w:r w:rsidRPr="006B1CDE">
              <w:t>Период</w:t>
            </w:r>
            <w:r w:rsidRPr="006B1CDE">
              <w:rPr>
                <w:lang w:val="en-US"/>
              </w:rPr>
              <w:t xml:space="preserve"> </w:t>
            </w:r>
            <w:r w:rsidRPr="006B1CDE">
              <w:t>проведения мониторинга</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управления расходами бюджета</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обеспечение выполнения функций казенных учреждений</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454"/>
              <w:contextualSpacing/>
              <w:jc w:val="center"/>
            </w:pPr>
          </w:p>
        </w:tc>
        <w:tc>
          <w:tcPr>
            <w:tcW w:w="2172" w:type="dxa"/>
            <w:shd w:val="clear" w:color="auto" w:fill="FFFFFF"/>
            <w:vAlign w:val="center"/>
          </w:tcPr>
          <w:p w:rsidR="006B1CDE" w:rsidRPr="006B1CDE" w:rsidRDefault="006B1CDE" w:rsidP="006B1CDE">
            <w:pPr>
              <w:spacing w:after="120"/>
              <w:ind w:left="18"/>
            </w:pPr>
            <w:r w:rsidRPr="006B1CDE">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6B1CDE" w:rsidRPr="006B1CDE" w:rsidRDefault="006B1CDE" w:rsidP="006B1CDE">
            <w:r w:rsidRPr="006B1CDE">
              <w:rPr>
                <w:lang w:val="en-US"/>
              </w:rPr>
              <w:t>P</w:t>
            </w:r>
            <w:r w:rsidRPr="006B1CDE">
              <w:t xml:space="preserve">1=|1- </w:t>
            </w:r>
            <w:proofErr w:type="spellStart"/>
            <w:r w:rsidRPr="006B1CDE">
              <w:t>Еср</w:t>
            </w:r>
            <w:proofErr w:type="spellEnd"/>
            <w:r w:rsidRPr="006B1CDE">
              <w:t>/</w:t>
            </w:r>
            <w:proofErr w:type="spellStart"/>
            <w:r w:rsidRPr="006B1CDE">
              <w:rPr>
                <w:lang w:val="en-US"/>
              </w:rPr>
              <w:t>Eiv</w:t>
            </w:r>
            <w:proofErr w:type="spellEnd"/>
            <w:r w:rsidRPr="006B1CDE">
              <w:t>|*100</w:t>
            </w:r>
          </w:p>
          <w:p w:rsidR="006B1CDE" w:rsidRPr="006B1CDE" w:rsidRDefault="006B1CDE" w:rsidP="006B1CDE"/>
          <w:p w:rsidR="006B1CDE" w:rsidRPr="006B1CDE" w:rsidRDefault="006B1CDE" w:rsidP="006B1CDE">
            <w:proofErr w:type="spellStart"/>
            <w:r w:rsidRPr="006B1CDE">
              <w:rPr>
                <w:lang w:val="en-US"/>
              </w:rPr>
              <w:t>Eiv</w:t>
            </w:r>
            <w:proofErr w:type="spellEnd"/>
            <w:r w:rsidRPr="006B1CDE">
              <w:t xml:space="preserve"> - кассовые расходы ГАБС с подведомственными КУ  в </w:t>
            </w:r>
            <w:r w:rsidRPr="006B1CDE">
              <w:rPr>
                <w:lang w:val="en-US"/>
              </w:rPr>
              <w:t>IV</w:t>
            </w:r>
            <w:r w:rsidRPr="006B1CDE">
              <w:t xml:space="preserve"> квартале отчетного финансового года (без учета средств федерального/областного бюджета)</w:t>
            </w:r>
          </w:p>
          <w:p w:rsidR="006B1CDE" w:rsidRPr="006B1CDE" w:rsidRDefault="006B1CDE" w:rsidP="006B1CDE"/>
          <w:p w:rsidR="006B1CDE" w:rsidRPr="006B1CDE" w:rsidRDefault="006B1CDE" w:rsidP="006B1CDE">
            <w:proofErr w:type="spellStart"/>
            <w:r w:rsidRPr="006B1CDE">
              <w:t>Еср</w:t>
            </w:r>
            <w:proofErr w:type="spellEnd"/>
            <w:r w:rsidRPr="006B1CDE">
              <w:t xml:space="preserve"> - средний объем кассовых расходов ГАБС с </w:t>
            </w:r>
            <w:proofErr w:type="gramStart"/>
            <w:r w:rsidRPr="006B1CDE">
              <w:t>подведомственными</w:t>
            </w:r>
            <w:proofErr w:type="gramEnd"/>
            <w:r w:rsidRPr="006B1CDE">
              <w:t xml:space="preserve"> КУ за </w:t>
            </w:r>
            <w:r w:rsidRPr="006B1CDE">
              <w:rPr>
                <w:lang w:val="en-US"/>
              </w:rPr>
              <w:t>I</w:t>
            </w:r>
            <w:r w:rsidRPr="006B1CDE">
              <w:t>-</w:t>
            </w:r>
            <w:r w:rsidRPr="006B1CDE">
              <w:rPr>
                <w:lang w:val="en-US"/>
              </w:rPr>
              <w:t>III</w:t>
            </w:r>
            <w:r w:rsidRPr="006B1CDE">
              <w:t xml:space="preserve"> квартал отчетного финансового года (без учета средств федерального/областного бюджета)</w:t>
            </w:r>
          </w:p>
          <w:p w:rsidR="006B1CDE" w:rsidRPr="006B1CDE" w:rsidRDefault="006B1CDE" w:rsidP="006B1CDE">
            <w:proofErr w:type="spellStart"/>
            <w:r w:rsidRPr="006B1CDE">
              <w:t>Еср=</w:t>
            </w:r>
            <w:proofErr w:type="spellEnd"/>
            <w:r w:rsidRPr="006B1CDE">
              <w:t>(K</w:t>
            </w:r>
            <w:r w:rsidRPr="006B1CDE">
              <w:rPr>
                <w:vertAlign w:val="subscript"/>
              </w:rPr>
              <w:t xml:space="preserve">0 </w:t>
            </w:r>
            <w:r w:rsidRPr="006B1CDE">
              <w:t xml:space="preserve">– </w:t>
            </w:r>
            <w:proofErr w:type="spellStart"/>
            <w:r w:rsidRPr="006B1CDE">
              <w:t>Eiv</w:t>
            </w:r>
            <w:proofErr w:type="spellEnd"/>
            <w:r w:rsidRPr="006B1CDE">
              <w:t>)/3</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P&lt;33</w:t>
            </w:r>
          </w:p>
          <w:p w:rsidR="006B1CDE" w:rsidRPr="006B1CDE" w:rsidRDefault="006B1CDE" w:rsidP="006B1CDE">
            <w:pPr>
              <w:rPr>
                <w:rFonts w:cs="Times New Roman"/>
                <w:lang w:val="en-US"/>
              </w:rPr>
            </w:pPr>
            <w:r w:rsidRPr="006B1CDE">
              <w:rPr>
                <w:rFonts w:cs="Times New Roman"/>
                <w:lang w:val="en-US"/>
              </w:rPr>
              <w:t>33≤P≤</w:t>
            </w:r>
            <w:r w:rsidRPr="006B1CDE">
              <w:rPr>
                <w:rFonts w:cs="Times New Roman"/>
              </w:rPr>
              <w:t>60</w:t>
            </w:r>
          </w:p>
          <w:p w:rsidR="006B1CDE" w:rsidRPr="006B1CDE" w:rsidRDefault="006B1CDE" w:rsidP="006B1CDE">
            <w:r w:rsidRPr="006B1CDE">
              <w:rPr>
                <w:rFonts w:cs="Times New Roman"/>
                <w:lang w:val="en-US"/>
              </w:rPr>
              <w:t>P&gt;</w:t>
            </w:r>
            <w:r w:rsidRPr="006B1CDE">
              <w:rPr>
                <w:rFonts w:cs="Times New Roman"/>
              </w:rPr>
              <w:t>60</w:t>
            </w:r>
          </w:p>
        </w:tc>
        <w:tc>
          <w:tcPr>
            <w:tcW w:w="992" w:type="dxa"/>
            <w:shd w:val="clear" w:color="auto" w:fill="FFFFFF"/>
            <w:vAlign w:val="center"/>
          </w:tcPr>
          <w:p w:rsidR="006B1CDE" w:rsidRPr="006B1CDE" w:rsidRDefault="006B1CDE" w:rsidP="006B1CDE">
            <w:pPr>
              <w:ind w:left="57"/>
              <w:jc w:val="center"/>
            </w:pPr>
            <w:r w:rsidRPr="006B1CDE">
              <w:t>10</w:t>
            </w:r>
          </w:p>
          <w:p w:rsidR="006B1CDE" w:rsidRPr="006B1CDE" w:rsidRDefault="006B1CDE" w:rsidP="006B1CDE">
            <w:pPr>
              <w:ind w:left="57"/>
              <w:jc w:val="center"/>
            </w:pPr>
            <w:r w:rsidRPr="006B1CDE">
              <w:t>5</w:t>
            </w:r>
          </w:p>
          <w:p w:rsidR="006B1CDE" w:rsidRPr="006B1CDE" w:rsidRDefault="006B1CDE" w:rsidP="006B1CDE">
            <w:pPr>
              <w:ind w:left="57"/>
              <w:jc w:val="center"/>
              <w:rPr>
                <w:lang w:val="en-US"/>
              </w:rPr>
            </w:pPr>
            <w:r w:rsidRPr="006B1CDE">
              <w:t>0</w:t>
            </w:r>
          </w:p>
        </w:tc>
        <w:tc>
          <w:tcPr>
            <w:tcW w:w="2716" w:type="dxa"/>
            <w:shd w:val="clear" w:color="auto" w:fill="FFFFFF"/>
            <w:vAlign w:val="center"/>
          </w:tcPr>
          <w:p w:rsidR="006B1CDE" w:rsidRPr="006B1CDE" w:rsidRDefault="006B1CDE" w:rsidP="006B1CDE">
            <w:r w:rsidRPr="006B1CDE">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Качество прогнозирования ГАБС кассовых выплат из бюджета городского округа</w:t>
            </w:r>
          </w:p>
        </w:tc>
        <w:tc>
          <w:tcPr>
            <w:tcW w:w="4093" w:type="dxa"/>
            <w:shd w:val="clear" w:color="auto" w:fill="FFFFFF"/>
            <w:vAlign w:val="center"/>
          </w:tcPr>
          <w:p w:rsidR="006B1CDE" w:rsidRPr="006B1CDE" w:rsidRDefault="006B1CDE" w:rsidP="006B1CDE">
            <w:r w:rsidRPr="006B1CDE">
              <w:rPr>
                <w:lang w:val="en-US"/>
              </w:rPr>
              <w:t>P</w:t>
            </w:r>
            <w:r w:rsidRPr="006B1CDE">
              <w:t>2=</w:t>
            </w:r>
            <w:r w:rsidRPr="006B1CDE">
              <w:rPr>
                <w:lang w:val="en-US"/>
              </w:rPr>
              <w:t>K</w:t>
            </w:r>
            <w:r w:rsidRPr="006B1CDE">
              <w:t>/</w:t>
            </w:r>
            <w:r w:rsidRPr="006B1CDE">
              <w:rPr>
                <w:lang w:val="en-US"/>
              </w:rPr>
              <w:t>Sp</w:t>
            </w:r>
            <w:r w:rsidRPr="006B1CDE">
              <w:t xml:space="preserve">*100 или </w:t>
            </w:r>
          </w:p>
          <w:p w:rsidR="006B1CDE" w:rsidRPr="006B1CDE" w:rsidRDefault="006B1CDE" w:rsidP="006B1CDE">
            <w:r w:rsidRPr="006B1CDE">
              <w:rPr>
                <w:lang w:val="en-US"/>
              </w:rPr>
              <w:t>P</w:t>
            </w:r>
            <w:r w:rsidRPr="006B1CDE">
              <w:t>2=</w:t>
            </w:r>
            <w:r w:rsidRPr="006B1CDE">
              <w:rPr>
                <w:lang w:val="en-US"/>
              </w:rPr>
              <w:t>Sp</w:t>
            </w:r>
            <w:r w:rsidRPr="006B1CDE">
              <w:t>/</w:t>
            </w:r>
            <w:r w:rsidRPr="006B1CDE">
              <w:rPr>
                <w:lang w:val="en-US"/>
              </w:rPr>
              <w:t>K</w:t>
            </w:r>
            <w:r w:rsidRPr="006B1CDE">
              <w:t xml:space="preserve">*100 если </w:t>
            </w:r>
            <w:r w:rsidRPr="006B1CDE">
              <w:rPr>
                <w:lang w:val="en-US"/>
              </w:rPr>
              <w:t>K</w:t>
            </w:r>
            <w:r w:rsidRPr="006B1CDE">
              <w:t>&gt;</w:t>
            </w:r>
            <w:r w:rsidRPr="006B1CDE">
              <w:rPr>
                <w:lang w:val="en-US"/>
              </w:rPr>
              <w:t>Sp</w:t>
            </w:r>
          </w:p>
          <w:p w:rsidR="006B1CDE" w:rsidRPr="006B1CDE" w:rsidRDefault="006B1CDE" w:rsidP="006B1CDE"/>
          <w:p w:rsidR="006B1CDE" w:rsidRPr="006B1CDE" w:rsidRDefault="006B1CDE" w:rsidP="006B1CDE">
            <w:r w:rsidRPr="006B1CDE">
              <w:rPr>
                <w:lang w:val="en-US"/>
              </w:rPr>
              <w:t>K</w:t>
            </w:r>
            <w:r w:rsidRPr="006B1CDE">
              <w:t>- кассовое исполнение расходов ГАБС с подведомственными КУ на конец отчетного периода</w:t>
            </w:r>
          </w:p>
          <w:p w:rsidR="006B1CDE" w:rsidRPr="006B1CDE" w:rsidRDefault="006B1CDE" w:rsidP="006B1CDE"/>
          <w:p w:rsidR="006B1CDE" w:rsidRPr="006B1CDE" w:rsidRDefault="006B1CDE" w:rsidP="006B1CDE">
            <w:r w:rsidRPr="006B1CDE">
              <w:rPr>
                <w:lang w:val="en-US"/>
              </w:rPr>
              <w:t>Sp</w:t>
            </w:r>
            <w:r w:rsidRPr="006B1CDE">
              <w:t xml:space="preserve"> - сумма расходов по соответствующему ГАБС, установленная на отчетный период в прогнозе перечислений по </w:t>
            </w:r>
            <w:proofErr w:type="spellStart"/>
            <w:r w:rsidRPr="006B1CDE">
              <w:t>расходамиз</w:t>
            </w:r>
            <w:proofErr w:type="spellEnd"/>
            <w:r w:rsidRPr="006B1CDE">
              <w:t xml:space="preserve"> бюджета городского округа, сформированном на начало отчетного периода</w:t>
            </w:r>
          </w:p>
        </w:tc>
        <w:tc>
          <w:tcPr>
            <w:tcW w:w="1134" w:type="dxa"/>
            <w:shd w:val="clear" w:color="auto" w:fill="FFFFFF"/>
            <w:vAlign w:val="center"/>
          </w:tcPr>
          <w:p w:rsidR="006B1CDE" w:rsidRPr="006B1CDE" w:rsidRDefault="006B1CDE" w:rsidP="006B1CDE">
            <w:pPr>
              <w:jc w:val="center"/>
            </w:pPr>
            <w:r w:rsidRPr="006B1CDE">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w:t>
            </w:r>
            <w:r w:rsidRPr="006B1CDE">
              <w:rPr>
                <w:rFonts w:cs="Times New Roman"/>
                <w:lang w:val="en-US"/>
              </w:rPr>
              <w:t>≤</w:t>
            </w:r>
            <w:r w:rsidRPr="006B1CDE">
              <w:rPr>
                <w:rFonts w:cs="Times New Roman"/>
              </w:rPr>
              <w:t xml:space="preserve"> 4</w:t>
            </w:r>
            <w:r w:rsidRPr="006B1CDE">
              <w:rPr>
                <w:lang w:val="en-US"/>
              </w:rPr>
              <w:t>5</w:t>
            </w:r>
          </w:p>
          <w:p w:rsidR="006B1CDE" w:rsidRPr="006B1CDE" w:rsidRDefault="006B1CDE" w:rsidP="006B1CDE">
            <w:pPr>
              <w:rPr>
                <w:lang w:val="en-US"/>
              </w:rPr>
            </w:pPr>
            <w:r w:rsidRPr="006B1CDE">
              <w:t>45</w:t>
            </w:r>
            <w:r w:rsidRPr="006B1CDE">
              <w:rPr>
                <w:lang w:val="en-US"/>
              </w:rPr>
              <w:t>&lt;P</w:t>
            </w:r>
            <w:r w:rsidRPr="006B1CDE">
              <w:rPr>
                <w:rFonts w:cs="Times New Roman"/>
                <w:lang w:val="en-US"/>
              </w:rPr>
              <w:t>≤</w:t>
            </w:r>
            <w:r w:rsidRPr="006B1CDE">
              <w:rPr>
                <w:lang w:val="en-US"/>
              </w:rPr>
              <w:t>70</w:t>
            </w:r>
          </w:p>
          <w:p w:rsidR="006B1CDE" w:rsidRPr="006B1CDE" w:rsidRDefault="006B1CDE" w:rsidP="006B1CDE">
            <w:pPr>
              <w:rPr>
                <w:lang w:val="en-US"/>
              </w:rPr>
            </w:pPr>
            <w:r w:rsidRPr="006B1CDE">
              <w:rPr>
                <w:lang w:val="en-US"/>
              </w:rPr>
              <w:t>7</w:t>
            </w:r>
            <w:r w:rsidRPr="006B1CDE">
              <w:t>0</w:t>
            </w:r>
            <w:r w:rsidRPr="006B1CDE">
              <w:rPr>
                <w:lang w:val="en-US"/>
              </w:rPr>
              <w:t>&lt;P≤85</w:t>
            </w:r>
          </w:p>
          <w:p w:rsidR="006B1CDE" w:rsidRPr="006B1CDE" w:rsidRDefault="006B1CDE" w:rsidP="006B1CDE">
            <w:pPr>
              <w:rPr>
                <w:lang w:val="en-US"/>
              </w:rPr>
            </w:pPr>
            <w:r w:rsidRPr="006B1CDE">
              <w:rPr>
                <w:lang w:val="en-US"/>
              </w:rPr>
              <w:t>85</w:t>
            </w:r>
            <w:r w:rsidRPr="006B1CDE">
              <w:rPr>
                <w:rFonts w:cs="Times New Roman"/>
                <w:lang w:val="en-US"/>
              </w:rPr>
              <w:t>≤</w:t>
            </w:r>
            <w:r w:rsidRPr="006B1CDE">
              <w:rPr>
                <w:lang w:val="en-US"/>
              </w:rPr>
              <w:t>P</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Значение показателя характеризует качество прогнозирования ГАБС исполнения расходов бюджета, а также риски появления кассовых </w:t>
            </w:r>
            <w:r w:rsidRPr="006B1CDE">
              <w:lastRenderedPageBreak/>
              <w:t>разрывов в текущем финансовом году за счет</w:t>
            </w:r>
          </w:p>
          <w:p w:rsidR="006B1CDE" w:rsidRPr="006B1CDE" w:rsidRDefault="006B1CDE" w:rsidP="006B1CDE">
            <w:r w:rsidRPr="006B1CDE">
              <w:t>ненадлежащего</w:t>
            </w:r>
          </w:p>
          <w:p w:rsidR="006B1CDE" w:rsidRPr="006B1CDE" w:rsidRDefault="006B1CDE" w:rsidP="006B1CDE">
            <w:r w:rsidRPr="006B1CDE">
              <w:t>кассового</w:t>
            </w:r>
            <w:r w:rsidRPr="006B1CDE">
              <w:rPr>
                <w:lang w:val="en-US"/>
              </w:rPr>
              <w:t xml:space="preserve"> </w:t>
            </w:r>
            <w:r w:rsidRPr="006B1CDE">
              <w:t>планирования</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proofErr w:type="spellStart"/>
            <w:r w:rsidRPr="006B1CDE">
              <w:t>Востребованность</w:t>
            </w:r>
            <w:proofErr w:type="spellEnd"/>
            <w:r w:rsidRPr="006B1CDE">
              <w:t xml:space="preserve"> бюджетных ассигнований ГАБС с </w:t>
            </w:r>
            <w:proofErr w:type="gramStart"/>
            <w:r w:rsidRPr="006B1CDE">
              <w:t>подведомственными</w:t>
            </w:r>
            <w:proofErr w:type="gramEnd"/>
            <w:r w:rsidRPr="006B1CDE">
              <w:t xml:space="preserve"> КУ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w:t>
            </w:r>
            <w:r w:rsidRPr="006B1CDE">
              <w:t>/</w:t>
            </w:r>
            <w:r w:rsidRPr="006B1CDE">
              <w:rPr>
                <w:lang w:val="en-US"/>
              </w:rPr>
              <w:t>b</w:t>
            </w:r>
            <w:r w:rsidRPr="006B1CDE">
              <w:t>*100</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proofErr w:type="spellStart"/>
            <w:proofErr w:type="gramStart"/>
            <w:r w:rsidRPr="006B1CDE">
              <w:t>b</w:t>
            </w:r>
            <w:proofErr w:type="spellEnd"/>
            <w:r w:rsidRPr="006B1CDE">
              <w:t xml:space="preserve"> - Объем бюджетных ассигнований (без учета средств резервных фондов),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Р≤90</w:t>
            </w:r>
          </w:p>
          <w:p w:rsidR="006B1CDE" w:rsidRPr="006B1CDE" w:rsidRDefault="006B1CDE" w:rsidP="006B1CDE">
            <w:pPr>
              <w:rPr>
                <w:lang w:val="en-US"/>
              </w:rPr>
            </w:pPr>
            <w:r w:rsidRPr="006B1CDE">
              <w:rPr>
                <w:lang w:val="en-US"/>
              </w:rPr>
              <w:t>90&lt;Р&lt;95</w:t>
            </w:r>
          </w:p>
          <w:p w:rsidR="006B1CDE" w:rsidRPr="006B1CDE" w:rsidRDefault="006B1CDE" w:rsidP="006B1CDE">
            <w:pPr>
              <w:rPr>
                <w:lang w:val="en-US"/>
              </w:rPr>
            </w:pPr>
            <w:r w:rsidRPr="006B1CDE">
              <w:rPr>
                <w:lang w:val="en-US"/>
              </w:rPr>
              <w:t>95≤Р&lt;100</w:t>
            </w:r>
          </w:p>
          <w:p w:rsidR="006B1CDE" w:rsidRPr="006B1CDE" w:rsidRDefault="006B1CDE" w:rsidP="006B1CDE">
            <w:r w:rsidRPr="006B1CDE">
              <w:rPr>
                <w:lang w:val="en-US"/>
              </w:rPr>
              <w:t>Р=100</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4</w:t>
            </w:r>
          </w:p>
          <w:p w:rsidR="006B1CDE" w:rsidRPr="006B1CDE" w:rsidRDefault="006B1CDE" w:rsidP="006B1CDE">
            <w:pPr>
              <w:ind w:left="57"/>
              <w:jc w:val="center"/>
            </w:pPr>
            <w:r w:rsidRPr="006B1CDE">
              <w:t>5</w:t>
            </w:r>
          </w:p>
        </w:tc>
        <w:tc>
          <w:tcPr>
            <w:tcW w:w="2716" w:type="dxa"/>
            <w:shd w:val="clear" w:color="auto" w:fill="FFFFFF"/>
            <w:vAlign w:val="center"/>
          </w:tcPr>
          <w:p w:rsidR="006B1CDE" w:rsidRPr="006B1CDE" w:rsidRDefault="006B1CDE" w:rsidP="006B1CDE">
            <w:r w:rsidRPr="006B1CDE">
              <w:t>Значение показателя характеризует уровень кассового исполнения расходов ГАБС по отношению к объему бюджетных ассигнований, предусмотренных соответствующему ГАБС согласно сводной бюджетной росписи по состоянию на конец отчетного периода (без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Качество подготовки платежных поручений ГАБС </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N</w:t>
            </w:r>
            <w:r w:rsidRPr="006B1CDE">
              <w:t>о/</w:t>
            </w:r>
            <w:r w:rsidRPr="006B1CDE">
              <w:rPr>
                <w:lang w:val="en-US"/>
              </w:rPr>
              <w:t>N</w:t>
            </w:r>
            <w:r w:rsidRPr="006B1CDE">
              <w:t>*100</w:t>
            </w:r>
          </w:p>
          <w:p w:rsidR="006B1CDE" w:rsidRPr="006B1CDE" w:rsidRDefault="006B1CDE" w:rsidP="006B1CDE"/>
          <w:p w:rsidR="006B1CDE" w:rsidRPr="006B1CDE" w:rsidRDefault="006B1CDE" w:rsidP="006B1CDE">
            <w:proofErr w:type="spellStart"/>
            <w:r w:rsidRPr="006B1CDE">
              <w:t>No</w:t>
            </w:r>
            <w:proofErr w:type="spellEnd"/>
            <w:r w:rsidRPr="006B1CDE">
              <w:t xml:space="preserve"> - Количество отклоненных платежных поручений ГАБС при санкционировании оплаты денежных </w:t>
            </w:r>
            <w:r w:rsidRPr="006B1CDE">
              <w:lastRenderedPageBreak/>
              <w:t>обязательств в отчетном периоде</w:t>
            </w:r>
          </w:p>
          <w:p w:rsidR="006B1CDE" w:rsidRPr="006B1CDE" w:rsidRDefault="006B1CDE" w:rsidP="006B1CDE"/>
          <w:p w:rsidR="006B1CDE" w:rsidRPr="006B1CDE" w:rsidRDefault="006B1CDE" w:rsidP="006B1CDE">
            <w:r w:rsidRPr="006B1CDE">
              <w:t>N - Количество представленных платежных поручений от ГАБС в отчетном периоде</w:t>
            </w:r>
          </w:p>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P&gt;15</w:t>
            </w:r>
          </w:p>
          <w:p w:rsidR="006B1CDE" w:rsidRPr="006B1CDE" w:rsidRDefault="006B1CDE" w:rsidP="006B1CDE">
            <w:pPr>
              <w:rPr>
                <w:lang w:val="en-US"/>
              </w:rPr>
            </w:pPr>
            <w:r w:rsidRPr="006B1CDE">
              <w:rPr>
                <w:lang w:val="en-US"/>
              </w:rPr>
              <w:t>10&lt;P</w:t>
            </w:r>
            <w:r w:rsidRPr="006B1CDE">
              <w:rPr>
                <w:rFonts w:cs="Times New Roman"/>
                <w:lang w:val="en-US"/>
              </w:rPr>
              <w:t>≤</w:t>
            </w:r>
            <w:r w:rsidRPr="006B1CDE">
              <w:rPr>
                <w:lang w:val="en-US"/>
              </w:rPr>
              <w:t>15</w:t>
            </w:r>
          </w:p>
          <w:p w:rsidR="006B1CDE" w:rsidRPr="006B1CDE" w:rsidRDefault="006B1CDE" w:rsidP="006B1CDE">
            <w:pPr>
              <w:rPr>
                <w:lang w:val="en-US"/>
              </w:rPr>
            </w:pPr>
            <w:r w:rsidRPr="006B1CDE">
              <w:rPr>
                <w:lang w:val="en-US"/>
              </w:rPr>
              <w:t>5&lt;P</w:t>
            </w:r>
            <w:r w:rsidRPr="006B1CDE">
              <w:rPr>
                <w:rFonts w:cs="Times New Roman"/>
                <w:lang w:val="en-US"/>
              </w:rPr>
              <w:t>≤</w:t>
            </w:r>
            <w:r w:rsidRPr="006B1CDE">
              <w:rPr>
                <w:lang w:val="en-US"/>
              </w:rPr>
              <w:t>10</w:t>
            </w:r>
          </w:p>
          <w:p w:rsidR="006B1CDE" w:rsidRPr="006B1CDE" w:rsidRDefault="006B1CDE" w:rsidP="006B1CDE">
            <w:pPr>
              <w:rPr>
                <w:lang w:val="en-US"/>
              </w:rPr>
            </w:pPr>
            <w:r w:rsidRPr="006B1CDE">
              <w:rPr>
                <w:lang w:val="en-US"/>
              </w:rPr>
              <w:t>0&lt;P≤5</w:t>
            </w:r>
          </w:p>
          <w:p w:rsidR="006B1CDE" w:rsidRPr="006B1CDE" w:rsidRDefault="006B1CDE" w:rsidP="006B1CDE">
            <w:pPr>
              <w:rPr>
                <w:lang w:val="en-US"/>
              </w:rPr>
            </w:pPr>
            <w:r w:rsidRPr="006B1CDE">
              <w:rPr>
                <w:lang w:val="en-US"/>
              </w:rPr>
              <w:t>P=0</w:t>
            </w:r>
          </w:p>
        </w:tc>
        <w:tc>
          <w:tcPr>
            <w:tcW w:w="992" w:type="dxa"/>
            <w:shd w:val="clear" w:color="auto" w:fill="FFFFFF"/>
            <w:vAlign w:val="center"/>
          </w:tcPr>
          <w:p w:rsidR="006B1CDE" w:rsidRPr="006B1CDE" w:rsidRDefault="006B1CDE" w:rsidP="006B1CDE">
            <w:pPr>
              <w:ind w:left="57"/>
              <w:jc w:val="center"/>
            </w:pPr>
            <w:r w:rsidRPr="006B1CDE">
              <w:rPr>
                <w:lang w:val="en-US"/>
              </w:rPr>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Низкий показатель свидетельствует о плохом качестве подготовки платежных поручений (неправильное </w:t>
            </w:r>
            <w:r w:rsidRPr="006B1CDE">
              <w:lastRenderedPageBreak/>
              <w:t>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Kr</w:t>
            </w:r>
            <w:r w:rsidRPr="006B1CDE">
              <w:t>/</w:t>
            </w:r>
            <w:r w:rsidRPr="006B1CDE">
              <w:rPr>
                <w:lang w:val="en-US"/>
              </w:rPr>
              <w:t>Kr</w:t>
            </w:r>
            <w:r w:rsidRPr="006B1CDE">
              <w:t>1*100</w:t>
            </w:r>
          </w:p>
          <w:p w:rsidR="006B1CDE" w:rsidRPr="006B1CDE" w:rsidRDefault="006B1CDE" w:rsidP="006B1CDE"/>
          <w:p w:rsidR="006B1CDE" w:rsidRPr="006B1CDE" w:rsidRDefault="006B1CDE" w:rsidP="006B1CDE">
            <w:proofErr w:type="spellStart"/>
            <w:r w:rsidRPr="006B1CDE">
              <w:t>Kr</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r w:rsidRPr="006B1CDE">
              <w:t xml:space="preserve">Kr1 - Объем просроченной кредиторской задолженности ГАБС с </w:t>
            </w:r>
            <w:proofErr w:type="gramStart"/>
            <w:r w:rsidRPr="006B1CDE">
              <w:t>подведомственными</w:t>
            </w:r>
            <w:proofErr w:type="gramEnd"/>
            <w:r w:rsidRPr="006B1CDE">
              <w:t xml:space="preserve"> КУ  на начало отчетного финансового года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tcPr>
          <w:p w:rsidR="006B1CDE" w:rsidRPr="006B1CDE" w:rsidRDefault="006B1CDE" w:rsidP="006B1CDE">
            <w:pPr>
              <w:rPr>
                <w:rFonts w:cs="Times New Roman"/>
              </w:rPr>
            </w:pPr>
            <w:proofErr w:type="gramStart"/>
            <w:r w:rsidRPr="006B1CDE">
              <w:rPr>
                <w:rFonts w:cs="Times New Roman"/>
              </w:rPr>
              <w:t>Р</w:t>
            </w:r>
            <w:proofErr w:type="gramEnd"/>
            <w:r w:rsidRPr="006B1CDE">
              <w:rPr>
                <w:rFonts w:cs="Times New Roman"/>
              </w:rPr>
              <w:t xml:space="preserve"> ˃ 90 или </w:t>
            </w:r>
            <w:r w:rsidRPr="006B1CDE">
              <w:rPr>
                <w:rFonts w:cs="Times New Roman"/>
                <w:lang w:val="en-US"/>
              </w:rPr>
              <w:t>Kr</w:t>
            </w:r>
            <w:r w:rsidRPr="006B1CDE">
              <w:rPr>
                <w:rFonts w:cs="Times New Roman"/>
              </w:rPr>
              <w:t xml:space="preserve">1 = 0, </w:t>
            </w:r>
          </w:p>
          <w:p w:rsidR="006B1CDE" w:rsidRPr="006B1CDE" w:rsidRDefault="006B1CDE" w:rsidP="006B1CDE">
            <w:pPr>
              <w:rPr>
                <w:rFonts w:cs="Times New Roman"/>
              </w:rPr>
            </w:pPr>
            <w:r w:rsidRPr="006B1CDE">
              <w:rPr>
                <w:rFonts w:cs="Times New Roman"/>
              </w:rPr>
              <w:t xml:space="preserve">а </w:t>
            </w:r>
            <w:r w:rsidRPr="006B1CDE">
              <w:rPr>
                <w:rFonts w:cs="Times New Roman"/>
                <w:lang w:val="en-US"/>
              </w:rPr>
              <w:t>Kr</w:t>
            </w:r>
            <w:r w:rsidRPr="006B1CDE">
              <w:rPr>
                <w:rFonts w:cs="Times New Roman"/>
              </w:rPr>
              <w:t xml:space="preserve"> ˃ 0</w:t>
            </w:r>
          </w:p>
          <w:p w:rsidR="006B1CDE" w:rsidRPr="006B1CDE" w:rsidRDefault="006B1CDE" w:rsidP="006B1CDE">
            <w:pPr>
              <w:rPr>
                <w:rFonts w:cs="Times New Roman"/>
              </w:rPr>
            </w:pPr>
            <w:r w:rsidRPr="006B1CDE">
              <w:rPr>
                <w:rFonts w:cs="Times New Roman"/>
              </w:rPr>
              <w:t xml:space="preserve">70 &lt; </w:t>
            </w: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rPr>
                    <m:t xml:space="preserve"> </m:t>
                  </m:r>
                </m:sub>
              </m:sSub>
            </m:oMath>
            <w:r w:rsidRPr="006B1CDE">
              <w:rPr>
                <w:rFonts w:cs="Times New Roman"/>
              </w:rPr>
              <w:t xml:space="preserve"> &lt; 90</w:t>
            </w:r>
          </w:p>
          <w:p w:rsidR="006B1CDE" w:rsidRPr="006B1CDE" w:rsidRDefault="006B1CDE" w:rsidP="006B1CDE">
            <w:pPr>
              <w:rPr>
                <w:rFonts w:cs="Times New Roman"/>
                <w:lang w:val="en-US"/>
              </w:rPr>
            </w:pPr>
            <w:r w:rsidRPr="006B1CDE">
              <w:rPr>
                <w:rFonts w:cs="Times New Roman"/>
                <w:lang w:val="en-US"/>
              </w:rPr>
              <w:t>50 &lt; P &lt; 70</w:t>
            </w:r>
          </w:p>
          <w:p w:rsidR="006B1CDE" w:rsidRPr="006B1CDE" w:rsidRDefault="006B1CDE" w:rsidP="006B1CDE">
            <w:pPr>
              <w:rPr>
                <w:rFonts w:cs="Times New Roman"/>
                <w:lang w:val="en-US"/>
              </w:rPr>
            </w:pPr>
            <w:r w:rsidRPr="006B1CDE">
              <w:rPr>
                <w:rFonts w:cs="Times New Roman"/>
                <w:lang w:val="en-US"/>
              </w:rPr>
              <w:t>30 &lt; P &lt; 50</w:t>
            </w:r>
          </w:p>
          <w:p w:rsidR="006B1CDE" w:rsidRPr="006B1CDE" w:rsidRDefault="006B1CDE" w:rsidP="006B1CDE">
            <w:pPr>
              <w:rPr>
                <w:rFonts w:cs="Times New Roman"/>
                <w:lang w:val="en-US"/>
              </w:rPr>
            </w:pPr>
            <w:r w:rsidRPr="006B1CDE">
              <w:rPr>
                <w:rFonts w:cs="Times New Roman"/>
                <w:lang w:val="en-US"/>
              </w:rPr>
              <w:t>0 &lt; P &lt; 30</w:t>
            </w:r>
          </w:p>
          <w:p w:rsidR="006B1CDE" w:rsidRPr="006B1CDE" w:rsidRDefault="006B1CDE" w:rsidP="006B1CDE">
            <w:pPr>
              <w:rPr>
                <w:sz w:val="26"/>
                <w:szCs w:val="26"/>
              </w:rPr>
            </w:pPr>
            <w:r w:rsidRPr="006B1CDE">
              <w:rPr>
                <w:rFonts w:cs="Times New Roman"/>
                <w:lang w:val="en-US"/>
              </w:rPr>
              <w:t>P = 0</w:t>
            </w:r>
          </w:p>
        </w:tc>
        <w:tc>
          <w:tcPr>
            <w:tcW w:w="992" w:type="dxa"/>
            <w:shd w:val="clear" w:color="auto" w:fill="FFFFFF"/>
          </w:tcPr>
          <w:p w:rsidR="006B1CDE" w:rsidRPr="006B1CDE" w:rsidRDefault="006B1CDE" w:rsidP="006B1CDE">
            <w:pPr>
              <w:ind w:left="57"/>
              <w:jc w:val="center"/>
            </w:pPr>
          </w:p>
          <w:p w:rsidR="006B1CDE" w:rsidRPr="006B1CDE" w:rsidRDefault="006B1CDE" w:rsidP="006B1CDE">
            <w:pPr>
              <w:ind w:left="57"/>
              <w:jc w:val="center"/>
            </w:pPr>
          </w:p>
          <w:p w:rsidR="006B1CDE" w:rsidRPr="006B1CDE" w:rsidRDefault="006B1CDE" w:rsidP="006B1CDE">
            <w:pPr>
              <w:ind w:left="57"/>
              <w:jc w:val="center"/>
            </w:pPr>
            <w:r w:rsidRPr="006B1CDE">
              <w:rPr>
                <w:lang w:val="en-US"/>
              </w:rPr>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Данный показатель оценивает качество работы ГАБС с подведомственными </w:t>
            </w:r>
            <w:proofErr w:type="gramStart"/>
            <w:r w:rsidRPr="006B1CDE">
              <w:t>КУ</w:t>
            </w:r>
            <w:proofErr w:type="gramEnd"/>
            <w:r w:rsidRPr="006B1CDE">
              <w:t xml:space="preserve">  но снижению кредиторской</w:t>
            </w:r>
          </w:p>
          <w:p w:rsidR="006B1CDE" w:rsidRPr="006B1CDE" w:rsidRDefault="006B1CDE" w:rsidP="006B1CDE">
            <w:pPr>
              <w:rPr>
                <w:lang w:val="en-US"/>
              </w:rPr>
            </w:pPr>
            <w:r w:rsidRPr="006B1CDE">
              <w:t>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 xml:space="preserve">просроченной кредиторской задолженности ГАБС с </w:t>
            </w:r>
            <w:proofErr w:type="gramStart"/>
            <w:r w:rsidRPr="006B1CDE">
              <w:t>подведомственными</w:t>
            </w:r>
            <w:proofErr w:type="gramEnd"/>
            <w:r w:rsidRPr="006B1CDE">
              <w:t xml:space="preserve"> КУ  в расходах</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Kr</w:t>
            </w:r>
            <w:r w:rsidRPr="006B1CDE">
              <w:t>/</w:t>
            </w:r>
            <w:r w:rsidRPr="006B1CDE">
              <w:rPr>
                <w:lang w:val="en-US"/>
              </w:rPr>
              <w:t>K</w:t>
            </w:r>
            <w:r w:rsidRPr="006B1CDE">
              <w:t>*100</w:t>
            </w:r>
          </w:p>
          <w:p w:rsidR="006B1CDE" w:rsidRPr="006B1CDE" w:rsidRDefault="006B1CDE" w:rsidP="006B1CDE"/>
          <w:p w:rsidR="006B1CDE" w:rsidRPr="006B1CDE" w:rsidRDefault="006B1CDE" w:rsidP="006B1CDE">
            <w:proofErr w:type="spellStart"/>
            <w:r w:rsidRPr="006B1CDE">
              <w:t>Kr</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0</w:t>
            </w:r>
            <w:r w:rsidRPr="006B1CDE">
              <w:t>,</w:t>
            </w:r>
            <w:r w:rsidRPr="006B1CDE">
              <w:rPr>
                <w:lang w:val="en-US"/>
              </w:rPr>
              <w:t>03</w:t>
            </w:r>
          </w:p>
          <w:p w:rsidR="006B1CDE" w:rsidRPr="006B1CDE" w:rsidRDefault="006B1CDE" w:rsidP="006B1CDE">
            <w:r w:rsidRPr="006B1CDE">
              <w:rPr>
                <w:lang w:val="en-US"/>
              </w:rPr>
              <w:t>0</w:t>
            </w:r>
            <w:r w:rsidRPr="006B1CDE">
              <w:t>,</w:t>
            </w:r>
            <w:r w:rsidRPr="006B1CDE">
              <w:rPr>
                <w:lang w:val="en-US"/>
              </w:rPr>
              <w:t>02</w:t>
            </w:r>
            <w:r w:rsidRPr="006B1CDE">
              <w:t>&lt;P≤0,03</w:t>
            </w:r>
          </w:p>
          <w:p w:rsidR="006B1CDE" w:rsidRPr="006B1CDE" w:rsidRDefault="006B1CDE" w:rsidP="006B1CDE">
            <w:r w:rsidRPr="006B1CDE">
              <w:t>0,01&lt;P≤0,02</w:t>
            </w:r>
          </w:p>
          <w:p w:rsidR="006B1CDE" w:rsidRPr="006B1CDE" w:rsidRDefault="006B1CDE" w:rsidP="006B1CDE">
            <w:r w:rsidRPr="006B1CDE">
              <w:t>0&lt;P≤0,01</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5</w:t>
            </w:r>
          </w:p>
        </w:tc>
        <w:tc>
          <w:tcPr>
            <w:tcW w:w="2716" w:type="dxa"/>
            <w:shd w:val="clear" w:color="auto" w:fill="FFFFFF"/>
            <w:vAlign w:val="center"/>
          </w:tcPr>
          <w:p w:rsidR="006B1CDE" w:rsidRPr="006B1CDE" w:rsidRDefault="006B1CDE" w:rsidP="006B1CDE">
            <w:r w:rsidRPr="006B1CDE">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КУ отчетной информации за предшествующий </w:t>
            </w:r>
            <w:r w:rsidRPr="006B1CDE">
              <w:lastRenderedPageBreak/>
              <w:t xml:space="preserve">отчетный период на </w:t>
            </w:r>
            <w:proofErr w:type="spellStart"/>
            <w:r w:rsidRPr="006B1CDE">
              <w:t>www.bus.gov.ru</w:t>
            </w:r>
            <w:proofErr w:type="spellEnd"/>
            <w:r w:rsidRPr="006B1CDE">
              <w:t xml:space="preserve"> в срок до 1 мая отчетного периода</w:t>
            </w:r>
          </w:p>
        </w:tc>
        <w:tc>
          <w:tcPr>
            <w:tcW w:w="4093" w:type="dxa"/>
            <w:shd w:val="clear" w:color="auto" w:fill="FFFFFF"/>
            <w:vAlign w:val="center"/>
          </w:tcPr>
          <w:p w:rsidR="006B1CDE" w:rsidRPr="006B1CDE" w:rsidRDefault="006B1CDE" w:rsidP="006B1CDE">
            <w:proofErr w:type="gramStart"/>
            <w:r w:rsidRPr="006B1CDE">
              <w:lastRenderedPageBreak/>
              <w:t>Р</w:t>
            </w:r>
            <w:proofErr w:type="gramEnd"/>
            <w:r w:rsidRPr="006B1CDE">
              <w:t>=</w:t>
            </w:r>
            <w:r w:rsidRPr="006B1CDE">
              <w:rPr>
                <w:rFonts w:cs="Times New Roman"/>
              </w:rPr>
              <w:t>∑</w:t>
            </w:r>
            <w:r w:rsidRPr="006B1CDE">
              <w:rPr>
                <w:lang w:val="en-US"/>
              </w:rPr>
              <w:t>Nab</w:t>
            </w:r>
            <w:r w:rsidRPr="006B1CDE">
              <w:t>/</w:t>
            </w:r>
            <w:r w:rsidRPr="006B1CDE">
              <w:rPr>
                <w:rFonts w:cs="Times New Roman"/>
              </w:rPr>
              <w:t>∑</w:t>
            </w:r>
            <w:proofErr w:type="spellStart"/>
            <w:r w:rsidRPr="006B1CDE">
              <w:rPr>
                <w:lang w:val="en-US"/>
              </w:rPr>
              <w:t>Nt</w:t>
            </w:r>
            <w:proofErr w:type="spellEnd"/>
            <w:r w:rsidRPr="006B1CDE">
              <w:t>*100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r w:rsidRPr="006B1CDE">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w:t>
            </w:r>
            <w:r w:rsidRPr="006B1CDE">
              <w:lastRenderedPageBreak/>
              <w:t xml:space="preserve">которым размещены данные до 1 мая отчетного периода на </w:t>
            </w:r>
            <w:proofErr w:type="spellStart"/>
            <w:r w:rsidRPr="006B1CDE">
              <w:t>www.bus.gov.ru</w:t>
            </w:r>
            <w:proofErr w:type="spellEnd"/>
            <w:r w:rsidRPr="006B1CDE">
              <w:t xml:space="preserve"> </w:t>
            </w:r>
          </w:p>
          <w:p w:rsidR="006B1CDE" w:rsidRPr="006B1CDE" w:rsidRDefault="006B1CDE" w:rsidP="006B1CDE"/>
          <w:p w:rsidR="006B1CDE" w:rsidRPr="006B1CDE" w:rsidRDefault="006B1CDE" w:rsidP="006B1CDE">
            <w:proofErr w:type="spellStart"/>
            <w:r w:rsidRPr="006B1CDE">
              <w:t>Nt</w:t>
            </w:r>
            <w:proofErr w:type="spellEnd"/>
            <w:r w:rsidRPr="006B1CDE">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P&lt;100</w:t>
            </w:r>
          </w:p>
          <w:p w:rsidR="006B1CDE" w:rsidRPr="006B1CDE" w:rsidRDefault="006B1CDE" w:rsidP="006B1CDE">
            <w:pPr>
              <w:rPr>
                <w:lang w:val="en-US"/>
              </w:rPr>
            </w:pPr>
            <w:r w:rsidRPr="006B1CDE">
              <w:rPr>
                <w:lang w:val="en-US"/>
              </w:rPr>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Оценивает своевременность и полноту размещения информации на </w:t>
            </w:r>
            <w:proofErr w:type="spellStart"/>
            <w:r w:rsidRPr="006B1CDE">
              <w:t>www.bus.gov.ru</w:t>
            </w:r>
            <w:proofErr w:type="spellEnd"/>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КУ отчетной информации за предшествующий отчетный период на  </w:t>
            </w:r>
            <w:proofErr w:type="spellStart"/>
            <w:r w:rsidRPr="006B1CDE">
              <w:t>www.bus.gov.ru</w:t>
            </w:r>
            <w:proofErr w:type="spellEnd"/>
            <w:r w:rsidRPr="006B1CDE">
              <w:t xml:space="preserve"> в срок до 1 марта отчетного периода</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=∑Na</w:t>
            </w:r>
            <w:proofErr w:type="spellEnd"/>
            <w:r w:rsidRPr="006B1CDE">
              <w:rPr>
                <w:lang w:val="en-US"/>
              </w:rPr>
              <w:t>b</w:t>
            </w:r>
            <w:r w:rsidRPr="006B1CDE">
              <w:t>1/∑Nt1*100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proofErr w:type="spellStart"/>
            <w:r w:rsidRPr="006B1CDE">
              <w:t>l</w:t>
            </w:r>
            <w:proofErr w:type="spellEnd"/>
            <w:r w:rsidRPr="006B1CDE">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6B1CDE">
              <w:t>www.bus.gov.ru</w:t>
            </w:r>
            <w:proofErr w:type="spellEnd"/>
          </w:p>
          <w:p w:rsidR="006B1CDE" w:rsidRPr="006B1CDE" w:rsidRDefault="006B1CDE" w:rsidP="006B1CDE"/>
          <w:p w:rsidR="006B1CDE" w:rsidRPr="006B1CDE" w:rsidRDefault="006B1CDE" w:rsidP="006B1CDE">
            <w:r w:rsidRPr="006B1CDE">
              <w:t xml:space="preserve">Nt1 - </w:t>
            </w:r>
            <w:r w:rsidRPr="006B1CDE">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7"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p w:rsidR="006B1CDE" w:rsidRPr="006B1CDE" w:rsidRDefault="006B1CDE" w:rsidP="006B1CDE"/>
        </w:tc>
        <w:tc>
          <w:tcPr>
            <w:tcW w:w="1134" w:type="dxa"/>
            <w:shd w:val="clear" w:color="auto" w:fill="FFFFFF"/>
            <w:vAlign w:val="center"/>
          </w:tcPr>
          <w:p w:rsidR="006B1CDE" w:rsidRPr="006B1CDE" w:rsidRDefault="006B1CDE" w:rsidP="006B1CDE">
            <w:pPr>
              <w:jc w:val="center"/>
            </w:pPr>
            <w:r w:rsidRPr="006B1CDE">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pPr>
            <w:r w:rsidRPr="006B1CDE">
              <w:t>0</w:t>
            </w:r>
          </w:p>
          <w:p w:rsidR="006B1CDE" w:rsidRPr="006B1CDE" w:rsidRDefault="006B1CDE" w:rsidP="006B1CDE">
            <w:pPr>
              <w:jc w:val="center"/>
            </w:pPr>
            <w:r w:rsidRPr="006B1CDE">
              <w:t>5</w:t>
            </w:r>
          </w:p>
        </w:tc>
        <w:tc>
          <w:tcPr>
            <w:tcW w:w="2716" w:type="dxa"/>
            <w:shd w:val="clear" w:color="auto" w:fill="FFFFFF"/>
            <w:vAlign w:val="center"/>
          </w:tcPr>
          <w:p w:rsidR="006B1CDE" w:rsidRPr="006B1CDE" w:rsidRDefault="006B1CDE" w:rsidP="006B1CDE">
            <w:r w:rsidRPr="006B1CDE">
              <w:t xml:space="preserve">Оценивает своевременность и полноту размещения информации на </w:t>
            </w:r>
            <w:proofErr w:type="spellStart"/>
            <w:r w:rsidRPr="006B1CDE">
              <w:t>www.bus.gov.ru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выполнение функций АУ и БУ</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Kra</w:t>
            </w:r>
            <w:proofErr w:type="spellEnd"/>
            <w:r w:rsidRPr="006B1CDE">
              <w:t>/</w:t>
            </w:r>
            <w:r w:rsidRPr="006B1CDE">
              <w:rPr>
                <w:lang w:val="en-US"/>
              </w:rPr>
              <w:t>Kr</w:t>
            </w:r>
            <w:r w:rsidRPr="006B1CDE">
              <w:t>1</w:t>
            </w:r>
            <w:r w:rsidRPr="006B1CDE">
              <w:rPr>
                <w:lang w:val="en-US"/>
              </w:rPr>
              <w:t>a</w:t>
            </w:r>
            <w:r w:rsidRPr="006B1CDE">
              <w:t>*100</w:t>
            </w:r>
          </w:p>
          <w:p w:rsidR="006B1CDE" w:rsidRPr="006B1CDE" w:rsidRDefault="006B1CDE" w:rsidP="006B1CDE"/>
          <w:p w:rsidR="006B1CDE" w:rsidRPr="006B1CDE" w:rsidRDefault="006B1CDE" w:rsidP="006B1CDE">
            <w:r w:rsidRPr="006B1CDE">
              <w:t>К</w:t>
            </w:r>
            <w:proofErr w:type="gramStart"/>
            <w:r w:rsidRPr="006B1CDE">
              <w:rPr>
                <w:lang w:val="en-US"/>
              </w:rPr>
              <w:t>r</w:t>
            </w:r>
            <w:proofErr w:type="gramEnd"/>
            <w:r w:rsidRPr="006B1CDE">
              <w:t>а - Объем просроченной кредиторской задолженности АУ и БУ на конец отчетного периода</w:t>
            </w:r>
          </w:p>
          <w:p w:rsidR="006B1CDE" w:rsidRPr="006B1CDE" w:rsidRDefault="006B1CDE" w:rsidP="006B1CDE"/>
          <w:p w:rsidR="006B1CDE" w:rsidRPr="006B1CDE" w:rsidRDefault="006B1CDE" w:rsidP="006B1CDE">
            <w:proofErr w:type="spellStart"/>
            <w:r w:rsidRPr="006B1CDE">
              <w:t>Krla</w:t>
            </w:r>
            <w:proofErr w:type="spellEnd"/>
            <w:r w:rsidRPr="006B1CDE">
              <w:t xml:space="preserve"> - Объем просроченной </w:t>
            </w:r>
            <w:r w:rsidRPr="006B1CDE">
              <w:lastRenderedPageBreak/>
              <w:t>кредиторской задолженност</w:t>
            </w:r>
            <w:proofErr w:type="gramStart"/>
            <w:r w:rsidRPr="006B1CDE">
              <w:t>и АУ и</w:t>
            </w:r>
            <w:proofErr w:type="gramEnd"/>
            <w:r w:rsidRPr="006B1CDE">
              <w:t xml:space="preserve"> БУ на начало отчетного финансового года</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 xml:space="preserve">P&gt;90 </w:t>
            </w:r>
            <w:r w:rsidRPr="006B1CDE">
              <w:t>или</w:t>
            </w:r>
            <w:r w:rsidRPr="006B1CDE">
              <w:rPr>
                <w:lang w:val="en-US"/>
              </w:rPr>
              <w:t xml:space="preserve"> Kr1a = 0, </w:t>
            </w:r>
            <w:r w:rsidRPr="006B1CDE">
              <w:t>а</w:t>
            </w:r>
            <w:r w:rsidRPr="006B1CDE">
              <w:rPr>
                <w:lang w:val="en-US"/>
              </w:rPr>
              <w:t xml:space="preserve"> </w:t>
            </w:r>
            <w:proofErr w:type="spellStart"/>
            <w:r w:rsidRPr="006B1CDE">
              <w:rPr>
                <w:lang w:val="en-US"/>
              </w:rPr>
              <w:t>Kra</w:t>
            </w:r>
            <w:proofErr w:type="spellEnd"/>
            <w:r w:rsidRPr="006B1CDE">
              <w:rPr>
                <w:lang w:val="en-US"/>
              </w:rPr>
              <w:t xml:space="preserve"> ˃ 0</w:t>
            </w:r>
          </w:p>
          <w:p w:rsidR="006B1CDE" w:rsidRPr="006B1CDE" w:rsidRDefault="006B1CDE" w:rsidP="006B1CDE">
            <w:pPr>
              <w:rPr>
                <w:lang w:val="en-US"/>
              </w:rPr>
            </w:pPr>
            <w:r w:rsidRPr="006B1CDE">
              <w:rPr>
                <w:lang w:val="en-US"/>
              </w:rPr>
              <w:t>70&lt;P≤90</w:t>
            </w:r>
          </w:p>
          <w:p w:rsidR="006B1CDE" w:rsidRPr="006B1CDE" w:rsidRDefault="006B1CDE" w:rsidP="006B1CDE">
            <w:pPr>
              <w:rPr>
                <w:lang w:val="en-US"/>
              </w:rPr>
            </w:pPr>
            <w:r w:rsidRPr="006B1CDE">
              <w:rPr>
                <w:lang w:val="en-US"/>
              </w:rPr>
              <w:t>50&lt;P≤70</w:t>
            </w:r>
          </w:p>
          <w:p w:rsidR="006B1CDE" w:rsidRPr="006B1CDE" w:rsidRDefault="006B1CDE" w:rsidP="006B1CDE">
            <w:pPr>
              <w:rPr>
                <w:lang w:val="en-US"/>
              </w:rPr>
            </w:pPr>
            <w:r w:rsidRPr="006B1CDE">
              <w:rPr>
                <w:lang w:val="en-US"/>
              </w:rPr>
              <w:t>30&lt;P≤50</w:t>
            </w:r>
          </w:p>
          <w:p w:rsidR="006B1CDE" w:rsidRPr="006B1CDE" w:rsidRDefault="006B1CDE" w:rsidP="006B1CDE">
            <w:pPr>
              <w:rPr>
                <w:lang w:val="en-US"/>
              </w:rPr>
            </w:pPr>
            <w:r w:rsidRPr="006B1CDE">
              <w:rPr>
                <w:lang w:val="en-US"/>
              </w:rPr>
              <w:t>0&lt;P≤30</w:t>
            </w:r>
          </w:p>
          <w:p w:rsidR="006B1CDE" w:rsidRPr="006B1CDE" w:rsidRDefault="006B1CDE" w:rsidP="006B1CDE">
            <w:pPr>
              <w:rPr>
                <w:lang w:val="en-US"/>
              </w:rPr>
            </w:pPr>
            <w:r w:rsidRPr="006B1CDE">
              <w:rPr>
                <w:lang w:val="en-US"/>
              </w:rPr>
              <w:lastRenderedPageBreak/>
              <w:t>P=0</w:t>
            </w:r>
          </w:p>
        </w:tc>
        <w:tc>
          <w:tcPr>
            <w:tcW w:w="992" w:type="dxa"/>
            <w:shd w:val="clear" w:color="auto" w:fill="FFFFFF"/>
          </w:tcPr>
          <w:p w:rsidR="006B1CDE" w:rsidRPr="006B1CDE" w:rsidRDefault="006B1CDE" w:rsidP="006B1CDE">
            <w:pPr>
              <w:jc w:val="center"/>
            </w:pPr>
          </w:p>
          <w:p w:rsidR="006B1CDE" w:rsidRPr="006B1CDE" w:rsidRDefault="006B1CDE" w:rsidP="006B1CDE">
            <w:pPr>
              <w:jc w:val="center"/>
            </w:pPr>
          </w:p>
          <w:p w:rsidR="006B1CDE" w:rsidRPr="006B1CDE" w:rsidRDefault="006B1CDE" w:rsidP="006B1CDE">
            <w:pPr>
              <w:jc w:val="center"/>
            </w:pPr>
          </w:p>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lastRenderedPageBreak/>
              <w:t>4</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lastRenderedPageBreak/>
              <w:t xml:space="preserve">Данный показатель оценивает качество работы АУ и </w:t>
            </w:r>
            <w:proofErr w:type="gramStart"/>
            <w:r w:rsidRPr="006B1CDE">
              <w:t>БУ</w:t>
            </w:r>
            <w:proofErr w:type="gramEnd"/>
            <w:r w:rsidRPr="006B1CDE">
              <w:t xml:space="preserve"> но снижению просроченной кредиторской 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просроченной кредиторской задолженност</w:t>
            </w:r>
            <w:proofErr w:type="gramStart"/>
            <w:r w:rsidRPr="006B1CDE">
              <w:t>и АУ и</w:t>
            </w:r>
            <w:proofErr w:type="gramEnd"/>
            <w:r w:rsidRPr="006B1CDE">
              <w:t xml:space="preserve"> БУ в расходах</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Kra</w:t>
            </w:r>
            <w:proofErr w:type="spellEnd"/>
            <w:r w:rsidRPr="006B1CDE">
              <w:t>/</w:t>
            </w:r>
            <w:r w:rsidRPr="006B1CDE">
              <w:rPr>
                <w:lang w:val="en-US"/>
              </w:rPr>
              <w:t>K</w:t>
            </w:r>
            <w:r w:rsidRPr="006B1CDE">
              <w:t>1*100</w:t>
            </w:r>
          </w:p>
          <w:p w:rsidR="006B1CDE" w:rsidRPr="006B1CDE" w:rsidRDefault="006B1CDE" w:rsidP="006B1CDE"/>
          <w:p w:rsidR="006B1CDE" w:rsidRPr="006B1CDE" w:rsidRDefault="006B1CDE" w:rsidP="006B1CDE">
            <w:r w:rsidRPr="006B1CDE">
              <w:t>К</w:t>
            </w:r>
            <w:proofErr w:type="gramStart"/>
            <w:r w:rsidRPr="006B1CDE">
              <w:rPr>
                <w:lang w:val="en-US"/>
              </w:rPr>
              <w:t>r</w:t>
            </w:r>
            <w:proofErr w:type="gramEnd"/>
            <w:r w:rsidRPr="006B1CDE">
              <w:t>а - Объем просроченной кредиторской задолженности АУ и БУ на конец отчетного периода</w:t>
            </w:r>
          </w:p>
          <w:p w:rsidR="006B1CDE" w:rsidRPr="006B1CDE" w:rsidRDefault="006B1CDE" w:rsidP="006B1CDE"/>
          <w:p w:rsidR="006B1CDE" w:rsidRPr="006B1CDE" w:rsidRDefault="006B1CDE" w:rsidP="006B1CDE">
            <w:r w:rsidRPr="006B1CDE">
              <w:t>K1 - Кассовое исполнение расходов АУ и БУ в отчетном периоде</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P&gt;0,03</w:t>
            </w:r>
          </w:p>
          <w:p w:rsidR="006B1CDE" w:rsidRPr="006B1CDE" w:rsidRDefault="006B1CDE" w:rsidP="006B1CDE">
            <w:r w:rsidRPr="006B1CDE">
              <w:t>0,02&lt;P≤0,03</w:t>
            </w:r>
          </w:p>
          <w:p w:rsidR="006B1CDE" w:rsidRPr="006B1CDE" w:rsidRDefault="006B1CDE" w:rsidP="006B1CDE">
            <w:r w:rsidRPr="006B1CDE">
              <w:t>0,01&lt;P≤0,02</w:t>
            </w:r>
          </w:p>
          <w:p w:rsidR="006B1CDE" w:rsidRPr="006B1CDE" w:rsidRDefault="006B1CDE" w:rsidP="006B1CDE">
            <w:r w:rsidRPr="006B1CDE">
              <w:t>0&lt;P≤0,01</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Pf</w:t>
            </w:r>
          </w:p>
          <w:p w:rsidR="006B1CDE" w:rsidRPr="006B1CDE" w:rsidRDefault="006B1CDE" w:rsidP="006B1CDE"/>
          <w:p w:rsidR="006B1CDE" w:rsidRPr="006B1CDE" w:rsidRDefault="006B1CDE" w:rsidP="006B1CDE">
            <w:proofErr w:type="spellStart"/>
            <w:r w:rsidRPr="006B1CDE">
              <w:t>Pf</w:t>
            </w:r>
            <w:proofErr w:type="spellEnd"/>
            <w:r w:rsidRPr="006B1CDE">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rPr>
                <w:lang w:val="en-US"/>
              </w:rPr>
              <w:t>P=0</w:t>
            </w:r>
          </w:p>
          <w:p w:rsidR="006B1CDE" w:rsidRPr="006B1CDE" w:rsidRDefault="006B1CDE" w:rsidP="006B1CDE">
            <w:pPr>
              <w:rPr>
                <w:lang w:val="en-US"/>
              </w:rPr>
            </w:pPr>
            <w:r w:rsidRPr="006B1CDE">
              <w:t>P=1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Негативным считается отсутствие размещения НПА в открытом доступе</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АУ и БУ отчетной информации </w:t>
            </w:r>
            <w:proofErr w:type="gramStart"/>
            <w:r w:rsidRPr="006B1CDE">
              <w:t>за</w:t>
            </w:r>
            <w:proofErr w:type="gramEnd"/>
          </w:p>
          <w:p w:rsidR="006B1CDE" w:rsidRPr="006B1CDE" w:rsidRDefault="006B1CDE" w:rsidP="006B1CDE">
            <w:r w:rsidRPr="006B1CDE">
              <w:t xml:space="preserve">предшествующий отчетный период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r w:rsidRPr="006B1CDE">
              <w:t xml:space="preserve"> в срок до 1 мая отчетного периода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rFonts w:cs="Times New Roman"/>
              </w:rPr>
              <w:t>∑</w:t>
            </w:r>
            <w:r w:rsidRPr="006B1CDE">
              <w:rPr>
                <w:lang w:val="en-US"/>
              </w:rPr>
              <w:t>N</w:t>
            </w:r>
            <w:r w:rsidRPr="006B1CDE">
              <w:t>а</w:t>
            </w:r>
            <w:proofErr w:type="spellStart"/>
            <w:r w:rsidRPr="006B1CDE">
              <w:rPr>
                <w:lang w:val="en-US"/>
              </w:rPr>
              <w:t>ba</w:t>
            </w:r>
            <w:proofErr w:type="spellEnd"/>
            <w:r w:rsidRPr="006B1CDE">
              <w:t>/</w:t>
            </w:r>
            <w:r w:rsidRPr="006B1CDE">
              <w:rPr>
                <w:rFonts w:cs="Times New Roman"/>
              </w:rPr>
              <w:t>∑</w:t>
            </w:r>
            <w:proofErr w:type="spellStart"/>
            <w:r w:rsidRPr="006B1CDE">
              <w:rPr>
                <w:lang w:val="en-US"/>
              </w:rPr>
              <w:t>Nta</w:t>
            </w:r>
            <w:proofErr w:type="spellEnd"/>
            <w:r w:rsidRPr="006B1CDE">
              <w:t>*100</w:t>
            </w:r>
          </w:p>
          <w:p w:rsidR="006B1CDE" w:rsidRPr="006B1CDE" w:rsidRDefault="006B1CDE" w:rsidP="006B1CDE"/>
          <w:p w:rsidR="006B1CDE" w:rsidRPr="006B1CDE" w:rsidRDefault="006B1CDE" w:rsidP="006B1CDE">
            <w:proofErr w:type="spellStart"/>
            <w:r w:rsidRPr="006B1CDE">
              <w:t>Na</w:t>
            </w:r>
            <w:r w:rsidRPr="006B1CDE">
              <w:rPr>
                <w:lang w:val="en-US"/>
              </w:rPr>
              <w:t>ba</w:t>
            </w:r>
            <w:proofErr w:type="spellEnd"/>
            <w:r w:rsidRPr="006B1CDE">
              <w:t xml:space="preserve"> - </w:t>
            </w:r>
            <w:r w:rsidRPr="006B1CDE">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8"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p w:rsidR="006B1CDE" w:rsidRPr="006B1CDE" w:rsidRDefault="006B1CDE" w:rsidP="006B1CDE"/>
          <w:p w:rsidR="006B1CDE" w:rsidRPr="006B1CDE" w:rsidRDefault="006B1CDE" w:rsidP="006B1CDE">
            <w:proofErr w:type="spellStart"/>
            <w:r w:rsidRPr="006B1CDE">
              <w:t>Nta</w:t>
            </w:r>
            <w:proofErr w:type="spellEnd"/>
            <w:r w:rsidRPr="006B1CDE">
              <w:t xml:space="preserve"> - Общее количество электронных копий документов и структурированной информац</w:t>
            </w:r>
            <w:proofErr w:type="gramStart"/>
            <w:r w:rsidRPr="006B1CDE">
              <w:t>ии АУ и</w:t>
            </w:r>
            <w:proofErr w:type="gramEnd"/>
            <w:r w:rsidRPr="006B1CDE">
              <w:t xml:space="preserve"> БУ за предшествующий отчетный </w:t>
            </w:r>
            <w:r w:rsidRPr="006B1CDE">
              <w:lastRenderedPageBreak/>
              <w:t xml:space="preserve">период, которая должна быть размещена до 1 мая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Оценивает</w:t>
            </w:r>
          </w:p>
          <w:p w:rsidR="006B1CDE" w:rsidRPr="006B1CDE" w:rsidRDefault="006B1CDE" w:rsidP="006B1CDE">
            <w:r w:rsidRPr="006B1CDE">
              <w:t xml:space="preserve">Своевременность и полноту размещения информации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Обеспечение открытости и полноты размещения АУ и БУ информации на плановый период</w:t>
            </w:r>
          </w:p>
          <w:p w:rsidR="006B1CDE" w:rsidRPr="006B1CDE" w:rsidRDefault="006B1CDE" w:rsidP="006B1CDE">
            <w:r w:rsidRPr="006B1CDE">
              <w:t xml:space="preserve">на </w:t>
            </w:r>
            <w:proofErr w:type="spellStart"/>
            <w:r w:rsidRPr="006B1CDE">
              <w:t>www.bus.gov.ru</w:t>
            </w:r>
            <w:proofErr w:type="spellEnd"/>
            <w:r w:rsidRPr="006B1CDE">
              <w:t xml:space="preserve"> в срок до 1 марта отчетного периода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rFonts w:cs="Times New Roman"/>
              </w:rPr>
              <w:t>∑</w:t>
            </w:r>
            <w:r w:rsidRPr="006B1CDE">
              <w:rPr>
                <w:lang w:val="en-US"/>
              </w:rPr>
              <w:t>N</w:t>
            </w:r>
            <w:r w:rsidRPr="006B1CDE">
              <w:t>а</w:t>
            </w:r>
            <w:proofErr w:type="spellStart"/>
            <w:r w:rsidRPr="006B1CDE">
              <w:rPr>
                <w:lang w:val="en-US"/>
              </w:rPr>
              <w:t>ba</w:t>
            </w:r>
            <w:proofErr w:type="spellEnd"/>
            <w:r w:rsidRPr="006B1CDE">
              <w:t>1/</w:t>
            </w:r>
            <w:r w:rsidRPr="006B1CDE">
              <w:rPr>
                <w:rFonts w:cs="Times New Roman"/>
              </w:rPr>
              <w:t>∑</w:t>
            </w:r>
            <w:proofErr w:type="spellStart"/>
            <w:r w:rsidRPr="006B1CDE">
              <w:rPr>
                <w:lang w:val="en-US"/>
              </w:rPr>
              <w:t>Nta</w:t>
            </w:r>
            <w:proofErr w:type="spellEnd"/>
            <w:r w:rsidRPr="006B1CDE">
              <w:t>1*100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proofErr w:type="spellStart"/>
            <w:r w:rsidRPr="006B1CDE">
              <w:t>al</w:t>
            </w:r>
            <w:proofErr w:type="spellEnd"/>
            <w:r w:rsidRPr="006B1CDE">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6B1CDE">
              <w:t>www.bus.gov.ru</w:t>
            </w:r>
            <w:proofErr w:type="spellEnd"/>
          </w:p>
          <w:p w:rsidR="006B1CDE" w:rsidRPr="006B1CDE" w:rsidRDefault="006B1CDE" w:rsidP="006B1CDE"/>
          <w:p w:rsidR="006B1CDE" w:rsidRPr="006B1CDE" w:rsidRDefault="006B1CDE" w:rsidP="006B1CDE">
            <w:r w:rsidRPr="006B1CDE">
              <w:t>Nta1 - Общее количество электронных копий документов и структурированной информац</w:t>
            </w:r>
            <w:proofErr w:type="gramStart"/>
            <w:r w:rsidRPr="006B1CDE">
              <w:t>ии АУ и</w:t>
            </w:r>
            <w:proofErr w:type="gramEnd"/>
            <w:r w:rsidRPr="006B1CDE">
              <w:t xml:space="preserve"> БУ на плановый период, которая должна быть размещена до 1 марта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Оценивает</w:t>
            </w:r>
          </w:p>
          <w:p w:rsidR="006B1CDE" w:rsidRPr="006B1CDE" w:rsidRDefault="006B1CDE" w:rsidP="006B1CDE">
            <w:r w:rsidRPr="006B1CDE">
              <w:t xml:space="preserve">Своевременность и полноту размещения информации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Удельный вес</w:t>
            </w:r>
          </w:p>
          <w:p w:rsidR="006B1CDE" w:rsidRPr="006B1CDE" w:rsidRDefault="006B1CDE" w:rsidP="006B1CDE">
            <w:r w:rsidRPr="006B1CDE">
              <w:t>муниципальных учреждений,</w:t>
            </w:r>
          </w:p>
          <w:p w:rsidR="006B1CDE" w:rsidRPr="006B1CDE" w:rsidRDefault="006B1CDE" w:rsidP="006B1CDE">
            <w:r w:rsidRPr="006B1CDE">
              <w:t>выполнивших</w:t>
            </w:r>
          </w:p>
          <w:p w:rsidR="006B1CDE" w:rsidRPr="006B1CDE" w:rsidRDefault="006B1CDE" w:rsidP="006B1CDE">
            <w:r w:rsidRPr="006B1CDE">
              <w:t>муниципальное</w:t>
            </w:r>
          </w:p>
          <w:p w:rsidR="006B1CDE" w:rsidRPr="006B1CDE" w:rsidRDefault="006B1CDE" w:rsidP="006B1CDE">
            <w:r w:rsidRPr="006B1CDE">
              <w:t>задание на 100%</w:t>
            </w:r>
          </w:p>
        </w:tc>
        <w:tc>
          <w:tcPr>
            <w:tcW w:w="4093" w:type="dxa"/>
            <w:shd w:val="clear" w:color="auto" w:fill="FFFFFF"/>
            <w:vAlign w:val="center"/>
          </w:tcPr>
          <w:p w:rsidR="006B1CDE" w:rsidRPr="006B1CDE" w:rsidRDefault="006B1CDE" w:rsidP="006B1CDE">
            <w:r w:rsidRPr="006B1CDE">
              <w:rPr>
                <w:lang w:val="en-US"/>
              </w:rPr>
              <w:t>P=Cr/</w:t>
            </w:r>
            <w:proofErr w:type="spellStart"/>
            <w:r w:rsidRPr="006B1CDE">
              <w:rPr>
                <w:lang w:val="en-US"/>
              </w:rPr>
              <w:t>Gx</w:t>
            </w:r>
            <w:proofErr w:type="spellEnd"/>
            <w:r w:rsidRPr="006B1CDE">
              <w:rPr>
                <w:lang w:val="en-US"/>
              </w:rPr>
              <w:t>*100</w:t>
            </w:r>
          </w:p>
          <w:p w:rsidR="006B1CDE" w:rsidRPr="006B1CDE" w:rsidRDefault="006B1CDE" w:rsidP="006B1CDE"/>
          <w:p w:rsidR="006B1CDE" w:rsidRPr="006B1CDE" w:rsidRDefault="006B1CDE" w:rsidP="006B1CDE">
            <w:proofErr w:type="spellStart"/>
            <w:r w:rsidRPr="006B1CDE">
              <w:t>Cr</w:t>
            </w:r>
            <w:proofErr w:type="spellEnd"/>
            <w:r w:rsidRPr="006B1CDE">
              <w:t xml:space="preserve"> - Количество муниципальных учреждений, выполнивших муниципальное задание на 100% в натуральном выражении в отчетном финансовом году</w:t>
            </w:r>
          </w:p>
          <w:p w:rsidR="006B1CDE" w:rsidRPr="006B1CDE" w:rsidRDefault="006B1CDE" w:rsidP="006B1CDE"/>
          <w:p w:rsidR="006B1CDE" w:rsidRPr="006B1CDE" w:rsidRDefault="006B1CDE" w:rsidP="006B1CDE">
            <w:proofErr w:type="spellStart"/>
            <w:r w:rsidRPr="006B1CDE">
              <w:t>Gx</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w:t>
            </w:r>
            <w:proofErr w:type="gramEnd"/>
            <w:r w:rsidRPr="006B1CDE">
              <w:t xml:space="preserve"> ГАБС, которым утверждены муниципальные задания на текущий финансовый год и плановый период</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proofErr w:type="gramStart"/>
            <w:r w:rsidRPr="006B1CDE">
              <w:t>Р</w:t>
            </w:r>
            <w:proofErr w:type="gramEnd"/>
            <w:r w:rsidRPr="006B1CDE">
              <w:rPr>
                <w:lang w:val="en-US"/>
              </w:rPr>
              <w:t>&lt;100</w:t>
            </w:r>
          </w:p>
          <w:p w:rsidR="006B1CDE" w:rsidRPr="006B1CDE" w:rsidRDefault="006B1CDE" w:rsidP="006B1CDE">
            <w:pPr>
              <w:rPr>
                <w:lang w:val="en-US"/>
              </w:rPr>
            </w:pPr>
            <w:proofErr w:type="gramStart"/>
            <w:r w:rsidRPr="006B1CDE">
              <w:t>Р</w:t>
            </w:r>
            <w:proofErr w:type="gramEnd"/>
            <w:r w:rsidRPr="006B1CDE">
              <w:rPr>
                <w:lang w:val="en-US"/>
              </w:rPr>
              <w:t>=100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Позитивно рассматривается факт выполнения всеми учреждениями муниципальных заданий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остатка неиспользованных субсидий на финансовое обеспечение выполнение муниципального задания на оказание</w:t>
            </w:r>
          </w:p>
          <w:p w:rsidR="006B1CDE" w:rsidRPr="006B1CDE" w:rsidRDefault="006B1CDE" w:rsidP="006B1CDE">
            <w:r w:rsidRPr="006B1CDE">
              <w:t>муниципальных услуг</w:t>
            </w:r>
          </w:p>
          <w:p w:rsidR="006B1CDE" w:rsidRPr="006B1CDE" w:rsidRDefault="006B1CDE" w:rsidP="006B1CDE">
            <w:r w:rsidRPr="006B1CDE">
              <w:t>(выполнение работ) на конец отчетного финансового года</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Rgz</w:t>
            </w:r>
            <w:proofErr w:type="spellEnd"/>
            <w:r w:rsidRPr="006B1CDE">
              <w:t>/</w:t>
            </w:r>
            <w:proofErr w:type="spellStart"/>
            <w:r w:rsidRPr="006B1CDE">
              <w:rPr>
                <w:lang w:val="en-US"/>
              </w:rPr>
              <w:t>Pgz</w:t>
            </w:r>
            <w:proofErr w:type="spellEnd"/>
            <w:r w:rsidRPr="006B1CDE">
              <w:t>*100</w:t>
            </w:r>
          </w:p>
          <w:p w:rsidR="006B1CDE" w:rsidRPr="006B1CDE" w:rsidRDefault="006B1CDE" w:rsidP="006B1CDE"/>
          <w:p w:rsidR="006B1CDE" w:rsidRPr="006B1CDE" w:rsidRDefault="006B1CDE" w:rsidP="006B1CDE">
            <w:proofErr w:type="spellStart"/>
            <w:r w:rsidRPr="006B1CDE">
              <w:t>Rgz</w:t>
            </w:r>
            <w:proofErr w:type="spellEnd"/>
            <w:r w:rsidRPr="006B1CDE">
              <w:t xml:space="preserve"> - Исполнение плановых назначений на обеспечение муниципальных заданий за отчетный период</w:t>
            </w:r>
          </w:p>
          <w:p w:rsidR="006B1CDE" w:rsidRPr="006B1CDE" w:rsidRDefault="006B1CDE" w:rsidP="006B1CDE"/>
          <w:p w:rsidR="006B1CDE" w:rsidRPr="006B1CDE" w:rsidRDefault="006B1CDE" w:rsidP="006B1CDE">
            <w:proofErr w:type="spellStart"/>
            <w:r w:rsidRPr="006B1CDE">
              <w:t>Pgz</w:t>
            </w:r>
            <w:proofErr w:type="spellEnd"/>
            <w:r w:rsidRPr="006B1CDE">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6B1CDE" w:rsidRPr="006B1CDE" w:rsidRDefault="006B1CDE" w:rsidP="006B1CDE"/>
        </w:tc>
        <w:tc>
          <w:tcPr>
            <w:tcW w:w="1134" w:type="dxa"/>
            <w:shd w:val="clear" w:color="auto" w:fill="auto"/>
            <w:vAlign w:val="center"/>
          </w:tcPr>
          <w:p w:rsidR="006B1CDE" w:rsidRPr="006B1CDE" w:rsidRDefault="006B1CDE" w:rsidP="006B1CDE">
            <w:pPr>
              <w:jc w:val="center"/>
              <w:rPr>
                <w:lang w:val="en-US"/>
              </w:rPr>
            </w:pPr>
            <w:r w:rsidRPr="006B1CDE">
              <w:rPr>
                <w:lang w:val="en-US"/>
              </w:rPr>
              <w:t>%</w:t>
            </w:r>
          </w:p>
        </w:tc>
        <w:tc>
          <w:tcPr>
            <w:tcW w:w="1418" w:type="dxa"/>
            <w:shd w:val="clear" w:color="auto" w:fill="auto"/>
            <w:vAlign w:val="center"/>
          </w:tcPr>
          <w:p w:rsidR="006B1CDE" w:rsidRPr="006B1CDE" w:rsidRDefault="006B1CDE" w:rsidP="006B1CDE">
            <w:r w:rsidRPr="006B1CDE">
              <w:t>P&lt;80</w:t>
            </w:r>
          </w:p>
          <w:p w:rsidR="006B1CDE" w:rsidRPr="006B1CDE" w:rsidRDefault="006B1CDE" w:rsidP="006B1CDE">
            <w:r w:rsidRPr="006B1CDE">
              <w:t>80≤P&lt;95</w:t>
            </w:r>
          </w:p>
          <w:p w:rsidR="006B1CDE" w:rsidRPr="006B1CDE" w:rsidRDefault="006B1CDE" w:rsidP="006B1CDE">
            <w:r w:rsidRPr="006B1CDE">
              <w:t>95≤P или если п.1.2.6 =100</w:t>
            </w:r>
          </w:p>
        </w:tc>
        <w:tc>
          <w:tcPr>
            <w:tcW w:w="992" w:type="dxa"/>
            <w:shd w:val="clear" w:color="auto" w:fill="auto"/>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pPr>
            <w:r w:rsidRPr="006B1CDE">
              <w:t>5</w:t>
            </w:r>
          </w:p>
          <w:p w:rsidR="006B1CDE" w:rsidRPr="006B1CDE" w:rsidRDefault="006B1CDE" w:rsidP="006B1CDE">
            <w:pPr>
              <w:jc w:val="center"/>
            </w:pPr>
          </w:p>
          <w:p w:rsidR="006B1CDE" w:rsidRPr="006B1CDE" w:rsidRDefault="006B1CDE" w:rsidP="006B1CDE">
            <w:pPr>
              <w:jc w:val="center"/>
            </w:pPr>
          </w:p>
        </w:tc>
        <w:tc>
          <w:tcPr>
            <w:tcW w:w="2716" w:type="dxa"/>
            <w:shd w:val="clear" w:color="auto" w:fill="FFFFFF"/>
            <w:vAlign w:val="center"/>
          </w:tcPr>
          <w:p w:rsidR="006B1CDE" w:rsidRPr="006B1CDE" w:rsidRDefault="006B1CDE" w:rsidP="006B1CDE">
            <w:r w:rsidRPr="006B1CDE">
              <w:t>Позитивно рассматриваются отсутствие остатка неиспользованных субсидий на финансовое обеспечение выполнения всеми учреждениями муниципальных  заданий</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муниципальных учреждений, для которых предусмотрены количественно измеримые финансовые санкции (штрафы, изъятия) за нарушение условий выполнения муниципальных заданий</w:t>
            </w:r>
          </w:p>
        </w:tc>
        <w:tc>
          <w:tcPr>
            <w:tcW w:w="4093" w:type="dxa"/>
            <w:shd w:val="clear" w:color="auto" w:fill="FFFFFF"/>
            <w:vAlign w:val="center"/>
          </w:tcPr>
          <w:p w:rsidR="006B1CDE" w:rsidRPr="006B1CDE" w:rsidRDefault="006B1CDE" w:rsidP="006B1CDE">
            <w:r w:rsidRPr="006B1CDE">
              <w:rPr>
                <w:lang w:val="en-US"/>
              </w:rPr>
              <w:t>P</w:t>
            </w:r>
            <w:r w:rsidRPr="006B1CDE">
              <w:t>=С</w:t>
            </w:r>
            <w:r w:rsidRPr="006B1CDE">
              <w:rPr>
                <w:lang w:val="en-US"/>
              </w:rPr>
              <w:t>o</w:t>
            </w:r>
            <w:r w:rsidRPr="006B1CDE">
              <w:t>/</w:t>
            </w:r>
            <w:proofErr w:type="spellStart"/>
            <w:r w:rsidRPr="006B1CDE">
              <w:rPr>
                <w:lang w:val="en-US"/>
              </w:rPr>
              <w:t>Gx</w:t>
            </w:r>
            <w:proofErr w:type="spellEnd"/>
            <w:r w:rsidRPr="006B1CDE">
              <w:t>*100</w:t>
            </w:r>
          </w:p>
          <w:p w:rsidR="006B1CDE" w:rsidRPr="006B1CDE" w:rsidRDefault="006B1CDE" w:rsidP="006B1CDE"/>
          <w:p w:rsidR="006B1CDE" w:rsidRPr="006B1CDE" w:rsidRDefault="006B1CDE" w:rsidP="006B1CDE">
            <w:proofErr w:type="spellStart"/>
            <w:r w:rsidRPr="006B1CDE">
              <w:t>Co</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6B1CDE" w:rsidRPr="006B1CDE" w:rsidRDefault="006B1CDE" w:rsidP="006B1CDE">
            <w:r w:rsidRPr="006B1CDE">
              <w:t>муниципальных заданий в отчетном финансовом году</w:t>
            </w:r>
          </w:p>
          <w:p w:rsidR="006B1CDE" w:rsidRPr="006B1CDE" w:rsidRDefault="006B1CDE" w:rsidP="006B1CDE"/>
          <w:p w:rsidR="006B1CDE" w:rsidRPr="006B1CDE" w:rsidRDefault="006B1CDE" w:rsidP="006B1CDE">
            <w:proofErr w:type="spellStart"/>
            <w:r w:rsidRPr="006B1CDE">
              <w:t>Gx</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w:t>
            </w:r>
            <w:proofErr w:type="gramEnd"/>
            <w:r w:rsidRPr="006B1CDE">
              <w:t xml:space="preserve"> ГАБС, которым утверждены муниципальные задания на текущий финансовый год и плановый период</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10</w:t>
            </w:r>
          </w:p>
        </w:tc>
        <w:tc>
          <w:tcPr>
            <w:tcW w:w="2716" w:type="dxa"/>
            <w:shd w:val="clear" w:color="auto" w:fill="FFFFFF"/>
            <w:vAlign w:val="center"/>
          </w:tcPr>
          <w:p w:rsidR="006B1CDE" w:rsidRPr="006B1CDE" w:rsidRDefault="006B1CDE" w:rsidP="006B1CDE">
            <w:r w:rsidRPr="006B1CDE">
              <w:t>Позитивно рассматриваются предусмотренные количественно измеримые финансовые санкции (штрафы, изъятия) за нарушение условий выполнения  учреждениями муниципальных  заданий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социальное обеспечение и иные выплаты населению</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Наличие просроченной </w:t>
            </w:r>
            <w:r w:rsidRPr="006B1CDE">
              <w:lastRenderedPageBreak/>
              <w:t xml:space="preserve">кредиторской задолженности ГАБС с </w:t>
            </w:r>
            <w:proofErr w:type="gramStart"/>
            <w:r w:rsidRPr="006B1CDE">
              <w:t>подведомственными</w:t>
            </w:r>
            <w:proofErr w:type="gramEnd"/>
            <w:r w:rsidRPr="006B1CDE">
              <w:t xml:space="preserve"> КУ  по выплате заработной платы и иным социальным выплатам</w:t>
            </w:r>
          </w:p>
        </w:tc>
        <w:tc>
          <w:tcPr>
            <w:tcW w:w="4093" w:type="dxa"/>
            <w:shd w:val="clear" w:color="auto" w:fill="FFFFFF"/>
            <w:vAlign w:val="center"/>
          </w:tcPr>
          <w:p w:rsidR="006B1CDE" w:rsidRPr="006B1CDE" w:rsidRDefault="006B1CDE" w:rsidP="006B1CDE">
            <w:proofErr w:type="spellStart"/>
            <w:proofErr w:type="gramStart"/>
            <w:r w:rsidRPr="006B1CDE">
              <w:lastRenderedPageBreak/>
              <w:t>Р</w:t>
            </w:r>
            <w:proofErr w:type="gramEnd"/>
            <w:r w:rsidRPr="006B1CDE">
              <w:t>=KZzp</w:t>
            </w:r>
            <w:proofErr w:type="spellEnd"/>
          </w:p>
          <w:p w:rsidR="006B1CDE" w:rsidRPr="006B1CDE" w:rsidRDefault="006B1CDE" w:rsidP="006B1CDE"/>
          <w:p w:rsidR="006B1CDE" w:rsidRPr="006B1CDE" w:rsidRDefault="006B1CDE" w:rsidP="006B1CDE">
            <w:proofErr w:type="spellStart"/>
            <w:r w:rsidRPr="006B1CDE">
              <w:lastRenderedPageBreak/>
              <w:t>KZzp</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по выплате заработной платы и иным социальным выплатам на конец отчетного периода</w:t>
            </w:r>
          </w:p>
        </w:tc>
        <w:tc>
          <w:tcPr>
            <w:tcW w:w="1134" w:type="dxa"/>
            <w:shd w:val="clear" w:color="auto" w:fill="FFFFFF"/>
            <w:vAlign w:val="center"/>
          </w:tcPr>
          <w:p w:rsidR="006B1CDE" w:rsidRPr="006B1CDE" w:rsidRDefault="006B1CDE" w:rsidP="006B1CDE">
            <w:pPr>
              <w:jc w:val="center"/>
            </w:pPr>
            <w:r w:rsidRPr="006B1CDE">
              <w:lastRenderedPageBreak/>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proofErr w:type="gramStart"/>
            <w:r w:rsidRPr="006B1CDE">
              <w:t xml:space="preserve">Негативным считается факт наличия у ГАБС с </w:t>
            </w:r>
            <w:r w:rsidRPr="006B1CDE">
              <w:lastRenderedPageBreak/>
              <w:t>подведомственными КУ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просроченной кредиторской задолженност</w:t>
            </w:r>
            <w:proofErr w:type="gramStart"/>
            <w:r w:rsidRPr="006B1CDE">
              <w:t>и АУ и</w:t>
            </w:r>
            <w:proofErr w:type="gramEnd"/>
            <w:r w:rsidRPr="006B1CDE">
              <w:t xml:space="preserve"> БУ по выплате заработной платы и иным социальным выплатам</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=KZzpа</w:t>
            </w:r>
            <w:proofErr w:type="spellEnd"/>
          </w:p>
          <w:p w:rsidR="006B1CDE" w:rsidRPr="006B1CDE" w:rsidRDefault="006B1CDE" w:rsidP="006B1CDE"/>
          <w:p w:rsidR="006B1CDE" w:rsidRPr="006B1CDE" w:rsidRDefault="006B1CDE" w:rsidP="006B1CDE">
            <w:proofErr w:type="spellStart"/>
            <w:r w:rsidRPr="006B1CDE">
              <w:t>KZzp</w:t>
            </w:r>
            <w:proofErr w:type="gramStart"/>
            <w:r w:rsidRPr="006B1CDE">
              <w:t>а</w:t>
            </w:r>
            <w:proofErr w:type="spellEnd"/>
            <w:proofErr w:type="gramEnd"/>
            <w:r w:rsidRPr="006B1CDE">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наличия </w:t>
            </w:r>
            <w:proofErr w:type="gramStart"/>
            <w:r w:rsidRPr="006B1CDE">
              <w:t>у АУ и</w:t>
            </w:r>
            <w:proofErr w:type="gramEnd"/>
            <w:r w:rsidRPr="006B1CDE">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исполнение судебных актов</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Качество исполнения судебных актов ГАБС с </w:t>
            </w:r>
            <w:proofErr w:type="gramStart"/>
            <w:r w:rsidRPr="006B1CDE">
              <w:t>подведомственными</w:t>
            </w:r>
            <w:proofErr w:type="gramEnd"/>
            <w:r w:rsidRPr="006B1CDE">
              <w:t xml:space="preserve"> КУ  (в количественном выражении)</w:t>
            </w:r>
          </w:p>
        </w:tc>
        <w:tc>
          <w:tcPr>
            <w:tcW w:w="4093" w:type="dxa"/>
            <w:shd w:val="clear" w:color="auto" w:fill="FFFFFF"/>
            <w:vAlign w:val="center"/>
          </w:tcPr>
          <w:p w:rsidR="006B1CDE" w:rsidRPr="006B1CDE" w:rsidRDefault="006B1CDE" w:rsidP="006B1CDE">
            <w:r w:rsidRPr="006B1CDE">
              <w:rPr>
                <w:lang w:val="en-US"/>
              </w:rPr>
              <w:t>P</w:t>
            </w:r>
            <w:r w:rsidRPr="006B1CDE">
              <w:t>=ИД1/В</w:t>
            </w:r>
          </w:p>
          <w:p w:rsidR="006B1CDE" w:rsidRPr="006B1CDE" w:rsidRDefault="006B1CDE" w:rsidP="006B1CDE"/>
          <w:p w:rsidR="006B1CDE" w:rsidRPr="006B1CDE" w:rsidRDefault="006B1CDE" w:rsidP="006B1CDE">
            <w:r w:rsidRPr="006B1CDE">
              <w:t>ИД</w:t>
            </w:r>
            <w:proofErr w:type="gramStart"/>
            <w:r w:rsidRPr="006B1CDE">
              <w:t>1</w:t>
            </w:r>
            <w:proofErr w:type="gramEnd"/>
            <w:r w:rsidRPr="006B1CDE">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6B1CDE" w:rsidRPr="006B1CDE" w:rsidRDefault="006B1CDE" w:rsidP="006B1CDE"/>
          <w:p w:rsidR="006B1CDE" w:rsidRPr="006B1CDE" w:rsidRDefault="006B1CDE" w:rsidP="006B1CDE">
            <w:r w:rsidRPr="006B1CDE">
              <w:t xml:space="preserve">В - Количество ГАБС с </w:t>
            </w:r>
            <w:proofErr w:type="gramStart"/>
            <w:r w:rsidRPr="006B1CDE">
              <w:t>подведомственными</w:t>
            </w:r>
            <w:proofErr w:type="gramEnd"/>
            <w:r w:rsidRPr="006B1CDE">
              <w:t xml:space="preserve"> КУ </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autoSpaceDE w:val="0"/>
              <w:autoSpaceDN w:val="0"/>
              <w:adjustRightInd w:val="0"/>
              <w:rPr>
                <w:szCs w:val="26"/>
              </w:rPr>
            </w:pPr>
            <w:r w:rsidRPr="006B1CDE">
              <w:rPr>
                <w:szCs w:val="26"/>
              </w:rPr>
              <w:t xml:space="preserve">2 ≤ </w:t>
            </w:r>
            <w:proofErr w:type="gramStart"/>
            <w:r w:rsidRPr="006B1CDE">
              <w:rPr>
                <w:szCs w:val="26"/>
              </w:rPr>
              <w:t>Р</w:t>
            </w:r>
            <w:proofErr w:type="gramEnd"/>
            <w:r w:rsidRPr="006B1CDE">
              <w:rPr>
                <w:szCs w:val="26"/>
              </w:rPr>
              <w:t xml:space="preserve"> </w:t>
            </w:r>
          </w:p>
          <w:p w:rsidR="006B1CDE" w:rsidRPr="006B1CDE" w:rsidRDefault="006B1CDE" w:rsidP="006B1CDE">
            <w:pPr>
              <w:autoSpaceDE w:val="0"/>
              <w:autoSpaceDN w:val="0"/>
              <w:adjustRightInd w:val="0"/>
              <w:rPr>
                <w:szCs w:val="26"/>
              </w:rPr>
            </w:pPr>
            <w:r w:rsidRPr="006B1CDE">
              <w:rPr>
                <w:szCs w:val="26"/>
              </w:rPr>
              <w:t>1 ≤</w:t>
            </w:r>
            <w:r w:rsidRPr="006B1CDE">
              <w:rPr>
                <w:szCs w:val="26"/>
                <w:lang w:val="en-US"/>
              </w:rPr>
              <w:t xml:space="preserve"> </w:t>
            </w:r>
            <w:r w:rsidRPr="006B1CDE">
              <w:rPr>
                <w:szCs w:val="26"/>
              </w:rPr>
              <w:t>P &lt; 2</w:t>
            </w:r>
          </w:p>
          <w:p w:rsidR="006B1CDE" w:rsidRPr="006B1CDE" w:rsidRDefault="006B1CDE" w:rsidP="006B1CDE">
            <w:pPr>
              <w:autoSpaceDE w:val="0"/>
              <w:autoSpaceDN w:val="0"/>
              <w:adjustRightInd w:val="0"/>
              <w:rPr>
                <w:szCs w:val="26"/>
              </w:rPr>
            </w:pPr>
            <w:r w:rsidRPr="006B1CDE">
              <w:rPr>
                <w:szCs w:val="26"/>
              </w:rPr>
              <w:t>0 &lt;</w:t>
            </w:r>
            <w:r w:rsidRPr="006B1CDE">
              <w:rPr>
                <w:szCs w:val="26"/>
                <w:lang w:val="en-US"/>
              </w:rPr>
              <w:t xml:space="preserve"> </w:t>
            </w:r>
            <w:r w:rsidRPr="006B1CDE">
              <w:rPr>
                <w:szCs w:val="26"/>
              </w:rPr>
              <w:t>P &lt; 1</w:t>
            </w:r>
          </w:p>
          <w:p w:rsidR="006B1CDE" w:rsidRPr="006B1CDE" w:rsidRDefault="006B1CDE" w:rsidP="006B1CDE">
            <w:pPr>
              <w:autoSpaceDE w:val="0"/>
              <w:autoSpaceDN w:val="0"/>
              <w:adjustRightInd w:val="0"/>
              <w:rPr>
                <w:szCs w:val="26"/>
              </w:rPr>
            </w:pPr>
            <w:r w:rsidRPr="006B1CDE">
              <w:rPr>
                <w:szCs w:val="26"/>
              </w:rPr>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szCs w:val="26"/>
              </w:rPr>
            </w:pPr>
            <w:r w:rsidRPr="006B1CDE">
              <w:rPr>
                <w:szCs w:val="26"/>
              </w:rPr>
              <w:t>0</w:t>
            </w:r>
          </w:p>
          <w:p w:rsidR="006B1CDE" w:rsidRPr="006B1CDE" w:rsidRDefault="006B1CDE" w:rsidP="006B1CDE">
            <w:pPr>
              <w:widowControl w:val="0"/>
              <w:autoSpaceDE w:val="0"/>
              <w:autoSpaceDN w:val="0"/>
              <w:adjustRightInd w:val="0"/>
              <w:jc w:val="center"/>
              <w:rPr>
                <w:szCs w:val="26"/>
              </w:rPr>
            </w:pPr>
            <w:r w:rsidRPr="006B1CDE">
              <w:rPr>
                <w:szCs w:val="26"/>
              </w:rPr>
              <w:t>1</w:t>
            </w:r>
          </w:p>
          <w:p w:rsidR="006B1CDE" w:rsidRPr="006B1CDE" w:rsidRDefault="006B1CDE" w:rsidP="006B1CDE">
            <w:pPr>
              <w:widowControl w:val="0"/>
              <w:autoSpaceDE w:val="0"/>
              <w:autoSpaceDN w:val="0"/>
              <w:adjustRightInd w:val="0"/>
              <w:jc w:val="center"/>
              <w:rPr>
                <w:szCs w:val="26"/>
              </w:rPr>
            </w:pPr>
            <w:r w:rsidRPr="006B1CDE">
              <w:rPr>
                <w:szCs w:val="26"/>
              </w:rPr>
              <w:t>3</w:t>
            </w:r>
          </w:p>
          <w:p w:rsidR="006B1CDE" w:rsidRPr="006B1CDE" w:rsidRDefault="006B1CDE" w:rsidP="006B1CDE">
            <w:pPr>
              <w:widowControl w:val="0"/>
              <w:autoSpaceDE w:val="0"/>
              <w:autoSpaceDN w:val="0"/>
              <w:adjustRightInd w:val="0"/>
              <w:jc w:val="center"/>
              <w:rPr>
                <w:szCs w:val="26"/>
              </w:rPr>
            </w:pPr>
            <w:r w:rsidRPr="006B1CDE">
              <w:rPr>
                <w:szCs w:val="26"/>
              </w:rPr>
              <w:t>5</w:t>
            </w:r>
          </w:p>
        </w:tc>
        <w:tc>
          <w:tcPr>
            <w:tcW w:w="2716" w:type="dxa"/>
            <w:shd w:val="clear" w:color="auto" w:fill="FFFFFF"/>
            <w:vAlign w:val="center"/>
          </w:tcPr>
          <w:p w:rsidR="006B1CDE" w:rsidRPr="006B1CDE" w:rsidRDefault="006B1CDE" w:rsidP="006B1CDE">
            <w:proofErr w:type="gramStart"/>
            <w:r w:rsidRPr="006B1CDE">
              <w:t>Исполнительные документы, подлежащие взысканию за счет средств бюджета городского округа свидетельствуют</w:t>
            </w:r>
            <w:proofErr w:type="gramEnd"/>
            <w:r w:rsidRPr="006B1CDE">
              <w:t xml:space="preserve"> о плохом качестве финансового менеджмента</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Качество исполнения судебных актов АУ и БУ (в количественном выражении)</w:t>
            </w:r>
          </w:p>
        </w:tc>
        <w:tc>
          <w:tcPr>
            <w:tcW w:w="4093" w:type="dxa"/>
            <w:shd w:val="clear" w:color="auto" w:fill="FFFFFF"/>
          </w:tcPr>
          <w:p w:rsidR="006B1CDE" w:rsidRPr="006B1CDE" w:rsidRDefault="006B1CDE" w:rsidP="006B1CDE">
            <w:pPr>
              <w:autoSpaceDE w:val="0"/>
              <w:autoSpaceDN w:val="0"/>
              <w:adjustRightInd w:val="0"/>
            </w:pPr>
            <w:r w:rsidRPr="006B1CDE">
              <w:rPr>
                <w:lang w:val="en-US"/>
              </w:rPr>
              <w:t>P</w:t>
            </w:r>
            <w:r w:rsidRPr="006B1CDE">
              <w:t xml:space="preserve"> = ИД1а/</w:t>
            </w:r>
            <w:r w:rsidRPr="006B1CDE">
              <w:rPr>
                <w:lang w:val="en-US"/>
              </w:rPr>
              <w:t>G</w:t>
            </w:r>
            <w:r w:rsidRPr="006B1CDE">
              <w:t>, где:</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r w:rsidRPr="006B1CDE">
              <w:t xml:space="preserve">ИД1а – количество поступивших в Министерство с начала финансового года исполнительных документов, предусматривающих обращение </w:t>
            </w:r>
            <w:r w:rsidRPr="006B1CDE">
              <w:lastRenderedPageBreak/>
              <w:t>взыскания на средств</w:t>
            </w:r>
            <w:proofErr w:type="gramStart"/>
            <w:r w:rsidRPr="006B1CDE">
              <w:t>а АУ и</w:t>
            </w:r>
            <w:proofErr w:type="gramEnd"/>
            <w:r w:rsidRPr="006B1CDE">
              <w:t xml:space="preserve"> БУ по состоянию на конец отчетного периода;</w:t>
            </w:r>
          </w:p>
          <w:p w:rsidR="006B1CDE" w:rsidRPr="006B1CDE" w:rsidRDefault="006B1CDE" w:rsidP="006B1CDE">
            <w:pPr>
              <w:autoSpaceDE w:val="0"/>
              <w:autoSpaceDN w:val="0"/>
              <w:adjustRightInd w:val="0"/>
            </w:pPr>
            <w:r w:rsidRPr="006B1CDE">
              <w:rPr>
                <w:lang w:val="en-US"/>
              </w:rPr>
              <w:t>G</w:t>
            </w:r>
            <w:r w:rsidRPr="006B1CDE">
              <w:t xml:space="preserve"> – количество АУ и БУ</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lastRenderedPageBreak/>
              <w:t>балл</w:t>
            </w:r>
          </w:p>
        </w:tc>
        <w:tc>
          <w:tcPr>
            <w:tcW w:w="1418" w:type="dxa"/>
            <w:shd w:val="clear" w:color="auto" w:fill="FFFFFF"/>
            <w:vAlign w:val="center"/>
          </w:tcPr>
          <w:p w:rsidR="006B1CDE" w:rsidRPr="006B1CDE" w:rsidRDefault="006B1CDE" w:rsidP="006B1CDE">
            <w:pPr>
              <w:autoSpaceDE w:val="0"/>
              <w:autoSpaceDN w:val="0"/>
              <w:adjustRightInd w:val="0"/>
            </w:pPr>
            <w:r w:rsidRPr="006B1CDE">
              <w:t xml:space="preserve">2 ≤ </w:t>
            </w:r>
            <w:proofErr w:type="gramStart"/>
            <w:r w:rsidRPr="006B1CDE">
              <w:t>Р</w:t>
            </w:r>
            <w:proofErr w:type="gramEnd"/>
            <w:r w:rsidRPr="006B1CDE">
              <w:t xml:space="preserve"> </w:t>
            </w:r>
          </w:p>
          <w:p w:rsidR="006B1CDE" w:rsidRPr="006B1CDE" w:rsidRDefault="006B1CDE" w:rsidP="006B1CDE">
            <w:pPr>
              <w:autoSpaceDE w:val="0"/>
              <w:autoSpaceDN w:val="0"/>
              <w:adjustRightInd w:val="0"/>
            </w:pPr>
            <w:r w:rsidRPr="006B1CDE">
              <w:t>1 ≤</w:t>
            </w:r>
            <w:r w:rsidRPr="006B1CDE">
              <w:rPr>
                <w:lang w:val="en-US"/>
              </w:rPr>
              <w:t xml:space="preserve"> </w:t>
            </w:r>
            <w:r w:rsidRPr="006B1CDE">
              <w:t>P &lt; 2</w:t>
            </w:r>
          </w:p>
          <w:p w:rsidR="006B1CDE" w:rsidRPr="006B1CDE" w:rsidRDefault="006B1CDE" w:rsidP="006B1CDE">
            <w:pPr>
              <w:autoSpaceDE w:val="0"/>
              <w:autoSpaceDN w:val="0"/>
              <w:adjustRightInd w:val="0"/>
            </w:pPr>
            <w:r w:rsidRPr="006B1CDE">
              <w:t>0 &lt;</w:t>
            </w:r>
            <w:r w:rsidRPr="006B1CDE">
              <w:rPr>
                <w:lang w:val="en-US"/>
              </w:rPr>
              <w:t xml:space="preserve"> </w:t>
            </w:r>
            <w:r w:rsidRPr="006B1CDE">
              <w:t>P &lt; 1</w:t>
            </w:r>
          </w:p>
          <w:p w:rsidR="006B1CDE" w:rsidRPr="006B1CDE" w:rsidRDefault="006B1CDE" w:rsidP="006B1CDE">
            <w:pPr>
              <w:autoSpaceDE w:val="0"/>
              <w:autoSpaceDN w:val="0"/>
              <w:adjustRightInd w:val="0"/>
            </w:pPr>
            <w:r w:rsidRPr="006B1CDE">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vAlign w:val="center"/>
          </w:tcPr>
          <w:p w:rsidR="006B1CDE" w:rsidRPr="006B1CDE" w:rsidRDefault="006B1CDE" w:rsidP="006B1CDE">
            <w:pPr>
              <w:autoSpaceDE w:val="0"/>
              <w:autoSpaceDN w:val="0"/>
              <w:adjustRightInd w:val="0"/>
              <w:rPr>
                <w:rFonts w:cs="Times New Roman"/>
                <w:lang w:eastAsia="en-US"/>
              </w:rPr>
            </w:pPr>
            <w:r w:rsidRPr="006B1CDE">
              <w:rPr>
                <w:rFonts w:cs="Times New Roman"/>
                <w:lang w:eastAsia="en-US"/>
              </w:rPr>
              <w:t>Исполнительные документы, обращающие взыскание на средств</w:t>
            </w:r>
            <w:proofErr w:type="gramStart"/>
            <w:r w:rsidRPr="006B1CDE">
              <w:rPr>
                <w:rFonts w:cs="Times New Roman"/>
                <w:lang w:eastAsia="en-US"/>
              </w:rPr>
              <w:t>а АУ и</w:t>
            </w:r>
            <w:proofErr w:type="gramEnd"/>
            <w:r w:rsidRPr="006B1CDE">
              <w:rPr>
                <w:rFonts w:cs="Times New Roman"/>
                <w:lang w:eastAsia="en-US"/>
              </w:rPr>
              <w:t xml:space="preserve"> БУ, свидетельствуют о плохом качестве </w:t>
            </w:r>
            <w:r w:rsidRPr="006B1CDE">
              <w:rPr>
                <w:rFonts w:cs="Times New Roman"/>
                <w:lang w:eastAsia="en-US"/>
              </w:rPr>
              <w:lastRenderedPageBreak/>
              <w:t xml:space="preserve">финансового менеджмента </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Качество исполнения судебных актов ГАБС с </w:t>
            </w:r>
            <w:proofErr w:type="gramStart"/>
            <w:r w:rsidRPr="006B1CDE">
              <w:t>подведомственными</w:t>
            </w:r>
            <w:proofErr w:type="gramEnd"/>
            <w:r w:rsidRPr="006B1CDE">
              <w:t xml:space="preserve"> КУ  (в денежном выражении) в отчетном периоде</w:t>
            </w:r>
          </w:p>
        </w:tc>
        <w:tc>
          <w:tcPr>
            <w:tcW w:w="4093" w:type="dxa"/>
            <w:shd w:val="clear" w:color="auto" w:fill="FFFFFF"/>
            <w:vAlign w:val="center"/>
          </w:tcPr>
          <w:p w:rsidR="006B1CDE" w:rsidRPr="006B1CDE" w:rsidRDefault="006B1CDE" w:rsidP="006B1CDE">
            <w:proofErr w:type="spellStart"/>
            <w:r w:rsidRPr="006B1CDE">
              <w:t>P=Ид</w:t>
            </w:r>
            <w:proofErr w:type="spellEnd"/>
            <w:r w:rsidRPr="006B1CDE">
              <w:t>/</w:t>
            </w:r>
            <w:r w:rsidRPr="006B1CDE">
              <w:rPr>
                <w:lang w:val="en-US"/>
              </w:rPr>
              <w:t>K</w:t>
            </w:r>
            <w:r w:rsidRPr="006B1CDE">
              <w:t>*100</w:t>
            </w:r>
          </w:p>
          <w:p w:rsidR="006B1CDE" w:rsidRPr="006B1CDE" w:rsidRDefault="006B1CDE" w:rsidP="006B1CDE"/>
          <w:p w:rsidR="006B1CDE" w:rsidRPr="006B1CDE" w:rsidRDefault="006B1CDE" w:rsidP="006B1CDE">
            <w:r w:rsidRPr="006B1CDE">
              <w:t>ИД - Сумма, подлежащая взысканию по поступившим в течени</w:t>
            </w:r>
            <w:proofErr w:type="gramStart"/>
            <w:r w:rsidRPr="006B1CDE">
              <w:t>и</w:t>
            </w:r>
            <w:proofErr w:type="gramEnd"/>
            <w:r w:rsidRPr="006B1CDE">
              <w:t xml:space="preserve"> отчетного периода исполнительным документам ГАБС с подведомственными КУ  за счет средств бюджета городского округа</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autoSpaceDE w:val="0"/>
              <w:autoSpaceDN w:val="0"/>
              <w:adjustRightInd w:val="0"/>
              <w:rPr>
                <w:szCs w:val="26"/>
              </w:rPr>
            </w:pPr>
            <w:r w:rsidRPr="006B1CDE">
              <w:rPr>
                <w:szCs w:val="26"/>
              </w:rPr>
              <w:t xml:space="preserve">2 ≤ </w:t>
            </w:r>
            <w:proofErr w:type="gramStart"/>
            <w:r w:rsidRPr="006B1CDE">
              <w:rPr>
                <w:szCs w:val="26"/>
              </w:rPr>
              <w:t>Р</w:t>
            </w:r>
            <w:proofErr w:type="gramEnd"/>
            <w:r w:rsidRPr="006B1CDE">
              <w:rPr>
                <w:szCs w:val="26"/>
              </w:rPr>
              <w:t xml:space="preserve"> </w:t>
            </w:r>
          </w:p>
          <w:p w:rsidR="006B1CDE" w:rsidRPr="006B1CDE" w:rsidRDefault="006B1CDE" w:rsidP="006B1CDE">
            <w:pPr>
              <w:autoSpaceDE w:val="0"/>
              <w:autoSpaceDN w:val="0"/>
              <w:adjustRightInd w:val="0"/>
              <w:rPr>
                <w:szCs w:val="26"/>
              </w:rPr>
            </w:pPr>
            <w:r w:rsidRPr="006B1CDE">
              <w:rPr>
                <w:szCs w:val="26"/>
              </w:rPr>
              <w:t>1 ≤ P &lt; 2</w:t>
            </w:r>
          </w:p>
          <w:p w:rsidR="006B1CDE" w:rsidRPr="006B1CDE" w:rsidRDefault="006B1CDE" w:rsidP="006B1CDE">
            <w:pPr>
              <w:autoSpaceDE w:val="0"/>
              <w:autoSpaceDN w:val="0"/>
              <w:adjustRightInd w:val="0"/>
              <w:rPr>
                <w:szCs w:val="26"/>
              </w:rPr>
            </w:pPr>
            <w:r w:rsidRPr="006B1CDE">
              <w:rPr>
                <w:szCs w:val="26"/>
              </w:rPr>
              <w:t xml:space="preserve">0 &lt; P &lt; 1 или P = 0, а в пункте 1.4.1 </w:t>
            </w:r>
            <w:r w:rsidRPr="006B1CDE">
              <w:rPr>
                <w:szCs w:val="26"/>
              </w:rPr>
              <w:br/>
            </w:r>
            <w:proofErr w:type="gramStart"/>
            <w:r w:rsidRPr="006B1CDE">
              <w:rPr>
                <w:szCs w:val="26"/>
              </w:rPr>
              <w:t>Р</w:t>
            </w:r>
            <w:proofErr w:type="gramEnd"/>
            <w:r w:rsidRPr="006B1CDE">
              <w:rPr>
                <w:szCs w:val="26"/>
              </w:rPr>
              <w:t>&gt; 0</w:t>
            </w:r>
          </w:p>
          <w:p w:rsidR="006B1CDE" w:rsidRPr="006B1CDE" w:rsidRDefault="006B1CDE" w:rsidP="006B1CDE">
            <w:pPr>
              <w:autoSpaceDE w:val="0"/>
              <w:autoSpaceDN w:val="0"/>
              <w:adjustRightInd w:val="0"/>
              <w:rPr>
                <w:szCs w:val="26"/>
              </w:rPr>
            </w:pPr>
            <w:r w:rsidRPr="006B1CDE">
              <w:rPr>
                <w:szCs w:val="26"/>
              </w:rPr>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szCs w:val="26"/>
              </w:rPr>
            </w:pPr>
            <w:r w:rsidRPr="006B1CDE">
              <w:rPr>
                <w:szCs w:val="26"/>
              </w:rPr>
              <w:t>0</w:t>
            </w:r>
          </w:p>
          <w:p w:rsidR="006B1CDE" w:rsidRPr="006B1CDE" w:rsidRDefault="006B1CDE" w:rsidP="006B1CDE">
            <w:pPr>
              <w:widowControl w:val="0"/>
              <w:autoSpaceDE w:val="0"/>
              <w:autoSpaceDN w:val="0"/>
              <w:adjustRightInd w:val="0"/>
              <w:jc w:val="center"/>
              <w:rPr>
                <w:szCs w:val="26"/>
              </w:rPr>
            </w:pPr>
            <w:r w:rsidRPr="006B1CDE">
              <w:rPr>
                <w:szCs w:val="26"/>
              </w:rPr>
              <w:t>1</w:t>
            </w: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r w:rsidRPr="006B1CDE">
              <w:rPr>
                <w:szCs w:val="26"/>
              </w:rPr>
              <w:t>3</w:t>
            </w:r>
          </w:p>
          <w:p w:rsidR="006B1CDE" w:rsidRPr="006B1CDE" w:rsidRDefault="006B1CDE" w:rsidP="006B1CDE">
            <w:pPr>
              <w:widowControl w:val="0"/>
              <w:autoSpaceDE w:val="0"/>
              <w:autoSpaceDN w:val="0"/>
              <w:adjustRightInd w:val="0"/>
              <w:jc w:val="center"/>
              <w:rPr>
                <w:szCs w:val="26"/>
              </w:rPr>
            </w:pPr>
            <w:r w:rsidRPr="006B1CDE">
              <w:rPr>
                <w:szCs w:val="26"/>
              </w:rPr>
              <w:t>5</w:t>
            </w:r>
          </w:p>
        </w:tc>
        <w:tc>
          <w:tcPr>
            <w:tcW w:w="2716" w:type="dxa"/>
            <w:shd w:val="clear" w:color="auto" w:fill="FFFFFF"/>
            <w:vAlign w:val="center"/>
          </w:tcPr>
          <w:p w:rsidR="006B1CDE" w:rsidRPr="006B1CDE" w:rsidRDefault="006B1CDE" w:rsidP="006B1CDE">
            <w:r w:rsidRPr="006B1CDE">
              <w:t>Позитивно расценивается сокращение суммы, подлежащей взысканию по поступившим с начала финансового года исполнительным документам</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Качество исполнения судебных актов АУ и БУ (в денежном выражении) в отчетном периоде</w:t>
            </w:r>
          </w:p>
        </w:tc>
        <w:tc>
          <w:tcPr>
            <w:tcW w:w="4093" w:type="dxa"/>
            <w:shd w:val="clear" w:color="auto" w:fill="FFFFFF"/>
          </w:tcPr>
          <w:p w:rsidR="006B1CDE" w:rsidRPr="006B1CDE" w:rsidRDefault="006B1CDE" w:rsidP="006B1CDE">
            <w:pPr>
              <w:autoSpaceDE w:val="0"/>
              <w:autoSpaceDN w:val="0"/>
              <w:adjustRightInd w:val="0"/>
            </w:pPr>
            <w:r w:rsidRPr="006B1CDE">
              <w:rPr>
                <w:lang w:val="en-US"/>
              </w:rPr>
              <w:t>P</w:t>
            </w:r>
            <w:r w:rsidRPr="006B1CDE">
              <w:t xml:space="preserve">= </w:t>
            </w:r>
            <w:proofErr w:type="spellStart"/>
            <w:r w:rsidRPr="006B1CDE">
              <w:t>ИДа</w:t>
            </w:r>
            <w:proofErr w:type="spellEnd"/>
            <w:r w:rsidRPr="006B1CDE">
              <w:t>/ К1, где:</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proofErr w:type="spellStart"/>
            <w:r w:rsidRPr="006B1CDE">
              <w:t>ИДа</w:t>
            </w:r>
            <w:proofErr w:type="spellEnd"/>
            <w:r w:rsidRPr="006B1CDE">
              <w:t xml:space="preserve"> – сумма, подлежащая взысканию по поступившим в Министерство в течени</w:t>
            </w:r>
            <w:proofErr w:type="gramStart"/>
            <w:r w:rsidRPr="006B1CDE">
              <w:t>и</w:t>
            </w:r>
            <w:proofErr w:type="gramEnd"/>
            <w:r w:rsidRPr="006B1CDE">
              <w:t xml:space="preserve"> отчетного периода исполнительным документам, предусматривающим обращение взыскания на средства АУ и БУ;</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r w:rsidRPr="006B1CDE">
              <w:t>К</w:t>
            </w:r>
            <w:proofErr w:type="gramStart"/>
            <w:r w:rsidRPr="006B1CDE">
              <w:t>1</w:t>
            </w:r>
            <w:proofErr w:type="gramEnd"/>
            <w:r w:rsidRPr="006B1CDE">
              <w:t xml:space="preserve"> – кассовое исполнение расходов АУ и БУ в отчетном периоде</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t>%</w:t>
            </w:r>
          </w:p>
        </w:tc>
        <w:tc>
          <w:tcPr>
            <w:tcW w:w="1418" w:type="dxa"/>
            <w:shd w:val="clear" w:color="auto" w:fill="FFFFFF"/>
            <w:vAlign w:val="center"/>
          </w:tcPr>
          <w:p w:rsidR="006B1CDE" w:rsidRPr="006B1CDE" w:rsidRDefault="006B1CDE" w:rsidP="006B1CDE">
            <w:pPr>
              <w:autoSpaceDE w:val="0"/>
              <w:autoSpaceDN w:val="0"/>
              <w:adjustRightInd w:val="0"/>
            </w:pPr>
            <w:r w:rsidRPr="006B1CDE">
              <w:t xml:space="preserve">2 ≤ </w:t>
            </w:r>
            <w:proofErr w:type="gramStart"/>
            <w:r w:rsidRPr="006B1CDE">
              <w:t>Р</w:t>
            </w:r>
            <w:proofErr w:type="gramEnd"/>
            <w:r w:rsidRPr="006B1CDE">
              <w:t xml:space="preserve"> </w:t>
            </w:r>
          </w:p>
          <w:p w:rsidR="006B1CDE" w:rsidRPr="006B1CDE" w:rsidRDefault="006B1CDE" w:rsidP="006B1CDE">
            <w:pPr>
              <w:autoSpaceDE w:val="0"/>
              <w:autoSpaceDN w:val="0"/>
              <w:adjustRightInd w:val="0"/>
            </w:pPr>
            <w:r w:rsidRPr="006B1CDE">
              <w:t>1 ≤ P &lt; 2</w:t>
            </w:r>
          </w:p>
          <w:p w:rsidR="006B1CDE" w:rsidRPr="006B1CDE" w:rsidRDefault="006B1CDE" w:rsidP="006B1CDE">
            <w:pPr>
              <w:autoSpaceDE w:val="0"/>
              <w:autoSpaceDN w:val="0"/>
              <w:adjustRightInd w:val="0"/>
            </w:pPr>
            <w:r w:rsidRPr="006B1CDE">
              <w:t xml:space="preserve">0 &lt; P &lt; 1 или P = 0, а в пункте 1.4.2 </w:t>
            </w:r>
            <w:proofErr w:type="gramStart"/>
            <w:r w:rsidRPr="006B1CDE">
              <w:t>Р</w:t>
            </w:r>
            <w:proofErr w:type="gramEnd"/>
            <w:r w:rsidRPr="006B1CDE">
              <w:t xml:space="preserve"> &gt; 0</w:t>
            </w:r>
          </w:p>
          <w:p w:rsidR="006B1CDE" w:rsidRPr="006B1CDE" w:rsidRDefault="006B1CDE" w:rsidP="006B1CDE">
            <w:pPr>
              <w:autoSpaceDE w:val="0"/>
              <w:autoSpaceDN w:val="0"/>
              <w:adjustRightInd w:val="0"/>
            </w:pPr>
            <w:r w:rsidRPr="006B1CDE">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vAlign w:val="center"/>
          </w:tcPr>
          <w:p w:rsidR="006B1CDE" w:rsidRPr="006B1CDE" w:rsidRDefault="006B1CDE" w:rsidP="006B1CDE">
            <w:pPr>
              <w:widowControl w:val="0"/>
              <w:autoSpaceDE w:val="0"/>
              <w:autoSpaceDN w:val="0"/>
              <w:spacing w:line="276" w:lineRule="auto"/>
            </w:pPr>
            <w:r w:rsidRPr="006B1CDE">
              <w:t>Позитивно расценивается сокращение суммы, подлежащей взысканию по поступившим с начала финансового года исполнительным документам на средств</w:t>
            </w:r>
            <w:proofErr w:type="gramStart"/>
            <w:r w:rsidRPr="006B1CDE">
              <w:t>а АУ и</w:t>
            </w:r>
            <w:proofErr w:type="gramEnd"/>
            <w:r w:rsidRPr="006B1CDE">
              <w:t xml:space="preserve"> БУ, по состоянию на конец отчетного периода, по отношению к кассовому исполнению расходов ГАБС в отчетном периоде</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Приостановление операций по расходованию средств на лицевых </w:t>
            </w:r>
            <w:r w:rsidRPr="006B1CDE">
              <w:lastRenderedPageBreak/>
              <w:t xml:space="preserve">счетах ГАБС с </w:t>
            </w:r>
            <w:proofErr w:type="gramStart"/>
            <w:r w:rsidRPr="006B1CDE">
              <w:t>подведомственными</w:t>
            </w:r>
            <w:proofErr w:type="gramEnd"/>
            <w:r w:rsidRPr="006B1CDE">
              <w:t xml:space="preserve"> КУ,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6B1CDE" w:rsidRPr="006B1CDE" w:rsidRDefault="006B1CDE" w:rsidP="006B1CDE">
            <w:r w:rsidRPr="006B1CDE">
              <w:rPr>
                <w:lang w:val="en-US"/>
              </w:rPr>
              <w:lastRenderedPageBreak/>
              <w:t>P</w:t>
            </w:r>
            <w:r w:rsidRPr="006B1CDE">
              <w:t>=</w:t>
            </w:r>
            <w:r w:rsidRPr="006B1CDE">
              <w:rPr>
                <w:lang w:val="en-US"/>
              </w:rPr>
              <w:t>U</w:t>
            </w:r>
          </w:p>
          <w:p w:rsidR="006B1CDE" w:rsidRPr="006B1CDE" w:rsidRDefault="006B1CDE" w:rsidP="006B1CDE"/>
          <w:p w:rsidR="006B1CDE" w:rsidRPr="006B1CDE" w:rsidRDefault="006B1CDE" w:rsidP="006B1CDE">
            <w:proofErr w:type="gramStart"/>
            <w:r w:rsidRPr="006B1CDE">
              <w:t xml:space="preserve">U - Количество направленных уведомлений о приостановлении </w:t>
            </w:r>
            <w:r w:rsidRPr="006B1CDE">
              <w:lastRenderedPageBreak/>
              <w:t>операций по расходованию средств на лицевых счетах ГАБС с подведомственными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6B1CDE" w:rsidRPr="006B1CDE" w:rsidRDefault="006B1CDE" w:rsidP="006B1CDE">
            <w:pPr>
              <w:jc w:val="center"/>
            </w:pPr>
            <w:r w:rsidRPr="006B1CDE">
              <w:lastRenderedPageBreak/>
              <w:t>балл</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Факт приостановления операций по расходованию средств ГАБС с </w:t>
            </w:r>
            <w:proofErr w:type="gramStart"/>
            <w:r w:rsidRPr="006B1CDE">
              <w:lastRenderedPageBreak/>
              <w:t>подведомственными</w:t>
            </w:r>
            <w:proofErr w:type="gramEnd"/>
            <w:r w:rsidRPr="006B1CDE">
              <w:t xml:space="preserve"> КУ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Приостановление операций по расходованию средств на лицевых счетах АУ и БУ в связи</w:t>
            </w:r>
          </w:p>
          <w:p w:rsidR="006B1CDE" w:rsidRPr="006B1CDE" w:rsidRDefault="006B1CDE" w:rsidP="006B1CDE">
            <w:r w:rsidRPr="006B1CDE">
              <w:t>с нарушением процедур исполнения судебных актов</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U</w:t>
            </w:r>
            <w:r w:rsidRPr="006B1CDE">
              <w:t>1</w:t>
            </w:r>
          </w:p>
          <w:p w:rsidR="006B1CDE" w:rsidRPr="006B1CDE" w:rsidRDefault="006B1CDE" w:rsidP="006B1CDE"/>
          <w:p w:rsidR="006B1CDE" w:rsidRPr="006B1CDE" w:rsidRDefault="006B1CDE" w:rsidP="006B1CDE">
            <w:r w:rsidRPr="006B1CDE">
              <w:t>U1 - Количество направленных уведомлений о приостановлении операций по расходованию средств АУ и БУ в связи с неисполнением требований исполнительного документа, в отчетном периоде</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6B1CDE" w:rsidRPr="006B1CDE" w:rsidRDefault="006B1CDE" w:rsidP="006B1CDE"/>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Управление муниципальной собственностью</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jc w:val="both"/>
            </w:pPr>
            <w:r w:rsidRPr="006B1CDE">
              <w:t>Доля</w:t>
            </w:r>
          </w:p>
          <w:p w:rsidR="006B1CDE" w:rsidRPr="006B1CDE" w:rsidRDefault="006B1CDE" w:rsidP="006B1CDE">
            <w:pPr>
              <w:jc w:val="both"/>
            </w:pPr>
            <w:r w:rsidRPr="006B1CDE">
              <w:t>руководителей ГАБС</w:t>
            </w:r>
          </w:p>
          <w:p w:rsidR="006B1CDE" w:rsidRPr="006B1CDE" w:rsidRDefault="006B1CDE" w:rsidP="006B1CDE">
            <w:pPr>
              <w:jc w:val="both"/>
            </w:pPr>
            <w:r w:rsidRPr="006B1CDE">
              <w:t xml:space="preserve">и руководителей учреждений, подведомственных ГАБС, для которых оплата труда определяется с учетом результатов их профессиональной </w:t>
            </w:r>
            <w:r w:rsidRPr="006B1CDE">
              <w:lastRenderedPageBreak/>
              <w:t>деятельности</w:t>
            </w:r>
          </w:p>
        </w:tc>
        <w:tc>
          <w:tcPr>
            <w:tcW w:w="4093" w:type="dxa"/>
            <w:shd w:val="clear" w:color="auto" w:fill="FFFFFF"/>
            <w:vAlign w:val="center"/>
          </w:tcPr>
          <w:p w:rsidR="006B1CDE" w:rsidRPr="006B1CDE" w:rsidRDefault="006B1CDE" w:rsidP="006B1CDE">
            <w:r w:rsidRPr="006B1CDE">
              <w:rPr>
                <w:lang w:val="en-US"/>
              </w:rPr>
              <w:lastRenderedPageBreak/>
              <w:t>P</w:t>
            </w:r>
            <w:r w:rsidRPr="006B1CDE">
              <w:t>=</w:t>
            </w:r>
            <w:r w:rsidRPr="006B1CDE">
              <w:rPr>
                <w:lang w:val="en-US"/>
              </w:rPr>
              <w:t>Cp</w:t>
            </w:r>
            <w:r w:rsidRPr="006B1CDE">
              <w:t>/</w:t>
            </w:r>
            <w:proofErr w:type="spellStart"/>
            <w:r w:rsidRPr="006B1CDE">
              <w:rPr>
                <w:lang w:val="en-US"/>
              </w:rPr>
              <w:t>Cf</w:t>
            </w:r>
            <w:proofErr w:type="spellEnd"/>
            <w:r w:rsidRPr="006B1CDE">
              <w:t>*100</w:t>
            </w:r>
          </w:p>
          <w:p w:rsidR="006B1CDE" w:rsidRPr="006B1CDE" w:rsidRDefault="006B1CDE" w:rsidP="006B1CDE"/>
          <w:p w:rsidR="006B1CDE" w:rsidRPr="006B1CDE" w:rsidRDefault="006B1CDE" w:rsidP="006B1CDE">
            <w:proofErr w:type="spellStart"/>
            <w:r w:rsidRPr="006B1CDE">
              <w:t>Cp</w:t>
            </w:r>
            <w:proofErr w:type="spellEnd"/>
            <w:r w:rsidRPr="006B1CDE">
              <w:t xml:space="preserve"> - Количество руководителей ГАБС и руководителей муниципальных учреждений,</w:t>
            </w:r>
          </w:p>
          <w:p w:rsidR="006B1CDE" w:rsidRPr="006B1CDE" w:rsidRDefault="006B1CDE" w:rsidP="006B1CDE">
            <w:r w:rsidRPr="006B1CDE">
              <w:t>подведомственных ГАБС, для которых оплата труда определяется с учетом результатов их профессиональной деятельности в отчетном периоде</w:t>
            </w:r>
          </w:p>
          <w:p w:rsidR="006B1CDE" w:rsidRPr="006B1CDE" w:rsidRDefault="006B1CDE" w:rsidP="006B1CDE"/>
          <w:p w:rsidR="006B1CDE" w:rsidRPr="006B1CDE" w:rsidRDefault="006B1CDE" w:rsidP="006B1CDE">
            <w:pPr>
              <w:rPr>
                <w:lang w:bidi="ru-RU"/>
              </w:rPr>
            </w:pPr>
            <w:proofErr w:type="spellStart"/>
            <w:r w:rsidRPr="006B1CDE">
              <w:t>Cf</w:t>
            </w:r>
            <w:proofErr w:type="spellEnd"/>
            <w:r w:rsidRPr="006B1CDE">
              <w:t xml:space="preserve"> - </w:t>
            </w:r>
            <w:r w:rsidRPr="006B1CDE">
              <w:rPr>
                <w:lang w:bidi="ru-RU"/>
              </w:rPr>
              <w:t xml:space="preserve">Количество руководителей ГАБС и руководителей муниципальных </w:t>
            </w:r>
            <w:r w:rsidRPr="006B1CDE">
              <w:rPr>
                <w:lang w:bidi="ru-RU"/>
              </w:rPr>
              <w:lastRenderedPageBreak/>
              <w:t>учреждений,</w:t>
            </w:r>
          </w:p>
          <w:p w:rsidR="006B1CDE" w:rsidRPr="006B1CDE" w:rsidRDefault="006B1CDE" w:rsidP="006B1CDE">
            <w:pPr>
              <w:rPr>
                <w:lang w:bidi="ru-RU"/>
              </w:rPr>
            </w:pPr>
            <w:r w:rsidRPr="006B1CDE">
              <w:rPr>
                <w:lang w:bidi="ru-RU"/>
              </w:rPr>
              <w:t xml:space="preserve">подведомственных ГАБС, в отчетном периоде, </w:t>
            </w:r>
            <w:proofErr w:type="gramStart"/>
            <w:r w:rsidRPr="006B1CDE">
              <w:rPr>
                <w:lang w:bidi="ru-RU"/>
              </w:rPr>
              <w:t>соответствующее</w:t>
            </w:r>
            <w:proofErr w:type="gramEnd"/>
            <w:r w:rsidRPr="006B1CDE">
              <w:rPr>
                <w:lang w:bidi="ru-RU"/>
              </w:rPr>
              <w:t xml:space="preserve"> количеству подведомственных учреждений и самого ГАБС</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t>P</w:t>
            </w:r>
            <w:r w:rsidRPr="006B1CDE">
              <w:rPr>
                <w:lang w:val="en-US"/>
              </w:rPr>
              <w:t>&lt;100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5</w:t>
            </w:r>
          </w:p>
        </w:tc>
        <w:tc>
          <w:tcPr>
            <w:tcW w:w="2716" w:type="dxa"/>
            <w:shd w:val="clear" w:color="auto" w:fill="FFFFFF"/>
            <w:vAlign w:val="center"/>
          </w:tcPr>
          <w:p w:rsidR="006B1CDE" w:rsidRPr="006B1CDE" w:rsidRDefault="006B1CDE" w:rsidP="006B1CDE">
            <w:r w:rsidRPr="006B1CDE">
              <w:t xml:space="preserve">Позитивно рассматривается деятельность ГАБС по </w:t>
            </w:r>
            <w:proofErr w:type="gramStart"/>
            <w:r w:rsidRPr="006B1CDE">
              <w:t>контролю за</w:t>
            </w:r>
            <w:proofErr w:type="gramEnd"/>
            <w:r w:rsidRPr="006B1CDE">
              <w:t xml:space="preserve"> эффективной деятельностью подведомственных учреждений.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Коэффициент сложности исполнения бюджетных ассигнований</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b</w:t>
            </w:r>
            <w:r w:rsidRPr="006B1CDE">
              <w:t>/Ч)/(</w:t>
            </w:r>
            <w:proofErr w:type="spellStart"/>
            <w:r w:rsidRPr="006B1CDE">
              <w:t>Бо</w:t>
            </w:r>
            <w:proofErr w:type="spellEnd"/>
            <w:r w:rsidRPr="006B1CDE">
              <w:t>/</w:t>
            </w:r>
            <w:proofErr w:type="spellStart"/>
            <w:r w:rsidRPr="006B1CDE">
              <w:t>Чо</w:t>
            </w:r>
            <w:proofErr w:type="spellEnd"/>
            <w:r w:rsidRPr="006B1CDE">
              <w:t>)+(</w:t>
            </w:r>
            <w:proofErr w:type="spellStart"/>
            <w:r w:rsidRPr="006B1CDE">
              <w:t>Уг</w:t>
            </w:r>
            <w:proofErr w:type="spellEnd"/>
            <w:r w:rsidRPr="006B1CDE">
              <w:t>/Ч)/(</w:t>
            </w:r>
            <w:proofErr w:type="spellStart"/>
            <w:r w:rsidRPr="006B1CDE">
              <w:t>Уо</w:t>
            </w:r>
            <w:proofErr w:type="spellEnd"/>
            <w:r w:rsidRPr="006B1CDE">
              <w:t>/</w:t>
            </w:r>
            <w:proofErr w:type="spellStart"/>
            <w:r w:rsidRPr="006B1CDE">
              <w:t>Чо</w:t>
            </w:r>
            <w:proofErr w:type="spellEnd"/>
            <w:r w:rsidRPr="006B1CDE">
              <w:t>)</w:t>
            </w:r>
          </w:p>
          <w:p w:rsidR="006B1CDE" w:rsidRPr="006B1CDE" w:rsidRDefault="006B1CDE" w:rsidP="006B1CDE"/>
          <w:p w:rsidR="006B1CDE" w:rsidRPr="006B1CDE" w:rsidRDefault="006B1CDE" w:rsidP="006B1CDE">
            <w:proofErr w:type="spellStart"/>
            <w:proofErr w:type="gramStart"/>
            <w:r w:rsidRPr="006B1CDE">
              <w:t>b</w:t>
            </w:r>
            <w:proofErr w:type="spellEnd"/>
            <w:r w:rsidRPr="006B1CDE">
              <w:t xml:space="preserve"> - Объем бюджетных ассигнований (без учета средств резервных фондов),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6B1CDE" w:rsidRPr="006B1CDE" w:rsidRDefault="006B1CDE" w:rsidP="006B1CDE"/>
          <w:p w:rsidR="006B1CDE" w:rsidRPr="006B1CDE" w:rsidRDefault="006B1CDE" w:rsidP="006B1CDE">
            <w:r w:rsidRPr="006B1CDE">
              <w:t>Ч - Штатная численность муниципальных служащих ГАБС и работников, не относящихся к муниципальным должностям</w:t>
            </w:r>
          </w:p>
          <w:p w:rsidR="006B1CDE" w:rsidRPr="006B1CDE" w:rsidRDefault="006B1CDE" w:rsidP="006B1CDE"/>
          <w:p w:rsidR="006B1CDE" w:rsidRPr="006B1CDE" w:rsidRDefault="006B1CDE" w:rsidP="006B1CDE">
            <w:proofErr w:type="spellStart"/>
            <w:r w:rsidRPr="006B1CDE">
              <w:t>Бо</w:t>
            </w:r>
            <w:proofErr w:type="spellEnd"/>
            <w:r w:rsidRPr="006B1CDE">
              <w:t xml:space="preserve"> - Сумма бюджетных ассигнований бюджета городского округа (без учета средств резервных фондов) по состоянию на конец отчетного периода по всем ГАБС</w:t>
            </w:r>
          </w:p>
          <w:p w:rsidR="006B1CDE" w:rsidRPr="006B1CDE" w:rsidRDefault="006B1CDE" w:rsidP="006B1CDE"/>
          <w:p w:rsidR="006B1CDE" w:rsidRPr="006B1CDE" w:rsidRDefault="006B1CDE" w:rsidP="006B1CDE">
            <w:proofErr w:type="spellStart"/>
            <w:r w:rsidRPr="006B1CDE">
              <w:t>Чо</w:t>
            </w:r>
            <w:proofErr w:type="spellEnd"/>
            <w:r w:rsidRPr="006B1CDE">
              <w:t xml:space="preserve">  - Штатная численность муниципальных г</w:t>
            </w:r>
            <w:bookmarkStart w:id="1" w:name="_GoBack"/>
            <w:bookmarkEnd w:id="1"/>
            <w:r w:rsidRPr="006B1CDE">
              <w:t>ражданских служащих и работников, не относящихся к муниципальным должностям на конец отчетного периода по всем ГАБС</w:t>
            </w:r>
          </w:p>
          <w:p w:rsidR="006B1CDE" w:rsidRPr="006B1CDE" w:rsidRDefault="006B1CDE" w:rsidP="006B1CDE"/>
          <w:p w:rsidR="006B1CDE" w:rsidRPr="006B1CDE" w:rsidRDefault="006B1CDE" w:rsidP="006B1CDE">
            <w:proofErr w:type="spellStart"/>
            <w:r w:rsidRPr="006B1CDE">
              <w:t>Уг</w:t>
            </w:r>
            <w:proofErr w:type="spellEnd"/>
            <w:r w:rsidRPr="006B1CDE">
              <w:t xml:space="preserve"> - Количество муниципальных </w:t>
            </w:r>
            <w:r w:rsidRPr="006B1CDE">
              <w:lastRenderedPageBreak/>
              <w:t>учреждений подведомственных ГАБС (казенных, бюджетных и автономных) в отчетном периоде</w:t>
            </w:r>
          </w:p>
          <w:p w:rsidR="006B1CDE" w:rsidRPr="006B1CDE" w:rsidRDefault="006B1CDE" w:rsidP="006B1CDE"/>
          <w:p w:rsidR="006B1CDE" w:rsidRPr="006B1CDE" w:rsidRDefault="006B1CDE" w:rsidP="006B1CDE">
            <w:proofErr w:type="spellStart"/>
            <w:r w:rsidRPr="006B1CDE">
              <w:t>Уо</w:t>
            </w:r>
            <w:proofErr w:type="spellEnd"/>
            <w:r w:rsidRPr="006B1CDE">
              <w:t xml:space="preserve"> - Общее количество муниципальных учреждений по всем ГАБС (казенных, бюджетных и автономных) в отчетном периоде</w:t>
            </w:r>
          </w:p>
        </w:tc>
        <w:tc>
          <w:tcPr>
            <w:tcW w:w="1134" w:type="dxa"/>
            <w:shd w:val="clear" w:color="auto" w:fill="FFFFFF"/>
            <w:vAlign w:val="center"/>
          </w:tcPr>
          <w:p w:rsidR="006B1CDE" w:rsidRPr="006B1CDE" w:rsidRDefault="006B1CDE" w:rsidP="006B1CDE">
            <w:pPr>
              <w:jc w:val="center"/>
            </w:pPr>
            <w:r w:rsidRPr="006B1CDE">
              <w:lastRenderedPageBreak/>
              <w:t>балл</w:t>
            </w:r>
          </w:p>
        </w:tc>
        <w:tc>
          <w:tcPr>
            <w:tcW w:w="1418" w:type="dxa"/>
            <w:shd w:val="clear" w:color="auto" w:fill="FFFFFF"/>
            <w:vAlign w:val="center"/>
          </w:tcPr>
          <w:p w:rsidR="006B1CDE" w:rsidRPr="006B1CDE" w:rsidRDefault="006B1CDE" w:rsidP="006B1CDE">
            <w:r w:rsidRPr="006B1CDE">
              <w:t>1</w:t>
            </w:r>
            <w:r w:rsidRPr="006B1CDE">
              <w:rPr>
                <w:rFonts w:cs="Times New Roman"/>
              </w:rPr>
              <w:t>≥</w:t>
            </w:r>
            <w:proofErr w:type="gramStart"/>
            <w:r w:rsidRPr="006B1CDE">
              <w:t>Р</w:t>
            </w:r>
            <w:proofErr w:type="gramEnd"/>
          </w:p>
          <w:p w:rsidR="006B1CDE" w:rsidRPr="006B1CDE" w:rsidRDefault="006B1CDE" w:rsidP="006B1CDE">
            <w:pPr>
              <w:rPr>
                <w:lang w:val="en-US"/>
              </w:rPr>
            </w:pPr>
            <w:r w:rsidRPr="006B1CDE">
              <w:rPr>
                <w:lang w:val="en-US"/>
              </w:rPr>
              <w:t>1&lt;P</w:t>
            </w:r>
            <w:r w:rsidRPr="006B1CDE">
              <w:rPr>
                <w:rFonts w:cs="Times New Roman"/>
                <w:lang w:val="en-US"/>
              </w:rPr>
              <w:t>≤</w:t>
            </w:r>
            <w:r w:rsidRPr="006B1CDE">
              <w:rPr>
                <w:lang w:val="en-US"/>
              </w:rPr>
              <w:t>3</w:t>
            </w:r>
          </w:p>
          <w:p w:rsidR="006B1CDE" w:rsidRPr="006B1CDE" w:rsidRDefault="006B1CDE" w:rsidP="006B1CDE">
            <w:pPr>
              <w:rPr>
                <w:lang w:val="en-US"/>
              </w:rPr>
            </w:pPr>
            <w:r w:rsidRPr="006B1CDE">
              <w:rPr>
                <w:lang w:val="en-US"/>
              </w:rPr>
              <w:t>3&lt;P≤5</w:t>
            </w:r>
          </w:p>
          <w:p w:rsidR="006B1CDE" w:rsidRPr="006B1CDE" w:rsidRDefault="006B1CDE" w:rsidP="006B1CDE">
            <w:pPr>
              <w:rPr>
                <w:lang w:val="en-US"/>
              </w:rPr>
            </w:pPr>
            <w:r w:rsidRPr="006B1CDE">
              <w:rPr>
                <w:lang w:val="en-US"/>
              </w:rPr>
              <w:t>5&lt;P≤7</w:t>
            </w:r>
          </w:p>
          <w:p w:rsidR="006B1CDE" w:rsidRPr="006B1CDE" w:rsidRDefault="006B1CDE" w:rsidP="006B1CDE">
            <w:pPr>
              <w:rPr>
                <w:lang w:val="en-US"/>
              </w:rPr>
            </w:pPr>
            <w:r w:rsidRPr="006B1CDE">
              <w:rPr>
                <w:lang w:val="en-US"/>
              </w:rPr>
              <w:t>7&lt;P≤10</w:t>
            </w:r>
          </w:p>
          <w:p w:rsidR="006B1CDE" w:rsidRPr="006B1CDE" w:rsidRDefault="006B1CDE" w:rsidP="006B1CDE">
            <w:pPr>
              <w:rPr>
                <w:lang w:val="en-US"/>
              </w:rPr>
            </w:pPr>
            <w:r w:rsidRPr="006B1CDE">
              <w:rPr>
                <w:lang w:val="en-US"/>
              </w:rPr>
              <w:t>10&lt;P</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5</w:t>
            </w:r>
          </w:p>
          <w:p w:rsidR="006B1CDE" w:rsidRPr="006B1CDE" w:rsidRDefault="006B1CDE" w:rsidP="006B1CDE">
            <w:pPr>
              <w:jc w:val="center"/>
              <w:rPr>
                <w:lang w:val="en-US"/>
              </w:rPr>
            </w:pPr>
            <w:r w:rsidRPr="006B1CDE">
              <w:rPr>
                <w:lang w:val="en-US"/>
              </w:rPr>
              <w:t>8</w:t>
            </w:r>
          </w:p>
          <w:p w:rsidR="006B1CDE" w:rsidRPr="006B1CDE" w:rsidRDefault="006B1CDE" w:rsidP="006B1CDE">
            <w:pPr>
              <w:jc w:val="center"/>
              <w:rPr>
                <w:lang w:val="en-US"/>
              </w:rPr>
            </w:pPr>
            <w:r w:rsidRPr="006B1CDE">
              <w:rPr>
                <w:lang w:val="en-US"/>
              </w:rPr>
              <w:t>10</w:t>
            </w:r>
          </w:p>
        </w:tc>
        <w:tc>
          <w:tcPr>
            <w:tcW w:w="2716" w:type="dxa"/>
            <w:shd w:val="clear" w:color="auto" w:fill="FFFFFF"/>
            <w:vAlign w:val="center"/>
          </w:tcPr>
          <w:p w:rsidR="006B1CDE" w:rsidRPr="006B1CDE" w:rsidRDefault="006B1CDE" w:rsidP="006B1CDE">
            <w:r w:rsidRPr="006B1CDE">
              <w:t>Показатель отражает уровень сложности исполнения бюджетных ассигнований ГАБС в зависимости от бюджетных назначений и количества подведомственных учреждений</w:t>
            </w:r>
          </w:p>
          <w:p w:rsidR="006B1CDE" w:rsidRPr="006B1CDE" w:rsidRDefault="006B1CDE" w:rsidP="006B1CDE"/>
          <w:p w:rsidR="006B1CDE" w:rsidRPr="006B1CDE" w:rsidRDefault="006B1CDE" w:rsidP="006B1CDE">
            <w:r w:rsidRPr="006B1CDE">
              <w:t xml:space="preserve">За максимальный балл принимается значение равное баллу, полученному в результате оценки показателя  </w:t>
            </w:r>
          </w:p>
          <w:p w:rsidR="006B1CDE" w:rsidRPr="006B1CDE" w:rsidRDefault="006B1CDE" w:rsidP="006B1CDE"/>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качества управления доходами бюджета</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Планирования поступлений доходов в бюджет Московской области</w:t>
            </w:r>
          </w:p>
        </w:tc>
        <w:tc>
          <w:tcPr>
            <w:tcW w:w="4093" w:type="dxa"/>
            <w:shd w:val="clear" w:color="auto" w:fill="FFFFFF"/>
            <w:vAlign w:val="center"/>
          </w:tcPr>
          <w:p w:rsidR="006B1CDE" w:rsidRPr="006B1CDE" w:rsidRDefault="006B1CDE" w:rsidP="006B1CDE">
            <w:pPr>
              <w:rPr>
                <w:lang w:val="en-US"/>
              </w:rPr>
            </w:pPr>
            <w:r w:rsidRPr="006B1CDE">
              <w:rPr>
                <w:lang w:val="en-US"/>
              </w:rPr>
              <w:t xml:space="preserve">P=R/S*100, (P=S/R*100 </w:t>
            </w:r>
            <w:r w:rsidRPr="006B1CDE">
              <w:t>при</w:t>
            </w:r>
            <w:r w:rsidRPr="006B1CDE">
              <w:rPr>
                <w:lang w:val="en-US"/>
              </w:rPr>
              <w:t xml:space="preserve"> R&gt;S)</w:t>
            </w:r>
          </w:p>
          <w:p w:rsidR="006B1CDE" w:rsidRPr="006B1CDE" w:rsidRDefault="006B1CDE" w:rsidP="006B1CDE">
            <w:pPr>
              <w:rPr>
                <w:lang w:val="en-US"/>
              </w:rPr>
            </w:pPr>
          </w:p>
          <w:p w:rsidR="006B1CDE" w:rsidRPr="006B1CDE" w:rsidRDefault="006B1CDE" w:rsidP="006B1CDE">
            <w:r w:rsidRPr="006B1CDE">
              <w:t xml:space="preserve">R - Кассовое исполнение по доходам (без учета безвозмездных поступлений) по </w:t>
            </w:r>
            <w:proofErr w:type="gramStart"/>
            <w:r w:rsidRPr="006B1CDE">
              <w:t>соответствующему</w:t>
            </w:r>
            <w:proofErr w:type="gramEnd"/>
            <w:r w:rsidRPr="006B1CDE">
              <w:t xml:space="preserve"> ГАДБ на конец отчетного периода</w:t>
            </w:r>
          </w:p>
          <w:p w:rsidR="006B1CDE" w:rsidRPr="006B1CDE" w:rsidRDefault="006B1CDE" w:rsidP="006B1CDE"/>
          <w:p w:rsidR="006B1CDE" w:rsidRPr="006B1CDE" w:rsidRDefault="006B1CDE" w:rsidP="006B1CDE">
            <w:r w:rsidRPr="006B1CDE">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rPr>
                <w:rFonts w:cs="Times New Roman"/>
              </w:rPr>
              <w:t>115</w:t>
            </w:r>
            <w:r w:rsidRPr="006B1CDE">
              <w:rPr>
                <w:rFonts w:cs="Times New Roman"/>
                <w:lang w:val="en-US"/>
              </w:rPr>
              <w:t>≤</w:t>
            </w:r>
            <w:r w:rsidRPr="006B1CDE">
              <w:rPr>
                <w:lang w:val="en-US"/>
              </w:rPr>
              <w:t>P&lt;</w:t>
            </w:r>
            <w:r w:rsidRPr="006B1CDE">
              <w:t>8</w:t>
            </w:r>
            <w:r w:rsidRPr="006B1CDE">
              <w:rPr>
                <w:lang w:val="en-US"/>
              </w:rPr>
              <w:t>0</w:t>
            </w:r>
          </w:p>
          <w:p w:rsidR="006B1CDE" w:rsidRPr="006B1CDE" w:rsidRDefault="006B1CDE" w:rsidP="006B1CDE">
            <w:r w:rsidRPr="006B1CDE">
              <w:t>8</w:t>
            </w:r>
            <w:r w:rsidRPr="006B1CDE">
              <w:rPr>
                <w:lang w:val="en-US"/>
              </w:rPr>
              <w:t>0≤P&lt;</w:t>
            </w:r>
            <w:r w:rsidRPr="006B1CDE">
              <w:t>95</w:t>
            </w:r>
          </w:p>
          <w:p w:rsidR="006B1CDE" w:rsidRPr="006B1CDE" w:rsidRDefault="006B1CDE" w:rsidP="006B1CDE">
            <w:pPr>
              <w:rPr>
                <w:lang w:val="en-US"/>
              </w:rPr>
            </w:pPr>
            <w:r w:rsidRPr="006B1CDE">
              <w:t>95</w:t>
            </w:r>
            <w:r w:rsidRPr="006B1CDE">
              <w:rPr>
                <w:lang w:val="en-US"/>
              </w:rPr>
              <w:t>≤P&lt;</w:t>
            </w:r>
            <w:r w:rsidRPr="006B1CDE">
              <w:t>105</w:t>
            </w:r>
          </w:p>
        </w:tc>
        <w:tc>
          <w:tcPr>
            <w:tcW w:w="992" w:type="dxa"/>
            <w:shd w:val="clear" w:color="auto" w:fill="FFFFFF"/>
            <w:vAlign w:val="center"/>
          </w:tcPr>
          <w:p w:rsidR="006B1CDE" w:rsidRPr="006B1CDE" w:rsidRDefault="006B1CDE" w:rsidP="006B1CDE">
            <w:pPr>
              <w:jc w:val="center"/>
            </w:pPr>
            <w:r w:rsidRPr="006B1CDE">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Данный показатель характеризует качество планирования поступлений доходов</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Наличие просроченной дебиторской задолженности ГАБС с </w:t>
            </w:r>
            <w:proofErr w:type="gramStart"/>
            <w:r w:rsidRPr="006B1CDE">
              <w:t>подведомственными</w:t>
            </w:r>
            <w:proofErr w:type="gramEnd"/>
            <w:r w:rsidRPr="006B1CDE">
              <w:t xml:space="preserve"> КУ  в отчетном периоде</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D</w:t>
            </w:r>
          </w:p>
          <w:p w:rsidR="006B1CDE" w:rsidRPr="006B1CDE" w:rsidRDefault="006B1CDE" w:rsidP="006B1CDE"/>
          <w:p w:rsidR="006B1CDE" w:rsidRPr="006B1CDE" w:rsidRDefault="006B1CDE" w:rsidP="006B1CDE">
            <w:r w:rsidRPr="006B1CDE">
              <w:t xml:space="preserve">D - Объем просроченной дебиторской задолженности ГАБС с </w:t>
            </w:r>
            <w:proofErr w:type="gramStart"/>
            <w:r w:rsidRPr="006B1CDE">
              <w:t>подведомственными</w:t>
            </w:r>
            <w:proofErr w:type="gramEnd"/>
            <w:r w:rsidRPr="006B1CDE">
              <w:t xml:space="preserve"> КУ  в отчетном финансовом году по состоянию на 1 января года, следующего за отчетным</w:t>
            </w:r>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6B1CDE">
              <w:t>за</w:t>
            </w:r>
            <w:proofErr w:type="gramEnd"/>
            <w:r w:rsidRPr="006B1CDE">
              <w:t xml:space="preserve"> отчетным</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просроченной дебиторской задолженностью АУ и БУ в отчетном периоде</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D</w:t>
            </w:r>
            <w:r w:rsidRPr="006B1CDE">
              <w:t>1</w:t>
            </w:r>
          </w:p>
          <w:p w:rsidR="006B1CDE" w:rsidRPr="006B1CDE" w:rsidRDefault="006B1CDE" w:rsidP="006B1CDE"/>
          <w:p w:rsidR="006B1CDE" w:rsidRPr="006B1CDE" w:rsidRDefault="006B1CDE" w:rsidP="006B1CDE">
            <w:r w:rsidRPr="006B1CDE">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6B1CDE">
              <w:t>отчетным</w:t>
            </w:r>
            <w:proofErr w:type="gramEnd"/>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накопления объема дебиторской задолженности по доходам в отчетном финансовом году по </w:t>
            </w:r>
            <w:r w:rsidRPr="006B1CDE">
              <w:lastRenderedPageBreak/>
              <w:t xml:space="preserve">состоянию на 1 января года, следующего </w:t>
            </w:r>
            <w:proofErr w:type="gramStart"/>
            <w:r w:rsidRPr="006B1CDE">
              <w:t>за</w:t>
            </w:r>
            <w:proofErr w:type="gramEnd"/>
            <w:r w:rsidRPr="006B1CDE">
              <w:t xml:space="preserve"> отчетным</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Dr</w:t>
            </w:r>
            <w:r w:rsidRPr="006B1CDE">
              <w:t>/</w:t>
            </w:r>
            <w:r w:rsidRPr="006B1CDE">
              <w:rPr>
                <w:lang w:val="en-US"/>
              </w:rPr>
              <w:t>Dr</w:t>
            </w:r>
            <w:r w:rsidRPr="006B1CDE">
              <w:t>1</w:t>
            </w:r>
          </w:p>
          <w:p w:rsidR="006B1CDE" w:rsidRPr="006B1CDE" w:rsidRDefault="006B1CDE" w:rsidP="006B1CDE"/>
          <w:p w:rsidR="006B1CDE" w:rsidRPr="006B1CDE" w:rsidRDefault="006B1CDE" w:rsidP="006B1CDE">
            <w:proofErr w:type="spellStart"/>
            <w:r w:rsidRPr="006B1CDE">
              <w:t>Dr</w:t>
            </w:r>
            <w:proofErr w:type="spellEnd"/>
            <w:r w:rsidRPr="006B1CDE">
              <w:t xml:space="preserve"> - Объем просроченной дебиторской задолженности ГАБС, КУ, АУ и БУ на конец отчетного периода</w:t>
            </w:r>
          </w:p>
          <w:p w:rsidR="006B1CDE" w:rsidRPr="006B1CDE" w:rsidRDefault="006B1CDE" w:rsidP="006B1CDE"/>
          <w:p w:rsidR="006B1CDE" w:rsidRPr="006B1CDE" w:rsidRDefault="006B1CDE" w:rsidP="006B1CDE">
            <w:proofErr w:type="spellStart"/>
            <w:r w:rsidRPr="006B1CDE">
              <w:t>Drl</w:t>
            </w:r>
            <w:proofErr w:type="spellEnd"/>
            <w:r w:rsidRPr="006B1CDE">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rPr>
                <w:lang w:val="en-US"/>
              </w:rPr>
              <w:t>P&gt;0,9</w:t>
            </w:r>
          </w:p>
          <w:p w:rsidR="006B1CDE" w:rsidRPr="006B1CDE" w:rsidRDefault="006B1CDE" w:rsidP="006B1CDE">
            <w:pPr>
              <w:rPr>
                <w:lang w:val="en-US"/>
              </w:rPr>
            </w:pPr>
            <w:r w:rsidRPr="006B1CDE">
              <w:rPr>
                <w:lang w:val="en-US"/>
              </w:rPr>
              <w:t>0,7&lt;P</w:t>
            </w:r>
            <w:r w:rsidRPr="006B1CDE">
              <w:rPr>
                <w:rFonts w:cs="Times New Roman"/>
                <w:lang w:val="en-US"/>
              </w:rPr>
              <w:t>≤</w:t>
            </w:r>
            <w:r w:rsidRPr="006B1CDE">
              <w:rPr>
                <w:lang w:val="en-US"/>
              </w:rPr>
              <w:t>0,9</w:t>
            </w:r>
          </w:p>
          <w:p w:rsidR="006B1CDE" w:rsidRPr="006B1CDE" w:rsidRDefault="006B1CDE" w:rsidP="006B1CDE">
            <w:pPr>
              <w:rPr>
                <w:lang w:val="en-US"/>
              </w:rPr>
            </w:pPr>
            <w:r w:rsidRPr="006B1CDE">
              <w:rPr>
                <w:lang w:val="en-US"/>
              </w:rPr>
              <w:t>0,5&lt;P≤0,7</w:t>
            </w:r>
          </w:p>
          <w:p w:rsidR="006B1CDE" w:rsidRPr="006B1CDE" w:rsidRDefault="006B1CDE" w:rsidP="006B1CDE">
            <w:pPr>
              <w:rPr>
                <w:lang w:val="en-US"/>
              </w:rPr>
            </w:pPr>
            <w:r w:rsidRPr="006B1CDE">
              <w:rPr>
                <w:lang w:val="en-US"/>
              </w:rPr>
              <w:t>0&lt;P≤0,5</w:t>
            </w:r>
          </w:p>
          <w:p w:rsidR="006B1CDE" w:rsidRPr="006B1CDE" w:rsidRDefault="006B1CDE" w:rsidP="006B1CDE">
            <w:pPr>
              <w:rPr>
                <w:lang w:val="en-US"/>
              </w:rPr>
            </w:pPr>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Данный показатель оценивает качество работы по снижению просроченной дебиторской 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 xml:space="preserve">Доля невыясненных поступлений по доходам, </w:t>
            </w:r>
            <w:proofErr w:type="spellStart"/>
            <w:r w:rsidRPr="006B1CDE">
              <w:t>администрируемым</w:t>
            </w:r>
            <w:proofErr w:type="spellEnd"/>
            <w:r w:rsidRPr="006B1CDE">
              <w:t xml:space="preserve"> соответствующим ГАДБ</w:t>
            </w:r>
          </w:p>
        </w:tc>
        <w:tc>
          <w:tcPr>
            <w:tcW w:w="4093" w:type="dxa"/>
            <w:shd w:val="clear" w:color="auto" w:fill="FFFFFF"/>
          </w:tcPr>
          <w:p w:rsidR="006B1CDE" w:rsidRPr="006B1CDE" w:rsidRDefault="006B1CDE" w:rsidP="006B1CDE">
            <w:pPr>
              <w:widowControl w:val="0"/>
              <w:autoSpaceDE w:val="0"/>
              <w:autoSpaceDN w:val="0"/>
              <w:adjustRightInd w:val="0"/>
            </w:pPr>
            <w:r w:rsidRPr="006B1CDE">
              <w:rPr>
                <w:lang w:val="en-US"/>
              </w:rPr>
              <w:t>P</w:t>
            </w:r>
            <w:r w:rsidRPr="006B1CDE">
              <w:t xml:space="preserve">= </w:t>
            </w:r>
            <w:r w:rsidRPr="006B1CDE">
              <w:rPr>
                <w:lang w:val="en-US"/>
              </w:rPr>
              <w:t>NP</w:t>
            </w:r>
            <w:r w:rsidRPr="006B1CDE">
              <w:rPr>
                <w:vertAlign w:val="superscript"/>
              </w:rPr>
              <w:t>**</w:t>
            </w:r>
            <w:r w:rsidRPr="006B1CDE">
              <w:t xml:space="preserve">/ </w:t>
            </w:r>
            <w:r w:rsidRPr="006B1CDE">
              <w:rPr>
                <w:lang w:val="en-US"/>
              </w:rPr>
              <w:t>R</w:t>
            </w:r>
            <w:r w:rsidRPr="006B1CDE">
              <w:t>1*100, где:</w:t>
            </w:r>
          </w:p>
          <w:p w:rsidR="006B1CDE" w:rsidRPr="006B1CDE" w:rsidRDefault="006B1CDE" w:rsidP="006B1CDE">
            <w:pPr>
              <w:widowControl w:val="0"/>
              <w:autoSpaceDE w:val="0"/>
              <w:autoSpaceDN w:val="0"/>
              <w:adjustRightInd w:val="0"/>
            </w:pPr>
          </w:p>
          <w:p w:rsidR="006B1CDE" w:rsidRPr="006B1CDE" w:rsidRDefault="006B1CDE" w:rsidP="006B1CDE">
            <w:pPr>
              <w:widowControl w:val="0"/>
              <w:autoSpaceDE w:val="0"/>
              <w:autoSpaceDN w:val="0"/>
              <w:adjustRightInd w:val="0"/>
            </w:pPr>
            <w:r w:rsidRPr="006B1CDE">
              <w:rPr>
                <w:lang w:val="en-US"/>
              </w:rPr>
              <w:t>NP</w:t>
            </w:r>
            <w:r w:rsidRPr="006B1CDE">
              <w:rPr>
                <w:vertAlign w:val="subscript"/>
              </w:rPr>
              <w:t xml:space="preserve"> </w:t>
            </w:r>
            <w:r w:rsidRPr="006B1CDE">
              <w:t xml:space="preserve">– сумма невыясненных поступлений по доходам бюджета, </w:t>
            </w:r>
            <w:proofErr w:type="spellStart"/>
            <w:r w:rsidRPr="006B1CDE">
              <w:t>администрируемых</w:t>
            </w:r>
            <w:proofErr w:type="spellEnd"/>
            <w:r w:rsidRPr="006B1CDE">
              <w:t xml:space="preserve"> соответствующим ГАДБ на конец отчетного периода;</w:t>
            </w:r>
          </w:p>
          <w:p w:rsidR="006B1CDE" w:rsidRPr="006B1CDE" w:rsidRDefault="006B1CDE" w:rsidP="006B1CDE">
            <w:pPr>
              <w:widowControl w:val="0"/>
              <w:autoSpaceDE w:val="0"/>
              <w:autoSpaceDN w:val="0"/>
              <w:adjustRightInd w:val="0"/>
            </w:pPr>
            <w:r w:rsidRPr="006B1CDE">
              <w:t>&lt;**&gt; - расчет указанной суммы невыясненных поступлений может быть скорректирован на суммы невыясненных поступлений, образовавшихся по причине, независящей от работы ГАДБ с невыясненными поступлениями, также в случае поступления невыясненных платежей в течени</w:t>
            </w:r>
            <w:proofErr w:type="gramStart"/>
            <w:r w:rsidRPr="006B1CDE">
              <w:t>и</w:t>
            </w:r>
            <w:proofErr w:type="gramEnd"/>
            <w:r w:rsidRPr="006B1CDE">
              <w:t xml:space="preserve"> трех рабочих дней до окончания отчетного периода;</w:t>
            </w:r>
          </w:p>
          <w:p w:rsidR="006B1CDE" w:rsidRPr="006B1CDE" w:rsidRDefault="006B1CDE" w:rsidP="006B1CDE">
            <w:pPr>
              <w:autoSpaceDE w:val="0"/>
              <w:autoSpaceDN w:val="0"/>
              <w:adjustRightInd w:val="0"/>
            </w:pPr>
            <w:r w:rsidRPr="006B1CDE">
              <w:t xml:space="preserve"> </w:t>
            </w:r>
          </w:p>
          <w:p w:rsidR="006B1CDE" w:rsidRPr="006B1CDE" w:rsidRDefault="006B1CDE" w:rsidP="006B1CDE">
            <w:pPr>
              <w:autoSpaceDE w:val="0"/>
              <w:autoSpaceDN w:val="0"/>
              <w:adjustRightInd w:val="0"/>
            </w:pPr>
            <w:r w:rsidRPr="006B1CDE">
              <w:rPr>
                <w:lang w:val="en-US"/>
              </w:rPr>
              <w:t>R</w:t>
            </w:r>
            <w:r w:rsidRPr="006B1CDE">
              <w:t>1– кассовое исполнение по доходам по соответствующему ГАДБ на конец отчетного периода</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t>%</w:t>
            </w:r>
          </w:p>
        </w:tc>
        <w:tc>
          <w:tcPr>
            <w:tcW w:w="1418" w:type="dxa"/>
            <w:shd w:val="clear" w:color="auto" w:fill="FFFFFF"/>
            <w:vAlign w:val="center"/>
          </w:tcPr>
          <w:p w:rsidR="006B1CDE" w:rsidRPr="006B1CDE" w:rsidRDefault="006B1CDE" w:rsidP="006B1CDE">
            <w:pPr>
              <w:autoSpaceDE w:val="0"/>
              <w:autoSpaceDN w:val="0"/>
              <w:adjustRightInd w:val="0"/>
            </w:pPr>
            <w:proofErr w:type="gramStart"/>
            <w:r w:rsidRPr="006B1CDE">
              <w:t>Р</w:t>
            </w:r>
            <w:proofErr w:type="gramEnd"/>
            <w:r w:rsidRPr="006B1CDE">
              <w:t xml:space="preserve"> &gt; 35</w:t>
            </w:r>
          </w:p>
          <w:p w:rsidR="006B1CDE" w:rsidRPr="006B1CDE" w:rsidRDefault="006B1CDE" w:rsidP="006B1CDE">
            <w:pPr>
              <w:autoSpaceDE w:val="0"/>
              <w:autoSpaceDN w:val="0"/>
              <w:adjustRightInd w:val="0"/>
            </w:pPr>
            <w:r w:rsidRPr="006B1CDE">
              <w:t>30 &lt;</w:t>
            </w:r>
            <w:r w:rsidRPr="006B1CDE">
              <w:rPr>
                <w:lang w:val="en-US"/>
              </w:rPr>
              <w:t>P</w:t>
            </w:r>
            <w:r w:rsidRPr="006B1CDE">
              <w:t xml:space="preserve"> ≤ 35</w:t>
            </w:r>
          </w:p>
          <w:p w:rsidR="006B1CDE" w:rsidRPr="006B1CDE" w:rsidRDefault="006B1CDE" w:rsidP="006B1CDE">
            <w:pPr>
              <w:autoSpaceDE w:val="0"/>
              <w:autoSpaceDN w:val="0"/>
              <w:adjustRightInd w:val="0"/>
            </w:pPr>
            <w:r w:rsidRPr="006B1CDE">
              <w:t>25 &lt;</w:t>
            </w:r>
            <w:r w:rsidRPr="006B1CDE">
              <w:rPr>
                <w:lang w:val="en-US"/>
              </w:rPr>
              <w:t>P</w:t>
            </w:r>
            <w:r w:rsidRPr="006B1CDE">
              <w:t xml:space="preserve"> ≤ 30</w:t>
            </w:r>
          </w:p>
          <w:p w:rsidR="006B1CDE" w:rsidRPr="006B1CDE" w:rsidRDefault="006B1CDE" w:rsidP="006B1CDE">
            <w:pPr>
              <w:autoSpaceDE w:val="0"/>
              <w:autoSpaceDN w:val="0"/>
              <w:adjustRightInd w:val="0"/>
            </w:pPr>
            <w:r w:rsidRPr="006B1CDE">
              <w:t>20 &lt;</w:t>
            </w:r>
            <w:r w:rsidRPr="006B1CDE">
              <w:rPr>
                <w:lang w:val="en-US"/>
              </w:rPr>
              <w:t>P</w:t>
            </w:r>
            <w:r w:rsidRPr="006B1CDE">
              <w:t xml:space="preserve"> ≤ 25</w:t>
            </w:r>
          </w:p>
          <w:p w:rsidR="006B1CDE" w:rsidRPr="006B1CDE" w:rsidRDefault="006B1CDE" w:rsidP="006B1CDE">
            <w:pPr>
              <w:autoSpaceDE w:val="0"/>
              <w:autoSpaceDN w:val="0"/>
              <w:adjustRightInd w:val="0"/>
            </w:pPr>
            <w:r w:rsidRPr="006B1CDE">
              <w:t>15 &lt;</w:t>
            </w:r>
            <w:r w:rsidRPr="006B1CDE">
              <w:rPr>
                <w:lang w:val="en-US"/>
              </w:rPr>
              <w:t>P</w:t>
            </w:r>
            <w:r w:rsidRPr="006B1CDE">
              <w:t xml:space="preserve"> ≤ 20</w:t>
            </w:r>
          </w:p>
          <w:p w:rsidR="006B1CDE" w:rsidRPr="006B1CDE" w:rsidRDefault="006B1CDE" w:rsidP="006B1CDE">
            <w:pPr>
              <w:autoSpaceDE w:val="0"/>
              <w:autoSpaceDN w:val="0"/>
              <w:adjustRightInd w:val="0"/>
            </w:pPr>
            <w:r w:rsidRPr="006B1CDE">
              <w:rPr>
                <w:lang w:val="en-US"/>
              </w:rPr>
              <w:t>P</w:t>
            </w:r>
            <w:r w:rsidRPr="006B1CDE">
              <w:t xml:space="preserve"> ≤ 15</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r w:rsidRPr="006B1CDE">
              <w:t>2</w:t>
            </w: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4</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tcPr>
          <w:p w:rsidR="006B1CDE" w:rsidRPr="006B1CDE" w:rsidRDefault="006B1CDE" w:rsidP="006B1CDE">
            <w:pPr>
              <w:widowControl w:val="0"/>
              <w:autoSpaceDE w:val="0"/>
              <w:autoSpaceDN w:val="0"/>
              <w:adjustRightInd w:val="0"/>
            </w:pPr>
            <w:r w:rsidRPr="006B1CDE">
              <w:t xml:space="preserve">Негативно расценивается наличие и значительная сумма невыясненных поступлений ГАДБ на конец отчетного периода, </w:t>
            </w:r>
            <w:r w:rsidRPr="006B1CDE">
              <w:br/>
              <w:t xml:space="preserve">по отношению к кассовому исполнению по доходам. </w:t>
            </w:r>
          </w:p>
          <w:p w:rsidR="006B1CDE" w:rsidRPr="006B1CDE" w:rsidRDefault="006B1CDE" w:rsidP="006B1CDE">
            <w:pPr>
              <w:widowControl w:val="0"/>
              <w:autoSpaceDE w:val="0"/>
              <w:autoSpaceDN w:val="0"/>
              <w:adjustRightInd w:val="0"/>
            </w:pPr>
            <w:r w:rsidRPr="006B1CDE">
              <w:t xml:space="preserve">Позитивно расценивается отсутствие сумм невыясненных поступлений </w:t>
            </w:r>
          </w:p>
        </w:tc>
        <w:tc>
          <w:tcPr>
            <w:tcW w:w="1395" w:type="dxa"/>
            <w:shd w:val="clear" w:color="auto" w:fill="FFFFFF"/>
            <w:vAlign w:val="center"/>
          </w:tcPr>
          <w:p w:rsidR="006B1CDE" w:rsidRPr="006B1CDE" w:rsidRDefault="006B1CDE" w:rsidP="006B1CDE">
            <w:pPr>
              <w:jc w:val="center"/>
            </w:pP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Принятие правовой базы ГАДБ по администрированию </w:t>
            </w:r>
            <w:r w:rsidRPr="006B1CDE">
              <w:lastRenderedPageBreak/>
              <w:t>доходов в отчетном периоде</w:t>
            </w:r>
          </w:p>
        </w:tc>
        <w:tc>
          <w:tcPr>
            <w:tcW w:w="4093" w:type="dxa"/>
            <w:shd w:val="clear" w:color="auto" w:fill="FFFFFF"/>
            <w:vAlign w:val="center"/>
          </w:tcPr>
          <w:p w:rsidR="006B1CDE" w:rsidRPr="006B1CDE" w:rsidRDefault="006B1CDE" w:rsidP="006B1CDE">
            <w:proofErr w:type="gramStart"/>
            <w:r w:rsidRPr="006B1CDE">
              <w:lastRenderedPageBreak/>
              <w:t>Р</w:t>
            </w:r>
            <w:proofErr w:type="gramEnd"/>
            <w:r w:rsidRPr="006B1CDE">
              <w:t>=Т4</w:t>
            </w:r>
          </w:p>
          <w:p w:rsidR="006B1CDE" w:rsidRPr="006B1CDE" w:rsidRDefault="006B1CDE" w:rsidP="006B1CDE"/>
          <w:p w:rsidR="006B1CDE" w:rsidRPr="006B1CDE" w:rsidRDefault="006B1CDE" w:rsidP="006B1CDE">
            <w:r w:rsidRPr="006B1CDE">
              <w:t>Т</w:t>
            </w:r>
            <w:proofErr w:type="gramStart"/>
            <w:r w:rsidRPr="006B1CDE">
              <w:t>4</w:t>
            </w:r>
            <w:proofErr w:type="gramEnd"/>
            <w:r w:rsidRPr="006B1CDE">
              <w:t xml:space="preserve"> - Расчет и Порядок расчета </w:t>
            </w:r>
            <w:r w:rsidRPr="006B1CDE">
              <w:lastRenderedPageBreak/>
              <w:t xml:space="preserve">прогноза поступлений </w:t>
            </w:r>
            <w:proofErr w:type="spellStart"/>
            <w:r w:rsidRPr="006B1CDE">
              <w:t>администрируемых</w:t>
            </w:r>
            <w:proofErr w:type="spellEnd"/>
            <w:r w:rsidRPr="006B1CDE">
              <w:t xml:space="preserve"> доходов бюджета в очередном финансовом году и плановом периоде</w:t>
            </w:r>
          </w:p>
        </w:tc>
        <w:tc>
          <w:tcPr>
            <w:tcW w:w="1134" w:type="dxa"/>
            <w:shd w:val="clear" w:color="auto" w:fill="FFFFFF"/>
            <w:vAlign w:val="center"/>
          </w:tcPr>
          <w:p w:rsidR="006B1CDE" w:rsidRPr="006B1CDE" w:rsidRDefault="006B1CDE" w:rsidP="006B1CDE">
            <w:pPr>
              <w:widowControl w:val="0"/>
              <w:autoSpaceDE w:val="0"/>
              <w:autoSpaceDN w:val="0"/>
              <w:adjustRightInd w:val="0"/>
              <w:rPr>
                <w:sz w:val="26"/>
                <w:szCs w:val="26"/>
              </w:rPr>
            </w:pPr>
            <w:r w:rsidRPr="006B1CDE">
              <w:rPr>
                <w:sz w:val="26"/>
                <w:szCs w:val="26"/>
              </w:rPr>
              <w:lastRenderedPageBreak/>
              <w:t>балл</w:t>
            </w:r>
          </w:p>
        </w:tc>
        <w:tc>
          <w:tcPr>
            <w:tcW w:w="1418" w:type="dxa"/>
            <w:shd w:val="clear" w:color="auto" w:fill="FFFFFF"/>
            <w:vAlign w:val="center"/>
          </w:tcPr>
          <w:p w:rsidR="006B1CDE" w:rsidRPr="006B1CDE" w:rsidRDefault="006B1CDE" w:rsidP="006B1CDE">
            <w:proofErr w:type="gramStart"/>
            <w:r w:rsidRPr="006B1CDE">
              <w:rPr>
                <w:sz w:val="26"/>
                <w:szCs w:val="26"/>
              </w:rPr>
              <w:t>Р</w:t>
            </w:r>
            <w:proofErr w:type="gramEnd"/>
            <w:r w:rsidRPr="006B1CDE">
              <w:rPr>
                <w:sz w:val="26"/>
                <w:szCs w:val="26"/>
              </w:rPr>
              <w:t xml:space="preserve"> = 1</w:t>
            </w:r>
          </w:p>
          <w:p w:rsidR="006B1CDE" w:rsidRPr="006B1CDE" w:rsidRDefault="006B1CDE" w:rsidP="006B1CDE">
            <w:pPr>
              <w:rPr>
                <w:sz w:val="26"/>
                <w:szCs w:val="26"/>
              </w:rPr>
            </w:pPr>
            <w:proofErr w:type="gramStart"/>
            <w:r w:rsidRPr="006B1CDE">
              <w:rPr>
                <w:sz w:val="26"/>
                <w:szCs w:val="26"/>
              </w:rPr>
              <w:t>Р</w:t>
            </w:r>
            <w:proofErr w:type="gramEnd"/>
            <w:r w:rsidRPr="006B1CDE">
              <w:rPr>
                <w:sz w:val="26"/>
                <w:szCs w:val="26"/>
              </w:rPr>
              <w:t xml:space="preserve"> = 0</w:t>
            </w:r>
          </w:p>
        </w:tc>
        <w:tc>
          <w:tcPr>
            <w:tcW w:w="992" w:type="dxa"/>
            <w:shd w:val="clear" w:color="auto" w:fill="FFFFFF"/>
            <w:vAlign w:val="center"/>
          </w:tcPr>
          <w:p w:rsidR="006B1CDE" w:rsidRPr="006B1CDE" w:rsidRDefault="006B1CDE" w:rsidP="006B1CDE">
            <w:r w:rsidRPr="006B1CDE">
              <w:t>5</w:t>
            </w:r>
          </w:p>
          <w:p w:rsidR="006B1CDE" w:rsidRPr="006B1CDE" w:rsidRDefault="006B1CDE" w:rsidP="006B1CDE">
            <w:r w:rsidRPr="006B1CDE">
              <w:t>0</w:t>
            </w:r>
          </w:p>
        </w:tc>
        <w:tc>
          <w:tcPr>
            <w:tcW w:w="2716" w:type="dxa"/>
            <w:shd w:val="clear" w:color="auto" w:fill="FFFFFF"/>
            <w:vAlign w:val="center"/>
          </w:tcPr>
          <w:p w:rsidR="006B1CDE" w:rsidRPr="006B1CDE" w:rsidRDefault="006B1CDE" w:rsidP="006B1CDE">
            <w:r w:rsidRPr="006B1CDE">
              <w:t xml:space="preserve">Данный показатель оценивает наличие и полноту принятия </w:t>
            </w:r>
            <w:r w:rsidRPr="006B1CDE">
              <w:lastRenderedPageBreak/>
              <w:t>правовых актов</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качества ведения бюджетного учета и составления бюджетной отчетности</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Качество предоставления ГАБС отчета об исполнении бюджета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T</w:t>
            </w:r>
            <w:r w:rsidRPr="006B1CDE">
              <w:t>3</w:t>
            </w:r>
          </w:p>
          <w:p w:rsidR="006B1CDE" w:rsidRPr="006B1CDE" w:rsidRDefault="006B1CDE" w:rsidP="006B1CDE"/>
          <w:p w:rsidR="006B1CDE" w:rsidRPr="006B1CDE" w:rsidRDefault="006B1CDE" w:rsidP="006B1CDE">
            <w:r w:rsidRPr="006B1CDE">
              <w:t>Т3 - Доработки в отчете об исполнении бюджета за отчетный период в соответствии с Инструкцией №191н (ГАБС)</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4</w:t>
            </w:r>
          </w:p>
          <w:p w:rsidR="006B1CDE" w:rsidRPr="006B1CDE" w:rsidRDefault="006B1CDE" w:rsidP="006B1CDE">
            <w:pPr>
              <w:rPr>
                <w:lang w:val="en-US"/>
              </w:rPr>
            </w:pPr>
            <w:r w:rsidRPr="006B1CDE">
              <w:rPr>
                <w:lang w:val="en-US"/>
              </w:rPr>
              <w:t>1&lt;P</w:t>
            </w:r>
            <w:r w:rsidRPr="006B1CDE">
              <w:rPr>
                <w:rFonts w:cs="Times New Roman"/>
                <w:lang w:val="en-US"/>
              </w:rPr>
              <w:t>≤</w:t>
            </w:r>
            <w:r w:rsidRPr="006B1CDE">
              <w:rPr>
                <w:lang w:val="en-US"/>
              </w:rPr>
              <w:t>4</w:t>
            </w:r>
          </w:p>
          <w:p w:rsidR="006B1CDE" w:rsidRPr="006B1CDE" w:rsidRDefault="006B1CDE" w:rsidP="006B1CDE">
            <w:pPr>
              <w:rPr>
                <w:lang w:val="en-US"/>
              </w:rPr>
            </w:pPr>
            <w:r w:rsidRPr="006B1CDE">
              <w:t>P</w:t>
            </w:r>
            <w:r w:rsidRPr="006B1CDE">
              <w:rPr>
                <w:lang w:val="en-US"/>
              </w:rPr>
              <w:t>&lt;1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Качество предоставления ГАБС пояснительной записки</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T</w:t>
            </w:r>
            <w:r w:rsidRPr="006B1CDE">
              <w:t>2</w:t>
            </w:r>
          </w:p>
          <w:p w:rsidR="006B1CDE" w:rsidRPr="006B1CDE" w:rsidRDefault="006B1CDE" w:rsidP="006B1CDE"/>
          <w:p w:rsidR="006B1CDE" w:rsidRPr="006B1CDE" w:rsidRDefault="006B1CDE" w:rsidP="006B1CDE">
            <w:r w:rsidRPr="006B1CDE">
              <w:t>Т</w:t>
            </w:r>
            <w:proofErr w:type="gramStart"/>
            <w:r w:rsidRPr="006B1CDE">
              <w:t>2</w:t>
            </w:r>
            <w:proofErr w:type="gramEnd"/>
            <w:r w:rsidRPr="006B1CDE">
              <w:t xml:space="preserve"> - Доработки в пояснительной записке в соответствии с Инструкцией №191н (ГАБС)</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4</w:t>
            </w:r>
          </w:p>
          <w:p w:rsidR="006B1CDE" w:rsidRPr="006B1CDE" w:rsidRDefault="006B1CDE" w:rsidP="006B1CDE">
            <w:pPr>
              <w:rPr>
                <w:lang w:val="en-US"/>
              </w:rPr>
            </w:pPr>
            <w:r w:rsidRPr="006B1CDE">
              <w:rPr>
                <w:lang w:val="en-US"/>
              </w:rPr>
              <w:t>1≤P</w:t>
            </w:r>
            <w:r w:rsidRPr="006B1CDE">
              <w:rPr>
                <w:rFonts w:cs="Times New Roman"/>
                <w:lang w:val="en-US"/>
              </w:rPr>
              <w:t>≤</w:t>
            </w:r>
            <w:r w:rsidRPr="006B1CDE">
              <w:rPr>
                <w:lang w:val="en-US"/>
              </w:rPr>
              <w:t>4</w:t>
            </w:r>
          </w:p>
          <w:p w:rsidR="006B1CDE" w:rsidRPr="006B1CDE" w:rsidRDefault="006B1CDE" w:rsidP="006B1CDE">
            <w:pPr>
              <w:rPr>
                <w:lang w:val="en-US"/>
              </w:rPr>
            </w:pPr>
            <w:r w:rsidRPr="006B1CDE">
              <w:t>P</w:t>
            </w:r>
            <w:r w:rsidRPr="006B1CDE">
              <w:rPr>
                <w:lang w:val="en-US"/>
              </w:rPr>
              <w:t>&lt;1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организации и осуществления внутреннего финансового аудита</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 xml:space="preserve">Наличие НПА, </w:t>
            </w:r>
            <w:proofErr w:type="gramStart"/>
            <w:r w:rsidRPr="006B1CDE">
              <w:t>обеспечивающих</w:t>
            </w:r>
            <w:proofErr w:type="gramEnd"/>
            <w:r w:rsidRPr="006B1CDE">
              <w:t xml:space="preserve"> осуществление внутреннего финансового аудита</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=Fa</w:t>
            </w:r>
            <w:proofErr w:type="spellEnd"/>
          </w:p>
          <w:p w:rsidR="006B1CDE" w:rsidRPr="006B1CDE" w:rsidRDefault="006B1CDE" w:rsidP="006B1CDE"/>
          <w:p w:rsidR="006B1CDE" w:rsidRPr="006B1CDE" w:rsidRDefault="006B1CDE" w:rsidP="006B1CDE">
            <w:proofErr w:type="spellStart"/>
            <w:r w:rsidRPr="006B1CDE">
              <w:t>Fa</w:t>
            </w:r>
            <w:proofErr w:type="spellEnd"/>
            <w:r w:rsidRPr="006B1CDE">
              <w:t xml:space="preserve"> - НПА, </w:t>
            </w:r>
            <w:proofErr w:type="gramStart"/>
            <w:r w:rsidRPr="006B1CDE">
              <w:t>обеспечивающие</w:t>
            </w:r>
            <w:proofErr w:type="gramEnd"/>
            <w:r w:rsidRPr="006B1CDE">
              <w:t xml:space="preserve"> осуществление внутреннего финансового аудита</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r w:rsidRPr="006B1CDE">
              <w:t>P=1</w:t>
            </w:r>
          </w:p>
          <w:p w:rsidR="006B1CDE" w:rsidRPr="006B1CDE" w:rsidRDefault="006B1CDE" w:rsidP="006B1CDE">
            <w:pPr>
              <w:rPr>
                <w:lang w:val="en-US"/>
              </w:rPr>
            </w:pPr>
            <w:r w:rsidRPr="006B1CDE">
              <w:t>P=0</w:t>
            </w:r>
          </w:p>
        </w:tc>
        <w:tc>
          <w:tcPr>
            <w:tcW w:w="992" w:type="dxa"/>
            <w:shd w:val="clear" w:color="auto" w:fill="FFFFFF"/>
            <w:vAlign w:val="center"/>
          </w:tcPr>
          <w:p w:rsidR="006B1CDE" w:rsidRPr="006B1CDE" w:rsidRDefault="006B1CDE" w:rsidP="006B1CDE">
            <w:pPr>
              <w:jc w:val="center"/>
            </w:pPr>
            <w:r w:rsidRPr="006B1CDE">
              <w:t>5</w:t>
            </w:r>
          </w:p>
          <w:p w:rsidR="006B1CDE" w:rsidRPr="006B1CDE" w:rsidRDefault="006B1CDE" w:rsidP="006B1CDE">
            <w:pPr>
              <w:jc w:val="center"/>
            </w:pPr>
            <w:r w:rsidRPr="006B1CDE">
              <w:t>0</w:t>
            </w:r>
          </w:p>
        </w:tc>
        <w:tc>
          <w:tcPr>
            <w:tcW w:w="2716" w:type="dxa"/>
            <w:shd w:val="clear" w:color="auto" w:fill="FFFFFF"/>
            <w:vAlign w:val="center"/>
          </w:tcPr>
          <w:p w:rsidR="006B1CDE" w:rsidRPr="006B1CDE" w:rsidRDefault="006B1CDE" w:rsidP="006B1CDE">
            <w:r w:rsidRPr="006B1CDE">
              <w:t>Негативным считается отсутствие НПА</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управления активами</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Kn</w:t>
            </w:r>
            <w:proofErr w:type="spellEnd"/>
            <w:r w:rsidRPr="006B1CDE">
              <w:t>/М)/(Kn1/М1)*100</w:t>
            </w:r>
          </w:p>
          <w:p w:rsidR="006B1CDE" w:rsidRPr="006B1CDE" w:rsidRDefault="006B1CDE" w:rsidP="006B1CDE"/>
          <w:p w:rsidR="006B1CDE" w:rsidRPr="006B1CDE" w:rsidRDefault="006B1CDE" w:rsidP="006B1CDE">
            <w:proofErr w:type="spellStart"/>
            <w:r w:rsidRPr="006B1CDE">
              <w:t>Kn</w:t>
            </w:r>
            <w:proofErr w:type="spellEnd"/>
            <w:r w:rsidRPr="006B1CDE">
              <w:t xml:space="preserve"> - Кассовые расходы на содержание недвижимого имущества в отчетном периоде, находящегося в оперативном управлении ГАБС</w:t>
            </w:r>
          </w:p>
          <w:p w:rsidR="006B1CDE" w:rsidRPr="006B1CDE" w:rsidRDefault="006B1CDE" w:rsidP="006B1CDE"/>
          <w:p w:rsidR="006B1CDE" w:rsidRPr="006B1CDE" w:rsidRDefault="006B1CDE" w:rsidP="006B1CDE">
            <w:r w:rsidRPr="006B1CDE">
              <w:t>M - Общая сумма квадратных метров недвижимого имущества в отчетном периоде, находящегося в оперативном управлении ГАБС</w:t>
            </w:r>
          </w:p>
          <w:p w:rsidR="006B1CDE" w:rsidRPr="006B1CDE" w:rsidRDefault="006B1CDE" w:rsidP="006B1CDE"/>
          <w:p w:rsidR="006B1CDE" w:rsidRPr="006B1CDE" w:rsidRDefault="006B1CDE" w:rsidP="006B1CDE">
            <w:r w:rsidRPr="006B1CDE">
              <w:t>Kn1 - Кассовые расходы на содержание недвижимого имущества в отчетном периоде, находящегося в оперативном управлении по всем ГАБС</w:t>
            </w:r>
          </w:p>
          <w:p w:rsidR="006B1CDE" w:rsidRPr="006B1CDE" w:rsidRDefault="006B1CDE" w:rsidP="006B1CDE"/>
          <w:p w:rsidR="006B1CDE" w:rsidRPr="006B1CDE" w:rsidRDefault="006B1CDE" w:rsidP="006B1CDE">
            <w:r w:rsidRPr="006B1CDE">
              <w:t>M1 - Общая сумма квадратных метров недвижимого имущества в отчетном периоде, находящегося в оперативном управлении по всем ГАБС</w:t>
            </w:r>
          </w:p>
          <w:p w:rsidR="006B1CDE" w:rsidRPr="006B1CDE" w:rsidRDefault="006B1CDE" w:rsidP="006B1CDE"/>
        </w:tc>
        <w:tc>
          <w:tcPr>
            <w:tcW w:w="1134" w:type="dxa"/>
            <w:shd w:val="clear" w:color="auto" w:fill="FFFFFF"/>
            <w:vAlign w:val="center"/>
          </w:tcPr>
          <w:p w:rsidR="006B1CDE" w:rsidRPr="006B1CDE" w:rsidRDefault="006B1CDE" w:rsidP="006B1CDE">
            <w:pPr>
              <w:jc w:val="center"/>
            </w:pPr>
            <w:r w:rsidRPr="006B1CDE">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120&lt;P</w:t>
            </w:r>
          </w:p>
          <w:p w:rsidR="006B1CDE" w:rsidRPr="006B1CDE" w:rsidRDefault="006B1CDE" w:rsidP="006B1CDE">
            <w:pPr>
              <w:rPr>
                <w:lang w:val="en-US"/>
              </w:rPr>
            </w:pPr>
            <w:r w:rsidRPr="006B1CDE">
              <w:rPr>
                <w:lang w:val="en-US"/>
              </w:rPr>
              <w:t>110&lt;P</w:t>
            </w:r>
            <w:r w:rsidRPr="006B1CDE">
              <w:rPr>
                <w:rFonts w:cs="Times New Roman"/>
                <w:lang w:val="en-US"/>
              </w:rPr>
              <w:t>≤</w:t>
            </w:r>
            <w:r w:rsidRPr="006B1CDE">
              <w:rPr>
                <w:lang w:val="en-US"/>
              </w:rPr>
              <w:t>120</w:t>
            </w:r>
          </w:p>
          <w:p w:rsidR="006B1CDE" w:rsidRPr="006B1CDE" w:rsidRDefault="006B1CDE" w:rsidP="006B1CDE">
            <w:pPr>
              <w:rPr>
                <w:lang w:val="en-US"/>
              </w:rPr>
            </w:pPr>
            <w:r w:rsidRPr="006B1CDE">
              <w:rPr>
                <w:lang w:val="en-US"/>
              </w:rPr>
              <w:t>100&lt;P≤110</w:t>
            </w:r>
          </w:p>
          <w:p w:rsidR="006B1CDE" w:rsidRPr="006B1CDE" w:rsidRDefault="006B1CDE" w:rsidP="006B1CDE">
            <w:pPr>
              <w:rPr>
                <w:lang w:val="en-US"/>
              </w:rPr>
            </w:pPr>
            <w:r w:rsidRPr="006B1CDE">
              <w:rPr>
                <w:lang w:val="en-US"/>
              </w:rPr>
              <w:t>P</w:t>
            </w:r>
            <w:r w:rsidRPr="006B1CDE">
              <w:rPr>
                <w:rFonts w:cs="Times New Roman"/>
                <w:lang w:val="en-US"/>
              </w:rPr>
              <w:t>≤</w:t>
            </w:r>
            <w:r w:rsidRPr="006B1CDE">
              <w:rPr>
                <w:lang w:val="en-US"/>
              </w:rPr>
              <w:t>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4</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осуществления закупок товаров, работ и услуг для обеспечения государственных (муниципальных) нужд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Полнота принятия БО, связанных с закупкой товаров, работ, услуг, в том числе в пользу граждан в целях их социального обеспечения,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Vbo</w:t>
            </w:r>
            <w:proofErr w:type="spellEnd"/>
            <w:r w:rsidRPr="006B1CDE">
              <w:t>/</w:t>
            </w:r>
            <w:proofErr w:type="spellStart"/>
            <w:r w:rsidRPr="006B1CDE">
              <w:rPr>
                <w:lang w:val="en-US"/>
              </w:rPr>
              <w:t>Vd</w:t>
            </w:r>
            <w:proofErr w:type="spellEnd"/>
            <w:r w:rsidRPr="006B1CDE">
              <w:t>*100</w:t>
            </w:r>
          </w:p>
          <w:p w:rsidR="006B1CDE" w:rsidRPr="006B1CDE" w:rsidRDefault="006B1CDE" w:rsidP="006B1CDE"/>
          <w:p w:rsidR="006B1CDE" w:rsidRPr="006B1CDE" w:rsidRDefault="006B1CDE" w:rsidP="006B1CDE">
            <w:proofErr w:type="spellStart"/>
            <w:r w:rsidRPr="006B1CDE">
              <w:t>Vb</w:t>
            </w:r>
            <w:proofErr w:type="gramStart"/>
            <w:r w:rsidRPr="006B1CDE">
              <w:t>о</w:t>
            </w:r>
            <w:proofErr w:type="spellEnd"/>
            <w:proofErr w:type="gramEnd"/>
            <w:r w:rsidRPr="006B1CDE">
              <w:t xml:space="preserve"> - 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6B1CDE" w:rsidRPr="006B1CDE" w:rsidRDefault="006B1CDE" w:rsidP="006B1CDE"/>
          <w:p w:rsidR="006B1CDE" w:rsidRPr="006B1CDE" w:rsidRDefault="006B1CDE" w:rsidP="006B1CDE">
            <w:proofErr w:type="spellStart"/>
            <w:r w:rsidRPr="006B1CDE">
              <w:t>Vd</w:t>
            </w:r>
            <w:proofErr w:type="spellEnd"/>
            <w:r w:rsidRPr="006B1CDE">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Р&lt;</w:t>
            </w:r>
            <w:r w:rsidRPr="006B1CDE">
              <w:t>3</w:t>
            </w:r>
            <w:r w:rsidRPr="006B1CDE">
              <w:rPr>
                <w:lang w:val="en-US"/>
              </w:rPr>
              <w:t>0</w:t>
            </w:r>
          </w:p>
          <w:p w:rsidR="006B1CDE" w:rsidRPr="006B1CDE" w:rsidRDefault="006B1CDE" w:rsidP="006B1CDE">
            <w:r w:rsidRPr="006B1CDE">
              <w:t>3</w:t>
            </w:r>
            <w:r w:rsidRPr="006B1CDE">
              <w:rPr>
                <w:lang w:val="en-US"/>
              </w:rPr>
              <w:t>0≤</w:t>
            </w:r>
            <w:proofErr w:type="gramStart"/>
            <w:r w:rsidRPr="006B1CDE">
              <w:rPr>
                <w:lang w:val="en-US"/>
              </w:rPr>
              <w:t>Р</w:t>
            </w:r>
            <w:proofErr w:type="gramEnd"/>
            <w:r w:rsidRPr="006B1CDE">
              <w:rPr>
                <w:lang w:val="en-US"/>
              </w:rPr>
              <w:t>≤</w:t>
            </w:r>
            <w:r w:rsidRPr="006B1CDE">
              <w:t>60</w:t>
            </w:r>
          </w:p>
          <w:p w:rsidR="006B1CDE" w:rsidRPr="006B1CDE" w:rsidRDefault="006B1CDE" w:rsidP="006B1CDE">
            <w:r w:rsidRPr="006B1CDE">
              <w:t>60</w:t>
            </w:r>
            <w:r w:rsidRPr="006B1CDE">
              <w:rPr>
                <w:lang w:val="en-US"/>
              </w:rPr>
              <w:t>&lt;</w:t>
            </w:r>
            <w:proofErr w:type="gramStart"/>
            <w:r w:rsidRPr="006B1CDE">
              <w:rPr>
                <w:lang w:val="en-US"/>
              </w:rPr>
              <w:t>Р</w:t>
            </w:r>
            <w:proofErr w:type="gramEnd"/>
            <w:r w:rsidRPr="006B1CDE">
              <w:rPr>
                <w:lang w:val="en-US"/>
              </w:rPr>
              <w:t>&lt;</w:t>
            </w:r>
            <w:r w:rsidRPr="006B1CDE">
              <w:t>80</w:t>
            </w:r>
          </w:p>
          <w:p w:rsidR="006B1CDE" w:rsidRPr="006B1CDE" w:rsidRDefault="006B1CDE" w:rsidP="006B1CDE">
            <w:r w:rsidRPr="006B1CDE">
              <w:t>8</w:t>
            </w:r>
            <w:r w:rsidRPr="006B1CDE">
              <w:rPr>
                <w:lang w:val="en-US"/>
              </w:rPr>
              <w:t>0≤</w:t>
            </w:r>
            <w:proofErr w:type="gramStart"/>
            <w:r w:rsidRPr="006B1CDE">
              <w:rPr>
                <w:lang w:val="en-US"/>
              </w:rPr>
              <w:t>Р</w:t>
            </w:r>
            <w:proofErr w:type="gramEnd"/>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4</w:t>
            </w:r>
          </w:p>
          <w:p w:rsidR="006B1CDE" w:rsidRPr="006B1CDE" w:rsidRDefault="006B1CDE" w:rsidP="006B1CDE">
            <w:pPr>
              <w:ind w:left="57"/>
              <w:jc w:val="center"/>
            </w:pPr>
            <w:r w:rsidRPr="006B1CDE">
              <w:t>7</w:t>
            </w:r>
          </w:p>
          <w:p w:rsidR="006B1CDE" w:rsidRPr="006B1CDE" w:rsidRDefault="006B1CDE" w:rsidP="006B1CDE">
            <w:pPr>
              <w:ind w:left="57"/>
              <w:jc w:val="center"/>
              <w:rPr>
                <w:lang w:val="en-US"/>
              </w:rPr>
            </w:pPr>
            <w:r w:rsidRPr="006B1CDE">
              <w:t>10</w:t>
            </w:r>
          </w:p>
        </w:tc>
        <w:tc>
          <w:tcPr>
            <w:tcW w:w="2716" w:type="dxa"/>
            <w:shd w:val="clear" w:color="auto" w:fill="FFFFFF"/>
            <w:vAlign w:val="center"/>
          </w:tcPr>
          <w:p w:rsidR="006B1CDE" w:rsidRPr="006B1CDE" w:rsidRDefault="006B1CDE" w:rsidP="006B1CDE">
            <w:r w:rsidRPr="006B1CDE">
              <w:t xml:space="preserve">Значение показателя отражает риски неисполнения бюджетных ассигнований в текущем финансовом году в связи с несвоевременным заключением контрактов на закупку товаров, работ, услуг, а также качество </w:t>
            </w:r>
            <w:proofErr w:type="gramStart"/>
            <w:r w:rsidRPr="006B1CDE">
              <w:t>контроля за</w:t>
            </w:r>
            <w:proofErr w:type="gramEnd"/>
            <w:r w:rsidRPr="006B1CDE">
              <w:t xml:space="preserve"> своевременностью принятия БО ПБС и КУ. </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rPr>
                <w:rFonts w:cs="Times New Roman"/>
              </w:rPr>
            </w:pPr>
          </w:p>
        </w:tc>
        <w:tc>
          <w:tcPr>
            <w:tcW w:w="2172"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Отсутствие жалоб на действия ГАБС и подведомственных КУ, признанных обоснованными или частично обоснованными,  в отчетном периоде</w:t>
            </w:r>
          </w:p>
        </w:tc>
        <w:tc>
          <w:tcPr>
            <w:tcW w:w="4093" w:type="dxa"/>
            <w:shd w:val="clear" w:color="auto" w:fill="FFFFFF"/>
          </w:tcPr>
          <w:p w:rsidR="006B1CDE" w:rsidRPr="006B1CDE" w:rsidRDefault="006B1CDE" w:rsidP="006B1CDE">
            <w:pPr>
              <w:widowControl w:val="0"/>
              <w:autoSpaceDE w:val="0"/>
              <w:autoSpaceDN w:val="0"/>
              <w:adjustRightInd w:val="0"/>
              <w:rPr>
                <w:rFonts w:cs="Times New Roman"/>
              </w:rPr>
            </w:pPr>
            <w:r w:rsidRPr="006B1CDE">
              <w:rPr>
                <w:rFonts w:cs="Times New Roman"/>
                <w:lang w:val="en-US"/>
              </w:rPr>
              <w:t>P</w:t>
            </w:r>
            <w:r w:rsidRPr="006B1CDE">
              <w:rPr>
                <w:rFonts w:cs="Times New Roman"/>
              </w:rPr>
              <w:t>= ∑</w:t>
            </w:r>
            <w:proofErr w:type="spellStart"/>
            <w:r w:rsidRPr="006B1CDE">
              <w:rPr>
                <w:rFonts w:cs="Times New Roman"/>
              </w:rPr>
              <w:t>l</w:t>
            </w:r>
            <w:proofErr w:type="spellEnd"/>
            <w:r w:rsidRPr="006B1CDE">
              <w:rPr>
                <w:rFonts w:cs="Times New Roman"/>
              </w:rPr>
              <w:t>/∑с *100, где:</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r w:rsidRPr="006B1CDE">
              <w:rPr>
                <w:rFonts w:cs="Times New Roman"/>
                <w:lang w:val="en-US"/>
              </w:rPr>
              <w:t>l</w:t>
            </w:r>
            <w:r w:rsidRPr="006B1CDE">
              <w:rPr>
                <w:rFonts w:cs="Times New Roman"/>
              </w:rPr>
              <w:t xml:space="preserve"> – 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w:t>
            </w:r>
            <w:r w:rsidRPr="006B1CDE">
              <w:rPr>
                <w:rFonts w:cs="Times New Roman"/>
              </w:rPr>
              <w:lastRenderedPageBreak/>
              <w:t>совпадающим с годом расчета показателя, в том числе, поданные до начала указанного года;</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r w:rsidRPr="006B1CDE">
              <w:rPr>
                <w:rFonts w:cs="Times New Roman"/>
              </w:rPr>
              <w:t xml:space="preserve">с – количество размещенных ГАБС и подведомственными КУ в ЕИС конкурентных извещений о закупках  с первым годом финансового обеспечения, совпадающим с годом расчета показателя, включая закупки, </w:t>
            </w:r>
            <w:proofErr w:type="gramStart"/>
            <w:r w:rsidRPr="006B1CDE">
              <w:rPr>
                <w:rFonts w:cs="Times New Roman"/>
              </w:rPr>
              <w:t>извещения</w:t>
            </w:r>
            <w:proofErr w:type="gramEnd"/>
            <w:r w:rsidRPr="006B1CDE">
              <w:rPr>
                <w:rFonts w:cs="Times New Roman"/>
              </w:rPr>
              <w:t xml:space="preserve">  об осуществлении которых размещены до начала указанного года</w:t>
            </w:r>
          </w:p>
          <w:p w:rsidR="006B1CDE" w:rsidRPr="006B1CDE" w:rsidRDefault="006B1CDE" w:rsidP="006B1CDE">
            <w:pPr>
              <w:autoSpaceDE w:val="0"/>
              <w:autoSpaceDN w:val="0"/>
              <w:adjustRightInd w:val="0"/>
              <w:rPr>
                <w:rFonts w:cs="Times New Roman"/>
              </w:rPr>
            </w:pPr>
          </w:p>
        </w:tc>
        <w:tc>
          <w:tcPr>
            <w:tcW w:w="1134" w:type="dxa"/>
            <w:shd w:val="clear" w:color="auto" w:fill="FFFFFF"/>
          </w:tcPr>
          <w:p w:rsidR="006B1CDE" w:rsidRPr="006B1CDE" w:rsidRDefault="006B1CDE" w:rsidP="006B1CDE">
            <w:pPr>
              <w:widowControl w:val="0"/>
              <w:autoSpaceDE w:val="0"/>
              <w:autoSpaceDN w:val="0"/>
              <w:adjustRightInd w:val="0"/>
              <w:jc w:val="center"/>
              <w:rPr>
                <w:rFonts w:cs="Times New Roman"/>
              </w:rPr>
            </w:pPr>
            <w:r w:rsidRPr="006B1CDE">
              <w:rPr>
                <w:rFonts w:cs="Times New Roman"/>
              </w:rPr>
              <w:lastRenderedPageBreak/>
              <w:t>%</w:t>
            </w:r>
          </w:p>
        </w:tc>
        <w:tc>
          <w:tcPr>
            <w:tcW w:w="1418" w:type="dxa"/>
            <w:shd w:val="clear" w:color="auto" w:fill="FFFFFF"/>
            <w:vAlign w:val="center"/>
          </w:tcPr>
          <w:p w:rsidR="006B1CDE" w:rsidRPr="006B1CDE" w:rsidRDefault="006B1CDE" w:rsidP="006B1CDE">
            <w:pPr>
              <w:spacing w:line="288" w:lineRule="atLeast"/>
              <w:rPr>
                <w:rFonts w:cs="Times New Roman"/>
              </w:rPr>
            </w:pPr>
            <w:r w:rsidRPr="006B1CDE">
              <w:rPr>
                <w:rFonts w:cs="Times New Roman"/>
              </w:rPr>
              <w:t>P&lt;2,1</w:t>
            </w:r>
          </w:p>
          <w:p w:rsidR="006B1CDE" w:rsidRPr="006B1CDE" w:rsidRDefault="006B1CDE" w:rsidP="006B1CDE">
            <w:pPr>
              <w:autoSpaceDE w:val="0"/>
              <w:autoSpaceDN w:val="0"/>
              <w:adjustRightInd w:val="0"/>
              <w:rPr>
                <w:rFonts w:cs="Times New Roman"/>
              </w:rPr>
            </w:pPr>
            <w:r w:rsidRPr="006B1CDE">
              <w:rPr>
                <w:rFonts w:cs="Times New Roman"/>
              </w:rPr>
              <w:t>2,1 ≤P≤2,4</w:t>
            </w:r>
          </w:p>
          <w:p w:rsidR="006B1CDE" w:rsidRPr="006B1CDE" w:rsidRDefault="006B1CDE" w:rsidP="006B1CDE">
            <w:pPr>
              <w:autoSpaceDE w:val="0"/>
              <w:autoSpaceDN w:val="0"/>
              <w:adjustRightInd w:val="0"/>
              <w:rPr>
                <w:rFonts w:cs="Times New Roman"/>
                <w:highlight w:val="green"/>
              </w:rPr>
            </w:pPr>
            <w:r w:rsidRPr="006B1CDE">
              <w:rPr>
                <w:rFonts w:cs="Times New Roman"/>
              </w:rPr>
              <w:t>2,4≤P</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rFonts w:cs="Times New Roman"/>
              </w:rPr>
            </w:pPr>
            <w:r w:rsidRPr="006B1CDE">
              <w:rPr>
                <w:rFonts w:cs="Times New Roman"/>
              </w:rPr>
              <w:t>10</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5</w:t>
            </w:r>
          </w:p>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t>0</w:t>
            </w:r>
          </w:p>
        </w:tc>
        <w:tc>
          <w:tcPr>
            <w:tcW w:w="2716" w:type="dxa"/>
            <w:shd w:val="clear" w:color="auto" w:fill="FFFFFF"/>
          </w:tcPr>
          <w:p w:rsidR="006B1CDE" w:rsidRPr="006B1CDE" w:rsidRDefault="006B1CDE" w:rsidP="006B1CDE">
            <w:pPr>
              <w:rPr>
                <w:rFonts w:cs="Times New Roman"/>
                <w:highlight w:val="green"/>
              </w:rPr>
            </w:pPr>
            <w:r w:rsidRPr="006B1CDE">
              <w:rPr>
                <w:rFonts w:cs="Times New Roman"/>
              </w:rPr>
              <w:t xml:space="preserve">Негативно расценивается наличие фактов нарушений требований законодательства о контрактной системе. Высокая концентрация количества жалоб на действия заказчиков негативно влияет на </w:t>
            </w:r>
            <w:r w:rsidRPr="006B1CDE">
              <w:rPr>
                <w:rFonts w:cs="Times New Roman"/>
              </w:rPr>
              <w:lastRenderedPageBreak/>
              <w:t>закупочную деятельность, приводит к затягиванию сроков проведения закупок, а также  к их отмене</w:t>
            </w:r>
          </w:p>
        </w:tc>
        <w:tc>
          <w:tcPr>
            <w:tcW w:w="1395" w:type="dxa"/>
            <w:shd w:val="clear" w:color="auto" w:fill="FFFFFF"/>
            <w:vAlign w:val="center"/>
          </w:tcPr>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rPr>
                <w:rFonts w:cs="Times New Roman"/>
              </w:rPr>
            </w:pPr>
          </w:p>
        </w:tc>
        <w:tc>
          <w:tcPr>
            <w:tcW w:w="2172"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Доля стоимости контрактов ГАБС и подведомственных КУ, заключенных с единственным поставщиком (подрядчиком, исполнителем) по результатам несостоявшихся конкурентных способов определения поставщиков (подрядчиков, исполнителей)  в отчетном периоде</w:t>
            </w:r>
          </w:p>
        </w:tc>
        <w:tc>
          <w:tcPr>
            <w:tcW w:w="4093" w:type="dxa"/>
            <w:shd w:val="clear" w:color="auto" w:fill="FFFFFF"/>
          </w:tcPr>
          <w:p w:rsidR="006B1CDE" w:rsidRPr="006B1CDE" w:rsidRDefault="006B1CDE" w:rsidP="006B1CDE">
            <w:pPr>
              <w:widowControl w:val="0"/>
              <w:autoSpaceDE w:val="0"/>
              <w:autoSpaceDN w:val="0"/>
              <w:adjustRightInd w:val="0"/>
              <w:rPr>
                <w:rFonts w:cs="Times New Roman"/>
              </w:rPr>
            </w:pPr>
            <w:proofErr w:type="spellStart"/>
            <w:r w:rsidRPr="006B1CDE">
              <w:rPr>
                <w:rFonts w:cs="Times New Roman"/>
              </w:rPr>
              <w:t>P=Ai</w:t>
            </w:r>
            <w:proofErr w:type="spellEnd"/>
            <w:r w:rsidRPr="006B1CDE">
              <w:rPr>
                <w:rFonts w:cs="Times New Roman"/>
              </w:rPr>
              <w:t>/</w:t>
            </w:r>
            <w:proofErr w:type="spellStart"/>
            <w:r w:rsidRPr="006B1CDE">
              <w:rPr>
                <w:rFonts w:cs="Times New Roman"/>
              </w:rPr>
              <w:t>В</w:t>
            </w:r>
            <w:proofErr w:type="gramStart"/>
            <w:r w:rsidRPr="006B1CDE">
              <w:rPr>
                <w:rFonts w:cs="Times New Roman"/>
              </w:rPr>
              <w:t>i</w:t>
            </w:r>
            <w:proofErr w:type="spellEnd"/>
            <w:proofErr w:type="gramEnd"/>
            <w:r w:rsidRPr="006B1CDE">
              <w:rPr>
                <w:rFonts w:cs="Times New Roman"/>
              </w:rPr>
              <w:t>*100, где:</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proofErr w:type="spellStart"/>
            <w:r w:rsidRPr="006B1CDE">
              <w:rPr>
                <w:rFonts w:cs="Times New Roman"/>
              </w:rPr>
              <w:t>Ai</w:t>
            </w:r>
            <w:proofErr w:type="spellEnd"/>
            <w:r w:rsidRPr="006B1CDE">
              <w:rPr>
                <w:rFonts w:cs="Times New Roman"/>
              </w:rPr>
              <w:t xml:space="preserve"> – сумма цен контрактов, заключенных ГАБС  и подведомственных КУ  с единственным поставщиком (подрядчиком, исполнителем),  в соответствии с пунктом 25 части 1 статьи 93 44-ФЗ,  в период с 1 января года расчета результата  по 31 декабря года расчета результата;</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proofErr w:type="spellStart"/>
            <w:r w:rsidRPr="006B1CDE">
              <w:rPr>
                <w:rFonts w:cs="Times New Roman"/>
              </w:rPr>
              <w:t>В</w:t>
            </w:r>
            <w:proofErr w:type="gramStart"/>
            <w:r w:rsidRPr="006B1CDE">
              <w:rPr>
                <w:rFonts w:cs="Times New Roman"/>
              </w:rPr>
              <w:t>i</w:t>
            </w:r>
            <w:proofErr w:type="spellEnd"/>
            <w:proofErr w:type="gramEnd"/>
            <w:r w:rsidRPr="006B1CDE">
              <w:rPr>
                <w:rFonts w:cs="Times New Roman"/>
              </w:rPr>
              <w:t xml:space="preserve"> - сумма начальных (максимальных) цен контрактов ГАБС  и подведомственных КУ,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t>Из расчета исключаются закупки:</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lastRenderedPageBreak/>
              <w:t>на приобретение объектов недвижимости и оказание услуг по предоставлению кредитов;</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t xml:space="preserve">по </w:t>
            </w:r>
            <w:proofErr w:type="gramStart"/>
            <w:r w:rsidRPr="006B1CDE">
              <w:rPr>
                <w:rFonts w:cs="Times New Roman"/>
                <w:lang w:eastAsia="en-US"/>
              </w:rPr>
              <w:t>результатам</w:t>
            </w:r>
            <w:proofErr w:type="gramEnd"/>
            <w:r w:rsidRPr="006B1CDE">
              <w:rPr>
                <w:rFonts w:cs="Times New Roman"/>
                <w:lang w:eastAsia="en-US"/>
              </w:rPr>
              <w:t xml:space="preserve"> которых заключается контракт  со встречными инвестиционными обязательствами;</w:t>
            </w:r>
          </w:p>
          <w:p w:rsidR="006B1CDE" w:rsidRPr="006B1CDE" w:rsidRDefault="006B1CDE" w:rsidP="006B1CDE">
            <w:pPr>
              <w:widowControl w:val="0"/>
              <w:autoSpaceDE w:val="0"/>
              <w:autoSpaceDN w:val="0"/>
              <w:adjustRightInd w:val="0"/>
              <w:rPr>
                <w:rFonts w:cs="Times New Roman"/>
              </w:rPr>
            </w:pPr>
            <w:r w:rsidRPr="006B1CDE">
              <w:rPr>
                <w:rFonts w:cs="Times New Roman"/>
                <w:lang w:eastAsia="en-US"/>
              </w:rPr>
              <w:t xml:space="preserve">при </w:t>
            </w:r>
            <w:proofErr w:type="gramStart"/>
            <w:r w:rsidRPr="006B1CDE">
              <w:rPr>
                <w:rFonts w:cs="Times New Roman"/>
                <w:lang w:eastAsia="en-US"/>
              </w:rPr>
              <w:t>осуществлении</w:t>
            </w:r>
            <w:proofErr w:type="gramEnd"/>
            <w:r w:rsidRPr="006B1CDE">
              <w:rPr>
                <w:rFonts w:cs="Times New Roman"/>
                <w:lang w:eastAsia="en-US"/>
              </w:rPr>
              <w:t xml:space="preserve"> которых применяются закрытые способы определения поставщиков (подрядчиков, исполнителей)</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rPr>
                <w:rFonts w:cs="Times New Roman"/>
                <w:lang w:val="en-US"/>
              </w:rPr>
            </w:pPr>
            <w:r w:rsidRPr="006B1CDE">
              <w:rPr>
                <w:rFonts w:cs="Times New Roman"/>
                <w:lang w:val="en-US"/>
              </w:rPr>
              <w:lastRenderedPageBreak/>
              <w:t>%</w:t>
            </w:r>
          </w:p>
        </w:tc>
        <w:tc>
          <w:tcPr>
            <w:tcW w:w="1418" w:type="dxa"/>
            <w:shd w:val="clear" w:color="auto" w:fill="FFFFFF"/>
            <w:vAlign w:val="center"/>
          </w:tcPr>
          <w:p w:rsidR="006B1CDE" w:rsidRPr="006B1CDE" w:rsidRDefault="006B1CDE" w:rsidP="006B1CDE">
            <w:pPr>
              <w:spacing w:line="288" w:lineRule="atLeast"/>
              <w:rPr>
                <w:rFonts w:cs="Times New Roman"/>
              </w:rPr>
            </w:pPr>
            <w:r w:rsidRPr="006B1CDE">
              <w:rPr>
                <w:rFonts w:cs="Times New Roman"/>
              </w:rPr>
              <w:t>P &lt;38</w:t>
            </w:r>
          </w:p>
          <w:p w:rsidR="006B1CDE" w:rsidRPr="006B1CDE" w:rsidRDefault="006B1CDE" w:rsidP="006B1CDE">
            <w:pPr>
              <w:autoSpaceDE w:val="0"/>
              <w:autoSpaceDN w:val="0"/>
              <w:adjustRightInd w:val="0"/>
              <w:rPr>
                <w:rFonts w:cs="Times New Roman"/>
              </w:rPr>
            </w:pPr>
            <w:r w:rsidRPr="006B1CDE">
              <w:rPr>
                <w:rFonts w:cs="Times New Roman"/>
              </w:rPr>
              <w:t>38≤P≤</w:t>
            </w:r>
            <w:r w:rsidRPr="006B1CDE">
              <w:rPr>
                <w:rFonts w:cs="Times New Roman"/>
                <w:lang w:val="en-US"/>
              </w:rPr>
              <w:t>3</w:t>
            </w:r>
            <w:r w:rsidRPr="006B1CDE">
              <w:rPr>
                <w:rFonts w:cs="Times New Roman"/>
              </w:rPr>
              <w:t>9</w:t>
            </w:r>
          </w:p>
          <w:p w:rsidR="006B1CDE" w:rsidRPr="006B1CDE" w:rsidRDefault="006B1CDE" w:rsidP="006B1CDE">
            <w:pPr>
              <w:autoSpaceDE w:val="0"/>
              <w:autoSpaceDN w:val="0"/>
              <w:adjustRightInd w:val="0"/>
              <w:rPr>
                <w:rFonts w:cs="Times New Roman"/>
              </w:rPr>
            </w:pPr>
            <w:r w:rsidRPr="006B1CDE">
              <w:rPr>
                <w:rFonts w:cs="Times New Roman"/>
              </w:rPr>
              <w:t>39≤P</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rFonts w:cs="Times New Roman"/>
              </w:rPr>
            </w:pPr>
            <w:r w:rsidRPr="006B1CDE">
              <w:rPr>
                <w:rFonts w:cs="Times New Roman"/>
              </w:rPr>
              <w:t>10</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5</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0</w:t>
            </w:r>
          </w:p>
        </w:tc>
        <w:tc>
          <w:tcPr>
            <w:tcW w:w="2716"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Показатель характеризует степень влияния нерыночных факторов  и уровень организации закупочной деятельности ГАБС. Значительный объем контрактов, заключенных  по результатам несостоявшихся закупок, является</w:t>
            </w:r>
          </w:p>
          <w:p w:rsidR="006B1CDE" w:rsidRPr="006B1CDE" w:rsidRDefault="006B1CDE" w:rsidP="006B1CDE">
            <w:pPr>
              <w:autoSpaceDE w:val="0"/>
              <w:autoSpaceDN w:val="0"/>
              <w:adjustRightInd w:val="0"/>
              <w:rPr>
                <w:rFonts w:cs="Times New Roman"/>
              </w:rPr>
            </w:pPr>
            <w:r w:rsidRPr="006B1CDE">
              <w:rPr>
                <w:rFonts w:cs="Times New Roman"/>
              </w:rPr>
              <w:t>негативным моментом осуществления закупок  и не способствует повышению</w:t>
            </w:r>
          </w:p>
          <w:p w:rsidR="006B1CDE" w:rsidRPr="006B1CDE" w:rsidRDefault="006B1CDE" w:rsidP="006B1CDE">
            <w:pPr>
              <w:autoSpaceDE w:val="0"/>
              <w:autoSpaceDN w:val="0"/>
              <w:adjustRightInd w:val="0"/>
              <w:rPr>
                <w:rFonts w:cs="Times New Roman"/>
                <w:highlight w:val="green"/>
              </w:rPr>
            </w:pPr>
            <w:r w:rsidRPr="006B1CDE">
              <w:rPr>
                <w:rFonts w:cs="Times New Roman"/>
              </w:rPr>
              <w:t>эффективности  и экономности использования бюджетных средств.</w:t>
            </w:r>
          </w:p>
        </w:tc>
        <w:tc>
          <w:tcPr>
            <w:tcW w:w="1395" w:type="dxa"/>
            <w:shd w:val="clear" w:color="auto" w:fill="FFFFFF"/>
            <w:vAlign w:val="center"/>
          </w:tcPr>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t>Год</w:t>
            </w:r>
          </w:p>
        </w:tc>
      </w:tr>
    </w:tbl>
    <w:p w:rsidR="006B1CDE" w:rsidRPr="006B1CDE" w:rsidRDefault="006B1CDE" w:rsidP="006B1CDE">
      <w:pPr>
        <w:jc w:val="center"/>
        <w:rPr>
          <w:rFonts w:cs="Times New Roman"/>
        </w:rPr>
      </w:pPr>
    </w:p>
    <w:p w:rsidR="006B1CDE" w:rsidRPr="006B1CDE" w:rsidRDefault="006B1CDE" w:rsidP="006B1CDE">
      <w:pPr>
        <w:sectPr w:rsidR="006B1CDE" w:rsidRPr="006B1CDE" w:rsidSect="00CA38A0">
          <w:pgSz w:w="16840" w:h="11900" w:orient="landscape" w:code="9"/>
          <w:pgMar w:top="1418" w:right="1134" w:bottom="567" w:left="1134" w:header="397" w:footer="0" w:gutter="0"/>
          <w:cols w:space="720"/>
          <w:noEndnote/>
          <w:docGrid w:linePitch="360"/>
        </w:sectPr>
      </w:pPr>
    </w:p>
    <w:p w:rsidR="006B1CDE" w:rsidRPr="006B1CDE" w:rsidRDefault="006B1CDE" w:rsidP="006B1CDE">
      <w:pPr>
        <w:ind w:left="5102"/>
        <w:rPr>
          <w:rFonts w:cs="Times New Roman"/>
        </w:rPr>
      </w:pPr>
      <w:r w:rsidRPr="006B1CDE">
        <w:rPr>
          <w:rFonts w:cs="Times New Roman"/>
        </w:rPr>
        <w:lastRenderedPageBreak/>
        <w:t>Приложение 4</w:t>
      </w:r>
    </w:p>
    <w:p w:rsidR="006B1CDE" w:rsidRPr="006B1CDE" w:rsidRDefault="006B1CDE" w:rsidP="006B1CDE">
      <w:pPr>
        <w:ind w:left="5102"/>
        <w:rPr>
          <w:rFonts w:cs="Times New Roman"/>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rPr>
          <w:rFonts w:cs="Times New Roman"/>
        </w:rPr>
      </w:pPr>
    </w:p>
    <w:p w:rsidR="006B1CDE" w:rsidRPr="006B1CDE" w:rsidRDefault="006B1CDE" w:rsidP="006B1CDE">
      <w:pPr>
        <w:rPr>
          <w:rFonts w:cs="Times New Roman"/>
        </w:rPr>
      </w:pPr>
    </w:p>
    <w:p w:rsidR="006B1CDE" w:rsidRPr="006B1CDE" w:rsidRDefault="006B1CDE" w:rsidP="006B1CDE">
      <w:pPr>
        <w:widowControl w:val="0"/>
        <w:ind w:right="460"/>
        <w:jc w:val="center"/>
        <w:rPr>
          <w:rFonts w:cs="Times New Roman"/>
          <w:sz w:val="26"/>
          <w:szCs w:val="26"/>
          <w:lang w:bidi="ru-RU"/>
        </w:rPr>
      </w:pPr>
      <w:r w:rsidRPr="006B1CDE">
        <w:rPr>
          <w:rFonts w:cs="Times New Roman"/>
          <w:sz w:val="26"/>
          <w:szCs w:val="26"/>
          <w:lang w:bidi="ru-RU"/>
        </w:rPr>
        <w:t>РЕЙТИНГ</w:t>
      </w:r>
    </w:p>
    <w:p w:rsidR="006B1CDE" w:rsidRPr="006B1CDE" w:rsidRDefault="006B1CDE" w:rsidP="006B1CDE">
      <w:pPr>
        <w:widowControl w:val="0"/>
        <w:ind w:right="460"/>
        <w:jc w:val="center"/>
        <w:rPr>
          <w:rFonts w:cs="Times New Roman"/>
          <w:sz w:val="26"/>
          <w:szCs w:val="26"/>
          <w:lang w:bidi="ru-RU"/>
        </w:rPr>
      </w:pPr>
      <w:r w:rsidRPr="006B1CDE">
        <w:rPr>
          <w:rFonts w:cs="Times New Roman"/>
          <w:sz w:val="26"/>
          <w:szCs w:val="26"/>
          <w:lang w:bidi="ru-RU"/>
        </w:rPr>
        <w:t xml:space="preserve">ГАБС, </w:t>
      </w:r>
      <w:proofErr w:type="gramStart"/>
      <w:r w:rsidRPr="006B1CDE">
        <w:rPr>
          <w:rFonts w:cs="Times New Roman"/>
          <w:sz w:val="26"/>
          <w:szCs w:val="26"/>
          <w:lang w:bidi="ru-RU"/>
        </w:rPr>
        <w:t>ранжированный</w:t>
      </w:r>
      <w:proofErr w:type="gramEnd"/>
      <w:r w:rsidRPr="006B1CDE">
        <w:rPr>
          <w:rFonts w:cs="Times New Roman"/>
          <w:sz w:val="26"/>
          <w:szCs w:val="26"/>
          <w:lang w:bidi="ru-RU"/>
        </w:rPr>
        <w:t xml:space="preserve"> по убыванию рейтинговой оценки</w:t>
      </w:r>
      <w:r w:rsidRPr="006B1CDE">
        <w:rPr>
          <w:rFonts w:cs="Times New Roman"/>
          <w:sz w:val="26"/>
          <w:szCs w:val="26"/>
          <w:lang w:bidi="ru-RU"/>
        </w:rPr>
        <w:br/>
        <w:t>качества финансового менеджмента</w:t>
      </w:r>
    </w:p>
    <w:p w:rsidR="006B1CDE" w:rsidRPr="006B1CDE" w:rsidRDefault="006B1CDE" w:rsidP="006B1CDE">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4"/>
        <w:gridCol w:w="5039"/>
        <w:gridCol w:w="4032"/>
      </w:tblGrid>
      <w:tr w:rsidR="006B1CDE" w:rsidRPr="006B1CDE" w:rsidTr="00036598">
        <w:trPr>
          <w:trHeight w:hRule="exact" w:val="1092"/>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spacing w:after="60"/>
              <w:ind w:left="180"/>
              <w:jc w:val="center"/>
              <w:rPr>
                <w:rFonts w:cs="Times New Roman"/>
                <w:sz w:val="26"/>
                <w:szCs w:val="26"/>
                <w:lang w:bidi="ru-RU"/>
              </w:rPr>
            </w:pPr>
            <w:r w:rsidRPr="006B1CDE">
              <w:rPr>
                <w:rFonts w:cs="Times New Roman"/>
                <w:sz w:val="26"/>
                <w:szCs w:val="26"/>
                <w:lang w:bidi="ru-RU"/>
              </w:rPr>
              <w:t>№</w:t>
            </w:r>
          </w:p>
          <w:p w:rsidR="006B1CDE" w:rsidRPr="006B1CDE" w:rsidRDefault="006B1CDE" w:rsidP="006B1CDE">
            <w:pPr>
              <w:widowControl w:val="0"/>
              <w:spacing w:before="60"/>
              <w:ind w:left="180"/>
              <w:jc w:val="center"/>
              <w:rPr>
                <w:rFonts w:cs="Times New Roman"/>
                <w:sz w:val="26"/>
                <w:szCs w:val="26"/>
                <w:lang w:bidi="ru-RU"/>
              </w:rPr>
            </w:pPr>
            <w:proofErr w:type="spellStart"/>
            <w:proofErr w:type="gramStart"/>
            <w:r w:rsidRPr="006B1CDE">
              <w:rPr>
                <w:rFonts w:cs="Times New Roman"/>
                <w:sz w:val="26"/>
                <w:szCs w:val="26"/>
                <w:lang w:bidi="ru-RU"/>
              </w:rPr>
              <w:t>п</w:t>
            </w:r>
            <w:proofErr w:type="spellEnd"/>
            <w:proofErr w:type="gramEnd"/>
            <w:r w:rsidRPr="006B1CDE">
              <w:rPr>
                <w:rFonts w:cs="Times New Roman"/>
                <w:sz w:val="26"/>
                <w:szCs w:val="26"/>
                <w:lang w:bidi="ru-RU"/>
              </w:rPr>
              <w:t>/</w:t>
            </w:r>
            <w:proofErr w:type="spellStart"/>
            <w:r w:rsidRPr="006B1CDE">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cs="Times New Roman"/>
                <w:sz w:val="26"/>
                <w:szCs w:val="26"/>
                <w:lang w:bidi="ru-RU"/>
              </w:rPr>
            </w:pPr>
            <w:r w:rsidRPr="006B1CDE">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60"/>
              <w:jc w:val="center"/>
              <w:rPr>
                <w:rFonts w:cs="Times New Roman"/>
                <w:sz w:val="26"/>
                <w:szCs w:val="26"/>
                <w:lang w:bidi="ru-RU"/>
              </w:rPr>
            </w:pPr>
            <w:r w:rsidRPr="006B1CDE">
              <w:rPr>
                <w:rFonts w:cs="Times New Roman"/>
                <w:sz w:val="26"/>
                <w:szCs w:val="26"/>
                <w:lang w:bidi="ru-RU"/>
              </w:rPr>
              <w:t>Уровень качества финансового менеджмента ГАБС</w:t>
            </w:r>
          </w:p>
          <w:p w:rsidR="006B1CDE" w:rsidRPr="006B1CDE" w:rsidRDefault="006B1CDE" w:rsidP="006B1CDE">
            <w:pPr>
              <w:widowControl w:val="0"/>
              <w:spacing w:before="60"/>
              <w:jc w:val="center"/>
              <w:rPr>
                <w:rFonts w:cs="Times New Roman"/>
                <w:sz w:val="26"/>
                <w:szCs w:val="26"/>
                <w:lang w:bidi="ru-RU"/>
              </w:rPr>
            </w:pPr>
            <w:r w:rsidRPr="006B1CDE">
              <w:rPr>
                <w:rFonts w:ascii="Bookman Old Style" w:eastAsia="Bookman Old Style" w:hAnsi="Bookman Old Style" w:cs="Bookman Old Style"/>
                <w:smallCaps/>
                <w:sz w:val="16"/>
                <w:szCs w:val="16"/>
                <w:shd w:val="clear" w:color="auto" w:fill="FFFFFF"/>
                <w:lang w:bidi="ru-RU"/>
              </w:rPr>
              <w:t>(</w:t>
            </w:r>
            <w:proofErr w:type="spellStart"/>
            <w:r w:rsidRPr="006B1CDE">
              <w:rPr>
                <w:rFonts w:ascii="Bookman Old Style" w:eastAsia="Bookman Old Style" w:hAnsi="Bookman Old Style" w:cs="Bookman Old Style"/>
                <w:smallCaps/>
                <w:sz w:val="16"/>
                <w:szCs w:val="16"/>
                <w:shd w:val="clear" w:color="auto" w:fill="FFFFFF"/>
                <w:lang w:val="en-US" w:bidi="ru-RU"/>
              </w:rPr>
              <w:t>Qi</w:t>
            </w:r>
            <w:proofErr w:type="spellEnd"/>
            <w:r w:rsidRPr="006B1CDE">
              <w:rPr>
                <w:rFonts w:ascii="Bookman Old Style" w:eastAsia="Bookman Old Style" w:hAnsi="Bookman Old Style" w:cs="Bookman Old Style"/>
                <w:smallCaps/>
                <w:sz w:val="16"/>
                <w:szCs w:val="16"/>
                <w:shd w:val="clear" w:color="auto" w:fill="FFFFFF"/>
                <w:lang w:bidi="ru-RU"/>
              </w:rPr>
              <w:t>)</w:t>
            </w:r>
          </w:p>
        </w:tc>
      </w:tr>
      <w:tr w:rsidR="006B1CDE" w:rsidRPr="006B1CDE" w:rsidTr="00036598">
        <w:trPr>
          <w:trHeight w:hRule="exact" w:val="283"/>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300"/>
              <w:jc w:val="center"/>
              <w:rPr>
                <w:rFonts w:cs="Times New Roman"/>
                <w:b/>
                <w:sz w:val="20"/>
                <w:szCs w:val="26"/>
                <w:lang w:bidi="ru-RU"/>
              </w:rPr>
            </w:pPr>
            <w:r w:rsidRPr="006B1CDE">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cs="Times New Roman"/>
                <w:b/>
                <w:sz w:val="20"/>
                <w:szCs w:val="26"/>
                <w:lang w:bidi="ru-RU"/>
              </w:rPr>
            </w:pPr>
            <w:r w:rsidRPr="006B1CDE">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cs="Times New Roman"/>
                <w:b/>
                <w:sz w:val="20"/>
                <w:szCs w:val="26"/>
                <w:lang w:bidi="ru-RU"/>
              </w:rPr>
            </w:pPr>
            <w:r w:rsidRPr="006B1CDE">
              <w:rPr>
                <w:rFonts w:cs="Times New Roman"/>
                <w:b/>
                <w:sz w:val="20"/>
                <w:szCs w:val="26"/>
                <w:lang w:bidi="ru-RU"/>
              </w:rPr>
              <w:t>3</w:t>
            </w:r>
          </w:p>
        </w:tc>
      </w:tr>
      <w:tr w:rsidR="006B1CDE" w:rsidRPr="006B1CDE" w:rsidTr="00036598">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ind w:left="200"/>
              <w:jc w:val="center"/>
              <w:rPr>
                <w:rFonts w:cs="Times New Roman"/>
                <w:sz w:val="26"/>
                <w:szCs w:val="26"/>
                <w:lang w:bidi="ru-RU"/>
              </w:rPr>
            </w:pPr>
            <w:r w:rsidRPr="006B1CDE">
              <w:rPr>
                <w:rFonts w:cs="Times New Roman"/>
                <w:sz w:val="26"/>
                <w:szCs w:val="26"/>
                <w:lang w:bidi="ru-RU"/>
              </w:rPr>
              <w:t xml:space="preserve">ГАБС, при </w:t>
            </w:r>
            <w:r w:rsidRPr="006B1CDE">
              <w:rPr>
                <w:rFonts w:cs="Times New Roman"/>
                <w:sz w:val="26"/>
                <w:szCs w:val="26"/>
                <w:lang w:val="en-US" w:bidi="ru-RU"/>
              </w:rPr>
              <w:t>Yi</w:t>
            </w:r>
            <w:r w:rsidRPr="006B1CDE">
              <w:rPr>
                <w:rFonts w:cs="Times New Roman"/>
                <w:sz w:val="26"/>
                <w:szCs w:val="26"/>
                <w:lang w:bidi="ru-RU"/>
              </w:rPr>
              <w:t xml:space="preserve"> ≥ 90% - характеризуется высоким качеством финансового менеджмента</w:t>
            </w:r>
          </w:p>
        </w:tc>
      </w:tr>
      <w:tr w:rsidR="006B1CDE" w:rsidRPr="006B1CDE" w:rsidTr="00036598">
        <w:trPr>
          <w:trHeight w:hRule="exact" w:val="499"/>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60"/>
              <w:jc w:val="center"/>
              <w:rPr>
                <w:rFonts w:cs="Times New Roman"/>
                <w:sz w:val="26"/>
                <w:szCs w:val="26"/>
                <w:lang w:bidi="ru-RU"/>
              </w:rPr>
            </w:pPr>
            <w:r w:rsidRPr="006B1CDE">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482"/>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120"/>
              <w:jc w:val="center"/>
              <w:rPr>
                <w:rFonts w:cs="Times New Roman"/>
                <w:sz w:val="26"/>
                <w:szCs w:val="26"/>
                <w:lang w:bidi="ru-RU"/>
              </w:rPr>
            </w:pPr>
            <w:r w:rsidRPr="006B1CDE">
              <w:rPr>
                <w:rFonts w:cs="Times New Roman"/>
                <w:sz w:val="26"/>
                <w:szCs w:val="26"/>
                <w:lang w:bidi="ru-RU"/>
              </w:rPr>
              <w:t xml:space="preserve">ГАБС, при 70% ≤ </w:t>
            </w:r>
            <w:r w:rsidRPr="006B1CDE">
              <w:rPr>
                <w:rFonts w:cs="Times New Roman"/>
                <w:sz w:val="26"/>
                <w:szCs w:val="26"/>
                <w:lang w:val="en-US" w:bidi="ru-RU"/>
              </w:rPr>
              <w:t>Yi</w:t>
            </w:r>
            <w:r w:rsidRPr="006B1CDE">
              <w:rPr>
                <w:rFonts w:cs="Times New Roman"/>
                <w:sz w:val="26"/>
                <w:szCs w:val="26"/>
                <w:lang w:bidi="ru-RU"/>
              </w:rPr>
              <w:t xml:space="preserve"> &lt; 90% - характеризуется надлежащим качеством финансового менеджмента</w:t>
            </w:r>
          </w:p>
        </w:tc>
      </w:tr>
      <w:tr w:rsidR="006B1CDE" w:rsidRPr="006B1CDE" w:rsidTr="00036598">
        <w:trPr>
          <w:trHeight w:hRule="exact" w:val="505"/>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right="1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488"/>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right="1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120"/>
              <w:jc w:val="center"/>
              <w:rPr>
                <w:rFonts w:cs="Times New Roman"/>
                <w:sz w:val="26"/>
                <w:szCs w:val="26"/>
                <w:lang w:bidi="ru-RU"/>
              </w:rPr>
            </w:pPr>
            <w:r w:rsidRPr="006B1CDE">
              <w:rPr>
                <w:rFonts w:cs="Times New Roman"/>
                <w:sz w:val="26"/>
                <w:szCs w:val="26"/>
                <w:lang w:bidi="ru-RU"/>
              </w:rPr>
              <w:t xml:space="preserve">ГАБС, при 0 &lt; </w:t>
            </w:r>
            <w:r w:rsidRPr="006B1CDE">
              <w:rPr>
                <w:rFonts w:cs="Times New Roman"/>
                <w:sz w:val="26"/>
                <w:szCs w:val="26"/>
                <w:lang w:val="en-US" w:bidi="ru-RU"/>
              </w:rPr>
              <w:t>Yi</w:t>
            </w:r>
            <w:r w:rsidRPr="006B1CDE">
              <w:rPr>
                <w:rFonts w:cs="Times New Roman"/>
                <w:sz w:val="26"/>
                <w:szCs w:val="26"/>
                <w:lang w:bidi="ru-RU"/>
              </w:rPr>
              <w:t xml:space="preserve"> &lt; 70% - характеризуется ненадлежащим качеством финансового менеджмента</w:t>
            </w:r>
          </w:p>
        </w:tc>
      </w:tr>
      <w:tr w:rsidR="006B1CDE" w:rsidRPr="006B1CDE" w:rsidTr="00036598">
        <w:trPr>
          <w:trHeight w:hRule="exact" w:val="499"/>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2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widowControl w:val="0"/>
              <w:ind w:left="22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bl>
    <w:p w:rsidR="006B1CDE" w:rsidRPr="006B1CDE" w:rsidRDefault="006B1CDE" w:rsidP="006B1CDE">
      <w:pPr>
        <w:widowControl w:val="0"/>
        <w:ind w:right="460"/>
        <w:jc w:val="center"/>
        <w:rPr>
          <w:rFonts w:cs="Times New Roman"/>
          <w:sz w:val="26"/>
          <w:szCs w:val="26"/>
          <w:lang w:bidi="ru-RU"/>
        </w:rPr>
      </w:pPr>
    </w:p>
    <w:p w:rsidR="006B1CDE" w:rsidRPr="006B1CDE" w:rsidRDefault="006B1CDE" w:rsidP="006B1CDE">
      <w:pPr>
        <w:autoSpaceDE w:val="0"/>
        <w:autoSpaceDN w:val="0"/>
        <w:adjustRightInd w:val="0"/>
        <w:ind w:left="-1134"/>
        <w:jc w:val="right"/>
        <w:outlineLvl w:val="0"/>
        <w:rPr>
          <w:sz w:val="22"/>
          <w:szCs w:val="22"/>
          <w:lang w:val="en-US"/>
        </w:rPr>
      </w:pPr>
    </w:p>
    <w:p w:rsidR="006B1CDE" w:rsidRPr="006B1CDE" w:rsidRDefault="006B1CDE" w:rsidP="006B1CDE">
      <w:pPr>
        <w:spacing w:after="160"/>
        <w:rPr>
          <w:sz w:val="22"/>
          <w:szCs w:val="22"/>
          <w:lang w:val="en-US"/>
        </w:rPr>
      </w:pPr>
      <w:r w:rsidRPr="006B1CDE">
        <w:rPr>
          <w:sz w:val="22"/>
          <w:szCs w:val="22"/>
          <w:lang w:val="en-US"/>
        </w:rPr>
        <w:br w:type="page"/>
      </w:r>
    </w:p>
    <w:p w:rsidR="006B1CDE" w:rsidRPr="006B1CDE" w:rsidRDefault="006B1CDE" w:rsidP="006B1CDE">
      <w:pPr>
        <w:ind w:left="5102"/>
        <w:rPr>
          <w:rFonts w:cs="Times New Roman"/>
        </w:rPr>
      </w:pPr>
      <w:r w:rsidRPr="006B1CDE">
        <w:rPr>
          <w:rFonts w:cs="Times New Roman"/>
        </w:rPr>
        <w:lastRenderedPageBreak/>
        <w:t>Приложение 5</w:t>
      </w:r>
    </w:p>
    <w:p w:rsidR="006B1CDE" w:rsidRPr="006B1CDE" w:rsidRDefault="006B1CDE" w:rsidP="006B1CDE">
      <w:pPr>
        <w:ind w:left="5102"/>
        <w:rPr>
          <w:sz w:val="22"/>
          <w:szCs w:val="22"/>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autoSpaceDE w:val="0"/>
        <w:autoSpaceDN w:val="0"/>
        <w:adjustRightInd w:val="0"/>
        <w:outlineLvl w:val="0"/>
        <w:rPr>
          <w:sz w:val="22"/>
          <w:szCs w:val="22"/>
        </w:rPr>
      </w:pPr>
    </w:p>
    <w:p w:rsidR="006B1CDE" w:rsidRPr="006B1CDE" w:rsidRDefault="006B1CDE" w:rsidP="006B1CDE">
      <w:pPr>
        <w:autoSpaceDE w:val="0"/>
        <w:autoSpaceDN w:val="0"/>
        <w:adjustRightInd w:val="0"/>
        <w:outlineLvl w:val="0"/>
        <w:rPr>
          <w:sz w:val="22"/>
          <w:szCs w:val="22"/>
        </w:rPr>
      </w:pPr>
    </w:p>
    <w:p w:rsidR="006B1CDE" w:rsidRPr="006B1CDE" w:rsidRDefault="006B1CDE" w:rsidP="006B1CDE">
      <w:pPr>
        <w:jc w:val="center"/>
      </w:pPr>
      <w:r w:rsidRPr="006B1CDE">
        <w:t>СВЕДЕНИЯ</w:t>
      </w:r>
    </w:p>
    <w:p w:rsidR="006B1CDE" w:rsidRPr="006B1CDE" w:rsidRDefault="006B1CDE" w:rsidP="006B1CDE">
      <w:r w:rsidRPr="006B1CDE">
        <w:t>о ходе реализации мер, направленных на повышение качества финансового менеджмента</w:t>
      </w:r>
    </w:p>
    <w:p w:rsidR="006B1CDE" w:rsidRPr="006B1CDE" w:rsidRDefault="006B1CDE" w:rsidP="006B1CDE">
      <w:pPr>
        <w:spacing w:before="240"/>
        <w:jc w:val="center"/>
      </w:pPr>
      <w:r w:rsidRPr="006B1CDE">
        <w:t>____________________________________________________________</w:t>
      </w:r>
    </w:p>
    <w:p w:rsidR="006B1CDE" w:rsidRPr="006B1CDE" w:rsidRDefault="006B1CDE" w:rsidP="006B1CDE">
      <w:pPr>
        <w:jc w:val="center"/>
        <w:rPr>
          <w:sz w:val="20"/>
        </w:rPr>
      </w:pPr>
      <w:r w:rsidRPr="006B1CDE">
        <w:rPr>
          <w:sz w:val="20"/>
        </w:rPr>
        <w:t>(наименование ГАБС)</w:t>
      </w:r>
    </w:p>
    <w:p w:rsidR="006B1CDE" w:rsidRPr="006B1CDE" w:rsidRDefault="006B1CDE" w:rsidP="006B1CDE">
      <w:pPr>
        <w:jc w:val="center"/>
        <w:rPr>
          <w:sz w:val="20"/>
        </w:rPr>
      </w:pPr>
    </w:p>
    <w:tbl>
      <w:tblPr>
        <w:tblOverlap w:val="never"/>
        <w:tblW w:w="5000" w:type="pct"/>
        <w:jc w:val="center"/>
        <w:tblCellMar>
          <w:left w:w="10" w:type="dxa"/>
          <w:right w:w="10" w:type="dxa"/>
        </w:tblCellMar>
        <w:tblLook w:val="0000"/>
      </w:tblPr>
      <w:tblGrid>
        <w:gridCol w:w="1694"/>
        <w:gridCol w:w="1204"/>
        <w:gridCol w:w="1422"/>
        <w:gridCol w:w="1406"/>
        <w:gridCol w:w="1526"/>
        <w:gridCol w:w="1091"/>
        <w:gridCol w:w="1592"/>
      </w:tblGrid>
      <w:tr w:rsidR="006B1CDE" w:rsidRPr="006B1CDE" w:rsidTr="00036598">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показателя</w:t>
            </w:r>
          </w:p>
        </w:tc>
        <w:tc>
          <w:tcPr>
            <w:tcW w:w="598"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Макси</w:t>
            </w:r>
            <w:r w:rsidRPr="006B1CDE">
              <w:softHyphen/>
              <w:t>мально возможное</w:t>
            </w:r>
          </w:p>
          <w:p w:rsidR="006B1CDE" w:rsidRPr="006B1CDE" w:rsidRDefault="006B1CDE" w:rsidP="006B1CDE">
            <w:pPr>
              <w:jc w:val="center"/>
            </w:pPr>
            <w:r w:rsidRPr="006B1CDE">
              <w:t xml:space="preserve">количество баллов </w:t>
            </w:r>
            <w:proofErr w:type="gramStart"/>
            <w:r w:rsidRPr="006B1CDE">
              <w:t>по</w:t>
            </w:r>
            <w:proofErr w:type="gramEnd"/>
          </w:p>
          <w:p w:rsidR="006B1CDE" w:rsidRPr="006B1CDE" w:rsidRDefault="006B1CDE" w:rsidP="006B1CDE">
            <w:pPr>
              <w:jc w:val="center"/>
            </w:pPr>
            <w:r w:rsidRPr="006B1CDE">
              <w:t>данному</w:t>
            </w:r>
          </w:p>
          <w:p w:rsidR="006B1CDE" w:rsidRPr="006B1CDE" w:rsidRDefault="006B1CDE" w:rsidP="006B1CDE">
            <w:pPr>
              <w:jc w:val="center"/>
            </w:pPr>
            <w:r w:rsidRPr="006B1CDE">
              <w:t>показателю</w:t>
            </w:r>
          </w:p>
        </w:tc>
        <w:tc>
          <w:tcPr>
            <w:tcW w:w="717"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Причин</w:t>
            </w:r>
            <w:proofErr w:type="gramStart"/>
            <w:r w:rsidRPr="006B1CDE">
              <w:t>а(</w:t>
            </w:r>
            <w:proofErr w:type="spellStart"/>
            <w:proofErr w:type="gramEnd"/>
            <w:r w:rsidRPr="006B1CDE">
              <w:t>ы</w:t>
            </w:r>
            <w:proofErr w:type="spellEnd"/>
            <w:r w:rsidRPr="006B1CDE">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t>Исполнение мероприятий, направленных на обеспечение достижения целевых значений показателя</w:t>
            </w:r>
          </w:p>
        </w:tc>
      </w:tr>
      <w:tr w:rsidR="006B1CDE" w:rsidRPr="006B1CDE" w:rsidTr="00036598">
        <w:trPr>
          <w:trHeight w:hRule="exact" w:val="1730"/>
          <w:jc w:val="center"/>
        </w:trPr>
        <w:tc>
          <w:tcPr>
            <w:tcW w:w="854" w:type="pct"/>
            <w:vMerge/>
            <w:tcBorders>
              <w:left w:val="single" w:sz="4" w:space="0" w:color="auto"/>
            </w:tcBorders>
            <w:shd w:val="clear" w:color="auto" w:fill="FFFFFF"/>
            <w:vAlign w:val="center"/>
          </w:tcPr>
          <w:p w:rsidR="006B1CDE" w:rsidRPr="006B1CDE" w:rsidRDefault="006B1CDE" w:rsidP="006B1CDE">
            <w:pPr>
              <w:jc w:val="center"/>
            </w:pPr>
          </w:p>
        </w:tc>
        <w:tc>
          <w:tcPr>
            <w:tcW w:w="598" w:type="pct"/>
            <w:vMerge/>
            <w:tcBorders>
              <w:left w:val="single" w:sz="4" w:space="0" w:color="auto"/>
            </w:tcBorders>
            <w:shd w:val="clear" w:color="auto" w:fill="FFFFFF"/>
            <w:vAlign w:val="center"/>
          </w:tcPr>
          <w:p w:rsidR="006B1CDE" w:rsidRPr="006B1CDE" w:rsidRDefault="006B1CDE" w:rsidP="006B1CDE">
            <w:pPr>
              <w:jc w:val="center"/>
            </w:pPr>
          </w:p>
        </w:tc>
        <w:tc>
          <w:tcPr>
            <w:tcW w:w="717" w:type="pct"/>
            <w:vMerge/>
            <w:tcBorders>
              <w:left w:val="single" w:sz="4" w:space="0" w:color="auto"/>
            </w:tcBorders>
            <w:shd w:val="clear" w:color="auto" w:fill="FFFFFF"/>
            <w:vAlign w:val="center"/>
          </w:tcPr>
          <w:p w:rsidR="006B1CDE" w:rsidRPr="006B1CDE" w:rsidRDefault="006B1CDE" w:rsidP="006B1CDE">
            <w:pPr>
              <w:jc w:val="center"/>
            </w:pPr>
          </w:p>
        </w:tc>
        <w:tc>
          <w:tcPr>
            <w:tcW w:w="709" w:type="pct"/>
            <w:vMerge/>
            <w:tcBorders>
              <w:left w:val="single" w:sz="4" w:space="0" w:color="auto"/>
            </w:tcBorders>
            <w:shd w:val="clear" w:color="auto" w:fill="FFFFFF"/>
            <w:vAlign w:val="center"/>
          </w:tcPr>
          <w:p w:rsidR="006B1CDE" w:rsidRPr="006B1CDE" w:rsidRDefault="006B1CDE" w:rsidP="006B1CDE">
            <w:pPr>
              <w:jc w:val="center"/>
            </w:pPr>
          </w:p>
        </w:tc>
        <w:tc>
          <w:tcPr>
            <w:tcW w:w="769"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мероприятия</w:t>
            </w:r>
          </w:p>
        </w:tc>
        <w:tc>
          <w:tcPr>
            <w:tcW w:w="550"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Срок</w:t>
            </w:r>
          </w:p>
          <w:p w:rsidR="006B1CDE" w:rsidRPr="006B1CDE" w:rsidRDefault="006B1CDE" w:rsidP="006B1CDE">
            <w:pPr>
              <w:jc w:val="center"/>
            </w:pPr>
            <w:r w:rsidRPr="006B1CDE">
              <w:t>исполне</w:t>
            </w:r>
            <w:r w:rsidRPr="006B1CDE">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t>Отметка об исполнении</w:t>
            </w:r>
          </w:p>
        </w:tc>
      </w:tr>
      <w:tr w:rsidR="006B1CDE" w:rsidRPr="006B1CDE" w:rsidTr="00036598">
        <w:trPr>
          <w:trHeight w:hRule="exact" w:val="283"/>
          <w:jc w:val="center"/>
        </w:trPr>
        <w:tc>
          <w:tcPr>
            <w:tcW w:w="854"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1</w:t>
            </w:r>
          </w:p>
        </w:tc>
        <w:tc>
          <w:tcPr>
            <w:tcW w:w="598"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2</w:t>
            </w:r>
          </w:p>
        </w:tc>
        <w:tc>
          <w:tcPr>
            <w:tcW w:w="717"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3</w:t>
            </w:r>
          </w:p>
        </w:tc>
        <w:tc>
          <w:tcPr>
            <w:tcW w:w="709"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4</w:t>
            </w:r>
          </w:p>
        </w:tc>
        <w:tc>
          <w:tcPr>
            <w:tcW w:w="769"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5</w:t>
            </w:r>
          </w:p>
        </w:tc>
        <w:tc>
          <w:tcPr>
            <w:tcW w:w="550"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rPr>
                <w:b/>
                <w:sz w:val="18"/>
              </w:rPr>
            </w:pPr>
            <w:r w:rsidRPr="006B1CDE">
              <w:rPr>
                <w:b/>
                <w:sz w:val="18"/>
              </w:rPr>
              <w:t>7</w:t>
            </w:r>
          </w:p>
        </w:tc>
      </w:tr>
      <w:tr w:rsidR="006B1CDE" w:rsidRPr="006B1CDE" w:rsidTr="00036598">
        <w:trPr>
          <w:trHeight w:hRule="exact" w:val="488"/>
          <w:jc w:val="center"/>
        </w:trPr>
        <w:tc>
          <w:tcPr>
            <w:tcW w:w="854"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598"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17"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09"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69"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550"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sz w:val="10"/>
                <w:szCs w:val="10"/>
              </w:rPr>
            </w:pPr>
          </w:p>
        </w:tc>
      </w:tr>
      <w:tr w:rsidR="006B1CDE" w:rsidRPr="006B1CDE" w:rsidTr="00036598">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sz w:val="10"/>
                <w:szCs w:val="10"/>
              </w:rPr>
            </w:pPr>
          </w:p>
        </w:tc>
      </w:tr>
    </w:tbl>
    <w:p w:rsidR="006B1CDE" w:rsidRPr="006B1CDE" w:rsidRDefault="006B1CDE" w:rsidP="006B1CDE">
      <w:pPr>
        <w:tabs>
          <w:tab w:val="left" w:pos="5784"/>
        </w:tabs>
        <w:jc w:val="center"/>
      </w:pPr>
    </w:p>
    <w:p w:rsidR="006B1CDE" w:rsidRPr="006B1CDE" w:rsidRDefault="006B1CDE" w:rsidP="006B1CDE">
      <w:pPr>
        <w:tabs>
          <w:tab w:val="left" w:leader="underscore" w:pos="5206"/>
        </w:tabs>
        <w:spacing w:before="326"/>
        <w:jc w:val="both"/>
      </w:pPr>
    </w:p>
    <w:p w:rsidR="006B1CDE" w:rsidRPr="006B1CDE" w:rsidRDefault="006B1CDE" w:rsidP="006B1CDE">
      <w:pPr>
        <w:tabs>
          <w:tab w:val="left" w:leader="underscore" w:pos="5206"/>
        </w:tabs>
        <w:spacing w:before="326"/>
        <w:jc w:val="both"/>
      </w:pPr>
      <w:r w:rsidRPr="006B1CDE">
        <w:t>Руководитель</w:t>
      </w:r>
      <w:r w:rsidRPr="006B1CDE">
        <w:tab/>
      </w:r>
    </w:p>
    <w:p w:rsidR="006B1CDE" w:rsidRPr="006B1CDE" w:rsidRDefault="006B1CDE" w:rsidP="006B1CDE">
      <w:pPr>
        <w:ind w:left="1644" w:firstLine="1"/>
        <w:rPr>
          <w:sz w:val="20"/>
        </w:rPr>
      </w:pPr>
      <w:r w:rsidRPr="006B1CDE">
        <w:rPr>
          <w:sz w:val="20"/>
        </w:rPr>
        <w:t>(подпись) (расшифровка подписи)</w:t>
      </w:r>
    </w:p>
    <w:p w:rsidR="006B1CDE" w:rsidRPr="006B1CDE" w:rsidRDefault="006B1CDE" w:rsidP="006B1CDE">
      <w:pPr>
        <w:tabs>
          <w:tab w:val="left" w:leader="underscore" w:pos="5206"/>
        </w:tabs>
        <w:jc w:val="both"/>
      </w:pPr>
      <w:r w:rsidRPr="006B1CDE">
        <w:t>Исполнитель</w:t>
      </w:r>
      <w:r w:rsidRPr="006B1CDE">
        <w:tab/>
      </w:r>
    </w:p>
    <w:p w:rsidR="006B1CDE" w:rsidRPr="006B1CDE" w:rsidRDefault="006B1CDE" w:rsidP="006B1CDE">
      <w:pPr>
        <w:ind w:left="1644"/>
        <w:rPr>
          <w:sz w:val="20"/>
        </w:rPr>
      </w:pPr>
      <w:r w:rsidRPr="006B1CDE">
        <w:rPr>
          <w:sz w:val="20"/>
        </w:rPr>
        <w:t>(подпись) (расшифровка подписи)</w:t>
      </w:r>
    </w:p>
    <w:p w:rsidR="006B1CDE" w:rsidRDefault="006B1CDE" w:rsidP="006B1CDE">
      <w:pPr>
        <w:ind w:left="5387"/>
        <w:rPr>
          <w:rFonts w:cs="Times New Roman"/>
        </w:rPr>
      </w:pPr>
      <w:r w:rsidRPr="006B1CDE">
        <w:t xml:space="preserve">«_____» ________________  ______ </w:t>
      </w:r>
      <w:proofErr w:type="gramStart"/>
      <w:r w:rsidRPr="006B1CDE">
        <w:t>г</w:t>
      </w:r>
      <w:proofErr w:type="gramEnd"/>
      <w:r w:rsidRPr="006B1CDE">
        <w:t>.</w:t>
      </w:r>
    </w:p>
    <w:sectPr w:rsidR="006B1CDE" w:rsidSect="00ED02B2">
      <w:pgSz w:w="11900" w:h="16840" w:code="9"/>
      <w:pgMar w:top="1134" w:right="567" w:bottom="1134" w:left="1418" w:header="51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2F" w:rsidRDefault="00F4232F" w:rsidP="00E02E02">
      <w:r>
        <w:separator/>
      </w:r>
    </w:p>
  </w:endnote>
  <w:endnote w:type="continuationSeparator" w:id="0">
    <w:p w:rsidR="00F4232F" w:rsidRDefault="00F4232F"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2F" w:rsidRDefault="00F4232F" w:rsidP="00E02E02">
      <w:r>
        <w:separator/>
      </w:r>
    </w:p>
  </w:footnote>
  <w:footnote w:type="continuationSeparator" w:id="0">
    <w:p w:rsidR="00F4232F" w:rsidRDefault="00F4232F"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DE" w:rsidRDefault="00BF69E9">
    <w:pPr>
      <w:rPr>
        <w:sz w:val="2"/>
        <w:szCs w:val="2"/>
      </w:rPr>
    </w:pPr>
    <w:r w:rsidRPr="00BF69E9">
      <w:rPr>
        <w:noProof/>
      </w:rPr>
      <w:pict>
        <v:shapetype id="_x0000_t202" coordsize="21600,21600" o:spt="202" path="m,l,21600r21600,l21600,xe">
          <v:stroke joinstyle="miter"/>
          <v:path gradientshapeok="t" o:connecttype="rect"/>
        </v:shapetype>
        <v:shape id="Надпись 22" o:spid="_x0000_s2053" type="#_x0000_t202" style="position:absolute;margin-left:306.15pt;margin-top:34.0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6B1CDE" w:rsidRDefault="00BF69E9">
                <w:r w:rsidRPr="00BF69E9">
                  <w:fldChar w:fldCharType="begin"/>
                </w:r>
                <w:r w:rsidR="006B1CDE">
                  <w:instrText xml:space="preserve"> PAGE \* MERGEFORMAT </w:instrText>
                </w:r>
                <w:r w:rsidRPr="00BF69E9">
                  <w:fldChar w:fldCharType="separate"/>
                </w:r>
                <w:r w:rsidR="006B1CDE"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6B1CDE" w:rsidRDefault="00BF69E9">
        <w:pPr>
          <w:pStyle w:val="af3"/>
          <w:jc w:val="center"/>
        </w:pPr>
        <w:fldSimple w:instr=" PAGE   \* MERGEFORMAT ">
          <w:r w:rsidR="00D56C9D">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0"/>
  <w:drawingGridHorizontalSpacing w:val="120"/>
  <w:displayHorizontalDrawingGridEvery w:val="2"/>
  <w:characterSpacingControl w:val="doNotCompress"/>
  <w:hdrShapeDefaults>
    <o:shapedefaults v:ext="edit" spidmax="6146">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67B78"/>
    <w:rsid w:val="00085FF8"/>
    <w:rsid w:val="0009111F"/>
    <w:rsid w:val="000A4868"/>
    <w:rsid w:val="000A744E"/>
    <w:rsid w:val="000B1415"/>
    <w:rsid w:val="000B4802"/>
    <w:rsid w:val="000D14F0"/>
    <w:rsid w:val="000D1CCF"/>
    <w:rsid w:val="000D5C6D"/>
    <w:rsid w:val="000D5F62"/>
    <w:rsid w:val="000F18C5"/>
    <w:rsid w:val="000F30C5"/>
    <w:rsid w:val="00101D72"/>
    <w:rsid w:val="0010545F"/>
    <w:rsid w:val="00110796"/>
    <w:rsid w:val="001175E6"/>
    <w:rsid w:val="001259A8"/>
    <w:rsid w:val="00133F85"/>
    <w:rsid w:val="001450C3"/>
    <w:rsid w:val="00146A20"/>
    <w:rsid w:val="00166119"/>
    <w:rsid w:val="00172A41"/>
    <w:rsid w:val="001911DF"/>
    <w:rsid w:val="001921C3"/>
    <w:rsid w:val="001A45C5"/>
    <w:rsid w:val="001A66F5"/>
    <w:rsid w:val="001B3ADD"/>
    <w:rsid w:val="001C4155"/>
    <w:rsid w:val="001C4173"/>
    <w:rsid w:val="001E002F"/>
    <w:rsid w:val="001E502B"/>
    <w:rsid w:val="001F14CD"/>
    <w:rsid w:val="001F2C49"/>
    <w:rsid w:val="00203D98"/>
    <w:rsid w:val="00211E1D"/>
    <w:rsid w:val="002218B0"/>
    <w:rsid w:val="00233A8F"/>
    <w:rsid w:val="00241680"/>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6BAD"/>
    <w:rsid w:val="0032316A"/>
    <w:rsid w:val="00340965"/>
    <w:rsid w:val="00351D9C"/>
    <w:rsid w:val="003579FB"/>
    <w:rsid w:val="003A12E0"/>
    <w:rsid w:val="003B71BB"/>
    <w:rsid w:val="003B7355"/>
    <w:rsid w:val="003C3983"/>
    <w:rsid w:val="003D52D2"/>
    <w:rsid w:val="003F1071"/>
    <w:rsid w:val="00400E48"/>
    <w:rsid w:val="00404040"/>
    <w:rsid w:val="004109C7"/>
    <w:rsid w:val="0041357B"/>
    <w:rsid w:val="00413873"/>
    <w:rsid w:val="00415026"/>
    <w:rsid w:val="00417739"/>
    <w:rsid w:val="004233F2"/>
    <w:rsid w:val="004270F1"/>
    <w:rsid w:val="004350B9"/>
    <w:rsid w:val="004352A0"/>
    <w:rsid w:val="00463187"/>
    <w:rsid w:val="00466819"/>
    <w:rsid w:val="00483A92"/>
    <w:rsid w:val="00484C5F"/>
    <w:rsid w:val="0049499B"/>
    <w:rsid w:val="004A169E"/>
    <w:rsid w:val="004A3E8E"/>
    <w:rsid w:val="004A48AF"/>
    <w:rsid w:val="004B0BBD"/>
    <w:rsid w:val="004C1DB8"/>
    <w:rsid w:val="004E79B6"/>
    <w:rsid w:val="005062A2"/>
    <w:rsid w:val="00506BDC"/>
    <w:rsid w:val="005116E2"/>
    <w:rsid w:val="005125A3"/>
    <w:rsid w:val="00516737"/>
    <w:rsid w:val="00524D24"/>
    <w:rsid w:val="00525EF8"/>
    <w:rsid w:val="0054054E"/>
    <w:rsid w:val="00544424"/>
    <w:rsid w:val="00547CE8"/>
    <w:rsid w:val="00581D5B"/>
    <w:rsid w:val="00584646"/>
    <w:rsid w:val="00596A66"/>
    <w:rsid w:val="005A0DD5"/>
    <w:rsid w:val="005A3837"/>
    <w:rsid w:val="005B1FB5"/>
    <w:rsid w:val="005C09B8"/>
    <w:rsid w:val="005C4224"/>
    <w:rsid w:val="005C4FA2"/>
    <w:rsid w:val="005D6292"/>
    <w:rsid w:val="005E6B8E"/>
    <w:rsid w:val="006046FE"/>
    <w:rsid w:val="00614927"/>
    <w:rsid w:val="00620601"/>
    <w:rsid w:val="00621490"/>
    <w:rsid w:val="00621F50"/>
    <w:rsid w:val="00634A11"/>
    <w:rsid w:val="00634ED2"/>
    <w:rsid w:val="0064227A"/>
    <w:rsid w:val="00642DDD"/>
    <w:rsid w:val="00644820"/>
    <w:rsid w:val="0065273B"/>
    <w:rsid w:val="00653310"/>
    <w:rsid w:val="006631C1"/>
    <w:rsid w:val="00671C97"/>
    <w:rsid w:val="00674683"/>
    <w:rsid w:val="00675A3F"/>
    <w:rsid w:val="00676CF1"/>
    <w:rsid w:val="00684A7E"/>
    <w:rsid w:val="006A2597"/>
    <w:rsid w:val="006B1CDE"/>
    <w:rsid w:val="006B7DA1"/>
    <w:rsid w:val="006C1497"/>
    <w:rsid w:val="006C2187"/>
    <w:rsid w:val="006C2F63"/>
    <w:rsid w:val="006C35F7"/>
    <w:rsid w:val="006D072F"/>
    <w:rsid w:val="006D5002"/>
    <w:rsid w:val="006E7C50"/>
    <w:rsid w:val="006F1DEE"/>
    <w:rsid w:val="00706705"/>
    <w:rsid w:val="00710CCC"/>
    <w:rsid w:val="00712C5D"/>
    <w:rsid w:val="00713D9B"/>
    <w:rsid w:val="00731A30"/>
    <w:rsid w:val="00741179"/>
    <w:rsid w:val="0076261F"/>
    <w:rsid w:val="0078048A"/>
    <w:rsid w:val="00785ECD"/>
    <w:rsid w:val="00787053"/>
    <w:rsid w:val="00791E43"/>
    <w:rsid w:val="007974C2"/>
    <w:rsid w:val="007A3AFC"/>
    <w:rsid w:val="007A3F29"/>
    <w:rsid w:val="007A5126"/>
    <w:rsid w:val="007A548C"/>
    <w:rsid w:val="007B02AF"/>
    <w:rsid w:val="007B56F7"/>
    <w:rsid w:val="007D724A"/>
    <w:rsid w:val="007E2F78"/>
    <w:rsid w:val="007F1F46"/>
    <w:rsid w:val="00834E76"/>
    <w:rsid w:val="00841A84"/>
    <w:rsid w:val="00850C46"/>
    <w:rsid w:val="008539DC"/>
    <w:rsid w:val="008665E4"/>
    <w:rsid w:val="00866FA4"/>
    <w:rsid w:val="00867163"/>
    <w:rsid w:val="0087144F"/>
    <w:rsid w:val="00881010"/>
    <w:rsid w:val="0088256F"/>
    <w:rsid w:val="008872B9"/>
    <w:rsid w:val="008959A9"/>
    <w:rsid w:val="008A3B17"/>
    <w:rsid w:val="008B446D"/>
    <w:rsid w:val="008C0AEA"/>
    <w:rsid w:val="008D3CAB"/>
    <w:rsid w:val="008D54C3"/>
    <w:rsid w:val="008E1912"/>
    <w:rsid w:val="008E5E7C"/>
    <w:rsid w:val="008F0CE4"/>
    <w:rsid w:val="008F63F7"/>
    <w:rsid w:val="009023D1"/>
    <w:rsid w:val="0091181F"/>
    <w:rsid w:val="00912DE5"/>
    <w:rsid w:val="00917ADA"/>
    <w:rsid w:val="0093347E"/>
    <w:rsid w:val="00937D0C"/>
    <w:rsid w:val="0094396A"/>
    <w:rsid w:val="0095007E"/>
    <w:rsid w:val="00967C89"/>
    <w:rsid w:val="00970EE5"/>
    <w:rsid w:val="00977046"/>
    <w:rsid w:val="00996028"/>
    <w:rsid w:val="009A1F9B"/>
    <w:rsid w:val="009A251F"/>
    <w:rsid w:val="009B56F0"/>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67EB6"/>
    <w:rsid w:val="00A74084"/>
    <w:rsid w:val="00A75549"/>
    <w:rsid w:val="00A77F65"/>
    <w:rsid w:val="00A84FA0"/>
    <w:rsid w:val="00A9787E"/>
    <w:rsid w:val="00AB13B4"/>
    <w:rsid w:val="00AB241E"/>
    <w:rsid w:val="00AC1164"/>
    <w:rsid w:val="00AD3550"/>
    <w:rsid w:val="00AE408D"/>
    <w:rsid w:val="00B07930"/>
    <w:rsid w:val="00B241C1"/>
    <w:rsid w:val="00B3613C"/>
    <w:rsid w:val="00B60415"/>
    <w:rsid w:val="00B6229D"/>
    <w:rsid w:val="00B71C10"/>
    <w:rsid w:val="00B72C6C"/>
    <w:rsid w:val="00B811CD"/>
    <w:rsid w:val="00B959D7"/>
    <w:rsid w:val="00BA3786"/>
    <w:rsid w:val="00BB752C"/>
    <w:rsid w:val="00BE1E7C"/>
    <w:rsid w:val="00BE7B75"/>
    <w:rsid w:val="00BF104D"/>
    <w:rsid w:val="00BF69E9"/>
    <w:rsid w:val="00C07072"/>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D6AE8"/>
    <w:rsid w:val="00CE2FD8"/>
    <w:rsid w:val="00CF0920"/>
    <w:rsid w:val="00CF6F72"/>
    <w:rsid w:val="00CF708C"/>
    <w:rsid w:val="00D12A96"/>
    <w:rsid w:val="00D12B7B"/>
    <w:rsid w:val="00D14962"/>
    <w:rsid w:val="00D17B13"/>
    <w:rsid w:val="00D24CAF"/>
    <w:rsid w:val="00D27ADC"/>
    <w:rsid w:val="00D32E3F"/>
    <w:rsid w:val="00D33C9A"/>
    <w:rsid w:val="00D340DD"/>
    <w:rsid w:val="00D4073C"/>
    <w:rsid w:val="00D41846"/>
    <w:rsid w:val="00D514AB"/>
    <w:rsid w:val="00D56C9D"/>
    <w:rsid w:val="00D76843"/>
    <w:rsid w:val="00D87B0D"/>
    <w:rsid w:val="00DB1C43"/>
    <w:rsid w:val="00DB23B8"/>
    <w:rsid w:val="00DB6E05"/>
    <w:rsid w:val="00DD1660"/>
    <w:rsid w:val="00DD5D91"/>
    <w:rsid w:val="00DD6C85"/>
    <w:rsid w:val="00DE365F"/>
    <w:rsid w:val="00DE4AAA"/>
    <w:rsid w:val="00DE72AA"/>
    <w:rsid w:val="00E02E02"/>
    <w:rsid w:val="00E10811"/>
    <w:rsid w:val="00E2437D"/>
    <w:rsid w:val="00E25047"/>
    <w:rsid w:val="00E33913"/>
    <w:rsid w:val="00E347D2"/>
    <w:rsid w:val="00E34853"/>
    <w:rsid w:val="00E34B6E"/>
    <w:rsid w:val="00E373BB"/>
    <w:rsid w:val="00E42778"/>
    <w:rsid w:val="00E429AB"/>
    <w:rsid w:val="00E4593B"/>
    <w:rsid w:val="00E465B4"/>
    <w:rsid w:val="00E505FB"/>
    <w:rsid w:val="00E52739"/>
    <w:rsid w:val="00E553BE"/>
    <w:rsid w:val="00E60679"/>
    <w:rsid w:val="00E64AA0"/>
    <w:rsid w:val="00E721BE"/>
    <w:rsid w:val="00E92108"/>
    <w:rsid w:val="00EA3E70"/>
    <w:rsid w:val="00EA69DE"/>
    <w:rsid w:val="00EB3D40"/>
    <w:rsid w:val="00EB5793"/>
    <w:rsid w:val="00EC52C1"/>
    <w:rsid w:val="00ED015C"/>
    <w:rsid w:val="00ED02B2"/>
    <w:rsid w:val="00EE62ED"/>
    <w:rsid w:val="00EF1353"/>
    <w:rsid w:val="00EF6D0C"/>
    <w:rsid w:val="00F01031"/>
    <w:rsid w:val="00F03E7A"/>
    <w:rsid w:val="00F156B3"/>
    <w:rsid w:val="00F1741A"/>
    <w:rsid w:val="00F22790"/>
    <w:rsid w:val="00F24758"/>
    <w:rsid w:val="00F25D51"/>
    <w:rsid w:val="00F31EDA"/>
    <w:rsid w:val="00F40D47"/>
    <w:rsid w:val="00F4232F"/>
    <w:rsid w:val="00F53C05"/>
    <w:rsid w:val="00F56B66"/>
    <w:rsid w:val="00F60981"/>
    <w:rsid w:val="00F712D3"/>
    <w:rsid w:val="00F829C8"/>
    <w:rsid w:val="00F934AA"/>
    <w:rsid w:val="00FA78C2"/>
    <w:rsid w:val="00FB3CFD"/>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uiPriority w:val="99"/>
    <w:rsid w:val="006B1CDE"/>
    <w:pPr>
      <w:autoSpaceDE w:val="0"/>
      <w:autoSpaceDN w:val="0"/>
      <w:adjustRightInd w:val="0"/>
    </w:pPr>
    <w:rPr>
      <w:rFonts w:ascii="Arial" w:hAnsi="Arial"/>
      <w:lang w:eastAsia="en-US"/>
    </w:rPr>
  </w:style>
  <w:style w:type="paragraph" w:styleId="afa">
    <w:name w:val="Normal (Web)"/>
    <w:basedOn w:val="a"/>
    <w:uiPriority w:val="99"/>
    <w:semiHidden/>
    <w:unhideWhenUsed/>
    <w:rsid w:val="006B1CDE"/>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yperlink" Target="http://www.bu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D29C-6D41-40FC-A7F9-4488EFC9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8760</Words>
  <Characters>49935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4</cp:revision>
  <cp:lastPrinted>2023-06-21T07:55:00Z</cp:lastPrinted>
  <dcterms:created xsi:type="dcterms:W3CDTF">2025-08-22T09:57:00Z</dcterms:created>
  <dcterms:modified xsi:type="dcterms:W3CDTF">2025-08-22T11:16:00Z</dcterms:modified>
</cp:coreProperties>
</file>