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77777777" w:rsidR="009C4F65" w:rsidRPr="00C4362E" w:rsidRDefault="00F3278B" w:rsidP="008C1120">
      <w:pPr>
        <w:ind w:left="-1134" w:right="-1"/>
        <w:jc w:val="center"/>
        <w:outlineLvl w:val="0"/>
        <w:rPr>
          <w:rFonts w:cs="Times New Roman"/>
        </w:rPr>
      </w:pPr>
      <w:r w:rsidRPr="00C4362E">
        <w:rPr>
          <w:rFonts w:cs="Times New Roman"/>
        </w:rPr>
        <w:t>______________</w:t>
      </w:r>
      <w:r w:rsidR="001B1D82" w:rsidRPr="00C4362E">
        <w:rPr>
          <w:rFonts w:cs="Times New Roman"/>
        </w:rPr>
        <w:t xml:space="preserve"> № </w:t>
      </w:r>
      <w:r w:rsidRPr="00C4362E">
        <w:rPr>
          <w:rFonts w:cs="Times New Roman"/>
        </w:rPr>
        <w:t>_____________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6242ED21"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1CEE35A6" w14:textId="037C2BD5" w:rsidR="008C1120" w:rsidRPr="00C4362E" w:rsidRDefault="008C1120" w:rsidP="00C221A6">
      <w:pPr>
        <w:tabs>
          <w:tab w:val="center" w:pos="4677"/>
        </w:tabs>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77777777"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___________</w:t>
      </w:r>
      <w:r w:rsidR="00ED65C5" w:rsidRPr="00C4362E">
        <w:rPr>
          <w:rFonts w:cs="Times New Roman"/>
        </w:rPr>
        <w:t xml:space="preserve"> № </w:t>
      </w:r>
      <w:r w:rsidR="00CE5275" w:rsidRPr="00C4362E">
        <w:rPr>
          <w:rFonts w:cs="Times New Roman"/>
        </w:rPr>
        <w:t>_________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8FF5707"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C4362E">
        <w:rPr>
          <w:rFonts w:eastAsia="Calibri" w:cs="Times New Roman"/>
          <w:lang w:eastAsia="en-US"/>
        </w:rPr>
        <w:t>микропредприятий</w:t>
      </w:r>
      <w:proofErr w:type="spellEnd"/>
      <w:r w:rsidRPr="00C4362E">
        <w:rPr>
          <w:rFonts w:eastAsia="Calibri" w:cs="Times New Roman"/>
          <w:lang w:eastAsia="en-US"/>
        </w:rPr>
        <w:t xml:space="preserve">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C4362E">
        <w:rPr>
          <w:rFonts w:eastAsiaTheme="minorHAnsi" w:cs="Times New Roman"/>
          <w:lang w:eastAsia="en-US"/>
        </w:rPr>
        <w:t>полотенцесушителей</w:t>
      </w:r>
      <w:proofErr w:type="spellEnd"/>
      <w:r w:rsidRPr="00C4362E">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ООО «Дэнни» на территории города реализует проект </w:t>
      </w:r>
      <w:proofErr w:type="spellStart"/>
      <w:r w:rsidRPr="00C4362E">
        <w:rPr>
          <w:rFonts w:eastAsiaTheme="minorHAnsi" w:cs="Times New Roman"/>
          <w:lang w:eastAsia="en-US"/>
        </w:rPr>
        <w:t>импортозамещения</w:t>
      </w:r>
      <w:proofErr w:type="spellEnd"/>
      <w:r w:rsidRPr="00C4362E">
        <w:rPr>
          <w:rFonts w:eastAsiaTheme="minorHAnsi" w:cs="Times New Roman"/>
          <w:lang w:eastAsia="en-US"/>
        </w:rPr>
        <w:t xml:space="preserve">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926FF6">
              <w:rPr>
                <w:rFonts w:eastAsiaTheme="minorHAnsi" w:cs="Times New Roman"/>
                <w:sz w:val="20"/>
                <w:szCs w:val="20"/>
                <w:lang w:eastAsia="en-US"/>
              </w:rPr>
              <w:t>вендинговых</w:t>
            </w:r>
            <w:proofErr w:type="spellEnd"/>
            <w:r w:rsidRPr="00926FF6">
              <w:rPr>
                <w:rFonts w:eastAsiaTheme="minorHAnsi" w:cs="Times New Roman"/>
                <w:sz w:val="20"/>
                <w:szCs w:val="20"/>
                <w:lang w:eastAsia="en-US"/>
              </w:rPr>
              <w:t xml:space="preserve">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w:t>
            </w:r>
            <w:proofErr w:type="spellStart"/>
            <w:r w:rsidRPr="00E561FD">
              <w:rPr>
                <w:rFonts w:eastAsiaTheme="minorHAnsi" w:cs="Times New Roman"/>
                <w:sz w:val="20"/>
                <w:szCs w:val="20"/>
                <w:lang w:eastAsia="en-US"/>
              </w:rPr>
              <w:t>фудтраках</w:t>
            </w:r>
            <w:proofErr w:type="spellEnd"/>
            <w:r w:rsidRPr="00E561F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E561FD">
              <w:rPr>
                <w:rFonts w:eastAsiaTheme="minorHAnsi" w:cs="Times New Roman"/>
                <w:sz w:val="20"/>
                <w:szCs w:val="20"/>
                <w:lang w:eastAsia="en-US"/>
              </w:rPr>
              <w:t>вендинговых</w:t>
            </w:r>
            <w:proofErr w:type="spellEnd"/>
            <w:r w:rsidRPr="00E561FD">
              <w:rPr>
                <w:rFonts w:eastAsiaTheme="minorHAnsi" w:cs="Times New Roman"/>
                <w:sz w:val="20"/>
                <w:szCs w:val="20"/>
                <w:lang w:eastAsia="en-US"/>
              </w:rPr>
              <w:t xml:space="preserve">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 xml:space="preserve">Создание и (или) развитие индустриальных (промышленных) парков, промышленных технопарков, </w:t>
            </w:r>
            <w:proofErr w:type="spellStart"/>
            <w:r w:rsidRPr="00C4362E">
              <w:rPr>
                <w:rFonts w:ascii="Times New Roman" w:hAnsi="Times New Roman" w:cs="Times New Roman"/>
                <w:sz w:val="20"/>
                <w:szCs w:val="20"/>
              </w:rPr>
              <w:t>инновационно</w:t>
            </w:r>
            <w:proofErr w:type="spellEnd"/>
            <w:r w:rsidRPr="00C4362E">
              <w:rPr>
                <w:rFonts w:ascii="Times New Roman" w:hAnsi="Times New Roman" w:cs="Times New Roman"/>
                <w:sz w:val="20"/>
                <w:szCs w:val="20"/>
              </w:rPr>
              <w:t>-технологических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EA5BCC">
              <w:rPr>
                <w:rFonts w:ascii="Times New Roman" w:hAnsi="Times New Roman" w:cs="Times New Roman"/>
                <w:sz w:val="20"/>
                <w:szCs w:val="20"/>
              </w:rPr>
              <w:t>тыс.рублей</w:t>
            </w:r>
            <w:proofErr w:type="spellEnd"/>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8A394C">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8A394C">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xml:space="preserve">)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F27183">
              <w:rPr>
                <w:rFonts w:ascii="Times New Roman" w:eastAsiaTheme="minorHAnsi" w:hAnsi="Times New Roman" w:cs="Times New Roman"/>
                <w:sz w:val="20"/>
                <w:szCs w:val="20"/>
              </w:rPr>
              <w:t>вендинговых</w:t>
            </w:r>
            <w:proofErr w:type="spellEnd"/>
            <w:r w:rsidRPr="00F27183">
              <w:rPr>
                <w:rFonts w:ascii="Times New Roman" w:eastAsiaTheme="minorHAnsi" w:hAnsi="Times New Roman" w:cs="Times New Roman"/>
                <w:sz w:val="20"/>
                <w:szCs w:val="20"/>
              </w:rPr>
              <w:t xml:space="preserve">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фудтраках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8A394C" w14:paraId="7B33C095" w14:textId="77777777" w:rsidTr="00B161BC">
        <w:tc>
          <w:tcPr>
            <w:tcW w:w="567" w:type="dxa"/>
            <w:vMerge w:val="restart"/>
          </w:tcPr>
          <w:p w14:paraId="5D751C39" w14:textId="4FB45702"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8A394C"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8A394C" w:rsidRPr="00557876" w:rsidRDefault="008A394C" w:rsidP="00B161BC">
            <w:pPr>
              <w:rPr>
                <w:rFonts w:ascii="Times New Roman" w:hAnsi="Times New Roman" w:cs="Times New Roman"/>
                <w:sz w:val="20"/>
                <w:szCs w:val="20"/>
              </w:rPr>
            </w:pPr>
          </w:p>
        </w:tc>
        <w:tc>
          <w:tcPr>
            <w:tcW w:w="1324" w:type="dxa"/>
            <w:vMerge w:val="restart"/>
          </w:tcPr>
          <w:p w14:paraId="4354D425" w14:textId="037F580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8A394C" w:rsidRPr="00557876" w:rsidRDefault="008A394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8A394C" w:rsidRPr="00557876" w:rsidRDefault="008A394C" w:rsidP="00B161BC">
            <w:pPr>
              <w:jc w:val="center"/>
              <w:rPr>
                <w:rFonts w:ascii="Times New Roman" w:hAnsi="Times New Roman" w:cs="Times New Roman"/>
                <w:sz w:val="20"/>
                <w:szCs w:val="20"/>
              </w:rPr>
            </w:pPr>
          </w:p>
        </w:tc>
      </w:tr>
      <w:tr w:rsidR="008A394C" w14:paraId="18452361" w14:textId="77777777" w:rsidTr="00B161BC">
        <w:tc>
          <w:tcPr>
            <w:tcW w:w="567" w:type="dxa"/>
            <w:vMerge/>
          </w:tcPr>
          <w:p w14:paraId="0B701562"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65F110D0" w14:textId="77777777" w:rsidR="008A394C" w:rsidRPr="00557876" w:rsidRDefault="008A394C" w:rsidP="00B161BC">
            <w:pPr>
              <w:rPr>
                <w:rFonts w:ascii="Times New Roman" w:hAnsi="Times New Roman" w:cs="Times New Roman"/>
                <w:sz w:val="20"/>
                <w:szCs w:val="20"/>
              </w:rPr>
            </w:pPr>
          </w:p>
        </w:tc>
        <w:tc>
          <w:tcPr>
            <w:tcW w:w="1324" w:type="dxa"/>
            <w:vMerge/>
          </w:tcPr>
          <w:p w14:paraId="6C1EEEF3" w14:textId="77777777" w:rsidR="008A394C" w:rsidRPr="00557876" w:rsidRDefault="008A394C" w:rsidP="00B161BC">
            <w:pPr>
              <w:jc w:val="center"/>
              <w:rPr>
                <w:rFonts w:ascii="Times New Roman" w:hAnsi="Times New Roman" w:cs="Times New Roman"/>
                <w:sz w:val="20"/>
                <w:szCs w:val="20"/>
              </w:rPr>
            </w:pPr>
          </w:p>
        </w:tc>
        <w:tc>
          <w:tcPr>
            <w:tcW w:w="1953" w:type="dxa"/>
          </w:tcPr>
          <w:p w14:paraId="79C1D5FD" w14:textId="21DD6519"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260E93B4" w14:textId="77777777" w:rsidR="008A394C" w:rsidRPr="00557876" w:rsidRDefault="008A394C" w:rsidP="00B161BC">
            <w:pPr>
              <w:jc w:val="center"/>
              <w:rPr>
                <w:rFonts w:ascii="Times New Roman" w:hAnsi="Times New Roman" w:cs="Times New Roman"/>
                <w:sz w:val="20"/>
                <w:szCs w:val="20"/>
              </w:rPr>
            </w:pPr>
          </w:p>
        </w:tc>
      </w:tr>
      <w:tr w:rsidR="008A394C" w14:paraId="6909062E" w14:textId="77777777" w:rsidTr="00B161BC">
        <w:tc>
          <w:tcPr>
            <w:tcW w:w="567" w:type="dxa"/>
            <w:vMerge/>
          </w:tcPr>
          <w:p w14:paraId="2F6B028D" w14:textId="77777777" w:rsidR="008A394C" w:rsidRPr="00557876" w:rsidRDefault="008A394C" w:rsidP="00B161BC">
            <w:pPr>
              <w:jc w:val="center"/>
              <w:rPr>
                <w:rFonts w:ascii="Times New Roman" w:hAnsi="Times New Roman" w:cs="Times New Roman"/>
                <w:sz w:val="20"/>
                <w:szCs w:val="20"/>
              </w:rPr>
            </w:pPr>
          </w:p>
        </w:tc>
        <w:tc>
          <w:tcPr>
            <w:tcW w:w="2694" w:type="dxa"/>
            <w:vMerge w:val="restart"/>
          </w:tcPr>
          <w:p w14:paraId="374DAB8C" w14:textId="442D031D" w:rsidR="008A394C" w:rsidRPr="00557876"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5FEE3F50" w14:textId="77777777" w:rsidTr="00B161BC">
        <w:tc>
          <w:tcPr>
            <w:tcW w:w="567" w:type="dxa"/>
            <w:vMerge/>
          </w:tcPr>
          <w:p w14:paraId="1A3F1294"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00B87D4E" w14:textId="77777777" w:rsidR="008A394C" w:rsidRPr="00557876" w:rsidRDefault="008A394C" w:rsidP="00B161BC">
            <w:pPr>
              <w:rPr>
                <w:rFonts w:ascii="Times New Roman" w:hAnsi="Times New Roman" w:cs="Times New Roman"/>
                <w:sz w:val="20"/>
                <w:szCs w:val="20"/>
              </w:rPr>
            </w:pPr>
          </w:p>
        </w:tc>
        <w:tc>
          <w:tcPr>
            <w:tcW w:w="1324" w:type="dxa"/>
            <w:vMerge/>
          </w:tcPr>
          <w:p w14:paraId="40ABBC07" w14:textId="77777777" w:rsidR="008A394C" w:rsidRPr="00557876" w:rsidRDefault="008A394C" w:rsidP="00B161BC">
            <w:pPr>
              <w:jc w:val="center"/>
              <w:rPr>
                <w:rFonts w:ascii="Times New Roman" w:hAnsi="Times New Roman" w:cs="Times New Roman"/>
                <w:sz w:val="20"/>
                <w:szCs w:val="20"/>
              </w:rPr>
            </w:pPr>
          </w:p>
        </w:tc>
        <w:tc>
          <w:tcPr>
            <w:tcW w:w="1953" w:type="dxa"/>
            <w:vMerge/>
          </w:tcPr>
          <w:p w14:paraId="17593635" w14:textId="77777777" w:rsidR="008A394C" w:rsidRPr="00557876" w:rsidRDefault="008A394C" w:rsidP="00B161BC">
            <w:pPr>
              <w:jc w:val="center"/>
              <w:rPr>
                <w:rFonts w:ascii="Times New Roman" w:hAnsi="Times New Roman" w:cs="Times New Roman"/>
                <w:sz w:val="20"/>
                <w:szCs w:val="20"/>
              </w:rPr>
            </w:pPr>
          </w:p>
        </w:tc>
        <w:tc>
          <w:tcPr>
            <w:tcW w:w="834" w:type="dxa"/>
            <w:vMerge/>
          </w:tcPr>
          <w:p w14:paraId="54815024" w14:textId="77777777" w:rsidR="008A394C" w:rsidRPr="00557876" w:rsidRDefault="008A394C" w:rsidP="00B161BC">
            <w:pPr>
              <w:jc w:val="center"/>
              <w:rPr>
                <w:rFonts w:ascii="Times New Roman" w:hAnsi="Times New Roman" w:cs="Times New Roman"/>
                <w:sz w:val="20"/>
                <w:szCs w:val="20"/>
              </w:rPr>
            </w:pPr>
          </w:p>
        </w:tc>
        <w:tc>
          <w:tcPr>
            <w:tcW w:w="708" w:type="dxa"/>
            <w:vMerge/>
          </w:tcPr>
          <w:p w14:paraId="7FEC5A74" w14:textId="77777777" w:rsidR="008A394C" w:rsidRPr="00557876" w:rsidRDefault="008A394C" w:rsidP="00B161BC">
            <w:pPr>
              <w:jc w:val="center"/>
              <w:rPr>
                <w:rFonts w:ascii="Times New Roman" w:hAnsi="Times New Roman" w:cs="Times New Roman"/>
                <w:sz w:val="20"/>
                <w:szCs w:val="20"/>
              </w:rPr>
            </w:pPr>
          </w:p>
        </w:tc>
        <w:tc>
          <w:tcPr>
            <w:tcW w:w="709" w:type="dxa"/>
            <w:vMerge/>
          </w:tcPr>
          <w:p w14:paraId="29570B21" w14:textId="77777777" w:rsidR="008A394C" w:rsidRPr="00557876" w:rsidRDefault="008A394C" w:rsidP="00B161BC">
            <w:pPr>
              <w:jc w:val="center"/>
              <w:rPr>
                <w:rFonts w:ascii="Times New Roman" w:hAnsi="Times New Roman" w:cs="Times New Roman"/>
                <w:sz w:val="20"/>
                <w:szCs w:val="20"/>
              </w:rPr>
            </w:pPr>
          </w:p>
        </w:tc>
        <w:tc>
          <w:tcPr>
            <w:tcW w:w="851" w:type="dxa"/>
            <w:vMerge/>
          </w:tcPr>
          <w:p w14:paraId="0B52B58D" w14:textId="77777777" w:rsidR="008A394C" w:rsidRPr="00557876" w:rsidRDefault="008A394C" w:rsidP="00B161BC">
            <w:pPr>
              <w:jc w:val="center"/>
              <w:rPr>
                <w:rFonts w:ascii="Times New Roman" w:hAnsi="Times New Roman" w:cs="Times New Roman"/>
                <w:sz w:val="20"/>
                <w:szCs w:val="20"/>
              </w:rPr>
            </w:pPr>
          </w:p>
        </w:tc>
        <w:tc>
          <w:tcPr>
            <w:tcW w:w="885" w:type="dxa"/>
          </w:tcPr>
          <w:p w14:paraId="7F0B9D6A" w14:textId="0822C24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8A394C" w:rsidRPr="00557876" w:rsidRDefault="008A394C" w:rsidP="00B161BC">
            <w:pPr>
              <w:jc w:val="center"/>
              <w:rPr>
                <w:rFonts w:ascii="Times New Roman" w:hAnsi="Times New Roman" w:cs="Times New Roman"/>
                <w:sz w:val="20"/>
                <w:szCs w:val="20"/>
              </w:rPr>
            </w:pPr>
          </w:p>
        </w:tc>
        <w:tc>
          <w:tcPr>
            <w:tcW w:w="850" w:type="dxa"/>
            <w:vMerge/>
          </w:tcPr>
          <w:p w14:paraId="4266A52D"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76DB8E47" w14:textId="77777777" w:rsidR="008A394C" w:rsidRPr="00557876" w:rsidRDefault="008A394C" w:rsidP="00B161BC">
            <w:pPr>
              <w:jc w:val="center"/>
              <w:rPr>
                <w:rFonts w:ascii="Times New Roman" w:hAnsi="Times New Roman" w:cs="Times New Roman"/>
                <w:sz w:val="20"/>
                <w:szCs w:val="20"/>
              </w:rPr>
            </w:pPr>
          </w:p>
        </w:tc>
      </w:tr>
      <w:tr w:rsidR="008A394C" w14:paraId="3D591025" w14:textId="77777777" w:rsidTr="00B161BC">
        <w:tc>
          <w:tcPr>
            <w:tcW w:w="567" w:type="dxa"/>
            <w:vMerge/>
          </w:tcPr>
          <w:p w14:paraId="51FFD447" w14:textId="77777777" w:rsidR="008A394C" w:rsidRPr="00557876" w:rsidRDefault="008A394C" w:rsidP="00B161BC">
            <w:pPr>
              <w:jc w:val="center"/>
              <w:rPr>
                <w:rFonts w:cs="Times New Roman"/>
                <w:sz w:val="20"/>
                <w:szCs w:val="20"/>
              </w:rPr>
            </w:pPr>
          </w:p>
        </w:tc>
        <w:tc>
          <w:tcPr>
            <w:tcW w:w="2694" w:type="dxa"/>
            <w:vMerge/>
          </w:tcPr>
          <w:p w14:paraId="5E7F7711" w14:textId="77777777" w:rsidR="008A394C" w:rsidRPr="00557876" w:rsidRDefault="008A394C" w:rsidP="00B161BC">
            <w:pPr>
              <w:rPr>
                <w:rFonts w:cs="Times New Roman"/>
                <w:sz w:val="20"/>
                <w:szCs w:val="20"/>
              </w:rPr>
            </w:pPr>
          </w:p>
        </w:tc>
        <w:tc>
          <w:tcPr>
            <w:tcW w:w="1324" w:type="dxa"/>
            <w:vMerge/>
          </w:tcPr>
          <w:p w14:paraId="5B07A7C2" w14:textId="77777777" w:rsidR="008A394C" w:rsidRPr="00557876" w:rsidRDefault="008A394C" w:rsidP="00B161BC">
            <w:pPr>
              <w:jc w:val="center"/>
              <w:rPr>
                <w:rFonts w:cs="Times New Roman"/>
                <w:sz w:val="20"/>
                <w:szCs w:val="20"/>
              </w:rPr>
            </w:pPr>
          </w:p>
        </w:tc>
        <w:tc>
          <w:tcPr>
            <w:tcW w:w="1953" w:type="dxa"/>
            <w:vMerge/>
          </w:tcPr>
          <w:p w14:paraId="4FBB9C7C" w14:textId="77777777" w:rsidR="008A394C" w:rsidRPr="00557876" w:rsidRDefault="008A394C" w:rsidP="00B161BC">
            <w:pPr>
              <w:jc w:val="center"/>
              <w:rPr>
                <w:rFonts w:cs="Times New Roman"/>
                <w:sz w:val="20"/>
                <w:szCs w:val="20"/>
              </w:rPr>
            </w:pPr>
          </w:p>
        </w:tc>
        <w:tc>
          <w:tcPr>
            <w:tcW w:w="834" w:type="dxa"/>
          </w:tcPr>
          <w:p w14:paraId="6B6F272C" w14:textId="1DEEA61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8A394C" w:rsidRPr="00557876" w:rsidRDefault="008A394C" w:rsidP="00B161BC">
            <w:pPr>
              <w:jc w:val="center"/>
              <w:rPr>
                <w:rFonts w:cs="Times New Roman"/>
                <w:sz w:val="20"/>
                <w:szCs w:val="20"/>
              </w:rPr>
            </w:pPr>
          </w:p>
        </w:tc>
      </w:tr>
      <w:tr w:rsidR="008A394C" w14:paraId="1B66FC8A" w14:textId="77777777" w:rsidTr="00B161BC">
        <w:tc>
          <w:tcPr>
            <w:tcW w:w="567" w:type="dxa"/>
            <w:vMerge/>
          </w:tcPr>
          <w:p w14:paraId="1CCD1D9B" w14:textId="77777777" w:rsidR="008A394C" w:rsidRPr="00493D25" w:rsidRDefault="008A394C" w:rsidP="00B161BC">
            <w:pPr>
              <w:jc w:val="center"/>
              <w:rPr>
                <w:rFonts w:ascii="Times New Roman" w:hAnsi="Times New Roman" w:cs="Times New Roman"/>
                <w:sz w:val="20"/>
                <w:szCs w:val="20"/>
              </w:rPr>
            </w:pPr>
          </w:p>
        </w:tc>
        <w:tc>
          <w:tcPr>
            <w:tcW w:w="2694" w:type="dxa"/>
            <w:vMerge w:val="restart"/>
          </w:tcPr>
          <w:p w14:paraId="03F585B3" w14:textId="1EF20DCB" w:rsidR="008A394C" w:rsidRPr="00493D25"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093D31F6" w14:textId="77777777" w:rsidTr="00B161BC">
        <w:tc>
          <w:tcPr>
            <w:tcW w:w="567" w:type="dxa"/>
            <w:vMerge/>
          </w:tcPr>
          <w:p w14:paraId="58F2F4E0"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7BA91ECC" w14:textId="77777777" w:rsidR="008A394C" w:rsidRPr="00493D25" w:rsidRDefault="008A394C" w:rsidP="00B161BC">
            <w:pPr>
              <w:rPr>
                <w:rFonts w:ascii="Times New Roman" w:hAnsi="Times New Roman" w:cs="Times New Roman"/>
                <w:sz w:val="20"/>
                <w:szCs w:val="20"/>
              </w:rPr>
            </w:pPr>
          </w:p>
        </w:tc>
        <w:tc>
          <w:tcPr>
            <w:tcW w:w="1324" w:type="dxa"/>
            <w:vMerge/>
          </w:tcPr>
          <w:p w14:paraId="220F67C1"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40C2377" w14:textId="77777777" w:rsidR="008A394C" w:rsidRPr="00493D25" w:rsidRDefault="008A394C" w:rsidP="00B161BC">
            <w:pPr>
              <w:jc w:val="center"/>
              <w:rPr>
                <w:rFonts w:ascii="Times New Roman" w:hAnsi="Times New Roman" w:cs="Times New Roman"/>
                <w:sz w:val="20"/>
                <w:szCs w:val="20"/>
              </w:rPr>
            </w:pPr>
          </w:p>
        </w:tc>
        <w:tc>
          <w:tcPr>
            <w:tcW w:w="834" w:type="dxa"/>
            <w:vMerge/>
          </w:tcPr>
          <w:p w14:paraId="20B96998" w14:textId="77777777" w:rsidR="008A394C" w:rsidRPr="00493D25" w:rsidRDefault="008A394C" w:rsidP="00B161BC">
            <w:pPr>
              <w:jc w:val="center"/>
              <w:rPr>
                <w:rFonts w:ascii="Times New Roman" w:hAnsi="Times New Roman" w:cs="Times New Roman"/>
                <w:sz w:val="20"/>
                <w:szCs w:val="20"/>
              </w:rPr>
            </w:pPr>
          </w:p>
        </w:tc>
        <w:tc>
          <w:tcPr>
            <w:tcW w:w="708" w:type="dxa"/>
            <w:vMerge/>
          </w:tcPr>
          <w:p w14:paraId="0414AC23" w14:textId="77777777" w:rsidR="008A394C" w:rsidRPr="00493D25" w:rsidRDefault="008A394C" w:rsidP="00B161BC">
            <w:pPr>
              <w:jc w:val="center"/>
              <w:rPr>
                <w:rFonts w:ascii="Times New Roman" w:hAnsi="Times New Roman" w:cs="Times New Roman"/>
                <w:sz w:val="20"/>
                <w:szCs w:val="20"/>
              </w:rPr>
            </w:pPr>
          </w:p>
        </w:tc>
        <w:tc>
          <w:tcPr>
            <w:tcW w:w="709" w:type="dxa"/>
            <w:vMerge/>
          </w:tcPr>
          <w:p w14:paraId="281C6BDF" w14:textId="77777777" w:rsidR="008A394C" w:rsidRPr="00493D25" w:rsidRDefault="008A394C" w:rsidP="00B161BC">
            <w:pPr>
              <w:jc w:val="center"/>
              <w:rPr>
                <w:rFonts w:ascii="Times New Roman" w:hAnsi="Times New Roman" w:cs="Times New Roman"/>
                <w:sz w:val="20"/>
                <w:szCs w:val="20"/>
              </w:rPr>
            </w:pPr>
          </w:p>
        </w:tc>
        <w:tc>
          <w:tcPr>
            <w:tcW w:w="851" w:type="dxa"/>
            <w:vMerge/>
          </w:tcPr>
          <w:p w14:paraId="6563037B" w14:textId="77777777" w:rsidR="008A394C" w:rsidRPr="00493D25" w:rsidRDefault="008A394C" w:rsidP="00B161BC">
            <w:pPr>
              <w:jc w:val="center"/>
              <w:rPr>
                <w:rFonts w:ascii="Times New Roman" w:hAnsi="Times New Roman" w:cs="Times New Roman"/>
                <w:sz w:val="20"/>
                <w:szCs w:val="20"/>
              </w:rPr>
            </w:pPr>
          </w:p>
        </w:tc>
        <w:tc>
          <w:tcPr>
            <w:tcW w:w="885" w:type="dxa"/>
          </w:tcPr>
          <w:p w14:paraId="22896BBD" w14:textId="0BAD21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8A394C" w:rsidRPr="00493D25" w:rsidRDefault="008A394C" w:rsidP="00B161BC">
            <w:pPr>
              <w:jc w:val="center"/>
              <w:rPr>
                <w:rFonts w:ascii="Times New Roman" w:hAnsi="Times New Roman" w:cs="Times New Roman"/>
                <w:sz w:val="20"/>
                <w:szCs w:val="20"/>
              </w:rPr>
            </w:pPr>
          </w:p>
        </w:tc>
        <w:tc>
          <w:tcPr>
            <w:tcW w:w="850" w:type="dxa"/>
            <w:vMerge/>
          </w:tcPr>
          <w:p w14:paraId="44E345C1" w14:textId="77777777" w:rsidR="008A394C" w:rsidRPr="00493D25" w:rsidRDefault="008A394C" w:rsidP="00B161BC">
            <w:pPr>
              <w:jc w:val="center"/>
              <w:rPr>
                <w:rFonts w:ascii="Times New Roman" w:hAnsi="Times New Roman" w:cs="Times New Roman"/>
                <w:sz w:val="20"/>
                <w:szCs w:val="20"/>
              </w:rPr>
            </w:pPr>
          </w:p>
        </w:tc>
        <w:tc>
          <w:tcPr>
            <w:tcW w:w="1134" w:type="dxa"/>
            <w:vMerge/>
          </w:tcPr>
          <w:p w14:paraId="5DF7DF45" w14:textId="77777777" w:rsidR="008A394C" w:rsidRPr="00493D25" w:rsidRDefault="008A394C" w:rsidP="00B161BC">
            <w:pPr>
              <w:jc w:val="center"/>
              <w:rPr>
                <w:rFonts w:ascii="Times New Roman" w:hAnsi="Times New Roman" w:cs="Times New Roman"/>
                <w:sz w:val="20"/>
                <w:szCs w:val="20"/>
              </w:rPr>
            </w:pPr>
          </w:p>
        </w:tc>
      </w:tr>
      <w:tr w:rsidR="008A394C" w14:paraId="56307422" w14:textId="77777777" w:rsidTr="00B161BC">
        <w:tc>
          <w:tcPr>
            <w:tcW w:w="567" w:type="dxa"/>
            <w:vMerge/>
          </w:tcPr>
          <w:p w14:paraId="0BB26052"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5525D4DF" w14:textId="77777777" w:rsidR="008A394C" w:rsidRPr="00493D25" w:rsidRDefault="008A394C" w:rsidP="00B161BC">
            <w:pPr>
              <w:rPr>
                <w:rFonts w:ascii="Times New Roman" w:hAnsi="Times New Roman" w:cs="Times New Roman"/>
                <w:sz w:val="20"/>
                <w:szCs w:val="20"/>
              </w:rPr>
            </w:pPr>
          </w:p>
        </w:tc>
        <w:tc>
          <w:tcPr>
            <w:tcW w:w="1324" w:type="dxa"/>
            <w:vMerge/>
          </w:tcPr>
          <w:p w14:paraId="276459DC"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FD82782" w14:textId="77777777" w:rsidR="008A394C" w:rsidRPr="00493D25" w:rsidRDefault="008A394C" w:rsidP="00B161BC">
            <w:pPr>
              <w:jc w:val="center"/>
              <w:rPr>
                <w:rFonts w:ascii="Times New Roman" w:hAnsi="Times New Roman" w:cs="Times New Roman"/>
                <w:sz w:val="20"/>
                <w:szCs w:val="20"/>
              </w:rPr>
            </w:pPr>
          </w:p>
        </w:tc>
        <w:tc>
          <w:tcPr>
            <w:tcW w:w="834" w:type="dxa"/>
          </w:tcPr>
          <w:p w14:paraId="4CBFBEA2" w14:textId="648205E4" w:rsidR="008A394C" w:rsidRDefault="00521780" w:rsidP="00B161BC">
            <w:pPr>
              <w:jc w:val="center"/>
              <w:rPr>
                <w:rFonts w:ascii="Times New Roman" w:hAnsi="Times New Roman" w:cs="Times New Roman"/>
                <w:strike/>
                <w:sz w:val="20"/>
                <w:szCs w:val="20"/>
              </w:rPr>
            </w:pPr>
            <w:r>
              <w:rPr>
                <w:rFonts w:ascii="Times New Roman" w:hAnsi="Times New Roman" w:cs="Times New Roman"/>
                <w:strike/>
                <w:sz w:val="20"/>
                <w:szCs w:val="20"/>
              </w:rPr>
              <w:t>-</w:t>
            </w:r>
          </w:p>
          <w:p w14:paraId="32709738" w14:textId="73011D8C" w:rsidR="008A394C" w:rsidRPr="008A394C" w:rsidRDefault="008A394C" w:rsidP="00B161BC">
            <w:pPr>
              <w:jc w:val="center"/>
              <w:rPr>
                <w:rFonts w:ascii="Times New Roman" w:hAnsi="Times New Roman" w:cs="Times New Roman"/>
                <w:color w:val="FF0000"/>
                <w:sz w:val="20"/>
                <w:szCs w:val="20"/>
              </w:rPr>
            </w:pPr>
            <w:r>
              <w:rPr>
                <w:rFonts w:ascii="Times New Roman" w:hAnsi="Times New Roman" w:cs="Times New Roman"/>
                <w:color w:val="FF0000"/>
                <w:sz w:val="20"/>
                <w:szCs w:val="20"/>
              </w:rPr>
              <w:t>-</w:t>
            </w:r>
          </w:p>
        </w:tc>
        <w:tc>
          <w:tcPr>
            <w:tcW w:w="708" w:type="dxa"/>
          </w:tcPr>
          <w:p w14:paraId="246615E3" w14:textId="2A21A258"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87</w:t>
            </w:r>
          </w:p>
        </w:tc>
        <w:tc>
          <w:tcPr>
            <w:tcW w:w="709" w:type="dxa"/>
          </w:tcPr>
          <w:p w14:paraId="7B62776F" w14:textId="675DDB44"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95</w:t>
            </w:r>
          </w:p>
        </w:tc>
        <w:tc>
          <w:tcPr>
            <w:tcW w:w="851" w:type="dxa"/>
          </w:tcPr>
          <w:p w14:paraId="0B8CD297" w14:textId="36C57D34" w:rsidR="00707857" w:rsidRPr="00521780" w:rsidRDefault="00C766F3" w:rsidP="00521780">
            <w:pPr>
              <w:jc w:val="center"/>
              <w:rPr>
                <w:rFonts w:ascii="Times New Roman" w:hAnsi="Times New Roman" w:cs="Times New Roman"/>
                <w:sz w:val="20"/>
                <w:szCs w:val="20"/>
              </w:rPr>
            </w:pPr>
            <w:r w:rsidRPr="00521780">
              <w:rPr>
                <w:rFonts w:ascii="Times New Roman" w:hAnsi="Times New Roman" w:cs="Times New Roman"/>
                <w:sz w:val="20"/>
                <w:szCs w:val="20"/>
              </w:rPr>
              <w:t>74</w:t>
            </w:r>
          </w:p>
        </w:tc>
        <w:tc>
          <w:tcPr>
            <w:tcW w:w="885" w:type="dxa"/>
          </w:tcPr>
          <w:p w14:paraId="3477A8AC" w14:textId="5572BF22" w:rsidR="00707857" w:rsidRPr="00521780" w:rsidRDefault="00707857" w:rsidP="00521780">
            <w:pPr>
              <w:jc w:val="center"/>
              <w:rPr>
                <w:rFonts w:ascii="Times New Roman" w:hAnsi="Times New Roman" w:cs="Times New Roman"/>
                <w:sz w:val="20"/>
                <w:szCs w:val="20"/>
              </w:rPr>
            </w:pPr>
            <w:r w:rsidRPr="00521780">
              <w:rPr>
                <w:rFonts w:ascii="Times New Roman" w:hAnsi="Times New Roman" w:cs="Times New Roman"/>
                <w:sz w:val="20"/>
                <w:szCs w:val="20"/>
              </w:rPr>
              <w:t>95</w:t>
            </w:r>
          </w:p>
        </w:tc>
        <w:tc>
          <w:tcPr>
            <w:tcW w:w="886" w:type="dxa"/>
          </w:tcPr>
          <w:p w14:paraId="6D8EA2B4" w14:textId="756C8E35" w:rsidR="00707857" w:rsidRPr="00521780" w:rsidRDefault="00523E70" w:rsidP="00521780">
            <w:pPr>
              <w:jc w:val="center"/>
              <w:rPr>
                <w:rFonts w:ascii="Times New Roman" w:hAnsi="Times New Roman" w:cs="Times New Roman"/>
                <w:sz w:val="20"/>
                <w:szCs w:val="20"/>
              </w:rPr>
            </w:pPr>
            <w:r w:rsidRPr="00521780">
              <w:rPr>
                <w:rFonts w:ascii="Times New Roman" w:hAnsi="Times New Roman" w:cs="Times New Roman"/>
                <w:sz w:val="20"/>
                <w:szCs w:val="20"/>
              </w:rPr>
              <w:t>80</w:t>
            </w:r>
          </w:p>
        </w:tc>
        <w:tc>
          <w:tcPr>
            <w:tcW w:w="886" w:type="dxa"/>
          </w:tcPr>
          <w:p w14:paraId="1404B387" w14:textId="3B2860B9" w:rsidR="00707857" w:rsidRPr="00521780" w:rsidRDefault="00707857" w:rsidP="00521780">
            <w:pPr>
              <w:jc w:val="center"/>
              <w:rPr>
                <w:rFonts w:ascii="Times New Roman" w:hAnsi="Times New Roman" w:cs="Times New Roman"/>
                <w:sz w:val="20"/>
                <w:szCs w:val="20"/>
              </w:rPr>
            </w:pPr>
            <w:r w:rsidRPr="00521780">
              <w:rPr>
                <w:rFonts w:ascii="Times New Roman" w:hAnsi="Times New Roman" w:cs="Times New Roman"/>
                <w:sz w:val="20"/>
                <w:szCs w:val="20"/>
              </w:rPr>
              <w:t>7</w:t>
            </w:r>
            <w:r w:rsidR="00523E70" w:rsidRPr="00521780">
              <w:rPr>
                <w:rFonts w:ascii="Times New Roman" w:hAnsi="Times New Roman" w:cs="Times New Roman"/>
                <w:sz w:val="20"/>
                <w:szCs w:val="20"/>
              </w:rPr>
              <w:t>7</w:t>
            </w:r>
          </w:p>
        </w:tc>
        <w:tc>
          <w:tcPr>
            <w:tcW w:w="886" w:type="dxa"/>
          </w:tcPr>
          <w:p w14:paraId="1367F752" w14:textId="5DCAF2AC" w:rsidR="00707857" w:rsidRPr="00521780" w:rsidRDefault="00523E70" w:rsidP="00521780">
            <w:pPr>
              <w:jc w:val="center"/>
              <w:rPr>
                <w:rFonts w:ascii="Times New Roman" w:hAnsi="Times New Roman" w:cs="Times New Roman"/>
                <w:sz w:val="20"/>
                <w:szCs w:val="20"/>
              </w:rPr>
            </w:pPr>
            <w:r w:rsidRPr="00521780">
              <w:rPr>
                <w:rFonts w:ascii="Times New Roman" w:hAnsi="Times New Roman" w:cs="Times New Roman"/>
                <w:sz w:val="20"/>
                <w:szCs w:val="20"/>
              </w:rPr>
              <w:t>74</w:t>
            </w:r>
          </w:p>
        </w:tc>
        <w:tc>
          <w:tcPr>
            <w:tcW w:w="851" w:type="dxa"/>
          </w:tcPr>
          <w:p w14:paraId="1687BDE3" w14:textId="1DE3FF54" w:rsidR="00707857" w:rsidRPr="00521780" w:rsidRDefault="008A394C" w:rsidP="00521780">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0" w:type="dxa"/>
          </w:tcPr>
          <w:p w14:paraId="708C70AC" w14:textId="4EC70CFC" w:rsidR="00707857" w:rsidRPr="00521780" w:rsidRDefault="008A394C" w:rsidP="00521780">
            <w:pPr>
              <w:jc w:val="right"/>
              <w:rPr>
                <w:rFonts w:ascii="Times New Roman" w:hAnsi="Times New Roman" w:cs="Times New Roman"/>
                <w:sz w:val="20"/>
                <w:szCs w:val="20"/>
              </w:rPr>
            </w:pPr>
            <w:r w:rsidRPr="00521780">
              <w:rPr>
                <w:rFonts w:ascii="Times New Roman" w:hAnsi="Times New Roman" w:cs="Times New Roman"/>
                <w:sz w:val="20"/>
                <w:szCs w:val="20"/>
              </w:rPr>
              <w:t>-</w:t>
            </w:r>
          </w:p>
        </w:tc>
        <w:tc>
          <w:tcPr>
            <w:tcW w:w="1134" w:type="dxa"/>
            <w:vMerge/>
          </w:tcPr>
          <w:p w14:paraId="56CB7410" w14:textId="77777777" w:rsidR="008A394C" w:rsidRPr="00493D25" w:rsidRDefault="008A394C" w:rsidP="00B161BC">
            <w:pPr>
              <w:jc w:val="center"/>
              <w:rPr>
                <w:rFonts w:ascii="Times New Roman" w:hAnsi="Times New Roman" w:cs="Times New Roman"/>
                <w:sz w:val="20"/>
                <w:szCs w:val="20"/>
              </w:rPr>
            </w:pPr>
          </w:p>
        </w:tc>
      </w:tr>
      <w:tr w:rsidR="008A394C" w14:paraId="6EDC4595" w14:textId="77777777" w:rsidTr="008A394C">
        <w:tc>
          <w:tcPr>
            <w:tcW w:w="567" w:type="dxa"/>
            <w:vMerge/>
          </w:tcPr>
          <w:p w14:paraId="0318E396" w14:textId="77777777" w:rsidR="008A394C" w:rsidRPr="00493D25" w:rsidRDefault="008A394C" w:rsidP="00B161BC">
            <w:pPr>
              <w:jc w:val="center"/>
              <w:rPr>
                <w:rFonts w:cs="Times New Roman"/>
                <w:sz w:val="20"/>
                <w:szCs w:val="20"/>
              </w:rPr>
            </w:pPr>
          </w:p>
        </w:tc>
        <w:tc>
          <w:tcPr>
            <w:tcW w:w="2694" w:type="dxa"/>
            <w:vMerge w:val="restart"/>
          </w:tcPr>
          <w:p w14:paraId="6CDF9827" w14:textId="32865FB7" w:rsidR="008A394C" w:rsidRPr="00521780" w:rsidRDefault="008A394C" w:rsidP="00B161BC">
            <w:pPr>
              <w:rPr>
                <w:rFonts w:ascii="Times New Roman" w:hAnsi="Times New Roman" w:cs="Times New Roman"/>
                <w:sz w:val="20"/>
                <w:szCs w:val="20"/>
              </w:rPr>
            </w:pPr>
            <w:r w:rsidRPr="00521780">
              <w:rPr>
                <w:rFonts w:ascii="Times New Roman" w:hAnsi="Times New Roman" w:cs="Times New Roman"/>
                <w:sz w:val="20"/>
                <w:szCs w:val="20"/>
              </w:rPr>
              <w:t>Вновь установлены специализированные нестационарные торговые объекты на основании схем размещения и договоров (нарастающим итогом), единиц</w:t>
            </w:r>
          </w:p>
        </w:tc>
        <w:tc>
          <w:tcPr>
            <w:tcW w:w="1324" w:type="dxa"/>
            <w:vMerge w:val="restart"/>
          </w:tcPr>
          <w:p w14:paraId="58DD05E2" w14:textId="6812B35D"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Х</w:t>
            </w:r>
          </w:p>
        </w:tc>
        <w:tc>
          <w:tcPr>
            <w:tcW w:w="1953" w:type="dxa"/>
            <w:vMerge w:val="restart"/>
          </w:tcPr>
          <w:p w14:paraId="3237874B" w14:textId="3077E65B"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Х</w:t>
            </w:r>
          </w:p>
        </w:tc>
        <w:tc>
          <w:tcPr>
            <w:tcW w:w="834" w:type="dxa"/>
            <w:vMerge w:val="restart"/>
          </w:tcPr>
          <w:p w14:paraId="174E1A12" w14:textId="02CCF64C"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Всего</w:t>
            </w:r>
          </w:p>
        </w:tc>
        <w:tc>
          <w:tcPr>
            <w:tcW w:w="708" w:type="dxa"/>
            <w:vMerge w:val="restart"/>
          </w:tcPr>
          <w:p w14:paraId="2A4AE581" w14:textId="0C116ECB"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2023 год</w:t>
            </w:r>
          </w:p>
        </w:tc>
        <w:tc>
          <w:tcPr>
            <w:tcW w:w="709" w:type="dxa"/>
            <w:vMerge w:val="restart"/>
          </w:tcPr>
          <w:p w14:paraId="16534BD9" w14:textId="13D42988"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2024 год</w:t>
            </w:r>
          </w:p>
        </w:tc>
        <w:tc>
          <w:tcPr>
            <w:tcW w:w="851" w:type="dxa"/>
            <w:vMerge w:val="restart"/>
          </w:tcPr>
          <w:p w14:paraId="14919056" w14:textId="4D4A1153"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Итого 2025 год</w:t>
            </w:r>
          </w:p>
        </w:tc>
        <w:tc>
          <w:tcPr>
            <w:tcW w:w="3543" w:type="dxa"/>
            <w:gridSpan w:val="4"/>
          </w:tcPr>
          <w:p w14:paraId="11507C71" w14:textId="7CA32CC1"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В том числе по кварталам:</w:t>
            </w:r>
          </w:p>
        </w:tc>
        <w:tc>
          <w:tcPr>
            <w:tcW w:w="851" w:type="dxa"/>
            <w:vMerge w:val="restart"/>
          </w:tcPr>
          <w:p w14:paraId="57C2B7E4" w14:textId="1AF8EB3E"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2026 год</w:t>
            </w:r>
          </w:p>
        </w:tc>
        <w:tc>
          <w:tcPr>
            <w:tcW w:w="850" w:type="dxa"/>
            <w:vMerge w:val="restart"/>
          </w:tcPr>
          <w:p w14:paraId="6415928C" w14:textId="5A655834"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2027 год</w:t>
            </w:r>
          </w:p>
        </w:tc>
        <w:tc>
          <w:tcPr>
            <w:tcW w:w="1134" w:type="dxa"/>
            <w:vMerge w:val="restart"/>
          </w:tcPr>
          <w:p w14:paraId="2AA3F434" w14:textId="3144D9B4" w:rsidR="008A394C" w:rsidRPr="008A394C" w:rsidRDefault="008A394C" w:rsidP="00B161BC">
            <w:pPr>
              <w:jc w:val="center"/>
              <w:rPr>
                <w:rFonts w:ascii="Times New Roman" w:hAnsi="Times New Roman" w:cs="Times New Roman"/>
                <w:color w:val="FF0000"/>
                <w:sz w:val="20"/>
                <w:szCs w:val="20"/>
              </w:rPr>
            </w:pPr>
            <w:r w:rsidRPr="00521780">
              <w:rPr>
                <w:rFonts w:ascii="Times New Roman" w:hAnsi="Times New Roman" w:cs="Times New Roman"/>
                <w:sz w:val="20"/>
                <w:szCs w:val="20"/>
              </w:rPr>
              <w:t>Х</w:t>
            </w:r>
          </w:p>
        </w:tc>
      </w:tr>
      <w:tr w:rsidR="008A394C" w14:paraId="2BDC826D" w14:textId="77777777" w:rsidTr="00B161BC">
        <w:tc>
          <w:tcPr>
            <w:tcW w:w="567" w:type="dxa"/>
            <w:vMerge/>
          </w:tcPr>
          <w:p w14:paraId="0BD29E7E" w14:textId="77777777" w:rsidR="008A394C" w:rsidRPr="00493D25" w:rsidRDefault="008A394C" w:rsidP="00B161BC">
            <w:pPr>
              <w:jc w:val="center"/>
              <w:rPr>
                <w:rFonts w:cs="Times New Roman"/>
                <w:sz w:val="20"/>
                <w:szCs w:val="20"/>
              </w:rPr>
            </w:pPr>
          </w:p>
        </w:tc>
        <w:tc>
          <w:tcPr>
            <w:tcW w:w="2694" w:type="dxa"/>
            <w:vMerge/>
          </w:tcPr>
          <w:p w14:paraId="2A16EDC4" w14:textId="77777777" w:rsidR="008A394C" w:rsidRPr="00521780" w:rsidRDefault="008A394C" w:rsidP="00B161BC">
            <w:pPr>
              <w:rPr>
                <w:rFonts w:ascii="Times New Roman" w:hAnsi="Times New Roman" w:cs="Times New Roman"/>
                <w:sz w:val="20"/>
                <w:szCs w:val="20"/>
              </w:rPr>
            </w:pPr>
          </w:p>
        </w:tc>
        <w:tc>
          <w:tcPr>
            <w:tcW w:w="1324" w:type="dxa"/>
            <w:vMerge/>
          </w:tcPr>
          <w:p w14:paraId="4CAC2F33" w14:textId="77777777" w:rsidR="008A394C" w:rsidRPr="00521780" w:rsidRDefault="008A394C" w:rsidP="00B161BC">
            <w:pPr>
              <w:jc w:val="center"/>
              <w:rPr>
                <w:rFonts w:ascii="Times New Roman" w:hAnsi="Times New Roman" w:cs="Times New Roman"/>
                <w:sz w:val="20"/>
                <w:szCs w:val="20"/>
              </w:rPr>
            </w:pPr>
          </w:p>
        </w:tc>
        <w:tc>
          <w:tcPr>
            <w:tcW w:w="1953" w:type="dxa"/>
            <w:vMerge/>
          </w:tcPr>
          <w:p w14:paraId="049B9DCF" w14:textId="77777777" w:rsidR="008A394C" w:rsidRPr="00521780" w:rsidRDefault="008A394C" w:rsidP="00B161BC">
            <w:pPr>
              <w:jc w:val="center"/>
              <w:rPr>
                <w:rFonts w:ascii="Times New Roman" w:hAnsi="Times New Roman" w:cs="Times New Roman"/>
                <w:sz w:val="20"/>
                <w:szCs w:val="20"/>
              </w:rPr>
            </w:pPr>
          </w:p>
        </w:tc>
        <w:tc>
          <w:tcPr>
            <w:tcW w:w="834" w:type="dxa"/>
            <w:vMerge/>
          </w:tcPr>
          <w:p w14:paraId="6101BF5A" w14:textId="77777777" w:rsidR="008A394C" w:rsidRPr="00521780" w:rsidRDefault="008A394C" w:rsidP="00B161BC">
            <w:pPr>
              <w:jc w:val="center"/>
              <w:rPr>
                <w:rFonts w:ascii="Times New Roman" w:hAnsi="Times New Roman" w:cs="Times New Roman"/>
                <w:sz w:val="20"/>
                <w:szCs w:val="20"/>
              </w:rPr>
            </w:pPr>
          </w:p>
        </w:tc>
        <w:tc>
          <w:tcPr>
            <w:tcW w:w="708" w:type="dxa"/>
            <w:vMerge/>
          </w:tcPr>
          <w:p w14:paraId="1B16BF88" w14:textId="77777777" w:rsidR="008A394C" w:rsidRPr="00521780" w:rsidRDefault="008A394C" w:rsidP="00B161BC">
            <w:pPr>
              <w:jc w:val="center"/>
              <w:rPr>
                <w:rFonts w:ascii="Times New Roman" w:hAnsi="Times New Roman" w:cs="Times New Roman"/>
                <w:sz w:val="20"/>
                <w:szCs w:val="20"/>
              </w:rPr>
            </w:pPr>
          </w:p>
        </w:tc>
        <w:tc>
          <w:tcPr>
            <w:tcW w:w="709" w:type="dxa"/>
            <w:vMerge/>
          </w:tcPr>
          <w:p w14:paraId="52BE8418" w14:textId="77777777" w:rsidR="008A394C" w:rsidRPr="00521780" w:rsidRDefault="008A394C" w:rsidP="00B161BC">
            <w:pPr>
              <w:jc w:val="center"/>
              <w:rPr>
                <w:rFonts w:ascii="Times New Roman" w:hAnsi="Times New Roman" w:cs="Times New Roman"/>
                <w:sz w:val="20"/>
                <w:szCs w:val="20"/>
              </w:rPr>
            </w:pPr>
          </w:p>
        </w:tc>
        <w:tc>
          <w:tcPr>
            <w:tcW w:w="851" w:type="dxa"/>
            <w:vMerge/>
          </w:tcPr>
          <w:p w14:paraId="71DE75B1" w14:textId="77777777" w:rsidR="008A394C" w:rsidRPr="00521780" w:rsidRDefault="008A394C" w:rsidP="00B161BC">
            <w:pPr>
              <w:jc w:val="center"/>
              <w:rPr>
                <w:rFonts w:ascii="Times New Roman" w:hAnsi="Times New Roman" w:cs="Times New Roman"/>
                <w:sz w:val="20"/>
                <w:szCs w:val="20"/>
              </w:rPr>
            </w:pPr>
          </w:p>
        </w:tc>
        <w:tc>
          <w:tcPr>
            <w:tcW w:w="885" w:type="dxa"/>
          </w:tcPr>
          <w:p w14:paraId="7E55F37E" w14:textId="7CF5A2F2"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1 квартал</w:t>
            </w:r>
          </w:p>
        </w:tc>
        <w:tc>
          <w:tcPr>
            <w:tcW w:w="886" w:type="dxa"/>
          </w:tcPr>
          <w:p w14:paraId="426B3411" w14:textId="767918DE"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1 полугодие</w:t>
            </w:r>
          </w:p>
        </w:tc>
        <w:tc>
          <w:tcPr>
            <w:tcW w:w="886" w:type="dxa"/>
          </w:tcPr>
          <w:p w14:paraId="25B93D6E" w14:textId="1EBBFFB3"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9 месяцев</w:t>
            </w:r>
          </w:p>
        </w:tc>
        <w:tc>
          <w:tcPr>
            <w:tcW w:w="886" w:type="dxa"/>
          </w:tcPr>
          <w:p w14:paraId="4E7662DA" w14:textId="2D4D4407"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12 месяцев</w:t>
            </w:r>
          </w:p>
        </w:tc>
        <w:tc>
          <w:tcPr>
            <w:tcW w:w="851" w:type="dxa"/>
            <w:vMerge/>
          </w:tcPr>
          <w:p w14:paraId="2EBB2062" w14:textId="77777777" w:rsidR="008A394C" w:rsidRPr="00521780" w:rsidRDefault="008A394C" w:rsidP="00B161BC">
            <w:pPr>
              <w:jc w:val="center"/>
              <w:rPr>
                <w:rFonts w:ascii="Times New Roman" w:hAnsi="Times New Roman" w:cs="Times New Roman"/>
                <w:sz w:val="20"/>
                <w:szCs w:val="20"/>
              </w:rPr>
            </w:pPr>
          </w:p>
        </w:tc>
        <w:tc>
          <w:tcPr>
            <w:tcW w:w="850" w:type="dxa"/>
            <w:vMerge/>
          </w:tcPr>
          <w:p w14:paraId="5BD62B9D" w14:textId="77777777" w:rsidR="008A394C" w:rsidRPr="00521780" w:rsidRDefault="008A394C" w:rsidP="00B161BC">
            <w:pPr>
              <w:jc w:val="center"/>
              <w:rPr>
                <w:rFonts w:ascii="Times New Roman" w:hAnsi="Times New Roman" w:cs="Times New Roman"/>
                <w:sz w:val="20"/>
                <w:szCs w:val="20"/>
              </w:rPr>
            </w:pPr>
          </w:p>
        </w:tc>
        <w:tc>
          <w:tcPr>
            <w:tcW w:w="1134" w:type="dxa"/>
            <w:vMerge/>
          </w:tcPr>
          <w:p w14:paraId="425401F9" w14:textId="77777777" w:rsidR="008A394C" w:rsidRPr="008A394C" w:rsidRDefault="008A394C" w:rsidP="00B161BC">
            <w:pPr>
              <w:jc w:val="center"/>
              <w:rPr>
                <w:rFonts w:ascii="Times New Roman" w:hAnsi="Times New Roman" w:cs="Times New Roman"/>
                <w:color w:val="FF0000"/>
                <w:sz w:val="20"/>
                <w:szCs w:val="20"/>
              </w:rPr>
            </w:pPr>
          </w:p>
        </w:tc>
      </w:tr>
      <w:tr w:rsidR="008A394C" w14:paraId="778F486F" w14:textId="77777777" w:rsidTr="00B161BC">
        <w:tc>
          <w:tcPr>
            <w:tcW w:w="567" w:type="dxa"/>
            <w:vMerge/>
          </w:tcPr>
          <w:p w14:paraId="406F7E52" w14:textId="77777777" w:rsidR="008A394C" w:rsidRPr="00493D25" w:rsidRDefault="008A394C" w:rsidP="00B161BC">
            <w:pPr>
              <w:jc w:val="center"/>
              <w:rPr>
                <w:rFonts w:cs="Times New Roman"/>
                <w:sz w:val="20"/>
                <w:szCs w:val="20"/>
              </w:rPr>
            </w:pPr>
          </w:p>
        </w:tc>
        <w:tc>
          <w:tcPr>
            <w:tcW w:w="2694" w:type="dxa"/>
            <w:vMerge/>
          </w:tcPr>
          <w:p w14:paraId="104DE74F" w14:textId="77777777" w:rsidR="008A394C" w:rsidRPr="00521780" w:rsidRDefault="008A394C" w:rsidP="00B161BC">
            <w:pPr>
              <w:rPr>
                <w:rFonts w:ascii="Times New Roman" w:hAnsi="Times New Roman" w:cs="Times New Roman"/>
                <w:sz w:val="20"/>
                <w:szCs w:val="20"/>
              </w:rPr>
            </w:pPr>
          </w:p>
        </w:tc>
        <w:tc>
          <w:tcPr>
            <w:tcW w:w="1324" w:type="dxa"/>
            <w:vMerge/>
          </w:tcPr>
          <w:p w14:paraId="17AF7B2C" w14:textId="77777777" w:rsidR="008A394C" w:rsidRPr="00521780" w:rsidRDefault="008A394C" w:rsidP="00B161BC">
            <w:pPr>
              <w:jc w:val="center"/>
              <w:rPr>
                <w:rFonts w:ascii="Times New Roman" w:hAnsi="Times New Roman" w:cs="Times New Roman"/>
                <w:sz w:val="20"/>
                <w:szCs w:val="20"/>
              </w:rPr>
            </w:pPr>
          </w:p>
        </w:tc>
        <w:tc>
          <w:tcPr>
            <w:tcW w:w="1953" w:type="dxa"/>
            <w:vMerge/>
          </w:tcPr>
          <w:p w14:paraId="421506AC" w14:textId="77777777" w:rsidR="008A394C" w:rsidRPr="00521780" w:rsidRDefault="008A394C" w:rsidP="00B161BC">
            <w:pPr>
              <w:jc w:val="center"/>
              <w:rPr>
                <w:rFonts w:ascii="Times New Roman" w:hAnsi="Times New Roman" w:cs="Times New Roman"/>
                <w:sz w:val="20"/>
                <w:szCs w:val="20"/>
              </w:rPr>
            </w:pPr>
          </w:p>
        </w:tc>
        <w:tc>
          <w:tcPr>
            <w:tcW w:w="834" w:type="dxa"/>
          </w:tcPr>
          <w:p w14:paraId="3BADDD76" w14:textId="716B2407"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23</w:t>
            </w:r>
          </w:p>
        </w:tc>
        <w:tc>
          <w:tcPr>
            <w:tcW w:w="708" w:type="dxa"/>
          </w:tcPr>
          <w:p w14:paraId="1815BDB4" w14:textId="07894615"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709" w:type="dxa"/>
          </w:tcPr>
          <w:p w14:paraId="151B60F5" w14:textId="38524D66" w:rsidR="008A394C" w:rsidRPr="00521780" w:rsidRDefault="008A394C" w:rsidP="00B161BC">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1" w:type="dxa"/>
          </w:tcPr>
          <w:p w14:paraId="5663642E" w14:textId="5C46905F"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85" w:type="dxa"/>
          </w:tcPr>
          <w:p w14:paraId="3E0715FF" w14:textId="1A1D7C15"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86" w:type="dxa"/>
          </w:tcPr>
          <w:p w14:paraId="30E3B6F2" w14:textId="782DF6DC"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86" w:type="dxa"/>
          </w:tcPr>
          <w:p w14:paraId="2AEE3D8E" w14:textId="16644FD5"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86" w:type="dxa"/>
          </w:tcPr>
          <w:p w14:paraId="10BC29AF" w14:textId="2157663D"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1" w:type="dxa"/>
          </w:tcPr>
          <w:p w14:paraId="1D97E1CA" w14:textId="30F9ED0E"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22</w:t>
            </w:r>
          </w:p>
        </w:tc>
        <w:tc>
          <w:tcPr>
            <w:tcW w:w="850" w:type="dxa"/>
          </w:tcPr>
          <w:p w14:paraId="66BDB33C" w14:textId="7F080314" w:rsidR="008A394C" w:rsidRPr="00521780" w:rsidRDefault="00707857" w:rsidP="00B161BC">
            <w:pPr>
              <w:jc w:val="center"/>
              <w:rPr>
                <w:rFonts w:ascii="Times New Roman" w:hAnsi="Times New Roman" w:cs="Times New Roman"/>
                <w:sz w:val="20"/>
                <w:szCs w:val="20"/>
              </w:rPr>
            </w:pPr>
            <w:r w:rsidRPr="00521780">
              <w:rPr>
                <w:rFonts w:ascii="Times New Roman" w:hAnsi="Times New Roman" w:cs="Times New Roman"/>
                <w:sz w:val="20"/>
                <w:szCs w:val="20"/>
              </w:rPr>
              <w:t>23</w:t>
            </w:r>
          </w:p>
        </w:tc>
        <w:tc>
          <w:tcPr>
            <w:tcW w:w="1134" w:type="dxa"/>
            <w:vMerge/>
          </w:tcPr>
          <w:p w14:paraId="1691EF1F" w14:textId="77777777" w:rsidR="008A394C" w:rsidRPr="008A394C" w:rsidRDefault="008A394C" w:rsidP="00B161BC">
            <w:pPr>
              <w:jc w:val="center"/>
              <w:rPr>
                <w:rFonts w:ascii="Times New Roman" w:hAnsi="Times New Roman" w:cs="Times New Roman"/>
                <w:color w:val="FF0000"/>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472D3F9" w14:textId="16802B61"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FEB1AEA" w14:textId="77777777" w:rsidR="00580F22"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p w14:paraId="59747D24" w14:textId="77777777" w:rsidR="00580F22" w:rsidRDefault="00580F22" w:rsidP="00D4608E">
            <w:pPr>
              <w:rPr>
                <w:rFonts w:ascii="Times New Roman" w:hAnsi="Times New Roman" w:cs="Times New Roman"/>
                <w:sz w:val="20"/>
                <w:szCs w:val="20"/>
              </w:rPr>
            </w:pPr>
          </w:p>
          <w:p w14:paraId="64F1AAC3" w14:textId="77777777" w:rsidR="00580F22" w:rsidRDefault="00580F22" w:rsidP="00D4608E">
            <w:pPr>
              <w:rPr>
                <w:rFonts w:ascii="Times New Roman" w:hAnsi="Times New Roman" w:cs="Times New Roman"/>
                <w:sz w:val="20"/>
                <w:szCs w:val="20"/>
              </w:rPr>
            </w:pPr>
          </w:p>
          <w:p w14:paraId="0E317127" w14:textId="4E0CE647" w:rsidR="00580F22" w:rsidRPr="00580F22" w:rsidRDefault="00580F22" w:rsidP="00D4608E">
            <w:pPr>
              <w:rPr>
                <w:rFonts w:ascii="Times New Roman" w:hAnsi="Times New Roman" w:cs="Times New Roman"/>
                <w:sz w:val="20"/>
                <w:szCs w:val="20"/>
              </w:rPr>
            </w:pP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7AF4BE86" w14:textId="3E529B3B" w:rsidR="00D4608E" w:rsidRPr="00493D25"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630EF21" w:rsidR="00580F22" w:rsidRPr="00580F22" w:rsidRDefault="000146BC" w:rsidP="000146BC">
            <w:pPr>
              <w:rPr>
                <w:rFonts w:ascii="Times New Roman" w:eastAsiaTheme="minorEastAsia" w:hAnsi="Times New Roman" w:cs="Times New Roman"/>
                <w:color w:val="000000" w:themeColor="text1"/>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021A02E6" w:rsidR="00580F2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51.  Развитие сферы общественного питания на территории муниципального </w:t>
            </w:r>
            <w:r w:rsidRPr="00C4362E">
              <w:rPr>
                <w:rFonts w:ascii="Times New Roman" w:hAnsi="Times New Roman" w:cs="Times New Roman"/>
                <w:sz w:val="20"/>
                <w:szCs w:val="20"/>
              </w:rPr>
              <w:lastRenderedPageBreak/>
              <w:t>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3AEDEA93" w:rsidR="00580F22"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6821C296" w14:textId="1E1E967E" w:rsidR="00D4608E"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CD78CC">
              <w:rPr>
                <w:rFonts w:ascii="Times New Roman" w:hAnsi="Times New Roman" w:cs="Times New Roman"/>
                <w:sz w:val="20"/>
                <w:szCs w:val="20"/>
              </w:rPr>
              <w:t>шиномонтаж</w:t>
            </w:r>
            <w:proofErr w:type="spellEnd"/>
            <w:r w:rsidRPr="00CD78CC">
              <w:rPr>
                <w:rFonts w:ascii="Times New Roman" w:hAnsi="Times New Roman" w:cs="Times New Roman"/>
                <w:sz w:val="20"/>
                <w:szCs w:val="20"/>
              </w:rPr>
              <w:t xml:space="preserve">, автомойка, </w:t>
            </w:r>
            <w:proofErr w:type="spellStart"/>
            <w:r w:rsidRPr="00CD78CC">
              <w:rPr>
                <w:rFonts w:ascii="Times New Roman" w:hAnsi="Times New Roman" w:cs="Times New Roman"/>
                <w:sz w:val="20"/>
                <w:szCs w:val="20"/>
              </w:rPr>
              <w:t>автокомплекс</w:t>
            </w:r>
            <w:proofErr w:type="spellEnd"/>
            <w:r w:rsidRPr="00CD78CC">
              <w:rPr>
                <w:rFonts w:ascii="Times New Roman" w:hAnsi="Times New Roman" w:cs="Times New Roman"/>
                <w:sz w:val="20"/>
                <w:szCs w:val="20"/>
              </w:rPr>
              <w:t xml:space="preserve">, </w:t>
            </w:r>
            <w:proofErr w:type="spellStart"/>
            <w:r w:rsidRPr="00CD78CC">
              <w:rPr>
                <w:rFonts w:ascii="Times New Roman" w:hAnsi="Times New Roman" w:cs="Times New Roman"/>
                <w:sz w:val="20"/>
                <w:szCs w:val="20"/>
              </w:rPr>
              <w:t>автотехцентр</w:t>
            </w:r>
            <w:proofErr w:type="spellEnd"/>
            <w:r w:rsidRPr="00CD78CC">
              <w:rPr>
                <w:rFonts w:ascii="Times New Roman" w:hAnsi="Times New Roman" w:cs="Times New Roman"/>
                <w:sz w:val="20"/>
                <w:szCs w:val="20"/>
              </w:rPr>
              <w:t xml:space="preserve">) на </w:t>
            </w:r>
            <w:r w:rsidRPr="00CD78CC">
              <w:rPr>
                <w:rFonts w:ascii="Times New Roman" w:hAnsi="Times New Roman" w:cs="Times New Roman"/>
                <w:sz w:val="20"/>
                <w:szCs w:val="20"/>
              </w:rPr>
              <w:lastRenderedPageBreak/>
              <w:t>территории муниципального образования Московской области</w:t>
            </w: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lastRenderedPageBreak/>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544CEC02" w:rsidR="00580F22"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FA9D666" w14:textId="13577B37" w:rsidR="004E2CB8" w:rsidRPr="00C85CA4" w:rsidRDefault="004E2CB8" w:rsidP="00580F22">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2606FB12" w14:textId="77777777" w:rsidR="004E2CB8"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p w14:paraId="74DA9C0E" w14:textId="77777777" w:rsidR="00580F22" w:rsidRDefault="00580F22" w:rsidP="005D450D">
            <w:pPr>
              <w:rPr>
                <w:rFonts w:ascii="Times New Roman" w:hAnsi="Times New Roman" w:cs="Times New Roman"/>
                <w:sz w:val="20"/>
                <w:szCs w:val="20"/>
              </w:rPr>
            </w:pPr>
          </w:p>
          <w:p w14:paraId="01A1BFF9" w14:textId="77777777" w:rsidR="00580F22" w:rsidRDefault="00580F22" w:rsidP="005D450D">
            <w:pPr>
              <w:rPr>
                <w:rFonts w:ascii="Times New Roman" w:hAnsi="Times New Roman" w:cs="Times New Roman"/>
                <w:sz w:val="20"/>
                <w:szCs w:val="20"/>
              </w:rPr>
            </w:pPr>
          </w:p>
          <w:p w14:paraId="06468BB6" w14:textId="7F2277DF" w:rsidR="00580F22" w:rsidRPr="005D450D" w:rsidRDefault="00580F22" w:rsidP="005D450D">
            <w:pPr>
              <w:rPr>
                <w:rFonts w:ascii="Times New Roman" w:hAnsi="Times New Roman" w:cs="Times New Roman"/>
                <w:sz w:val="20"/>
                <w:szCs w:val="20"/>
              </w:rPr>
            </w:pP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w:t>
            </w:r>
            <w:proofErr w:type="spellStart"/>
            <w:r w:rsidRPr="00C4362E">
              <w:rPr>
                <w:rFonts w:cs="Times New Roman"/>
                <w:sz w:val="20"/>
                <w:szCs w:val="20"/>
              </w:rPr>
              <w:t>микропредприятия</w:t>
            </w:r>
            <w:proofErr w:type="spellEnd"/>
            <w:r w:rsidRPr="00C4362E">
              <w:rPr>
                <w:rFonts w:cs="Times New Roman"/>
                <w:sz w:val="20"/>
                <w:szCs w:val="20"/>
              </w:rPr>
              <w:t>),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w:t>
            </w:r>
            <w:proofErr w:type="gramStart"/>
            <w:r w:rsidRPr="00C4362E">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1B1B7E">
              <w:rPr>
                <w:rFonts w:cs="Times New Roman"/>
                <w:sz w:val="20"/>
                <w:szCs w:val="20"/>
              </w:rPr>
              <w:t>фудтрках</w:t>
            </w:r>
            <w:proofErr w:type="spellEnd"/>
            <w:r w:rsidRPr="001B1B7E">
              <w:rPr>
                <w:rFonts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1B1B7E">
              <w:rPr>
                <w:rFonts w:cs="Times New Roman"/>
                <w:sz w:val="20"/>
                <w:szCs w:val="20"/>
              </w:rPr>
              <w:t>вендинговых</w:t>
            </w:r>
            <w:proofErr w:type="spellEnd"/>
            <w:r w:rsidRPr="001B1B7E">
              <w:rPr>
                <w:rFonts w:cs="Times New Roman"/>
                <w:sz w:val="20"/>
                <w:szCs w:val="20"/>
              </w:rPr>
              <w:t xml:space="preserve">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w:t>
            </w:r>
            <w:proofErr w:type="spellStart"/>
            <w:r w:rsidRPr="00F60D8D">
              <w:rPr>
                <w:rFonts w:cs="Times New Roman"/>
                <w:sz w:val="20"/>
                <w:szCs w:val="20"/>
              </w:rPr>
              <w:t>вендинговых</w:t>
            </w:r>
            <w:proofErr w:type="spellEnd"/>
            <w:r w:rsidRPr="00F60D8D">
              <w:rPr>
                <w:rFonts w:cs="Times New Roman"/>
                <w:sz w:val="20"/>
                <w:szCs w:val="20"/>
              </w:rPr>
              <w:t xml:space="preserve">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w:t>
            </w:r>
            <w:r w:rsidRPr="002B5F29">
              <w:rPr>
                <w:rFonts w:cs="Times New Roman"/>
                <w:sz w:val="20"/>
                <w:szCs w:val="20"/>
              </w:rPr>
              <w:lastRenderedPageBreak/>
              <w:t>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EC39D6"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proofErr w:type="spellStart"/>
            <w:r w:rsidRPr="00B93085">
              <w:rPr>
                <w:rFonts w:cs="Times New Roman"/>
                <w:sz w:val="20"/>
                <w:szCs w:val="20"/>
              </w:rPr>
              <w:t>Дцк</w:t>
            </w:r>
            <w:proofErr w:type="spellEnd"/>
            <w:r w:rsidRPr="00B93085">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proofErr w:type="spellStart"/>
            <w:r w:rsidRPr="00B93085">
              <w:rPr>
                <w:rFonts w:cs="Times New Roman"/>
                <w:sz w:val="20"/>
                <w:szCs w:val="20"/>
              </w:rPr>
              <w:t>ЦКедп</w:t>
            </w:r>
            <w:proofErr w:type="spellEnd"/>
            <w:r w:rsidRPr="00B93085">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proofErr w:type="spellStart"/>
            <w:r w:rsidRPr="00B93085">
              <w:rPr>
                <w:rFonts w:cs="Times New Roman"/>
                <w:sz w:val="20"/>
                <w:szCs w:val="20"/>
              </w:rPr>
              <w:t>Дсмп</w:t>
            </w:r>
            <w:proofErr w:type="spellEnd"/>
            <w:r w:rsidRPr="00B93085">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EC39D6"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EC39D6"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081675" w:rsidRPr="002B5F29" w14:paraId="20CA94CD" w14:textId="77777777" w:rsidTr="002B5F29">
        <w:tc>
          <w:tcPr>
            <w:tcW w:w="534" w:type="dxa"/>
            <w:shd w:val="clear" w:color="auto" w:fill="auto"/>
          </w:tcPr>
          <w:p w14:paraId="7B7D7A7A" w14:textId="1B9D16BA" w:rsidR="00081675" w:rsidRDefault="00F2656B" w:rsidP="00081675">
            <w:pPr>
              <w:rPr>
                <w:rFonts w:cs="Times New Roman"/>
                <w:sz w:val="20"/>
                <w:szCs w:val="20"/>
              </w:rPr>
            </w:pPr>
            <w:r>
              <w:rPr>
                <w:rFonts w:cs="Times New Roman"/>
                <w:sz w:val="20"/>
                <w:szCs w:val="20"/>
              </w:rPr>
              <w:t>37</w:t>
            </w:r>
          </w:p>
        </w:tc>
        <w:tc>
          <w:tcPr>
            <w:tcW w:w="1588" w:type="dxa"/>
            <w:shd w:val="clear" w:color="auto" w:fill="auto"/>
          </w:tcPr>
          <w:p w14:paraId="17D08313" w14:textId="0E024F04" w:rsidR="00081675" w:rsidRPr="00521780" w:rsidRDefault="00081675" w:rsidP="00081675">
            <w:pPr>
              <w:rPr>
                <w:rFonts w:cs="Times New Roman"/>
                <w:sz w:val="20"/>
                <w:szCs w:val="20"/>
                <w:lang w:val="en-US"/>
              </w:rPr>
            </w:pPr>
            <w:r w:rsidRPr="00521780">
              <w:rPr>
                <w:rFonts w:cs="Times New Roman"/>
                <w:sz w:val="20"/>
                <w:szCs w:val="20"/>
                <w:lang w:val="en-US"/>
              </w:rPr>
              <w:t>IV</w:t>
            </w:r>
          </w:p>
        </w:tc>
        <w:tc>
          <w:tcPr>
            <w:tcW w:w="1417" w:type="dxa"/>
            <w:shd w:val="clear" w:color="auto" w:fill="auto"/>
          </w:tcPr>
          <w:p w14:paraId="354120FB" w14:textId="099E1524" w:rsidR="00081675" w:rsidRPr="00521780" w:rsidRDefault="00081675" w:rsidP="00081675">
            <w:pPr>
              <w:rPr>
                <w:rFonts w:cs="Times New Roman"/>
                <w:sz w:val="20"/>
                <w:szCs w:val="20"/>
                <w:lang w:val="en-US"/>
              </w:rPr>
            </w:pPr>
            <w:r w:rsidRPr="00521780">
              <w:rPr>
                <w:rFonts w:cs="Times New Roman"/>
                <w:sz w:val="20"/>
                <w:szCs w:val="20"/>
                <w:lang w:val="en-US"/>
              </w:rPr>
              <w:t>01</w:t>
            </w:r>
          </w:p>
        </w:tc>
        <w:tc>
          <w:tcPr>
            <w:tcW w:w="1418" w:type="dxa"/>
            <w:shd w:val="clear" w:color="auto" w:fill="auto"/>
          </w:tcPr>
          <w:p w14:paraId="1E9B160D" w14:textId="109DB18A" w:rsidR="00081675" w:rsidRPr="00521780" w:rsidRDefault="00081675" w:rsidP="00081675">
            <w:pPr>
              <w:rPr>
                <w:rFonts w:cs="Times New Roman"/>
                <w:sz w:val="20"/>
                <w:szCs w:val="20"/>
              </w:rPr>
            </w:pPr>
            <w:r w:rsidRPr="00521780">
              <w:rPr>
                <w:rFonts w:cs="Times New Roman"/>
                <w:sz w:val="20"/>
                <w:szCs w:val="20"/>
              </w:rPr>
              <w:t>05</w:t>
            </w:r>
          </w:p>
        </w:tc>
        <w:tc>
          <w:tcPr>
            <w:tcW w:w="3118" w:type="dxa"/>
            <w:shd w:val="clear" w:color="auto" w:fill="auto"/>
          </w:tcPr>
          <w:p w14:paraId="3EA9B488" w14:textId="732CD110" w:rsidR="00081675" w:rsidRPr="00521780" w:rsidRDefault="00081675" w:rsidP="00081675">
            <w:pPr>
              <w:rPr>
                <w:rFonts w:cs="Times New Roman"/>
                <w:sz w:val="20"/>
                <w:szCs w:val="20"/>
              </w:rPr>
            </w:pPr>
            <w:r w:rsidRPr="00521780">
              <w:rPr>
                <w:rFonts w:cs="Times New Roman"/>
                <w:sz w:val="20"/>
                <w:szCs w:val="20"/>
              </w:rPr>
              <w:t xml:space="preserve">Вновь установлены специализированные нестационарные торговые объекты на основании схем размещения и договоров </w:t>
            </w:r>
          </w:p>
        </w:tc>
        <w:tc>
          <w:tcPr>
            <w:tcW w:w="1304" w:type="dxa"/>
            <w:shd w:val="clear" w:color="auto" w:fill="auto"/>
          </w:tcPr>
          <w:p w14:paraId="0F7FAE02" w14:textId="195D45AE" w:rsidR="00081675" w:rsidRPr="00521780" w:rsidRDefault="00081675" w:rsidP="00081675">
            <w:pPr>
              <w:rPr>
                <w:rFonts w:cs="Times New Roman"/>
                <w:sz w:val="20"/>
                <w:szCs w:val="20"/>
              </w:rPr>
            </w:pPr>
            <w:r w:rsidRPr="00521780">
              <w:rPr>
                <w:rFonts w:cs="Times New Roman"/>
                <w:sz w:val="20"/>
                <w:szCs w:val="20"/>
              </w:rPr>
              <w:t>единиц</w:t>
            </w:r>
          </w:p>
        </w:tc>
        <w:tc>
          <w:tcPr>
            <w:tcW w:w="6218" w:type="dxa"/>
            <w:shd w:val="clear" w:color="auto" w:fill="auto"/>
          </w:tcPr>
          <w:p w14:paraId="769661ED" w14:textId="77777777" w:rsidR="006E3F69" w:rsidRPr="00521780" w:rsidRDefault="00BD5A25" w:rsidP="006E3F69">
            <w:pPr>
              <w:rPr>
                <w:rFonts w:cs="Times New Roman"/>
                <w:sz w:val="20"/>
                <w:szCs w:val="20"/>
              </w:rPr>
            </w:pPr>
            <w:r w:rsidRPr="00521780">
              <w:rPr>
                <w:rFonts w:cs="Times New Roman"/>
                <w:sz w:val="20"/>
                <w:szCs w:val="20"/>
              </w:rPr>
              <w:t>Результат основан на расчетах, подготовленных Министерством сельского хозяйства и продовольствия Московской области (</w:t>
            </w:r>
            <w:r w:rsidR="006E3F69" w:rsidRPr="00521780">
              <w:rPr>
                <w:rFonts w:cs="Times New Roman"/>
                <w:sz w:val="20"/>
                <w:szCs w:val="20"/>
              </w:rPr>
              <w:t xml:space="preserve">протокол рабочего совещания о внесении изменений в государственную программу Московской области «Предпринимательство Подмосковья» на 2023-2027 годы </w:t>
            </w:r>
          </w:p>
          <w:p w14:paraId="514EE621" w14:textId="77777777" w:rsidR="00081675" w:rsidRPr="00521780" w:rsidRDefault="006E3F69" w:rsidP="006E3F69">
            <w:pPr>
              <w:jc w:val="both"/>
              <w:rPr>
                <w:rFonts w:cs="Times New Roman"/>
                <w:sz w:val="20"/>
                <w:szCs w:val="20"/>
              </w:rPr>
            </w:pPr>
            <w:r w:rsidRPr="00521780">
              <w:rPr>
                <w:rFonts w:cs="Times New Roman"/>
                <w:sz w:val="20"/>
                <w:szCs w:val="20"/>
              </w:rPr>
              <w:t>от 24.04.2025 (письмо МСЭД № 19ИСХ-6614/19-15 от 30.04.2025).</w:t>
            </w:r>
          </w:p>
          <w:p w14:paraId="2E54DDD2" w14:textId="0E2ABFEA" w:rsidR="006E3F69" w:rsidRPr="00521780" w:rsidRDefault="006E3F69" w:rsidP="006E3F69">
            <w:pPr>
              <w:jc w:val="both"/>
              <w:rPr>
                <w:rFonts w:cs="Times New Roman"/>
                <w:sz w:val="20"/>
                <w:szCs w:val="20"/>
              </w:rPr>
            </w:pPr>
            <w:r w:rsidRPr="00521780">
              <w:rPr>
                <w:rFonts w:cs="Times New Roman"/>
                <w:sz w:val="20"/>
                <w:szCs w:val="20"/>
              </w:rPr>
              <w:t>Периодичность представления – ежеквартально.</w:t>
            </w:r>
          </w:p>
          <w:p w14:paraId="30434C15" w14:textId="0CE4531B" w:rsidR="006E3F69" w:rsidRPr="00521780" w:rsidRDefault="006E3F69" w:rsidP="006E3F69">
            <w:pPr>
              <w:jc w:val="both"/>
              <w:rPr>
                <w:rFonts w:cs="Times New Roman"/>
                <w:sz w:val="20"/>
                <w:szCs w:val="20"/>
              </w:rPr>
            </w:pPr>
            <w:r w:rsidRPr="00521780">
              <w:rPr>
                <w:rFonts w:cs="Times New Roman"/>
                <w:sz w:val="20"/>
                <w:szCs w:val="20"/>
              </w:rPr>
              <w:t>Результат считается нарастающим итогом.</w:t>
            </w:r>
          </w:p>
        </w:tc>
      </w:tr>
      <w:tr w:rsidR="00CE49CB" w:rsidRPr="002B5F29" w14:paraId="74CFBBB6" w14:textId="77777777" w:rsidTr="002B5F29">
        <w:tc>
          <w:tcPr>
            <w:tcW w:w="534" w:type="dxa"/>
            <w:shd w:val="clear" w:color="auto" w:fill="auto"/>
          </w:tcPr>
          <w:p w14:paraId="20A504DC" w14:textId="37212063" w:rsidR="00CE49CB" w:rsidRPr="002445B4" w:rsidRDefault="00F2656B" w:rsidP="00CE49CB">
            <w:pPr>
              <w:rPr>
                <w:rFonts w:cs="Times New Roman"/>
                <w:sz w:val="20"/>
                <w:szCs w:val="20"/>
              </w:rPr>
            </w:pPr>
            <w:r>
              <w:rPr>
                <w:rFonts w:cs="Times New Roman"/>
                <w:sz w:val="20"/>
                <w:szCs w:val="20"/>
              </w:rPr>
              <w:t>38</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0BC470A5" w:rsidR="00CE49CB" w:rsidRPr="00606DC5" w:rsidRDefault="00F2656B" w:rsidP="00CE49CB">
            <w:pPr>
              <w:rPr>
                <w:rFonts w:cs="Times New Roman"/>
                <w:sz w:val="20"/>
                <w:szCs w:val="20"/>
              </w:rPr>
            </w:pPr>
            <w:r>
              <w:rPr>
                <w:rFonts w:cs="Times New Roman"/>
                <w:sz w:val="20"/>
                <w:szCs w:val="20"/>
              </w:rPr>
              <w:t>39</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0A221375" w:rsidR="00CE49CB" w:rsidRPr="002445B4" w:rsidRDefault="00F2656B" w:rsidP="00CE49CB">
            <w:pPr>
              <w:rPr>
                <w:rFonts w:cs="Times New Roman"/>
                <w:sz w:val="20"/>
                <w:szCs w:val="20"/>
              </w:rPr>
            </w:pPr>
            <w:r>
              <w:rPr>
                <w:rFonts w:cs="Times New Roman"/>
                <w:sz w:val="20"/>
                <w:szCs w:val="20"/>
              </w:rPr>
              <w:t>40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30C78668"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85114BE" w:rsidR="00CE49CB" w:rsidRPr="00606DC5" w:rsidRDefault="00F2656B" w:rsidP="00CE49CB">
            <w:pPr>
              <w:rPr>
                <w:rFonts w:cs="Times New Roman"/>
                <w:sz w:val="20"/>
                <w:szCs w:val="20"/>
              </w:rPr>
            </w:pPr>
            <w:r>
              <w:rPr>
                <w:rFonts w:cs="Times New Roman"/>
                <w:sz w:val="20"/>
                <w:szCs w:val="20"/>
              </w:rPr>
              <w:t>41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3995A16E" w:rsidR="00CE49CB" w:rsidRPr="002445B4" w:rsidRDefault="00F2656B" w:rsidP="00CE49CB">
            <w:pPr>
              <w:rPr>
                <w:rFonts w:cs="Times New Roman"/>
                <w:sz w:val="20"/>
                <w:szCs w:val="20"/>
              </w:rPr>
            </w:pPr>
            <w:r>
              <w:rPr>
                <w:rFonts w:cs="Times New Roman"/>
                <w:sz w:val="20"/>
                <w:szCs w:val="20"/>
              </w:rPr>
              <w:t>42</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w:t>
            </w:r>
            <w:r w:rsidRPr="002B5F29">
              <w:rPr>
                <w:rFonts w:cs="Times New Roman"/>
                <w:sz w:val="20"/>
                <w:szCs w:val="20"/>
              </w:rPr>
              <w:lastRenderedPageBreak/>
              <w:t xml:space="preserve">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lastRenderedPageBreak/>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 xml:space="preserve">Количество договоров, заключенных с МСП, физическими лицами, не являющимися индивидуальными предпринимателями и </w:t>
            </w:r>
            <w:r w:rsidRPr="002B5F29">
              <w:rPr>
                <w:rFonts w:cs="Times New Roman"/>
                <w:sz w:val="20"/>
                <w:szCs w:val="20"/>
              </w:rPr>
              <w:lastRenderedPageBreak/>
              <w:t>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4194AD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3C5EBBB9" w:rsidR="00CE49CB" w:rsidRPr="00606DC5" w:rsidRDefault="00F2656B" w:rsidP="00CE49CB">
            <w:pPr>
              <w:rPr>
                <w:rFonts w:cs="Times New Roman"/>
                <w:sz w:val="20"/>
                <w:szCs w:val="20"/>
              </w:rPr>
            </w:pPr>
            <w:r>
              <w:rPr>
                <w:rFonts w:cs="Times New Roman"/>
                <w:sz w:val="20"/>
                <w:szCs w:val="20"/>
              </w:rPr>
              <w:lastRenderedPageBreak/>
              <w:t>43</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19547BFB" w:rsidR="00CE49CB" w:rsidRPr="002445B4" w:rsidRDefault="00F2656B" w:rsidP="00CE49CB">
            <w:pPr>
              <w:rPr>
                <w:rFonts w:cs="Times New Roman"/>
                <w:sz w:val="20"/>
                <w:szCs w:val="20"/>
              </w:rPr>
            </w:pPr>
            <w:r>
              <w:rPr>
                <w:rFonts w:cs="Times New Roman"/>
                <w:sz w:val="20"/>
                <w:szCs w:val="20"/>
              </w:rPr>
              <w:t>44</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59250281" w:rsidR="00CE49CB" w:rsidRPr="00606DC5" w:rsidRDefault="00F2656B" w:rsidP="00CE49CB">
            <w:pPr>
              <w:rPr>
                <w:rFonts w:cs="Times New Roman"/>
                <w:sz w:val="20"/>
                <w:szCs w:val="20"/>
              </w:rPr>
            </w:pPr>
            <w:r>
              <w:rPr>
                <w:rFonts w:cs="Times New Roman"/>
                <w:sz w:val="20"/>
                <w:szCs w:val="20"/>
              </w:rPr>
              <w:t>45</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A26FB2" w:rsidRPr="00A26FB2" w14:paraId="6C2BEA27" w14:textId="77777777" w:rsidTr="002B5F29">
        <w:tc>
          <w:tcPr>
            <w:tcW w:w="534" w:type="dxa"/>
            <w:shd w:val="clear" w:color="auto" w:fill="auto"/>
          </w:tcPr>
          <w:p w14:paraId="4BDC4931" w14:textId="7BDE0326" w:rsidR="00CE49CB" w:rsidRPr="00B93085" w:rsidRDefault="00F2656B" w:rsidP="00CE49CB">
            <w:pPr>
              <w:rPr>
                <w:rFonts w:cs="Times New Roman"/>
                <w:sz w:val="20"/>
                <w:szCs w:val="20"/>
              </w:rPr>
            </w:pPr>
            <w:r>
              <w:rPr>
                <w:rFonts w:cs="Times New Roman"/>
                <w:sz w:val="20"/>
                <w:szCs w:val="20"/>
              </w:rPr>
              <w:t>46</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0F2BC56A" w:rsidR="00CE49CB" w:rsidRPr="00B93085" w:rsidRDefault="00F2656B" w:rsidP="00CE49CB">
            <w:pPr>
              <w:rPr>
                <w:rFonts w:cs="Times New Roman"/>
                <w:sz w:val="20"/>
                <w:szCs w:val="20"/>
              </w:rPr>
            </w:pPr>
            <w:r>
              <w:rPr>
                <w:rFonts w:cs="Times New Roman"/>
                <w:sz w:val="20"/>
                <w:szCs w:val="20"/>
              </w:rPr>
              <w:t>47</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1D4129AF" w:rsidR="00CE49CB" w:rsidRPr="002445B4" w:rsidRDefault="00F2656B" w:rsidP="00CE49CB">
            <w:pPr>
              <w:rPr>
                <w:rFonts w:cs="Times New Roman"/>
                <w:sz w:val="20"/>
                <w:szCs w:val="20"/>
              </w:rPr>
            </w:pPr>
            <w:r>
              <w:rPr>
                <w:rFonts w:cs="Times New Roman"/>
                <w:sz w:val="20"/>
                <w:szCs w:val="20"/>
              </w:rPr>
              <w:t>48</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67E8DE90" w:rsidR="00CE49CB" w:rsidRPr="00606DC5" w:rsidRDefault="00F2656B" w:rsidP="00CE49CB">
            <w:pPr>
              <w:rPr>
                <w:rFonts w:cs="Times New Roman"/>
                <w:sz w:val="20"/>
                <w:szCs w:val="20"/>
              </w:rPr>
            </w:pPr>
            <w:r>
              <w:rPr>
                <w:rFonts w:cs="Times New Roman"/>
                <w:sz w:val="20"/>
                <w:szCs w:val="20"/>
              </w:rPr>
              <w:t>49</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6BAF18CB" w:rsidR="00CE49CB" w:rsidRPr="002445B4" w:rsidRDefault="00F2656B" w:rsidP="00CE49CB">
            <w:pPr>
              <w:rPr>
                <w:rFonts w:cs="Times New Roman"/>
                <w:sz w:val="20"/>
                <w:szCs w:val="20"/>
              </w:rPr>
            </w:pPr>
            <w:r>
              <w:rPr>
                <w:rFonts w:cs="Times New Roman"/>
                <w:sz w:val="20"/>
                <w:szCs w:val="20"/>
              </w:rPr>
              <w:t>50</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645985C4" w14:textId="74F784EE" w:rsidR="00453786" w:rsidRPr="00F2656B"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0DB81B7A" w14:textId="4DAA322A" w:rsidR="00453786" w:rsidRPr="00C4362E" w:rsidRDefault="00453786" w:rsidP="00260063">
      <w:pPr>
        <w:pStyle w:val="11a"/>
        <w:shd w:val="clear" w:color="auto" w:fill="FFFFFF" w:themeFill="background1"/>
        <w:spacing w:line="240" w:lineRule="auto"/>
        <w:ind w:firstLine="709"/>
        <w:jc w:val="left"/>
        <w:rPr>
          <w:sz w:val="20"/>
          <w:szCs w:val="20"/>
        </w:rPr>
      </w:pPr>
      <w:bookmarkStart w:id="0" w:name="_GoBack"/>
      <w:bookmarkEnd w:id="0"/>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0C782" w14:textId="77777777" w:rsidR="00EC39D6" w:rsidRDefault="00EC39D6">
      <w:r>
        <w:separator/>
      </w:r>
    </w:p>
  </w:endnote>
  <w:endnote w:type="continuationSeparator" w:id="0">
    <w:p w14:paraId="7A7D6715" w14:textId="77777777" w:rsidR="00EC39D6" w:rsidRDefault="00EC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BD5A25" w:rsidRPr="00641730" w:rsidRDefault="00BD5A25">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0755F" w14:textId="77777777" w:rsidR="00EC39D6" w:rsidRDefault="00EC39D6">
      <w:r>
        <w:separator/>
      </w:r>
    </w:p>
  </w:footnote>
  <w:footnote w:type="continuationSeparator" w:id="0">
    <w:p w14:paraId="24B0F673" w14:textId="77777777" w:rsidR="00EC39D6" w:rsidRDefault="00EC3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BD5A25" w:rsidRDefault="00BD5A25">
    <w:pPr>
      <w:pStyle w:val="a8"/>
      <w:jc w:val="center"/>
    </w:pPr>
  </w:p>
  <w:p w14:paraId="1CEDA758" w14:textId="77777777" w:rsidR="00BD5A25" w:rsidRDefault="00BD5A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BD5A25" w:rsidRDefault="00BD5A25">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BD5A25" w:rsidRDefault="00BD5A2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BD5A25" w:rsidRPr="00B42A28" w:rsidRDefault="00BD5A25" w:rsidP="00F6039F">
        <w:pPr>
          <w:pStyle w:val="a8"/>
          <w:jc w:val="center"/>
        </w:pPr>
        <w:r>
          <w:fldChar w:fldCharType="begin"/>
        </w:r>
        <w:r>
          <w:instrText>PAGE   \* MERGEFORMAT</w:instrText>
        </w:r>
        <w:r>
          <w:fldChar w:fldCharType="separate"/>
        </w:r>
        <w:r w:rsidR="00C221A6">
          <w:rPr>
            <w:noProof/>
          </w:rPr>
          <w:t>59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BD5A25" w:rsidRDefault="00BD5A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1675"/>
    <w:rsid w:val="000845C8"/>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30F9"/>
    <w:rsid w:val="00273625"/>
    <w:rsid w:val="002740D0"/>
    <w:rsid w:val="0027417B"/>
    <w:rsid w:val="00281A2E"/>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430D0"/>
    <w:rsid w:val="0044579A"/>
    <w:rsid w:val="00453786"/>
    <w:rsid w:val="00453D36"/>
    <w:rsid w:val="00453DA7"/>
    <w:rsid w:val="00456078"/>
    <w:rsid w:val="00456194"/>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21780"/>
    <w:rsid w:val="00523E70"/>
    <w:rsid w:val="00530EB5"/>
    <w:rsid w:val="00530FAA"/>
    <w:rsid w:val="005312C4"/>
    <w:rsid w:val="00533994"/>
    <w:rsid w:val="00537050"/>
    <w:rsid w:val="00540BB5"/>
    <w:rsid w:val="005433EA"/>
    <w:rsid w:val="00543974"/>
    <w:rsid w:val="00545D1A"/>
    <w:rsid w:val="00552E19"/>
    <w:rsid w:val="00553ACF"/>
    <w:rsid w:val="00557876"/>
    <w:rsid w:val="00562611"/>
    <w:rsid w:val="00562F83"/>
    <w:rsid w:val="00563721"/>
    <w:rsid w:val="005654E6"/>
    <w:rsid w:val="00577C8A"/>
    <w:rsid w:val="00577CC5"/>
    <w:rsid w:val="00580F22"/>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395"/>
    <w:rsid w:val="00615CA9"/>
    <w:rsid w:val="00616DD7"/>
    <w:rsid w:val="00630C5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E3F69"/>
    <w:rsid w:val="006F0349"/>
    <w:rsid w:val="006F0733"/>
    <w:rsid w:val="006F7B9A"/>
    <w:rsid w:val="007001E4"/>
    <w:rsid w:val="00700894"/>
    <w:rsid w:val="00706FAE"/>
    <w:rsid w:val="00707857"/>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5A5"/>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55D4"/>
    <w:rsid w:val="0089691C"/>
    <w:rsid w:val="008A08A1"/>
    <w:rsid w:val="008A394C"/>
    <w:rsid w:val="008A4A33"/>
    <w:rsid w:val="008A4BED"/>
    <w:rsid w:val="008A4FEA"/>
    <w:rsid w:val="008B011D"/>
    <w:rsid w:val="008B10AC"/>
    <w:rsid w:val="008B3CA4"/>
    <w:rsid w:val="008B4576"/>
    <w:rsid w:val="008B4ED0"/>
    <w:rsid w:val="008B71B7"/>
    <w:rsid w:val="008B7CC8"/>
    <w:rsid w:val="008C1120"/>
    <w:rsid w:val="008C1B32"/>
    <w:rsid w:val="008C356D"/>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175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A7559"/>
    <w:rsid w:val="00BB0EB4"/>
    <w:rsid w:val="00BB172A"/>
    <w:rsid w:val="00BB1C27"/>
    <w:rsid w:val="00BB1F73"/>
    <w:rsid w:val="00BB3A9B"/>
    <w:rsid w:val="00BB6195"/>
    <w:rsid w:val="00BB7EB2"/>
    <w:rsid w:val="00BD0DA8"/>
    <w:rsid w:val="00BD3464"/>
    <w:rsid w:val="00BD3943"/>
    <w:rsid w:val="00BD5A25"/>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1A6"/>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6F3"/>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7008"/>
    <w:rsid w:val="00D303A0"/>
    <w:rsid w:val="00D33C5F"/>
    <w:rsid w:val="00D33EC3"/>
    <w:rsid w:val="00D344F0"/>
    <w:rsid w:val="00D4272D"/>
    <w:rsid w:val="00D436E7"/>
    <w:rsid w:val="00D44C51"/>
    <w:rsid w:val="00D45BDD"/>
    <w:rsid w:val="00D4608E"/>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39D6"/>
    <w:rsid w:val="00EC45A1"/>
    <w:rsid w:val="00EC463A"/>
    <w:rsid w:val="00ED65C5"/>
    <w:rsid w:val="00EE747A"/>
    <w:rsid w:val="00EF0C05"/>
    <w:rsid w:val="00EF1EF4"/>
    <w:rsid w:val="00EF340B"/>
    <w:rsid w:val="00EF5050"/>
    <w:rsid w:val="00EF65E6"/>
    <w:rsid w:val="00F01AD0"/>
    <w:rsid w:val="00F0307E"/>
    <w:rsid w:val="00F07477"/>
    <w:rsid w:val="00F14D4C"/>
    <w:rsid w:val="00F15A93"/>
    <w:rsid w:val="00F20758"/>
    <w:rsid w:val="00F22860"/>
    <w:rsid w:val="00F2656B"/>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CB8"/>
    <w:rsid w:val="00F96ED5"/>
    <w:rsid w:val="00FA25AA"/>
    <w:rsid w:val="00FA6BA1"/>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F74B-27AD-4EF4-8389-E5ACA3ED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Pages>
  <Words>16242</Words>
  <Characters>92583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9</cp:revision>
  <cp:lastPrinted>2024-02-26T12:00:00Z</cp:lastPrinted>
  <dcterms:created xsi:type="dcterms:W3CDTF">2025-05-20T13:09:00Z</dcterms:created>
  <dcterms:modified xsi:type="dcterms:W3CDTF">2025-05-22T08:30:00Z</dcterms:modified>
</cp:coreProperties>
</file>