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63CB5D13" w:rsidR="006D6DE6" w:rsidRPr="00E169C3" w:rsidRDefault="00E169C3" w:rsidP="006D6DE6">
      <w:pPr>
        <w:ind w:left="-1560" w:right="-567"/>
        <w:jc w:val="center"/>
        <w:outlineLvl w:val="0"/>
      </w:pPr>
      <w:r>
        <w:t>____</w:t>
      </w:r>
      <w:r w:rsidR="00455FE5">
        <w:rPr>
          <w:u w:val="single"/>
        </w:rPr>
        <w:t>23.08.2023</w:t>
      </w:r>
      <w:r>
        <w:t>___</w:t>
      </w:r>
      <w:r w:rsidR="006D6DE6" w:rsidRPr="008E2E70">
        <w:t xml:space="preserve"> № </w:t>
      </w:r>
      <w:r>
        <w:t>___</w:t>
      </w:r>
      <w:r w:rsidR="00455FE5">
        <w:rPr>
          <w:u w:val="single"/>
        </w:rPr>
        <w:t>1159/8</w:t>
      </w:r>
      <w:r>
        <w:t>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5C0B03">
      <w:pPr>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5C0B03">
      <w:pPr>
        <w:autoSpaceDE w:val="0"/>
        <w:autoSpaceDN w:val="0"/>
        <w:adjustRightInd w:val="0"/>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5C0B03">
      <w:pPr>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13B8BEDA"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432071E1"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Pr="00A6718C">
        <w:rPr>
          <w:rFonts w:cs="Times New Roman"/>
        </w:rPr>
        <w:t>), изложив ее в новой редакции согласно приложению к настоящему постановлению.</w:t>
      </w:r>
    </w:p>
    <w:p w14:paraId="60AF5A55" w14:textId="77777777"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70CE94B4" w:rsidR="00203B44" w:rsidRPr="00A6718C" w:rsidRDefault="00203B44" w:rsidP="00203B44">
      <w:pPr>
        <w:jc w:val="both"/>
        <w:rPr>
          <w:rFonts w:cs="Times New Roman"/>
        </w:rPr>
      </w:pPr>
      <w:r w:rsidRPr="00A6718C">
        <w:rPr>
          <w:rFonts w:cs="Times New Roman"/>
        </w:rPr>
        <w:t xml:space="preserve">Рассылка: </w:t>
      </w:r>
      <w:proofErr w:type="spellStart"/>
      <w:r w:rsidRPr="00A6718C">
        <w:rPr>
          <w:rFonts w:cs="Times New Roman"/>
        </w:rPr>
        <w:t>Печниковой</w:t>
      </w:r>
      <w:proofErr w:type="spellEnd"/>
      <w:r w:rsidRPr="00A6718C">
        <w:rPr>
          <w:rFonts w:cs="Times New Roman"/>
        </w:rPr>
        <w:t xml:space="preserve"> О.В., Денисову В.А., Борисову А.Ю., </w:t>
      </w:r>
      <w:proofErr w:type="spellStart"/>
      <w:r w:rsidRPr="00A6718C">
        <w:rPr>
          <w:rFonts w:cs="Times New Roman"/>
        </w:rPr>
        <w:t>Бузурной</w:t>
      </w:r>
      <w:proofErr w:type="spellEnd"/>
      <w:r w:rsidRPr="00A6718C">
        <w:rPr>
          <w:rFonts w:cs="Times New Roman"/>
        </w:rPr>
        <w:t xml:space="preserve"> И.В., </w:t>
      </w:r>
      <w:proofErr w:type="spellStart"/>
      <w:r w:rsidRPr="00A6718C">
        <w:rPr>
          <w:rFonts w:cs="Times New Roman"/>
        </w:rPr>
        <w:t>Даницкой</w:t>
      </w:r>
      <w:proofErr w:type="spellEnd"/>
      <w:r w:rsidRPr="00A6718C">
        <w:rPr>
          <w:rFonts w:cs="Times New Roman"/>
        </w:rPr>
        <w:t xml:space="preserve"> Е.П., Елихину О.Н., </w:t>
      </w:r>
      <w:r w:rsidR="007D308F" w:rsidRPr="00A6718C">
        <w:rPr>
          <w:rFonts w:cs="Times New Roman"/>
        </w:rPr>
        <w:t>Нестеровой И.В.,</w:t>
      </w:r>
      <w:r w:rsidRPr="00A6718C">
        <w:rPr>
          <w:rFonts w:cs="Times New Roman"/>
        </w:rPr>
        <w:t xml:space="preserve"> Никитиной Е.В., </w:t>
      </w:r>
      <w:r w:rsidRPr="00A6718C">
        <w:t xml:space="preserve">Александровой В.А., </w:t>
      </w:r>
      <w:r w:rsidRPr="00A6718C">
        <w:rPr>
          <w:rFonts w:cs="Times New Roman"/>
        </w:rPr>
        <w:t>Буланову С.С., Булановой Л.В., в прокуратуру, ООО «ЭЛКОД», в регистр муниципальных нормативных правовых актов, в дело.</w:t>
      </w:r>
    </w:p>
    <w:p w14:paraId="2E78427D" w14:textId="77777777" w:rsidR="00F158F1" w:rsidRPr="00A6718C" w:rsidRDefault="00F158F1" w:rsidP="00696F84">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569B75B3" w14:textId="77777777" w:rsidR="005C0B03" w:rsidRPr="00260A19" w:rsidRDefault="005C0B03" w:rsidP="00740DB4">
      <w:pPr>
        <w:tabs>
          <w:tab w:val="left" w:pos="851"/>
        </w:tabs>
        <w:ind w:left="8647"/>
        <w:jc w:val="both"/>
      </w:pPr>
      <w:r w:rsidRPr="00260A19">
        <w:lastRenderedPageBreak/>
        <w:t>Приложение к постановлению Администрации городского округа Электросталь Московской области</w:t>
      </w:r>
    </w:p>
    <w:p w14:paraId="24FF2806" w14:textId="0D551A2E" w:rsidR="005C0B03" w:rsidRPr="00260A19" w:rsidRDefault="005C0B03" w:rsidP="00203B44">
      <w:pPr>
        <w:tabs>
          <w:tab w:val="left" w:pos="851"/>
        </w:tabs>
        <w:ind w:left="8647"/>
        <w:jc w:val="both"/>
      </w:pPr>
      <w:r w:rsidRPr="00260A19">
        <w:t xml:space="preserve">от </w:t>
      </w:r>
      <w:r w:rsidR="00E169C3" w:rsidRPr="00260A19">
        <w:t>___</w:t>
      </w:r>
      <w:r w:rsidR="00455FE5">
        <w:rPr>
          <w:u w:val="single"/>
        </w:rPr>
        <w:t>23.08.2023</w:t>
      </w:r>
      <w:r w:rsidR="00E169C3" w:rsidRPr="00260A19">
        <w:t>___</w:t>
      </w:r>
      <w:r w:rsidR="007A71FF" w:rsidRPr="00260A19">
        <w:t xml:space="preserve"> № </w:t>
      </w:r>
      <w:r w:rsidR="00E169C3" w:rsidRPr="00260A19">
        <w:t>___</w:t>
      </w:r>
      <w:r w:rsidR="00455FE5">
        <w:rPr>
          <w:u w:val="single"/>
        </w:rPr>
        <w:t>1159/8</w:t>
      </w:r>
      <w:bookmarkStart w:id="2" w:name="_GoBack"/>
      <w:bookmarkEnd w:id="2"/>
      <w:r w:rsidR="00E169C3" w:rsidRPr="00260A19">
        <w:t>____</w:t>
      </w:r>
    </w:p>
    <w:p w14:paraId="005FCBDF" w14:textId="01B45DD3" w:rsidR="008F6BD4" w:rsidRPr="00260A19" w:rsidRDefault="005C0B03" w:rsidP="00E169C3">
      <w:pPr>
        <w:tabs>
          <w:tab w:val="left" w:pos="851"/>
        </w:tabs>
        <w:ind w:left="8647"/>
        <w:jc w:val="both"/>
      </w:pPr>
      <w:r w:rsidRPr="00260A19">
        <w:t xml:space="preserve">«Утверждена постановлением Администрации городского округа Электросталь Московской области от </w:t>
      </w:r>
      <w:r w:rsidR="00E16B1A" w:rsidRPr="00260A19">
        <w:t>14.12.2022 № 1480/12</w:t>
      </w:r>
      <w:r w:rsidR="008F6BD4" w:rsidRPr="00260A19">
        <w:t xml:space="preserve"> (в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r w:rsidR="00CC52C8" w:rsidRPr="00260A19">
        <w:rPr>
          <w:rFonts w:cs="Times New Roman"/>
        </w:rPr>
        <w:t>от 20.02.2023 № 195/2</w:t>
      </w:r>
      <w:r w:rsidR="00601989" w:rsidRPr="00260A19">
        <w:rPr>
          <w:rFonts w:cs="Times New Roman"/>
        </w:rPr>
        <w:t>, от 13.03.2023 № 278/3</w:t>
      </w:r>
      <w:r w:rsidR="00740DB4" w:rsidRPr="00260A19">
        <w:rPr>
          <w:rFonts w:cs="Times New Roman"/>
        </w:rPr>
        <w:t>, от 11.05.2023 № 612/5</w:t>
      </w:r>
      <w:r w:rsidR="009A7F91" w:rsidRPr="00260A19">
        <w:rPr>
          <w:rFonts w:cs="Times New Roman"/>
        </w:rPr>
        <w:t xml:space="preserve">, </w:t>
      </w:r>
      <w:r w:rsidR="009A7F91" w:rsidRPr="00260A19">
        <w:t>от 14.06.2023 № 810/6</w:t>
      </w:r>
      <w:r w:rsidR="00E169C3" w:rsidRPr="00260A19">
        <w:t>, от 24.07.2023 № 1006/7</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260A19" w14:paraId="59B369BE" w14:textId="77777777" w:rsidTr="006D359A">
        <w:tc>
          <w:tcPr>
            <w:tcW w:w="5732"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9158" w:type="dxa"/>
            <w:gridSpan w:val="6"/>
          </w:tcPr>
          <w:p w14:paraId="4A23C7C3"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260A19" w14:paraId="294670A5" w14:textId="77777777" w:rsidTr="006D359A">
        <w:tc>
          <w:tcPr>
            <w:tcW w:w="5732"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9158"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6D359A">
        <w:trPr>
          <w:trHeight w:val="28"/>
        </w:trPr>
        <w:tc>
          <w:tcPr>
            <w:tcW w:w="5732"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9158"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6D359A">
        <w:trPr>
          <w:trHeight w:val="28"/>
        </w:trPr>
        <w:tc>
          <w:tcPr>
            <w:tcW w:w="5732" w:type="dxa"/>
            <w:vMerge/>
          </w:tcPr>
          <w:p w14:paraId="24CE044E" w14:textId="77777777" w:rsidR="00F158F1" w:rsidRPr="00260A19" w:rsidRDefault="00F158F1" w:rsidP="006D359A">
            <w:pPr>
              <w:pStyle w:val="ConsPlusNormal"/>
              <w:rPr>
                <w:rFonts w:ascii="Times New Roman" w:hAnsi="Times New Roman"/>
                <w:sz w:val="24"/>
                <w:szCs w:val="24"/>
              </w:rPr>
            </w:pPr>
          </w:p>
        </w:tc>
        <w:tc>
          <w:tcPr>
            <w:tcW w:w="9158"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6D359A">
        <w:trPr>
          <w:trHeight w:val="28"/>
        </w:trPr>
        <w:tc>
          <w:tcPr>
            <w:tcW w:w="5732" w:type="dxa"/>
            <w:vMerge/>
          </w:tcPr>
          <w:p w14:paraId="6ED4CB94" w14:textId="77777777" w:rsidR="00F158F1" w:rsidRPr="00260A19" w:rsidRDefault="00F158F1" w:rsidP="006D359A">
            <w:pPr>
              <w:pStyle w:val="ConsPlusNormal"/>
              <w:rPr>
                <w:rFonts w:ascii="Times New Roman" w:hAnsi="Times New Roman"/>
                <w:sz w:val="24"/>
                <w:szCs w:val="24"/>
              </w:rPr>
            </w:pPr>
          </w:p>
        </w:tc>
        <w:tc>
          <w:tcPr>
            <w:tcW w:w="9158"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6D359A">
        <w:tc>
          <w:tcPr>
            <w:tcW w:w="5732"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9158"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6D359A">
        <w:trPr>
          <w:trHeight w:val="67"/>
        </w:trPr>
        <w:tc>
          <w:tcPr>
            <w:tcW w:w="5732" w:type="dxa"/>
          </w:tcPr>
          <w:p w14:paraId="5574FF04" w14:textId="77777777" w:rsidR="00F158F1" w:rsidRPr="00260A19" w:rsidRDefault="00F158F1" w:rsidP="006D359A">
            <w:r w:rsidRPr="00260A19">
              <w:lastRenderedPageBreak/>
              <w:t xml:space="preserve">1. Подпрограмма </w:t>
            </w:r>
            <w:r w:rsidRPr="00260A19">
              <w:rPr>
                <w:lang w:val="en-US"/>
              </w:rPr>
              <w:t>I</w:t>
            </w:r>
            <w:r w:rsidRPr="00260A19">
              <w:t xml:space="preserve"> «Пассажирский транспорт общего пользования»</w:t>
            </w:r>
          </w:p>
        </w:tc>
        <w:tc>
          <w:tcPr>
            <w:tcW w:w="9158"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6D359A">
        <w:trPr>
          <w:trHeight w:val="28"/>
        </w:trPr>
        <w:tc>
          <w:tcPr>
            <w:tcW w:w="5732"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9158"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6D359A">
        <w:tc>
          <w:tcPr>
            <w:tcW w:w="5732"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9158"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6D359A">
        <w:tc>
          <w:tcPr>
            <w:tcW w:w="5732" w:type="dxa"/>
            <w:vMerge/>
          </w:tcPr>
          <w:p w14:paraId="1230220F" w14:textId="77777777" w:rsidR="00F158F1" w:rsidRPr="00260A19" w:rsidRDefault="00F158F1" w:rsidP="006D359A">
            <w:pPr>
              <w:pStyle w:val="ConsPlusNormal"/>
              <w:rPr>
                <w:rFonts w:ascii="Times New Roman" w:hAnsi="Times New Roman"/>
                <w:sz w:val="24"/>
                <w:szCs w:val="24"/>
              </w:rPr>
            </w:pPr>
          </w:p>
        </w:tc>
        <w:tc>
          <w:tcPr>
            <w:tcW w:w="9158"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6D359A">
        <w:tc>
          <w:tcPr>
            <w:tcW w:w="5732"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w:t>
            </w:r>
            <w:proofErr w:type="spellStart"/>
            <w:r w:rsidRPr="00260A19">
              <w:t>тыс.рублей</w:t>
            </w:r>
            <w:proofErr w:type="spellEnd"/>
            <w:r w:rsidRPr="00260A19">
              <w:t>):</w:t>
            </w:r>
          </w:p>
        </w:tc>
        <w:tc>
          <w:tcPr>
            <w:tcW w:w="1701"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560"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417"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418"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361"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244B05" w:rsidRPr="00260A19" w14:paraId="6498BF73" w14:textId="77777777" w:rsidTr="006D359A">
        <w:tc>
          <w:tcPr>
            <w:tcW w:w="5732" w:type="dxa"/>
          </w:tcPr>
          <w:p w14:paraId="24FF40AA" w14:textId="77777777" w:rsidR="00244B05" w:rsidRPr="00260A19" w:rsidRDefault="00244B05" w:rsidP="00244B05">
            <w:r w:rsidRPr="00260A19">
              <w:t>Средства бюджета городского округа Электросталь Московской области</w:t>
            </w:r>
          </w:p>
        </w:tc>
        <w:tc>
          <w:tcPr>
            <w:tcW w:w="1701" w:type="dxa"/>
          </w:tcPr>
          <w:p w14:paraId="6F6086EE" w14:textId="2C39AF7A" w:rsidR="00244B05" w:rsidRPr="00260A19" w:rsidRDefault="00244B05" w:rsidP="00244B05">
            <w:pPr>
              <w:jc w:val="center"/>
              <w:rPr>
                <w:rFonts w:cs="Times New Roman"/>
                <w:color w:val="000000"/>
              </w:rPr>
            </w:pPr>
            <w:r w:rsidRPr="00260A19">
              <w:t>1 125 986,021</w:t>
            </w:r>
          </w:p>
        </w:tc>
        <w:tc>
          <w:tcPr>
            <w:tcW w:w="1560" w:type="dxa"/>
          </w:tcPr>
          <w:p w14:paraId="65255C1C" w14:textId="7000B035" w:rsidR="00244B05" w:rsidRPr="00260A19" w:rsidRDefault="00244B05" w:rsidP="00244B05">
            <w:pPr>
              <w:jc w:val="center"/>
              <w:rPr>
                <w:rFonts w:cs="Times New Roman"/>
                <w:color w:val="000000"/>
              </w:rPr>
            </w:pPr>
            <w:r w:rsidRPr="00260A19">
              <w:t>342 937,018</w:t>
            </w:r>
          </w:p>
        </w:tc>
        <w:tc>
          <w:tcPr>
            <w:tcW w:w="1417" w:type="dxa"/>
          </w:tcPr>
          <w:p w14:paraId="654B7D8E" w14:textId="45B0730E" w:rsidR="00244B05" w:rsidRPr="00260A19" w:rsidRDefault="00244B05" w:rsidP="00244B05">
            <w:pPr>
              <w:jc w:val="center"/>
              <w:rPr>
                <w:rFonts w:cs="Times New Roman"/>
                <w:color w:val="000000"/>
              </w:rPr>
            </w:pPr>
            <w:r w:rsidRPr="00260A19">
              <w:t>210 932,001</w:t>
            </w:r>
          </w:p>
        </w:tc>
        <w:tc>
          <w:tcPr>
            <w:tcW w:w="1701" w:type="dxa"/>
          </w:tcPr>
          <w:p w14:paraId="1C1C9332" w14:textId="6E88E6F6" w:rsidR="00244B05" w:rsidRPr="00260A19" w:rsidRDefault="00244B05" w:rsidP="00244B05">
            <w:pPr>
              <w:jc w:val="center"/>
              <w:rPr>
                <w:rFonts w:cs="Times New Roman"/>
                <w:color w:val="000000"/>
              </w:rPr>
            </w:pPr>
            <w:r w:rsidRPr="00260A19">
              <w:t>214 449,001</w:t>
            </w:r>
          </w:p>
        </w:tc>
        <w:tc>
          <w:tcPr>
            <w:tcW w:w="1418" w:type="dxa"/>
          </w:tcPr>
          <w:p w14:paraId="0F479A24" w14:textId="54EEB91A" w:rsidR="00244B05" w:rsidRPr="00260A19" w:rsidRDefault="00244B05" w:rsidP="00244B05">
            <w:pPr>
              <w:jc w:val="center"/>
              <w:rPr>
                <w:rFonts w:cs="Times New Roman"/>
                <w:color w:val="000000"/>
              </w:rPr>
            </w:pPr>
            <w:r w:rsidRPr="00260A19">
              <w:t>178 834,001</w:t>
            </w:r>
          </w:p>
        </w:tc>
        <w:tc>
          <w:tcPr>
            <w:tcW w:w="1361" w:type="dxa"/>
          </w:tcPr>
          <w:p w14:paraId="48F11AAA" w14:textId="608B91B3" w:rsidR="00244B05" w:rsidRPr="00260A19" w:rsidRDefault="00244B05" w:rsidP="00244B05">
            <w:pPr>
              <w:jc w:val="center"/>
              <w:rPr>
                <w:rFonts w:cs="Times New Roman"/>
                <w:color w:val="000000"/>
              </w:rPr>
            </w:pPr>
            <w:r w:rsidRPr="00260A19">
              <w:t>178 834,000</w:t>
            </w:r>
          </w:p>
        </w:tc>
      </w:tr>
      <w:tr w:rsidR="00244B05" w:rsidRPr="00260A19" w14:paraId="0447863B" w14:textId="77777777" w:rsidTr="006D359A">
        <w:tc>
          <w:tcPr>
            <w:tcW w:w="5732" w:type="dxa"/>
          </w:tcPr>
          <w:p w14:paraId="52F59ADC"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701" w:type="dxa"/>
          </w:tcPr>
          <w:p w14:paraId="3342BBF8" w14:textId="503394AA" w:rsidR="00244B05" w:rsidRPr="00260A19" w:rsidRDefault="00244B05" w:rsidP="00244B05">
            <w:pPr>
              <w:jc w:val="center"/>
              <w:rPr>
                <w:rFonts w:cs="Times New Roman"/>
                <w:color w:val="000000"/>
              </w:rPr>
            </w:pPr>
            <w:r w:rsidRPr="00260A19">
              <w:t>309 607,000</w:t>
            </w:r>
          </w:p>
        </w:tc>
        <w:tc>
          <w:tcPr>
            <w:tcW w:w="1560" w:type="dxa"/>
          </w:tcPr>
          <w:p w14:paraId="2231EEF7" w14:textId="2144B8D5" w:rsidR="00244B05" w:rsidRPr="00260A19" w:rsidRDefault="00244B05" w:rsidP="00244B05">
            <w:pPr>
              <w:jc w:val="center"/>
              <w:rPr>
                <w:rFonts w:cs="Times New Roman"/>
                <w:color w:val="000000"/>
              </w:rPr>
            </w:pPr>
            <w:r w:rsidRPr="00260A19">
              <w:t>89 038,000</w:t>
            </w:r>
          </w:p>
        </w:tc>
        <w:tc>
          <w:tcPr>
            <w:tcW w:w="1417" w:type="dxa"/>
          </w:tcPr>
          <w:p w14:paraId="70A93359" w14:textId="219EA03D" w:rsidR="00244B05" w:rsidRPr="00260A19" w:rsidRDefault="00244B05" w:rsidP="00244B05">
            <w:pPr>
              <w:jc w:val="center"/>
              <w:rPr>
                <w:rFonts w:cs="Times New Roman"/>
                <w:color w:val="000000"/>
              </w:rPr>
            </w:pPr>
            <w:r w:rsidRPr="00260A19">
              <w:t>117 063,000</w:t>
            </w:r>
          </w:p>
        </w:tc>
        <w:tc>
          <w:tcPr>
            <w:tcW w:w="1701" w:type="dxa"/>
          </w:tcPr>
          <w:p w14:paraId="2623D153" w14:textId="16DCDE03" w:rsidR="00244B05" w:rsidRPr="00260A19" w:rsidRDefault="00244B05" w:rsidP="00244B05">
            <w:pPr>
              <w:jc w:val="center"/>
              <w:rPr>
                <w:rFonts w:cs="Times New Roman"/>
                <w:color w:val="000000"/>
              </w:rPr>
            </w:pPr>
            <w:r w:rsidRPr="00260A19">
              <w:t>103 506,000</w:t>
            </w:r>
          </w:p>
        </w:tc>
        <w:tc>
          <w:tcPr>
            <w:tcW w:w="1418" w:type="dxa"/>
          </w:tcPr>
          <w:p w14:paraId="47221785" w14:textId="095077AB" w:rsidR="00244B05" w:rsidRPr="00260A19" w:rsidRDefault="00244B05" w:rsidP="00244B05">
            <w:pPr>
              <w:jc w:val="center"/>
              <w:rPr>
                <w:rFonts w:cs="Times New Roman"/>
                <w:color w:val="000000"/>
              </w:rPr>
            </w:pPr>
            <w:r w:rsidRPr="00260A19">
              <w:t>0,000</w:t>
            </w:r>
          </w:p>
        </w:tc>
        <w:tc>
          <w:tcPr>
            <w:tcW w:w="1361" w:type="dxa"/>
          </w:tcPr>
          <w:p w14:paraId="01ED3644" w14:textId="2A2AEC97" w:rsidR="00244B05" w:rsidRPr="00260A19" w:rsidRDefault="00244B05" w:rsidP="00244B05">
            <w:pPr>
              <w:jc w:val="center"/>
              <w:rPr>
                <w:rFonts w:cs="Times New Roman"/>
                <w:color w:val="000000"/>
              </w:rPr>
            </w:pPr>
            <w:r w:rsidRPr="00260A19">
              <w:t>0,000</w:t>
            </w:r>
          </w:p>
        </w:tc>
      </w:tr>
      <w:tr w:rsidR="00244B05" w:rsidRPr="00260A19" w14:paraId="3BCA6ABF" w14:textId="77777777" w:rsidTr="006D359A">
        <w:tc>
          <w:tcPr>
            <w:tcW w:w="5732" w:type="dxa"/>
          </w:tcPr>
          <w:p w14:paraId="46F5296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федерального бюджета</w:t>
            </w:r>
          </w:p>
        </w:tc>
        <w:tc>
          <w:tcPr>
            <w:tcW w:w="1701" w:type="dxa"/>
          </w:tcPr>
          <w:p w14:paraId="46422615" w14:textId="297E8766" w:rsidR="00244B05" w:rsidRPr="00260A19" w:rsidRDefault="00244B05" w:rsidP="00244B05">
            <w:pPr>
              <w:jc w:val="center"/>
              <w:rPr>
                <w:rFonts w:cs="Times New Roman"/>
                <w:color w:val="000000"/>
                <w:lang w:val="en-US"/>
              </w:rPr>
            </w:pPr>
            <w:r w:rsidRPr="00260A19">
              <w:rPr>
                <w:rFonts w:cs="Times New Roman"/>
                <w:color w:val="000000"/>
              </w:rPr>
              <w:t>0</w:t>
            </w:r>
            <w:r w:rsidRPr="00260A19">
              <w:rPr>
                <w:rFonts w:cs="Times New Roman"/>
                <w:color w:val="000000"/>
                <w:lang w:val="en-US"/>
              </w:rPr>
              <w:t>,000</w:t>
            </w:r>
          </w:p>
        </w:tc>
        <w:tc>
          <w:tcPr>
            <w:tcW w:w="1560" w:type="dxa"/>
          </w:tcPr>
          <w:p w14:paraId="72BBBDBB" w14:textId="5A8160F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417" w:type="dxa"/>
          </w:tcPr>
          <w:p w14:paraId="276AA16D" w14:textId="2E4C104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701" w:type="dxa"/>
          </w:tcPr>
          <w:p w14:paraId="40BF9B0E" w14:textId="59DF20EE"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418" w:type="dxa"/>
          </w:tcPr>
          <w:p w14:paraId="11AC345E" w14:textId="59CFF344"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361" w:type="dxa"/>
          </w:tcPr>
          <w:p w14:paraId="1661AA2E" w14:textId="35A3536D"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r>
      <w:tr w:rsidR="00244B05" w:rsidRPr="00260A19" w14:paraId="658EC7D2" w14:textId="77777777" w:rsidTr="006D359A">
        <w:tc>
          <w:tcPr>
            <w:tcW w:w="5732" w:type="dxa"/>
          </w:tcPr>
          <w:p w14:paraId="5F6DF88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Внебюджетные средства</w:t>
            </w:r>
          </w:p>
        </w:tc>
        <w:tc>
          <w:tcPr>
            <w:tcW w:w="1701" w:type="dxa"/>
          </w:tcPr>
          <w:p w14:paraId="18E43667" w14:textId="761D0FC5"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60" w:type="dxa"/>
          </w:tcPr>
          <w:p w14:paraId="0607BB5A" w14:textId="3071988E"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417" w:type="dxa"/>
          </w:tcPr>
          <w:p w14:paraId="71AB2C6E" w14:textId="37191FA0"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701" w:type="dxa"/>
          </w:tcPr>
          <w:p w14:paraId="4ED475C4" w14:textId="5FFF2233"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418" w:type="dxa"/>
          </w:tcPr>
          <w:p w14:paraId="47B6B925" w14:textId="19B45165"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361" w:type="dxa"/>
          </w:tcPr>
          <w:p w14:paraId="47E98B38" w14:textId="55C45E3A"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r>
      <w:tr w:rsidR="00244B05" w:rsidRPr="00260A19" w14:paraId="364DDE47" w14:textId="77777777" w:rsidTr="006D359A">
        <w:tc>
          <w:tcPr>
            <w:tcW w:w="5732" w:type="dxa"/>
          </w:tcPr>
          <w:p w14:paraId="3194B362"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701" w:type="dxa"/>
          </w:tcPr>
          <w:p w14:paraId="30B28640" w14:textId="585DC21C"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1 435 593,021</w:t>
            </w:r>
          </w:p>
        </w:tc>
        <w:tc>
          <w:tcPr>
            <w:tcW w:w="1560" w:type="dxa"/>
          </w:tcPr>
          <w:p w14:paraId="4BD5224F" w14:textId="51E07B9D" w:rsidR="00244B05" w:rsidRPr="00260A19" w:rsidRDefault="00244B05" w:rsidP="00244B05">
            <w:pPr>
              <w:jc w:val="center"/>
              <w:rPr>
                <w:rFonts w:cs="Times New Roman"/>
                <w:color w:val="000000"/>
              </w:rPr>
            </w:pPr>
            <w:r w:rsidRPr="00260A19">
              <w:t>431 975,018</w:t>
            </w:r>
          </w:p>
        </w:tc>
        <w:tc>
          <w:tcPr>
            <w:tcW w:w="1417" w:type="dxa"/>
          </w:tcPr>
          <w:p w14:paraId="4A922177" w14:textId="729138FF" w:rsidR="00244B05" w:rsidRPr="00260A19" w:rsidRDefault="00244B05" w:rsidP="00244B05">
            <w:pPr>
              <w:jc w:val="center"/>
              <w:rPr>
                <w:rFonts w:cs="Times New Roman"/>
                <w:color w:val="000000"/>
              </w:rPr>
            </w:pPr>
            <w:r w:rsidRPr="00260A19">
              <w:t>327 995,001</w:t>
            </w:r>
          </w:p>
        </w:tc>
        <w:tc>
          <w:tcPr>
            <w:tcW w:w="1701" w:type="dxa"/>
          </w:tcPr>
          <w:p w14:paraId="631ABA3B" w14:textId="062EE234" w:rsidR="00244B05" w:rsidRPr="00260A19" w:rsidRDefault="00244B05" w:rsidP="00244B05">
            <w:pPr>
              <w:jc w:val="center"/>
              <w:rPr>
                <w:rFonts w:cs="Times New Roman"/>
                <w:color w:val="000000"/>
              </w:rPr>
            </w:pPr>
            <w:r w:rsidRPr="00260A19">
              <w:t>317 955,001</w:t>
            </w:r>
          </w:p>
        </w:tc>
        <w:tc>
          <w:tcPr>
            <w:tcW w:w="1418" w:type="dxa"/>
          </w:tcPr>
          <w:p w14:paraId="136747C5" w14:textId="10DECBDA" w:rsidR="00244B05" w:rsidRPr="00260A19" w:rsidRDefault="00244B05" w:rsidP="00244B05">
            <w:pPr>
              <w:jc w:val="center"/>
              <w:rPr>
                <w:rFonts w:cs="Times New Roman"/>
                <w:color w:val="000000"/>
              </w:rPr>
            </w:pPr>
            <w:r w:rsidRPr="00260A19">
              <w:t>178 834,001</w:t>
            </w:r>
          </w:p>
        </w:tc>
        <w:tc>
          <w:tcPr>
            <w:tcW w:w="1361" w:type="dxa"/>
          </w:tcPr>
          <w:p w14:paraId="7C391E57" w14:textId="66428294" w:rsidR="00244B05" w:rsidRPr="00260A19" w:rsidRDefault="00244B05" w:rsidP="00244B05">
            <w:pPr>
              <w:jc w:val="center"/>
              <w:rPr>
                <w:rFonts w:cs="Times New Roman"/>
                <w:color w:val="000000"/>
              </w:rPr>
            </w:pPr>
            <w:r w:rsidRPr="00260A19">
              <w:t>178 834,000</w:t>
            </w:r>
          </w:p>
        </w:tc>
      </w:tr>
    </w:tbl>
    <w:p w14:paraId="64550835" w14:textId="77777777" w:rsidR="00F158F1" w:rsidRPr="00260A19" w:rsidRDefault="00F158F1" w:rsidP="00F158F1">
      <w:pPr>
        <w:tabs>
          <w:tab w:val="left" w:pos="1035"/>
        </w:tabs>
        <w:jc w:val="center"/>
      </w:pPr>
    </w:p>
    <w:p w14:paraId="2D28BEDC" w14:textId="77777777" w:rsidR="00F158F1" w:rsidRPr="00260A19" w:rsidRDefault="00F158F1" w:rsidP="003A09F4">
      <w:pPr>
        <w:jc w:val="center"/>
      </w:pPr>
      <w:r w:rsidRPr="00260A19">
        <w:br w:type="page"/>
      </w: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 xml:space="preserve">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260A19">
        <w:t>песко</w:t>
      </w:r>
      <w:proofErr w:type="spellEnd"/>
      <w:r w:rsidRPr="00260A19">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0" w:type="auto"/>
          </w:tcPr>
          <w:p w14:paraId="55FF002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0" w:type="auto"/>
          </w:tcPr>
          <w:p w14:paraId="32B58C18"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0" w:type="auto"/>
          </w:tcPr>
          <w:p w14:paraId="79CC49D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836"/>
        <w:gridCol w:w="850"/>
        <w:gridCol w:w="284"/>
        <w:gridCol w:w="1701"/>
        <w:gridCol w:w="992"/>
        <w:gridCol w:w="850"/>
        <w:gridCol w:w="709"/>
        <w:gridCol w:w="851"/>
        <w:gridCol w:w="708"/>
        <w:gridCol w:w="710"/>
        <w:gridCol w:w="850"/>
        <w:gridCol w:w="851"/>
        <w:gridCol w:w="850"/>
        <w:gridCol w:w="1134"/>
        <w:gridCol w:w="1135"/>
      </w:tblGrid>
      <w:tr w:rsidR="00F158F1" w:rsidRPr="00260A19" w14:paraId="0BD25509" w14:textId="77777777" w:rsidTr="00F05676">
        <w:tc>
          <w:tcPr>
            <w:tcW w:w="425" w:type="dxa"/>
            <w:vMerge w:val="restart"/>
          </w:tcPr>
          <w:p w14:paraId="0A0C5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 </w:t>
            </w:r>
          </w:p>
          <w:p w14:paraId="1683CA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п/п</w:t>
            </w:r>
          </w:p>
        </w:tc>
        <w:tc>
          <w:tcPr>
            <w:tcW w:w="2836" w:type="dxa"/>
            <w:vMerge w:val="restart"/>
          </w:tcPr>
          <w:p w14:paraId="590981C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Мероприятие подпрограммы</w:t>
            </w:r>
          </w:p>
        </w:tc>
        <w:tc>
          <w:tcPr>
            <w:tcW w:w="1134" w:type="dxa"/>
            <w:gridSpan w:val="2"/>
            <w:vMerge w:val="restart"/>
          </w:tcPr>
          <w:p w14:paraId="5CC5A4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Источники финансирования</w:t>
            </w:r>
          </w:p>
        </w:tc>
        <w:tc>
          <w:tcPr>
            <w:tcW w:w="992" w:type="dxa"/>
            <w:vMerge w:val="restart"/>
          </w:tcPr>
          <w:p w14:paraId="408D84D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p w14:paraId="102DF88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(тыс. руб.)</w:t>
            </w:r>
          </w:p>
        </w:tc>
        <w:tc>
          <w:tcPr>
            <w:tcW w:w="7513" w:type="dxa"/>
            <w:gridSpan w:val="9"/>
          </w:tcPr>
          <w:p w14:paraId="4EA45D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Объем финансирования по годам (тыс. руб.)</w:t>
            </w:r>
          </w:p>
        </w:tc>
        <w:tc>
          <w:tcPr>
            <w:tcW w:w="1135" w:type="dxa"/>
            <w:vMerge w:val="restart"/>
          </w:tcPr>
          <w:p w14:paraId="12ACD77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выполнение мероприятия</w:t>
            </w:r>
          </w:p>
        </w:tc>
      </w:tr>
      <w:tr w:rsidR="00F158F1" w:rsidRPr="00260A19" w14:paraId="5D3E497A" w14:textId="77777777" w:rsidTr="00F05676">
        <w:tc>
          <w:tcPr>
            <w:tcW w:w="425" w:type="dxa"/>
            <w:vMerge/>
          </w:tcPr>
          <w:p w14:paraId="1F14F038" w14:textId="77777777" w:rsidR="00F158F1" w:rsidRPr="00260A19" w:rsidRDefault="00F158F1" w:rsidP="006D359A">
            <w:pPr>
              <w:rPr>
                <w:sz w:val="18"/>
                <w:szCs w:val="18"/>
              </w:rPr>
            </w:pPr>
          </w:p>
        </w:tc>
        <w:tc>
          <w:tcPr>
            <w:tcW w:w="2836" w:type="dxa"/>
            <w:vMerge/>
          </w:tcPr>
          <w:p w14:paraId="015065CC" w14:textId="77777777" w:rsidR="00F158F1" w:rsidRPr="00260A19" w:rsidRDefault="00F158F1" w:rsidP="006D359A">
            <w:pPr>
              <w:rPr>
                <w:sz w:val="18"/>
                <w:szCs w:val="18"/>
              </w:rPr>
            </w:pPr>
          </w:p>
        </w:tc>
        <w:tc>
          <w:tcPr>
            <w:tcW w:w="1134" w:type="dxa"/>
            <w:gridSpan w:val="2"/>
            <w:vMerge/>
          </w:tcPr>
          <w:p w14:paraId="045DE13C" w14:textId="77777777" w:rsidR="00F158F1" w:rsidRPr="00260A19" w:rsidRDefault="00F158F1" w:rsidP="006D359A">
            <w:pPr>
              <w:jc w:val="center"/>
              <w:rPr>
                <w:sz w:val="18"/>
                <w:szCs w:val="18"/>
              </w:rPr>
            </w:pPr>
          </w:p>
        </w:tc>
        <w:tc>
          <w:tcPr>
            <w:tcW w:w="1701" w:type="dxa"/>
            <w:vMerge/>
          </w:tcPr>
          <w:p w14:paraId="20966F06" w14:textId="77777777" w:rsidR="00F158F1" w:rsidRPr="00260A19" w:rsidRDefault="00F158F1" w:rsidP="006D359A">
            <w:pPr>
              <w:rPr>
                <w:sz w:val="18"/>
                <w:szCs w:val="18"/>
              </w:rPr>
            </w:pPr>
          </w:p>
        </w:tc>
        <w:tc>
          <w:tcPr>
            <w:tcW w:w="992" w:type="dxa"/>
            <w:vMerge/>
          </w:tcPr>
          <w:p w14:paraId="462E0F4E" w14:textId="77777777" w:rsidR="00F158F1" w:rsidRPr="00260A19" w:rsidRDefault="00F158F1" w:rsidP="006D359A">
            <w:pPr>
              <w:rPr>
                <w:sz w:val="18"/>
                <w:szCs w:val="18"/>
              </w:rPr>
            </w:pPr>
          </w:p>
        </w:tc>
        <w:tc>
          <w:tcPr>
            <w:tcW w:w="3828" w:type="dxa"/>
            <w:gridSpan w:val="5"/>
          </w:tcPr>
          <w:p w14:paraId="700E00E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850" w:type="dxa"/>
          </w:tcPr>
          <w:p w14:paraId="6444C2A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tcPr>
          <w:p w14:paraId="3CEC7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tcPr>
          <w:p w14:paraId="56BFCC34" w14:textId="77777777" w:rsidR="00F158F1" w:rsidRPr="00260A19" w:rsidRDefault="00F158F1" w:rsidP="006D359A">
            <w:pPr>
              <w:jc w:val="center"/>
              <w:rPr>
                <w:sz w:val="18"/>
                <w:szCs w:val="18"/>
              </w:rPr>
            </w:pPr>
            <w:r w:rsidRPr="00260A19">
              <w:rPr>
                <w:sz w:val="18"/>
                <w:szCs w:val="18"/>
              </w:rPr>
              <w:t>2026 год</w:t>
            </w:r>
          </w:p>
        </w:tc>
        <w:tc>
          <w:tcPr>
            <w:tcW w:w="1134" w:type="dxa"/>
          </w:tcPr>
          <w:p w14:paraId="1709BC16" w14:textId="77777777" w:rsidR="00F158F1" w:rsidRPr="00260A19" w:rsidRDefault="00F158F1" w:rsidP="006D359A">
            <w:pPr>
              <w:jc w:val="center"/>
              <w:rPr>
                <w:sz w:val="18"/>
                <w:szCs w:val="18"/>
              </w:rPr>
            </w:pPr>
            <w:r w:rsidRPr="00260A19">
              <w:rPr>
                <w:sz w:val="18"/>
                <w:szCs w:val="18"/>
              </w:rPr>
              <w:t>2027 год</w:t>
            </w:r>
          </w:p>
        </w:tc>
        <w:tc>
          <w:tcPr>
            <w:tcW w:w="1135" w:type="dxa"/>
            <w:vMerge/>
          </w:tcPr>
          <w:p w14:paraId="6B815F9F" w14:textId="77777777" w:rsidR="00F158F1" w:rsidRPr="00260A19" w:rsidRDefault="00F158F1" w:rsidP="006D359A">
            <w:pPr>
              <w:rPr>
                <w:sz w:val="18"/>
                <w:szCs w:val="18"/>
              </w:rPr>
            </w:pPr>
          </w:p>
        </w:tc>
      </w:tr>
      <w:tr w:rsidR="00F158F1" w:rsidRPr="00260A19" w14:paraId="7B652065" w14:textId="77777777" w:rsidTr="00F05676">
        <w:tc>
          <w:tcPr>
            <w:tcW w:w="425" w:type="dxa"/>
          </w:tcPr>
          <w:p w14:paraId="3995AAC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tcPr>
          <w:p w14:paraId="3DC49B5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1134" w:type="dxa"/>
            <w:gridSpan w:val="2"/>
          </w:tcPr>
          <w:p w14:paraId="3A88EB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1701" w:type="dxa"/>
          </w:tcPr>
          <w:p w14:paraId="31CB912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992" w:type="dxa"/>
          </w:tcPr>
          <w:p w14:paraId="698BA7E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3828" w:type="dxa"/>
            <w:gridSpan w:val="5"/>
          </w:tcPr>
          <w:p w14:paraId="2DB45D7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850" w:type="dxa"/>
          </w:tcPr>
          <w:p w14:paraId="7B72B2A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851" w:type="dxa"/>
          </w:tcPr>
          <w:p w14:paraId="7A3CF71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850" w:type="dxa"/>
          </w:tcPr>
          <w:p w14:paraId="0FDF9382"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1134" w:type="dxa"/>
          </w:tcPr>
          <w:p w14:paraId="0F2AA29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1135" w:type="dxa"/>
          </w:tcPr>
          <w:p w14:paraId="71AC55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r>
      <w:tr w:rsidR="00F158F1" w:rsidRPr="00260A19" w14:paraId="6C872768" w14:textId="77777777" w:rsidTr="00F05676">
        <w:tc>
          <w:tcPr>
            <w:tcW w:w="425" w:type="dxa"/>
            <w:vMerge w:val="restart"/>
          </w:tcPr>
          <w:p w14:paraId="7198AB10"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w:t>
            </w:r>
          </w:p>
        </w:tc>
        <w:tc>
          <w:tcPr>
            <w:tcW w:w="2836" w:type="dxa"/>
            <w:vMerge w:val="restart"/>
          </w:tcPr>
          <w:p w14:paraId="08E7861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Основное мероприятие 02.</w:t>
            </w:r>
            <w:r w:rsidRPr="00260A19">
              <w:rPr>
                <w:sz w:val="18"/>
                <w:szCs w:val="18"/>
              </w:rPr>
              <w:t xml:space="preserve"> </w:t>
            </w:r>
            <w:r w:rsidRPr="00260A19">
              <w:rPr>
                <w:rFonts w:ascii="Times New Roman" w:hAnsi="Times New Roman" w:cs="Times New Roman"/>
                <w:sz w:val="18"/>
                <w:szCs w:val="18"/>
              </w:rPr>
              <w:t>Организация транспортного обслуживания населения</w:t>
            </w:r>
          </w:p>
        </w:tc>
        <w:tc>
          <w:tcPr>
            <w:tcW w:w="1134" w:type="dxa"/>
            <w:gridSpan w:val="2"/>
            <w:vMerge w:val="restart"/>
          </w:tcPr>
          <w:p w14:paraId="350EFA6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1AA89B5B"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515CC168"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6E749A5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A5189C5"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751F0AC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2ED67AF"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28AF73ED"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DFF0C4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Х</w:t>
            </w:r>
          </w:p>
        </w:tc>
      </w:tr>
      <w:tr w:rsidR="00F158F1" w:rsidRPr="00260A19" w14:paraId="2C39056D" w14:textId="77777777" w:rsidTr="00F05676">
        <w:tc>
          <w:tcPr>
            <w:tcW w:w="425" w:type="dxa"/>
            <w:vMerge/>
          </w:tcPr>
          <w:p w14:paraId="17FFA75C" w14:textId="77777777" w:rsidR="00F158F1" w:rsidRPr="00260A19" w:rsidRDefault="00F158F1" w:rsidP="006D359A">
            <w:pPr>
              <w:rPr>
                <w:sz w:val="18"/>
                <w:szCs w:val="18"/>
              </w:rPr>
            </w:pPr>
          </w:p>
        </w:tc>
        <w:tc>
          <w:tcPr>
            <w:tcW w:w="2836" w:type="dxa"/>
            <w:vMerge/>
          </w:tcPr>
          <w:p w14:paraId="45C44186" w14:textId="77777777" w:rsidR="00F158F1" w:rsidRPr="00260A19" w:rsidRDefault="00F158F1" w:rsidP="006D359A">
            <w:pPr>
              <w:rPr>
                <w:sz w:val="18"/>
                <w:szCs w:val="18"/>
              </w:rPr>
            </w:pPr>
          </w:p>
        </w:tc>
        <w:tc>
          <w:tcPr>
            <w:tcW w:w="1134" w:type="dxa"/>
            <w:gridSpan w:val="2"/>
            <w:vMerge/>
          </w:tcPr>
          <w:p w14:paraId="15128800" w14:textId="77777777" w:rsidR="00F158F1" w:rsidRPr="00260A19" w:rsidRDefault="00F158F1" w:rsidP="006D359A">
            <w:pPr>
              <w:jc w:val="center"/>
              <w:rPr>
                <w:sz w:val="18"/>
                <w:szCs w:val="18"/>
              </w:rPr>
            </w:pPr>
          </w:p>
        </w:tc>
        <w:tc>
          <w:tcPr>
            <w:tcW w:w="1701" w:type="dxa"/>
          </w:tcPr>
          <w:p w14:paraId="02F82512"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4B2D871"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5C2623A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E3345EE"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500E9ED1"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BEF8C38"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0FE32773"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186D17DC"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C015042" w14:textId="77777777" w:rsidTr="00F05676">
        <w:tc>
          <w:tcPr>
            <w:tcW w:w="425" w:type="dxa"/>
            <w:vMerge w:val="restart"/>
          </w:tcPr>
          <w:p w14:paraId="2291EA69"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1.1.</w:t>
            </w:r>
          </w:p>
        </w:tc>
        <w:tc>
          <w:tcPr>
            <w:tcW w:w="2836" w:type="dxa"/>
            <w:vMerge w:val="restart"/>
          </w:tcPr>
          <w:p w14:paraId="52DA8061"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r w:rsidRPr="00260A19">
              <w:rPr>
                <w:sz w:val="18"/>
                <w:szCs w:val="18"/>
              </w:rPr>
              <w:t xml:space="preserve"> </w:t>
            </w:r>
            <w:r w:rsidRPr="00260A19">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gridSpan w:val="2"/>
            <w:vMerge w:val="restart"/>
          </w:tcPr>
          <w:p w14:paraId="237BF8F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2023-2027 годы</w:t>
            </w:r>
          </w:p>
        </w:tc>
        <w:tc>
          <w:tcPr>
            <w:tcW w:w="1701" w:type="dxa"/>
          </w:tcPr>
          <w:p w14:paraId="660AA22C"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40FC63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D87C633"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4CCB65C6"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320C2F3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187BA24E"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A0E379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6E7790F7" w14:textId="77777777" w:rsidR="00F158F1" w:rsidRPr="00260A19" w:rsidRDefault="00203B44"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МКУ «СБДХ»</w:t>
            </w:r>
          </w:p>
        </w:tc>
      </w:tr>
      <w:tr w:rsidR="00F158F1" w:rsidRPr="00260A19" w14:paraId="3FA3E5FA" w14:textId="77777777" w:rsidTr="00F05676">
        <w:trPr>
          <w:trHeight w:val="775"/>
        </w:trPr>
        <w:tc>
          <w:tcPr>
            <w:tcW w:w="425" w:type="dxa"/>
            <w:vMerge/>
          </w:tcPr>
          <w:p w14:paraId="5970EFFB" w14:textId="77777777" w:rsidR="00F158F1" w:rsidRPr="00260A19" w:rsidRDefault="00F158F1" w:rsidP="006D359A">
            <w:pPr>
              <w:rPr>
                <w:sz w:val="18"/>
                <w:szCs w:val="18"/>
              </w:rPr>
            </w:pPr>
          </w:p>
        </w:tc>
        <w:tc>
          <w:tcPr>
            <w:tcW w:w="2836" w:type="dxa"/>
            <w:vMerge/>
          </w:tcPr>
          <w:p w14:paraId="5CB361B3" w14:textId="77777777" w:rsidR="00F158F1" w:rsidRPr="00260A19" w:rsidRDefault="00F158F1" w:rsidP="006D359A">
            <w:pPr>
              <w:rPr>
                <w:sz w:val="18"/>
                <w:szCs w:val="18"/>
              </w:rPr>
            </w:pPr>
          </w:p>
        </w:tc>
        <w:tc>
          <w:tcPr>
            <w:tcW w:w="1134" w:type="dxa"/>
            <w:gridSpan w:val="2"/>
            <w:vMerge/>
          </w:tcPr>
          <w:p w14:paraId="68B7F0FB" w14:textId="77777777" w:rsidR="00F158F1" w:rsidRPr="00260A19" w:rsidRDefault="00F158F1" w:rsidP="006D359A">
            <w:pPr>
              <w:jc w:val="center"/>
              <w:rPr>
                <w:sz w:val="18"/>
                <w:szCs w:val="18"/>
              </w:rPr>
            </w:pPr>
          </w:p>
        </w:tc>
        <w:tc>
          <w:tcPr>
            <w:tcW w:w="1701" w:type="dxa"/>
          </w:tcPr>
          <w:p w14:paraId="73A4CF0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14A75DC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C60032"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0E027AFF"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03553CB"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DC4D56"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668FDE1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3848103E"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7283BA3A" w14:textId="77777777" w:rsidTr="00F05676">
        <w:tc>
          <w:tcPr>
            <w:tcW w:w="425" w:type="dxa"/>
            <w:vMerge/>
          </w:tcPr>
          <w:p w14:paraId="0DBA7E4A" w14:textId="77777777" w:rsidR="00F158F1" w:rsidRPr="00260A19" w:rsidRDefault="00F158F1" w:rsidP="006D359A">
            <w:pPr>
              <w:rPr>
                <w:sz w:val="18"/>
                <w:szCs w:val="18"/>
              </w:rPr>
            </w:pPr>
          </w:p>
        </w:tc>
        <w:tc>
          <w:tcPr>
            <w:tcW w:w="2836" w:type="dxa"/>
            <w:vMerge w:val="restart"/>
          </w:tcPr>
          <w:p w14:paraId="468BA7E3" w14:textId="77777777" w:rsidR="00F158F1" w:rsidRPr="00260A19" w:rsidRDefault="00374EBA" w:rsidP="006D359A">
            <w:pPr>
              <w:rPr>
                <w:sz w:val="18"/>
                <w:szCs w:val="18"/>
              </w:rPr>
            </w:pPr>
            <w:r w:rsidRPr="00260A19">
              <w:rPr>
                <w:rFonts w:cs="Times New Roman"/>
                <w:sz w:val="18"/>
                <w:szCs w:val="18"/>
              </w:rPr>
              <w:t>Обеспечено выполнение</w:t>
            </w:r>
            <w:r w:rsidR="00CB6E42" w:rsidRPr="00260A19">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260A19">
              <w:rPr>
                <w:sz w:val="18"/>
                <w:szCs w:val="18"/>
              </w:rPr>
              <w:t>, %</w:t>
            </w:r>
          </w:p>
        </w:tc>
        <w:tc>
          <w:tcPr>
            <w:tcW w:w="1134" w:type="dxa"/>
            <w:gridSpan w:val="2"/>
            <w:vMerge w:val="restart"/>
          </w:tcPr>
          <w:p w14:paraId="76B4827B" w14:textId="77777777" w:rsidR="00F158F1" w:rsidRPr="00260A19" w:rsidRDefault="00F158F1" w:rsidP="006D359A">
            <w:pPr>
              <w:jc w:val="center"/>
              <w:rPr>
                <w:sz w:val="18"/>
                <w:szCs w:val="18"/>
                <w:lang w:val="en-US"/>
              </w:rPr>
            </w:pPr>
            <w:r w:rsidRPr="00260A19">
              <w:rPr>
                <w:sz w:val="18"/>
                <w:szCs w:val="18"/>
                <w:lang w:val="en-US"/>
              </w:rPr>
              <w:t>X</w:t>
            </w:r>
          </w:p>
        </w:tc>
        <w:tc>
          <w:tcPr>
            <w:tcW w:w="1701" w:type="dxa"/>
            <w:vMerge w:val="restart"/>
          </w:tcPr>
          <w:p w14:paraId="05FEB2C8" w14:textId="77777777" w:rsidR="00F158F1" w:rsidRPr="00260A19" w:rsidRDefault="00F158F1" w:rsidP="006D359A">
            <w:pPr>
              <w:pStyle w:val="ConsPlusNormal"/>
              <w:jc w:val="center"/>
              <w:rPr>
                <w:rFonts w:ascii="Times New Roman" w:hAnsi="Times New Roman" w:cs="Times New Roman"/>
                <w:sz w:val="18"/>
                <w:szCs w:val="18"/>
                <w:lang w:val="en-US"/>
              </w:rPr>
            </w:pPr>
            <w:r w:rsidRPr="00260A19">
              <w:rPr>
                <w:rFonts w:ascii="Times New Roman" w:hAnsi="Times New Roman" w:cs="Times New Roman"/>
                <w:sz w:val="18"/>
                <w:szCs w:val="18"/>
                <w:lang w:val="en-US"/>
              </w:rPr>
              <w:t>X</w:t>
            </w:r>
          </w:p>
        </w:tc>
        <w:tc>
          <w:tcPr>
            <w:tcW w:w="992" w:type="dxa"/>
            <w:vMerge w:val="restart"/>
          </w:tcPr>
          <w:p w14:paraId="171D4D2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Всего</w:t>
            </w:r>
          </w:p>
        </w:tc>
        <w:tc>
          <w:tcPr>
            <w:tcW w:w="850" w:type="dxa"/>
            <w:vMerge w:val="restart"/>
          </w:tcPr>
          <w:p w14:paraId="5A25378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0D0A4B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6"/>
                <w:szCs w:val="16"/>
              </w:rPr>
              <w:t>2023 год</w:t>
            </w:r>
          </w:p>
        </w:tc>
        <w:tc>
          <w:tcPr>
            <w:tcW w:w="2978" w:type="dxa"/>
            <w:gridSpan w:val="4"/>
          </w:tcPr>
          <w:p w14:paraId="3F4AE1EF" w14:textId="65291A2F" w:rsidR="00F158F1" w:rsidRPr="00260A19" w:rsidRDefault="00F158F1" w:rsidP="006D359A">
            <w:pPr>
              <w:jc w:val="center"/>
              <w:rPr>
                <w:sz w:val="18"/>
                <w:szCs w:val="18"/>
              </w:rPr>
            </w:pPr>
            <w:r w:rsidRPr="00260A19">
              <w:rPr>
                <w:sz w:val="18"/>
                <w:szCs w:val="18"/>
              </w:rPr>
              <w:t>В том числе:</w:t>
            </w:r>
          </w:p>
        </w:tc>
        <w:tc>
          <w:tcPr>
            <w:tcW w:w="850" w:type="dxa"/>
            <w:vMerge w:val="restart"/>
          </w:tcPr>
          <w:p w14:paraId="36CA5A2D"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851" w:type="dxa"/>
            <w:vMerge w:val="restart"/>
          </w:tcPr>
          <w:p w14:paraId="0BF24DB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850" w:type="dxa"/>
            <w:vMerge w:val="restart"/>
          </w:tcPr>
          <w:p w14:paraId="699BFF07" w14:textId="77777777" w:rsidR="00F158F1" w:rsidRPr="00260A19" w:rsidRDefault="00F158F1" w:rsidP="006D359A">
            <w:pPr>
              <w:jc w:val="center"/>
              <w:rPr>
                <w:sz w:val="18"/>
                <w:szCs w:val="18"/>
              </w:rPr>
            </w:pPr>
            <w:r w:rsidRPr="00260A19">
              <w:rPr>
                <w:sz w:val="18"/>
                <w:szCs w:val="18"/>
              </w:rPr>
              <w:t>2026 год</w:t>
            </w:r>
          </w:p>
        </w:tc>
        <w:tc>
          <w:tcPr>
            <w:tcW w:w="1134" w:type="dxa"/>
            <w:vMerge w:val="restart"/>
          </w:tcPr>
          <w:p w14:paraId="2093AD6D" w14:textId="77777777" w:rsidR="00F158F1" w:rsidRPr="00260A19" w:rsidRDefault="00F158F1" w:rsidP="006D359A">
            <w:pPr>
              <w:jc w:val="center"/>
              <w:rPr>
                <w:sz w:val="18"/>
                <w:szCs w:val="18"/>
              </w:rPr>
            </w:pPr>
            <w:r w:rsidRPr="00260A19">
              <w:rPr>
                <w:sz w:val="18"/>
                <w:szCs w:val="18"/>
              </w:rPr>
              <w:t>2027 год</w:t>
            </w:r>
          </w:p>
        </w:tc>
        <w:tc>
          <w:tcPr>
            <w:tcW w:w="1135" w:type="dxa"/>
            <w:vMerge w:val="restart"/>
          </w:tcPr>
          <w:p w14:paraId="5C70E81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05676" w:rsidRPr="00260A19" w14:paraId="6D932B14" w14:textId="77777777" w:rsidTr="00F05676">
        <w:trPr>
          <w:trHeight w:val="20"/>
        </w:trPr>
        <w:tc>
          <w:tcPr>
            <w:tcW w:w="425" w:type="dxa"/>
            <w:vMerge/>
          </w:tcPr>
          <w:p w14:paraId="428C2C0C" w14:textId="77777777" w:rsidR="00F158F1" w:rsidRPr="00260A19" w:rsidRDefault="00F158F1" w:rsidP="006D359A">
            <w:pPr>
              <w:rPr>
                <w:sz w:val="18"/>
                <w:szCs w:val="18"/>
              </w:rPr>
            </w:pPr>
          </w:p>
        </w:tc>
        <w:tc>
          <w:tcPr>
            <w:tcW w:w="2836" w:type="dxa"/>
            <w:vMerge/>
          </w:tcPr>
          <w:p w14:paraId="16828E45" w14:textId="77777777" w:rsidR="00F158F1" w:rsidRPr="00260A19" w:rsidRDefault="00F158F1" w:rsidP="006D359A">
            <w:pPr>
              <w:rPr>
                <w:sz w:val="18"/>
                <w:szCs w:val="18"/>
              </w:rPr>
            </w:pPr>
          </w:p>
        </w:tc>
        <w:tc>
          <w:tcPr>
            <w:tcW w:w="1134" w:type="dxa"/>
            <w:gridSpan w:val="2"/>
            <w:vMerge/>
          </w:tcPr>
          <w:p w14:paraId="2998B29A" w14:textId="77777777" w:rsidR="00F158F1" w:rsidRPr="00260A19" w:rsidRDefault="00F158F1" w:rsidP="006D359A">
            <w:pPr>
              <w:jc w:val="center"/>
              <w:rPr>
                <w:sz w:val="18"/>
                <w:szCs w:val="18"/>
              </w:rPr>
            </w:pPr>
          </w:p>
        </w:tc>
        <w:tc>
          <w:tcPr>
            <w:tcW w:w="1701" w:type="dxa"/>
            <w:vMerge/>
          </w:tcPr>
          <w:p w14:paraId="62088700" w14:textId="77777777" w:rsidR="00F158F1" w:rsidRPr="00260A19" w:rsidRDefault="00F158F1" w:rsidP="006D359A">
            <w:pPr>
              <w:pStyle w:val="ConsPlusNormal"/>
              <w:rPr>
                <w:rFonts w:ascii="Times New Roman" w:hAnsi="Times New Roman" w:cs="Times New Roman"/>
                <w:sz w:val="18"/>
                <w:szCs w:val="18"/>
              </w:rPr>
            </w:pPr>
          </w:p>
        </w:tc>
        <w:tc>
          <w:tcPr>
            <w:tcW w:w="992" w:type="dxa"/>
            <w:vMerge/>
          </w:tcPr>
          <w:p w14:paraId="7C2FE8A8"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4FD772E" w14:textId="77777777" w:rsidR="00F158F1" w:rsidRPr="00260A19" w:rsidRDefault="00F158F1" w:rsidP="006D359A">
            <w:pPr>
              <w:pStyle w:val="ConsPlusNormal"/>
              <w:rPr>
                <w:rFonts w:ascii="Times New Roman" w:hAnsi="Times New Roman" w:cs="Times New Roman"/>
                <w:sz w:val="18"/>
                <w:szCs w:val="18"/>
              </w:rPr>
            </w:pPr>
          </w:p>
        </w:tc>
        <w:tc>
          <w:tcPr>
            <w:tcW w:w="709" w:type="dxa"/>
          </w:tcPr>
          <w:p w14:paraId="16DC8FCB"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D20D2F" w14:textId="5CA3E6DD"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квартал</w:t>
            </w:r>
          </w:p>
        </w:tc>
        <w:tc>
          <w:tcPr>
            <w:tcW w:w="851" w:type="dxa"/>
          </w:tcPr>
          <w:p w14:paraId="6640AE05" w14:textId="77777777"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07508604" w14:textId="6A374AE2"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полугодие</w:t>
            </w:r>
          </w:p>
        </w:tc>
        <w:tc>
          <w:tcPr>
            <w:tcW w:w="708" w:type="dxa"/>
          </w:tcPr>
          <w:p w14:paraId="11975892" w14:textId="77777777"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731F4EF" w14:textId="06F97026" w:rsidR="00F05676"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месяцев</w:t>
            </w:r>
          </w:p>
        </w:tc>
        <w:tc>
          <w:tcPr>
            <w:tcW w:w="710" w:type="dxa"/>
          </w:tcPr>
          <w:p w14:paraId="128E587B" w14:textId="4FB0A16C" w:rsidR="00F158F1" w:rsidRPr="00260A19" w:rsidRDefault="00F05676"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12 месяцев</w:t>
            </w:r>
          </w:p>
        </w:tc>
        <w:tc>
          <w:tcPr>
            <w:tcW w:w="850" w:type="dxa"/>
            <w:vMerge/>
          </w:tcPr>
          <w:p w14:paraId="79E5307C" w14:textId="77777777" w:rsidR="00F158F1" w:rsidRPr="00260A19"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260A19"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260A19" w:rsidRDefault="00F158F1" w:rsidP="006D359A">
            <w:pPr>
              <w:pStyle w:val="ConsPlusNormal"/>
              <w:rPr>
                <w:rFonts w:ascii="Times New Roman" w:hAnsi="Times New Roman" w:cs="Times New Roman"/>
                <w:sz w:val="18"/>
                <w:szCs w:val="18"/>
              </w:rPr>
            </w:pPr>
          </w:p>
        </w:tc>
        <w:tc>
          <w:tcPr>
            <w:tcW w:w="1134" w:type="dxa"/>
            <w:vMerge/>
          </w:tcPr>
          <w:p w14:paraId="06B722D4" w14:textId="77777777" w:rsidR="00F158F1" w:rsidRPr="00260A19" w:rsidRDefault="00F158F1" w:rsidP="006D359A">
            <w:pPr>
              <w:pStyle w:val="ConsPlusNormal"/>
              <w:rPr>
                <w:rFonts w:ascii="Times New Roman" w:hAnsi="Times New Roman" w:cs="Times New Roman"/>
                <w:sz w:val="18"/>
                <w:szCs w:val="18"/>
              </w:rPr>
            </w:pPr>
          </w:p>
        </w:tc>
        <w:tc>
          <w:tcPr>
            <w:tcW w:w="1135" w:type="dxa"/>
            <w:vMerge/>
          </w:tcPr>
          <w:p w14:paraId="3ABFDD22" w14:textId="77777777" w:rsidR="00F158F1" w:rsidRPr="00260A19" w:rsidRDefault="00F158F1" w:rsidP="006D359A">
            <w:pPr>
              <w:pStyle w:val="ConsPlusNormal"/>
              <w:rPr>
                <w:rFonts w:ascii="Times New Roman" w:hAnsi="Times New Roman" w:cs="Times New Roman"/>
                <w:sz w:val="18"/>
                <w:szCs w:val="18"/>
              </w:rPr>
            </w:pPr>
          </w:p>
        </w:tc>
      </w:tr>
      <w:tr w:rsidR="00F05676" w:rsidRPr="00260A19" w14:paraId="7CDBD5B2" w14:textId="77777777" w:rsidTr="00F05676">
        <w:tc>
          <w:tcPr>
            <w:tcW w:w="425" w:type="dxa"/>
            <w:vMerge/>
          </w:tcPr>
          <w:p w14:paraId="41E89447" w14:textId="77777777" w:rsidR="00F158F1" w:rsidRPr="00260A19" w:rsidRDefault="00F158F1" w:rsidP="006D359A">
            <w:pPr>
              <w:rPr>
                <w:sz w:val="18"/>
                <w:szCs w:val="18"/>
              </w:rPr>
            </w:pPr>
          </w:p>
        </w:tc>
        <w:tc>
          <w:tcPr>
            <w:tcW w:w="2836" w:type="dxa"/>
            <w:vMerge/>
          </w:tcPr>
          <w:p w14:paraId="128D44EF" w14:textId="77777777" w:rsidR="00F158F1" w:rsidRPr="00260A19" w:rsidRDefault="00F158F1" w:rsidP="006D359A">
            <w:pPr>
              <w:rPr>
                <w:sz w:val="18"/>
                <w:szCs w:val="18"/>
              </w:rPr>
            </w:pPr>
          </w:p>
        </w:tc>
        <w:tc>
          <w:tcPr>
            <w:tcW w:w="1134" w:type="dxa"/>
            <w:gridSpan w:val="2"/>
            <w:vMerge/>
          </w:tcPr>
          <w:p w14:paraId="509A2FD5" w14:textId="77777777" w:rsidR="00F158F1" w:rsidRPr="00260A19" w:rsidRDefault="00F158F1" w:rsidP="006D359A">
            <w:pPr>
              <w:jc w:val="center"/>
              <w:rPr>
                <w:sz w:val="18"/>
                <w:szCs w:val="18"/>
              </w:rPr>
            </w:pPr>
          </w:p>
        </w:tc>
        <w:tc>
          <w:tcPr>
            <w:tcW w:w="1701" w:type="dxa"/>
            <w:vMerge/>
          </w:tcPr>
          <w:p w14:paraId="4629E242" w14:textId="77777777" w:rsidR="00F158F1" w:rsidRPr="00260A19" w:rsidRDefault="00F158F1" w:rsidP="006D359A">
            <w:pPr>
              <w:pStyle w:val="ConsPlusNormal"/>
              <w:rPr>
                <w:rFonts w:ascii="Times New Roman" w:hAnsi="Times New Roman" w:cs="Times New Roman"/>
                <w:sz w:val="18"/>
                <w:szCs w:val="18"/>
              </w:rPr>
            </w:pPr>
          </w:p>
        </w:tc>
        <w:tc>
          <w:tcPr>
            <w:tcW w:w="992" w:type="dxa"/>
          </w:tcPr>
          <w:p w14:paraId="4FD9DCAF" w14:textId="77777777" w:rsidR="00F158F1" w:rsidRPr="00260A19" w:rsidRDefault="00CB6E42" w:rsidP="006D359A">
            <w:pPr>
              <w:jc w:val="center"/>
              <w:rPr>
                <w:sz w:val="18"/>
                <w:szCs w:val="18"/>
              </w:rPr>
            </w:pPr>
            <w:r w:rsidRPr="00260A19">
              <w:rPr>
                <w:sz w:val="18"/>
                <w:szCs w:val="18"/>
              </w:rPr>
              <w:t>100</w:t>
            </w:r>
          </w:p>
        </w:tc>
        <w:tc>
          <w:tcPr>
            <w:tcW w:w="850" w:type="dxa"/>
          </w:tcPr>
          <w:p w14:paraId="73F41630" w14:textId="77777777" w:rsidR="00F158F1" w:rsidRPr="00260A19" w:rsidRDefault="00CB6E42" w:rsidP="006D359A">
            <w:pPr>
              <w:jc w:val="center"/>
              <w:rPr>
                <w:sz w:val="18"/>
                <w:szCs w:val="18"/>
              </w:rPr>
            </w:pPr>
            <w:r w:rsidRPr="00260A19">
              <w:rPr>
                <w:sz w:val="18"/>
                <w:szCs w:val="18"/>
              </w:rPr>
              <w:t>100</w:t>
            </w:r>
          </w:p>
        </w:tc>
        <w:tc>
          <w:tcPr>
            <w:tcW w:w="709" w:type="dxa"/>
          </w:tcPr>
          <w:p w14:paraId="76042FDD" w14:textId="77777777" w:rsidR="00F158F1" w:rsidRPr="00260A19" w:rsidRDefault="00CB6E42" w:rsidP="006D359A">
            <w:pPr>
              <w:jc w:val="center"/>
              <w:rPr>
                <w:sz w:val="18"/>
                <w:szCs w:val="18"/>
              </w:rPr>
            </w:pPr>
            <w:r w:rsidRPr="00260A19">
              <w:rPr>
                <w:sz w:val="18"/>
                <w:szCs w:val="18"/>
              </w:rPr>
              <w:t>100</w:t>
            </w:r>
          </w:p>
        </w:tc>
        <w:tc>
          <w:tcPr>
            <w:tcW w:w="851" w:type="dxa"/>
          </w:tcPr>
          <w:p w14:paraId="19AD1804" w14:textId="77777777" w:rsidR="00F158F1" w:rsidRPr="00260A19" w:rsidRDefault="00CB6E42" w:rsidP="006D359A">
            <w:pPr>
              <w:jc w:val="center"/>
              <w:rPr>
                <w:sz w:val="18"/>
                <w:szCs w:val="18"/>
              </w:rPr>
            </w:pPr>
            <w:r w:rsidRPr="00260A19">
              <w:rPr>
                <w:sz w:val="18"/>
                <w:szCs w:val="18"/>
              </w:rPr>
              <w:t>100</w:t>
            </w:r>
          </w:p>
        </w:tc>
        <w:tc>
          <w:tcPr>
            <w:tcW w:w="708" w:type="dxa"/>
          </w:tcPr>
          <w:p w14:paraId="207F0621" w14:textId="77777777" w:rsidR="00F158F1" w:rsidRPr="00260A19" w:rsidRDefault="00CB6E42" w:rsidP="006D359A">
            <w:pPr>
              <w:jc w:val="center"/>
              <w:rPr>
                <w:sz w:val="18"/>
                <w:szCs w:val="18"/>
              </w:rPr>
            </w:pPr>
            <w:r w:rsidRPr="00260A19">
              <w:rPr>
                <w:sz w:val="18"/>
                <w:szCs w:val="18"/>
              </w:rPr>
              <w:t>100</w:t>
            </w:r>
          </w:p>
        </w:tc>
        <w:tc>
          <w:tcPr>
            <w:tcW w:w="710" w:type="dxa"/>
          </w:tcPr>
          <w:p w14:paraId="441AEE10" w14:textId="77777777" w:rsidR="00F158F1" w:rsidRPr="00260A19" w:rsidRDefault="00CB6E42" w:rsidP="006D359A">
            <w:pPr>
              <w:jc w:val="center"/>
              <w:rPr>
                <w:sz w:val="18"/>
                <w:szCs w:val="18"/>
              </w:rPr>
            </w:pPr>
            <w:r w:rsidRPr="00260A19">
              <w:rPr>
                <w:sz w:val="18"/>
                <w:szCs w:val="18"/>
              </w:rPr>
              <w:t>100</w:t>
            </w:r>
          </w:p>
        </w:tc>
        <w:tc>
          <w:tcPr>
            <w:tcW w:w="850" w:type="dxa"/>
          </w:tcPr>
          <w:p w14:paraId="582BBFFE"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1" w:type="dxa"/>
          </w:tcPr>
          <w:p w14:paraId="2171477F"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850" w:type="dxa"/>
          </w:tcPr>
          <w:p w14:paraId="11D08CE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4" w:type="dxa"/>
          </w:tcPr>
          <w:p w14:paraId="08BA7BD9" w14:textId="77777777" w:rsidR="00F158F1" w:rsidRPr="00260A19" w:rsidRDefault="00CB6E42" w:rsidP="006D359A">
            <w:pPr>
              <w:ind w:left="-12" w:right="-15" w:firstLine="12"/>
              <w:jc w:val="center"/>
              <w:rPr>
                <w:rFonts w:eastAsiaTheme="minorHAnsi" w:cstheme="minorBidi"/>
                <w:sz w:val="18"/>
                <w:szCs w:val="18"/>
                <w:lang w:eastAsia="en-US"/>
              </w:rPr>
            </w:pPr>
            <w:r w:rsidRPr="00260A19">
              <w:rPr>
                <w:rFonts w:eastAsiaTheme="minorHAnsi" w:cstheme="minorBidi"/>
                <w:sz w:val="18"/>
                <w:szCs w:val="18"/>
                <w:lang w:eastAsia="en-US"/>
              </w:rPr>
              <w:t>100</w:t>
            </w:r>
          </w:p>
        </w:tc>
        <w:tc>
          <w:tcPr>
            <w:tcW w:w="1135" w:type="dxa"/>
            <w:vMerge/>
          </w:tcPr>
          <w:p w14:paraId="752DE5F5" w14:textId="77777777" w:rsidR="00F158F1" w:rsidRPr="00260A19" w:rsidRDefault="00F158F1" w:rsidP="006D359A">
            <w:pPr>
              <w:pStyle w:val="ConsPlusNormal"/>
              <w:rPr>
                <w:rFonts w:ascii="Times New Roman" w:hAnsi="Times New Roman" w:cs="Times New Roman"/>
                <w:sz w:val="18"/>
                <w:szCs w:val="18"/>
              </w:rPr>
            </w:pPr>
          </w:p>
        </w:tc>
      </w:tr>
      <w:tr w:rsidR="00F158F1" w:rsidRPr="00260A19" w14:paraId="320112C1" w14:textId="77777777" w:rsidTr="00F05676">
        <w:tc>
          <w:tcPr>
            <w:tcW w:w="425" w:type="dxa"/>
            <w:vMerge w:val="restart"/>
          </w:tcPr>
          <w:p w14:paraId="18A20ADF" w14:textId="77777777" w:rsidR="00F158F1" w:rsidRPr="00260A19" w:rsidRDefault="00F158F1" w:rsidP="006D359A">
            <w:pPr>
              <w:rPr>
                <w:sz w:val="18"/>
                <w:szCs w:val="18"/>
              </w:rPr>
            </w:pPr>
          </w:p>
        </w:tc>
        <w:tc>
          <w:tcPr>
            <w:tcW w:w="2836" w:type="dxa"/>
            <w:vMerge w:val="restart"/>
          </w:tcPr>
          <w:p w14:paraId="1B87D492" w14:textId="77777777" w:rsidR="00F158F1" w:rsidRPr="00260A19" w:rsidRDefault="00F158F1" w:rsidP="006D359A">
            <w:pPr>
              <w:rPr>
                <w:sz w:val="18"/>
                <w:szCs w:val="18"/>
              </w:rPr>
            </w:pPr>
            <w:r w:rsidRPr="00260A19">
              <w:rPr>
                <w:sz w:val="18"/>
                <w:szCs w:val="18"/>
              </w:rPr>
              <w:t>Всего по Подпрограмме</w:t>
            </w:r>
          </w:p>
        </w:tc>
        <w:tc>
          <w:tcPr>
            <w:tcW w:w="1134" w:type="dxa"/>
            <w:gridSpan w:val="2"/>
            <w:vMerge w:val="restart"/>
          </w:tcPr>
          <w:p w14:paraId="44F2AA6C" w14:textId="77777777" w:rsidR="00F158F1" w:rsidRPr="00260A19" w:rsidRDefault="00F158F1" w:rsidP="006D359A">
            <w:pPr>
              <w:jc w:val="center"/>
              <w:rPr>
                <w:sz w:val="18"/>
                <w:szCs w:val="18"/>
              </w:rPr>
            </w:pPr>
            <w:r w:rsidRPr="00260A19">
              <w:rPr>
                <w:sz w:val="18"/>
                <w:szCs w:val="18"/>
                <w:lang w:val="en-US"/>
              </w:rPr>
              <w:t>X</w:t>
            </w:r>
          </w:p>
        </w:tc>
        <w:tc>
          <w:tcPr>
            <w:tcW w:w="1701" w:type="dxa"/>
          </w:tcPr>
          <w:p w14:paraId="2C80D2B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209C62"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2F1C36A4"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6868FFA7"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1F248DD9"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5862920D"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5889DCDB"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3BEA991F"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158F1" w:rsidRPr="00260A19" w14:paraId="4B14489C" w14:textId="77777777" w:rsidTr="00F05676">
        <w:tc>
          <w:tcPr>
            <w:tcW w:w="425" w:type="dxa"/>
            <w:vMerge/>
          </w:tcPr>
          <w:p w14:paraId="6E393D71" w14:textId="77777777" w:rsidR="00F158F1" w:rsidRPr="00260A19" w:rsidRDefault="00F158F1" w:rsidP="006D359A">
            <w:pPr>
              <w:rPr>
                <w:sz w:val="18"/>
                <w:szCs w:val="18"/>
              </w:rPr>
            </w:pPr>
          </w:p>
        </w:tc>
        <w:tc>
          <w:tcPr>
            <w:tcW w:w="2836" w:type="dxa"/>
            <w:vMerge/>
          </w:tcPr>
          <w:p w14:paraId="24F71542" w14:textId="77777777" w:rsidR="00F158F1" w:rsidRPr="00260A19" w:rsidRDefault="00F158F1" w:rsidP="006D359A">
            <w:pPr>
              <w:rPr>
                <w:sz w:val="18"/>
                <w:szCs w:val="18"/>
              </w:rPr>
            </w:pPr>
          </w:p>
        </w:tc>
        <w:tc>
          <w:tcPr>
            <w:tcW w:w="1134" w:type="dxa"/>
            <w:gridSpan w:val="2"/>
            <w:vMerge/>
          </w:tcPr>
          <w:p w14:paraId="35F74C89" w14:textId="77777777" w:rsidR="00F158F1" w:rsidRPr="00260A19" w:rsidRDefault="00F158F1" w:rsidP="006D359A">
            <w:pPr>
              <w:jc w:val="center"/>
              <w:rPr>
                <w:sz w:val="18"/>
                <w:szCs w:val="18"/>
              </w:rPr>
            </w:pPr>
          </w:p>
        </w:tc>
        <w:tc>
          <w:tcPr>
            <w:tcW w:w="1701" w:type="dxa"/>
          </w:tcPr>
          <w:p w14:paraId="6B3FE92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0DE05EA7"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739BEC47"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3FC4682A" w14:textId="77777777" w:rsidR="00F158F1" w:rsidRPr="00260A19" w:rsidRDefault="00F158F1" w:rsidP="006D359A">
            <w:pPr>
              <w:jc w:val="center"/>
              <w:rPr>
                <w:sz w:val="18"/>
                <w:szCs w:val="18"/>
              </w:rPr>
            </w:pPr>
            <w:r w:rsidRPr="00260A19">
              <w:rPr>
                <w:color w:val="000000"/>
                <w:sz w:val="18"/>
                <w:szCs w:val="18"/>
                <w:lang w:val="en-US"/>
              </w:rPr>
              <w:t>0,001</w:t>
            </w:r>
          </w:p>
        </w:tc>
        <w:tc>
          <w:tcPr>
            <w:tcW w:w="851" w:type="dxa"/>
          </w:tcPr>
          <w:p w14:paraId="6CDCDD36" w14:textId="77777777" w:rsidR="00F158F1" w:rsidRPr="00260A19" w:rsidRDefault="00F158F1" w:rsidP="006D359A">
            <w:pPr>
              <w:jc w:val="center"/>
              <w:rPr>
                <w:sz w:val="18"/>
                <w:szCs w:val="18"/>
              </w:rPr>
            </w:pPr>
            <w:r w:rsidRPr="00260A19">
              <w:rPr>
                <w:color w:val="000000"/>
                <w:sz w:val="18"/>
                <w:szCs w:val="18"/>
                <w:lang w:val="en-US"/>
              </w:rPr>
              <w:t>0,001</w:t>
            </w:r>
          </w:p>
        </w:tc>
        <w:tc>
          <w:tcPr>
            <w:tcW w:w="850" w:type="dxa"/>
          </w:tcPr>
          <w:p w14:paraId="701F452B" w14:textId="77777777" w:rsidR="00F158F1" w:rsidRPr="00260A19" w:rsidRDefault="00F158F1" w:rsidP="006D359A">
            <w:pPr>
              <w:jc w:val="center"/>
              <w:rPr>
                <w:sz w:val="18"/>
                <w:szCs w:val="18"/>
              </w:rPr>
            </w:pPr>
            <w:r w:rsidRPr="00260A19">
              <w:rPr>
                <w:color w:val="000000"/>
                <w:sz w:val="18"/>
                <w:szCs w:val="18"/>
                <w:lang w:val="en-US"/>
              </w:rPr>
              <w:t>0,001</w:t>
            </w:r>
          </w:p>
        </w:tc>
        <w:tc>
          <w:tcPr>
            <w:tcW w:w="1134" w:type="dxa"/>
          </w:tcPr>
          <w:p w14:paraId="7AAD79D4" w14:textId="77777777" w:rsidR="00F158F1" w:rsidRPr="00260A19" w:rsidRDefault="00F158F1" w:rsidP="006D359A">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6C27B9EA" w14:textId="77777777" w:rsidR="00F158F1" w:rsidRPr="00260A19" w:rsidRDefault="00F158F1" w:rsidP="006D359A">
            <w:pPr>
              <w:pStyle w:val="ConsPlusNormal"/>
              <w:rPr>
                <w:rFonts w:ascii="Times New Roman" w:hAnsi="Times New Roman" w:cs="Times New Roman"/>
                <w:sz w:val="18"/>
                <w:szCs w:val="18"/>
              </w:rPr>
            </w:pPr>
          </w:p>
        </w:tc>
      </w:tr>
      <w:tr w:rsidR="00F423D2" w:rsidRPr="00260A19" w14:paraId="79AFA7A4" w14:textId="77777777" w:rsidTr="008724D4">
        <w:tc>
          <w:tcPr>
            <w:tcW w:w="15736" w:type="dxa"/>
            <w:gridSpan w:val="16"/>
          </w:tcPr>
          <w:p w14:paraId="64325339" w14:textId="77777777" w:rsidR="00F423D2" w:rsidRPr="00260A19" w:rsidRDefault="00F423D2" w:rsidP="006D359A">
            <w:pPr>
              <w:pStyle w:val="ConsPlusNormal"/>
              <w:rPr>
                <w:rFonts w:ascii="Times New Roman" w:hAnsi="Times New Roman" w:cs="Times New Roman"/>
                <w:sz w:val="18"/>
                <w:szCs w:val="18"/>
              </w:rPr>
            </w:pPr>
            <w:r w:rsidRPr="00260A19">
              <w:rPr>
                <w:rFonts w:ascii="Times New Roman" w:hAnsi="Times New Roman" w:cs="Times New Roman"/>
              </w:rPr>
              <w:lastRenderedPageBreak/>
              <w:t>в том числе по главным распорядителям бюджетных средств:</w:t>
            </w:r>
          </w:p>
        </w:tc>
      </w:tr>
      <w:tr w:rsidR="00F423D2" w:rsidRPr="00260A19" w14:paraId="612A4558" w14:textId="77777777" w:rsidTr="00F05676">
        <w:tc>
          <w:tcPr>
            <w:tcW w:w="425" w:type="dxa"/>
            <w:vMerge w:val="restart"/>
          </w:tcPr>
          <w:p w14:paraId="62BF3B08" w14:textId="77777777" w:rsidR="00F423D2" w:rsidRPr="00260A19" w:rsidRDefault="00F423D2" w:rsidP="006D359A">
            <w:pPr>
              <w:rPr>
                <w:sz w:val="18"/>
                <w:szCs w:val="18"/>
              </w:rPr>
            </w:pPr>
          </w:p>
        </w:tc>
        <w:tc>
          <w:tcPr>
            <w:tcW w:w="3686" w:type="dxa"/>
            <w:gridSpan w:val="2"/>
            <w:vMerge w:val="restart"/>
          </w:tcPr>
          <w:p w14:paraId="5D4896DE" w14:textId="77777777" w:rsidR="00F423D2" w:rsidRPr="00260A19" w:rsidRDefault="00F423D2" w:rsidP="006D359A">
            <w:pPr>
              <w:rPr>
                <w:sz w:val="18"/>
                <w:szCs w:val="18"/>
              </w:rPr>
            </w:pPr>
            <w:r w:rsidRPr="00260A19">
              <w:rPr>
                <w:rFonts w:cs="Times New Roman"/>
                <w:sz w:val="20"/>
                <w:szCs w:val="20"/>
              </w:rPr>
              <w:t xml:space="preserve">Всего по ГРБС - УГЖКХ </w:t>
            </w:r>
            <w:r w:rsidRPr="00260A19">
              <w:rPr>
                <w:rFonts w:cs="Times New Roman"/>
                <w:sz w:val="18"/>
                <w:szCs w:val="18"/>
              </w:rPr>
              <w:t>Администрации городского округа Электросталь Московской области</w:t>
            </w:r>
          </w:p>
        </w:tc>
        <w:tc>
          <w:tcPr>
            <w:tcW w:w="284" w:type="dxa"/>
            <w:vMerge w:val="restart"/>
          </w:tcPr>
          <w:p w14:paraId="44D0B13E" w14:textId="77777777" w:rsidR="00F423D2" w:rsidRPr="00260A19" w:rsidRDefault="00F423D2" w:rsidP="006D359A">
            <w:pPr>
              <w:jc w:val="center"/>
              <w:rPr>
                <w:sz w:val="18"/>
                <w:szCs w:val="18"/>
              </w:rPr>
            </w:pPr>
            <w:r w:rsidRPr="00260A19">
              <w:rPr>
                <w:rFonts w:cs="Times New Roman"/>
                <w:sz w:val="18"/>
                <w:szCs w:val="18"/>
                <w:lang w:val="en-US"/>
              </w:rPr>
              <w:t>X</w:t>
            </w:r>
          </w:p>
        </w:tc>
        <w:tc>
          <w:tcPr>
            <w:tcW w:w="1701" w:type="dxa"/>
          </w:tcPr>
          <w:p w14:paraId="152C7543"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Итого</w:t>
            </w:r>
          </w:p>
        </w:tc>
        <w:tc>
          <w:tcPr>
            <w:tcW w:w="992" w:type="dxa"/>
          </w:tcPr>
          <w:p w14:paraId="659B47B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111BBA36"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FC364F5"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360505D0"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9BCCB4F"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5AD0923B"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val="restart"/>
          </w:tcPr>
          <w:p w14:paraId="0E86B714" w14:textId="77777777" w:rsidR="00F423D2" w:rsidRPr="00260A19" w:rsidRDefault="00F423D2" w:rsidP="00F423D2">
            <w:pPr>
              <w:pStyle w:val="ConsPlusNormal"/>
              <w:jc w:val="center"/>
              <w:rPr>
                <w:rFonts w:ascii="Times New Roman" w:hAnsi="Times New Roman" w:cs="Times New Roman"/>
                <w:sz w:val="18"/>
                <w:szCs w:val="18"/>
              </w:rPr>
            </w:pPr>
            <w:r w:rsidRPr="00260A19">
              <w:rPr>
                <w:rFonts w:ascii="Times New Roman" w:hAnsi="Times New Roman" w:cs="Times New Roman"/>
                <w:sz w:val="18"/>
                <w:szCs w:val="18"/>
                <w:lang w:val="en-US"/>
              </w:rPr>
              <w:t>X</w:t>
            </w:r>
          </w:p>
        </w:tc>
      </w:tr>
      <w:tr w:rsidR="00F423D2" w:rsidRPr="00260A19" w14:paraId="77FEBD4C" w14:textId="77777777" w:rsidTr="00F05676">
        <w:tc>
          <w:tcPr>
            <w:tcW w:w="425" w:type="dxa"/>
            <w:vMerge/>
          </w:tcPr>
          <w:p w14:paraId="2DB31AF6" w14:textId="77777777" w:rsidR="00F423D2" w:rsidRPr="00260A19" w:rsidRDefault="00F423D2" w:rsidP="006D359A">
            <w:pPr>
              <w:rPr>
                <w:sz w:val="18"/>
                <w:szCs w:val="18"/>
              </w:rPr>
            </w:pPr>
          </w:p>
        </w:tc>
        <w:tc>
          <w:tcPr>
            <w:tcW w:w="3686" w:type="dxa"/>
            <w:gridSpan w:val="2"/>
            <w:vMerge/>
          </w:tcPr>
          <w:p w14:paraId="4B1E089D" w14:textId="77777777" w:rsidR="00F423D2" w:rsidRPr="00260A19" w:rsidRDefault="00F423D2" w:rsidP="006D359A">
            <w:pPr>
              <w:rPr>
                <w:sz w:val="18"/>
                <w:szCs w:val="18"/>
              </w:rPr>
            </w:pPr>
          </w:p>
        </w:tc>
        <w:tc>
          <w:tcPr>
            <w:tcW w:w="284" w:type="dxa"/>
            <w:vMerge/>
          </w:tcPr>
          <w:p w14:paraId="5A3D402E" w14:textId="77777777" w:rsidR="00F423D2" w:rsidRPr="00260A19" w:rsidRDefault="00F423D2" w:rsidP="006D359A">
            <w:pPr>
              <w:jc w:val="center"/>
              <w:rPr>
                <w:sz w:val="18"/>
                <w:szCs w:val="18"/>
              </w:rPr>
            </w:pPr>
          </w:p>
        </w:tc>
        <w:tc>
          <w:tcPr>
            <w:tcW w:w="1701" w:type="dxa"/>
          </w:tcPr>
          <w:p w14:paraId="7AD41A0C" w14:textId="77777777" w:rsidR="00F423D2" w:rsidRPr="00260A19" w:rsidRDefault="00F423D2" w:rsidP="008724D4">
            <w:pPr>
              <w:pStyle w:val="ConsPlusNormal"/>
              <w:rPr>
                <w:rFonts w:ascii="Times New Roman" w:hAnsi="Times New Roman" w:cs="Times New Roman"/>
                <w:sz w:val="18"/>
                <w:szCs w:val="18"/>
              </w:rPr>
            </w:pPr>
            <w:r w:rsidRPr="00260A19">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35F8296F"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4</w:t>
            </w:r>
          </w:p>
        </w:tc>
        <w:tc>
          <w:tcPr>
            <w:tcW w:w="3828" w:type="dxa"/>
            <w:gridSpan w:val="5"/>
          </w:tcPr>
          <w:p w14:paraId="0C5A5088"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7FD036A3" w14:textId="77777777" w:rsidR="00F423D2" w:rsidRPr="00260A19" w:rsidRDefault="00F423D2" w:rsidP="008724D4">
            <w:pPr>
              <w:jc w:val="center"/>
              <w:rPr>
                <w:sz w:val="18"/>
                <w:szCs w:val="18"/>
              </w:rPr>
            </w:pPr>
            <w:r w:rsidRPr="00260A19">
              <w:rPr>
                <w:color w:val="000000"/>
                <w:sz w:val="18"/>
                <w:szCs w:val="18"/>
                <w:lang w:val="en-US"/>
              </w:rPr>
              <w:t>0,001</w:t>
            </w:r>
          </w:p>
        </w:tc>
        <w:tc>
          <w:tcPr>
            <w:tcW w:w="851" w:type="dxa"/>
          </w:tcPr>
          <w:p w14:paraId="71CD051F" w14:textId="77777777" w:rsidR="00F423D2" w:rsidRPr="00260A19" w:rsidRDefault="00F423D2" w:rsidP="008724D4">
            <w:pPr>
              <w:jc w:val="center"/>
              <w:rPr>
                <w:sz w:val="18"/>
                <w:szCs w:val="18"/>
              </w:rPr>
            </w:pPr>
            <w:r w:rsidRPr="00260A19">
              <w:rPr>
                <w:color w:val="000000"/>
                <w:sz w:val="18"/>
                <w:szCs w:val="18"/>
                <w:lang w:val="en-US"/>
              </w:rPr>
              <w:t>0,001</w:t>
            </w:r>
          </w:p>
        </w:tc>
        <w:tc>
          <w:tcPr>
            <w:tcW w:w="850" w:type="dxa"/>
          </w:tcPr>
          <w:p w14:paraId="614A647B" w14:textId="77777777" w:rsidR="00F423D2" w:rsidRPr="00260A19" w:rsidRDefault="00F423D2" w:rsidP="008724D4">
            <w:pPr>
              <w:jc w:val="center"/>
              <w:rPr>
                <w:sz w:val="18"/>
                <w:szCs w:val="18"/>
              </w:rPr>
            </w:pPr>
            <w:r w:rsidRPr="00260A19">
              <w:rPr>
                <w:color w:val="000000"/>
                <w:sz w:val="18"/>
                <w:szCs w:val="18"/>
                <w:lang w:val="en-US"/>
              </w:rPr>
              <w:t>0,001</w:t>
            </w:r>
          </w:p>
        </w:tc>
        <w:tc>
          <w:tcPr>
            <w:tcW w:w="1134" w:type="dxa"/>
          </w:tcPr>
          <w:p w14:paraId="7DFDA403" w14:textId="77777777" w:rsidR="00F423D2" w:rsidRPr="00260A19" w:rsidRDefault="00F423D2" w:rsidP="008724D4">
            <w:pPr>
              <w:jc w:val="center"/>
              <w:rPr>
                <w:sz w:val="18"/>
                <w:szCs w:val="18"/>
              </w:rPr>
            </w:pPr>
            <w:r w:rsidRPr="00260A19">
              <w:rPr>
                <w:color w:val="000000"/>
                <w:sz w:val="18"/>
                <w:szCs w:val="18"/>
                <w:lang w:val="en-US"/>
              </w:rPr>
              <w:t>0,00</w:t>
            </w:r>
            <w:r w:rsidRPr="00260A19">
              <w:rPr>
                <w:color w:val="000000"/>
                <w:sz w:val="18"/>
                <w:szCs w:val="18"/>
              </w:rPr>
              <w:t>0</w:t>
            </w:r>
          </w:p>
        </w:tc>
        <w:tc>
          <w:tcPr>
            <w:tcW w:w="1135" w:type="dxa"/>
            <w:vMerge/>
          </w:tcPr>
          <w:p w14:paraId="068A056C" w14:textId="77777777" w:rsidR="00F423D2" w:rsidRPr="00260A19" w:rsidRDefault="00F423D2" w:rsidP="006D359A">
            <w:pPr>
              <w:pStyle w:val="ConsPlusNormal"/>
              <w:rPr>
                <w:rFonts w:ascii="Times New Roman" w:hAnsi="Times New Roman" w:cs="Times New Roman"/>
                <w:sz w:val="18"/>
                <w:szCs w:val="18"/>
              </w:rPr>
            </w:pPr>
          </w:p>
        </w:tc>
      </w:tr>
    </w:tbl>
    <w:p w14:paraId="02B10E3D" w14:textId="77777777" w:rsidR="00F423D2" w:rsidRPr="00260A19" w:rsidRDefault="00F423D2" w:rsidP="00CB6E42">
      <w:pPr>
        <w:jc w:val="center"/>
        <w:rPr>
          <w:bCs/>
        </w:rPr>
      </w:pPr>
    </w:p>
    <w:p w14:paraId="5D7BF6ED" w14:textId="77777777" w:rsidR="00F158F1" w:rsidRPr="00260A19" w:rsidRDefault="00F158F1" w:rsidP="00CB6E42">
      <w:pPr>
        <w:jc w:val="center"/>
        <w:rPr>
          <w:rFonts w:cs="Times New Roman"/>
        </w:rPr>
      </w:pPr>
      <w:r w:rsidRPr="00260A19">
        <w:rPr>
          <w:bCs/>
        </w:rPr>
        <w:br w:type="page"/>
      </w:r>
      <w:r w:rsidRPr="00260A19">
        <w:rPr>
          <w:rFonts w:cs="Times New Roman"/>
          <w:bCs/>
        </w:rPr>
        <w:lastRenderedPageBreak/>
        <w:t>5.</w:t>
      </w:r>
      <w:r w:rsidRPr="00260A19">
        <w:rPr>
          <w:rFonts w:cs="Times New Roman"/>
          <w:b/>
          <w:bCs/>
        </w:rPr>
        <w:t xml:space="preserve"> </w:t>
      </w:r>
      <w:r w:rsidRPr="00260A19">
        <w:rPr>
          <w:rFonts w:cs="Times New Roman"/>
        </w:rPr>
        <w:t xml:space="preserve">Перечень мероприятий подпрограммы </w:t>
      </w:r>
      <w:r w:rsidRPr="00260A19">
        <w:rPr>
          <w:rFonts w:cs="Times New Roman"/>
          <w:lang w:val="en-US"/>
        </w:rPr>
        <w:t>II</w:t>
      </w:r>
    </w:p>
    <w:p w14:paraId="77BCC7D9" w14:textId="77777777" w:rsidR="00F158F1" w:rsidRPr="00260A19" w:rsidRDefault="00F158F1" w:rsidP="00F158F1">
      <w:pPr>
        <w:pStyle w:val="ConsPlusNormal"/>
        <w:ind w:firstLine="539"/>
        <w:jc w:val="center"/>
        <w:rPr>
          <w:rFonts w:ascii="Times New Roman" w:hAnsi="Times New Roman" w:cs="Times New Roman"/>
          <w:b/>
          <w:bCs/>
          <w:sz w:val="24"/>
          <w:szCs w:val="24"/>
        </w:rPr>
      </w:pPr>
      <w:r w:rsidRPr="00260A19">
        <w:rPr>
          <w:rFonts w:ascii="Times New Roman" w:hAnsi="Times New Roman" w:cs="Times New Roman"/>
          <w:sz w:val="24"/>
          <w:szCs w:val="24"/>
        </w:rPr>
        <w:t>«Дороги Подмосковья»</w:t>
      </w:r>
    </w:p>
    <w:p w14:paraId="204BDA4D"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985"/>
        <w:gridCol w:w="1134"/>
        <w:gridCol w:w="1559"/>
        <w:gridCol w:w="1134"/>
        <w:gridCol w:w="709"/>
        <w:gridCol w:w="709"/>
        <w:gridCol w:w="850"/>
        <w:gridCol w:w="851"/>
        <w:gridCol w:w="783"/>
        <w:gridCol w:w="1059"/>
        <w:gridCol w:w="992"/>
        <w:gridCol w:w="1007"/>
        <w:gridCol w:w="1004"/>
        <w:gridCol w:w="1615"/>
        <w:gridCol w:w="12"/>
        <w:gridCol w:w="7"/>
        <w:gridCol w:w="8"/>
      </w:tblGrid>
      <w:tr w:rsidR="00F158F1" w:rsidRPr="00260A19" w14:paraId="0106CB60" w14:textId="77777777" w:rsidTr="00F05676">
        <w:trPr>
          <w:gridAfter w:val="2"/>
          <w:wAfter w:w="15" w:type="dxa"/>
        </w:trPr>
        <w:tc>
          <w:tcPr>
            <w:tcW w:w="425" w:type="dxa"/>
            <w:vMerge w:val="restart"/>
          </w:tcPr>
          <w:p w14:paraId="1902893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 </w:t>
            </w:r>
          </w:p>
          <w:p w14:paraId="11573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п/п</w:t>
            </w:r>
          </w:p>
        </w:tc>
        <w:tc>
          <w:tcPr>
            <w:tcW w:w="1985" w:type="dxa"/>
            <w:vMerge w:val="restart"/>
          </w:tcPr>
          <w:p w14:paraId="59713F8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Сроки исполнения мероприятия</w:t>
            </w:r>
          </w:p>
        </w:tc>
        <w:tc>
          <w:tcPr>
            <w:tcW w:w="1559" w:type="dxa"/>
            <w:vMerge w:val="restart"/>
          </w:tcPr>
          <w:p w14:paraId="5E29F78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Источники финансирования</w:t>
            </w:r>
          </w:p>
        </w:tc>
        <w:tc>
          <w:tcPr>
            <w:tcW w:w="1134" w:type="dxa"/>
            <w:vMerge w:val="restart"/>
          </w:tcPr>
          <w:p w14:paraId="0B097E4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p w14:paraId="063E8F9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(тыс. руб.)</w:t>
            </w:r>
          </w:p>
        </w:tc>
        <w:tc>
          <w:tcPr>
            <w:tcW w:w="7964" w:type="dxa"/>
            <w:gridSpan w:val="9"/>
          </w:tcPr>
          <w:p w14:paraId="29182C6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Ответственный за выполнение мероприятия</w:t>
            </w:r>
          </w:p>
        </w:tc>
      </w:tr>
      <w:tr w:rsidR="00F158F1" w:rsidRPr="00260A19" w14:paraId="7BDA2999" w14:textId="77777777" w:rsidTr="00F05676">
        <w:trPr>
          <w:gridAfter w:val="1"/>
          <w:wAfter w:w="8" w:type="dxa"/>
        </w:trPr>
        <w:tc>
          <w:tcPr>
            <w:tcW w:w="425" w:type="dxa"/>
            <w:vMerge/>
          </w:tcPr>
          <w:p w14:paraId="7CB4C41D" w14:textId="77777777" w:rsidR="00F158F1" w:rsidRPr="00260A19" w:rsidRDefault="00F158F1" w:rsidP="006D359A">
            <w:pPr>
              <w:rPr>
                <w:sz w:val="16"/>
                <w:szCs w:val="16"/>
              </w:rPr>
            </w:pPr>
          </w:p>
        </w:tc>
        <w:tc>
          <w:tcPr>
            <w:tcW w:w="1985" w:type="dxa"/>
            <w:vMerge/>
          </w:tcPr>
          <w:p w14:paraId="3DD48D1D" w14:textId="77777777" w:rsidR="00F158F1" w:rsidRPr="00260A19" w:rsidRDefault="00F158F1" w:rsidP="006D359A">
            <w:pPr>
              <w:rPr>
                <w:sz w:val="16"/>
                <w:szCs w:val="16"/>
              </w:rPr>
            </w:pPr>
          </w:p>
        </w:tc>
        <w:tc>
          <w:tcPr>
            <w:tcW w:w="1134" w:type="dxa"/>
            <w:vMerge/>
          </w:tcPr>
          <w:p w14:paraId="1E366B3A" w14:textId="77777777" w:rsidR="00F158F1" w:rsidRPr="00260A19" w:rsidRDefault="00F158F1" w:rsidP="006D359A">
            <w:pPr>
              <w:jc w:val="center"/>
              <w:rPr>
                <w:sz w:val="16"/>
                <w:szCs w:val="16"/>
              </w:rPr>
            </w:pPr>
          </w:p>
        </w:tc>
        <w:tc>
          <w:tcPr>
            <w:tcW w:w="1559" w:type="dxa"/>
            <w:vMerge/>
          </w:tcPr>
          <w:p w14:paraId="28BC53CF" w14:textId="77777777" w:rsidR="00F158F1" w:rsidRPr="00260A19" w:rsidRDefault="00F158F1" w:rsidP="006D359A">
            <w:pPr>
              <w:rPr>
                <w:sz w:val="16"/>
                <w:szCs w:val="16"/>
              </w:rPr>
            </w:pPr>
          </w:p>
        </w:tc>
        <w:tc>
          <w:tcPr>
            <w:tcW w:w="1134" w:type="dxa"/>
            <w:vMerge/>
          </w:tcPr>
          <w:p w14:paraId="5BE7E777" w14:textId="77777777" w:rsidR="00F158F1" w:rsidRPr="00260A19" w:rsidRDefault="00F158F1" w:rsidP="006D359A">
            <w:pPr>
              <w:rPr>
                <w:sz w:val="16"/>
                <w:szCs w:val="16"/>
              </w:rPr>
            </w:pPr>
          </w:p>
        </w:tc>
        <w:tc>
          <w:tcPr>
            <w:tcW w:w="3902" w:type="dxa"/>
            <w:gridSpan w:val="5"/>
          </w:tcPr>
          <w:p w14:paraId="6AA7B411"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2023 год </w:t>
            </w:r>
          </w:p>
        </w:tc>
        <w:tc>
          <w:tcPr>
            <w:tcW w:w="1059" w:type="dxa"/>
          </w:tcPr>
          <w:p w14:paraId="3EB3E956"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tcPr>
          <w:p w14:paraId="170B571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tcPr>
          <w:p w14:paraId="29180450" w14:textId="77777777" w:rsidR="00F158F1" w:rsidRPr="00260A19" w:rsidRDefault="00F158F1" w:rsidP="006D359A">
            <w:pPr>
              <w:jc w:val="center"/>
              <w:rPr>
                <w:sz w:val="16"/>
                <w:szCs w:val="16"/>
              </w:rPr>
            </w:pPr>
            <w:r w:rsidRPr="00260A19">
              <w:rPr>
                <w:sz w:val="16"/>
                <w:szCs w:val="16"/>
              </w:rPr>
              <w:t>2026 год</w:t>
            </w:r>
          </w:p>
        </w:tc>
        <w:tc>
          <w:tcPr>
            <w:tcW w:w="1004" w:type="dxa"/>
          </w:tcPr>
          <w:p w14:paraId="196A4270" w14:textId="77777777" w:rsidR="00F158F1" w:rsidRPr="00260A19" w:rsidRDefault="00F158F1" w:rsidP="006D359A">
            <w:pPr>
              <w:jc w:val="center"/>
              <w:rPr>
                <w:sz w:val="16"/>
                <w:szCs w:val="16"/>
              </w:rPr>
            </w:pPr>
            <w:r w:rsidRPr="00260A19">
              <w:rPr>
                <w:sz w:val="16"/>
                <w:szCs w:val="16"/>
              </w:rPr>
              <w:t>2027 год</w:t>
            </w:r>
          </w:p>
        </w:tc>
        <w:tc>
          <w:tcPr>
            <w:tcW w:w="1634" w:type="dxa"/>
            <w:gridSpan w:val="3"/>
          </w:tcPr>
          <w:p w14:paraId="1C838035" w14:textId="77777777" w:rsidR="00F158F1" w:rsidRPr="00260A19" w:rsidRDefault="00F158F1" w:rsidP="006D359A">
            <w:pPr>
              <w:rPr>
                <w:sz w:val="16"/>
                <w:szCs w:val="16"/>
              </w:rPr>
            </w:pPr>
          </w:p>
        </w:tc>
      </w:tr>
      <w:tr w:rsidR="00F158F1" w:rsidRPr="00260A19" w14:paraId="03EFB554" w14:textId="77777777" w:rsidTr="00F05676">
        <w:trPr>
          <w:gridAfter w:val="1"/>
          <w:wAfter w:w="8" w:type="dxa"/>
        </w:trPr>
        <w:tc>
          <w:tcPr>
            <w:tcW w:w="425" w:type="dxa"/>
          </w:tcPr>
          <w:p w14:paraId="7B7AC33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tcPr>
          <w:p w14:paraId="2F9F55AB"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w:t>
            </w:r>
          </w:p>
        </w:tc>
        <w:tc>
          <w:tcPr>
            <w:tcW w:w="1134" w:type="dxa"/>
          </w:tcPr>
          <w:p w14:paraId="0EA6486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3</w:t>
            </w:r>
          </w:p>
        </w:tc>
        <w:tc>
          <w:tcPr>
            <w:tcW w:w="1559" w:type="dxa"/>
          </w:tcPr>
          <w:p w14:paraId="1C33811D"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4</w:t>
            </w:r>
          </w:p>
        </w:tc>
        <w:tc>
          <w:tcPr>
            <w:tcW w:w="1134" w:type="dxa"/>
          </w:tcPr>
          <w:p w14:paraId="7EED012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5</w:t>
            </w:r>
          </w:p>
        </w:tc>
        <w:tc>
          <w:tcPr>
            <w:tcW w:w="3902" w:type="dxa"/>
            <w:gridSpan w:val="5"/>
          </w:tcPr>
          <w:p w14:paraId="6551801E"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6</w:t>
            </w:r>
          </w:p>
        </w:tc>
        <w:tc>
          <w:tcPr>
            <w:tcW w:w="1059" w:type="dxa"/>
          </w:tcPr>
          <w:p w14:paraId="02ACE80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7</w:t>
            </w:r>
          </w:p>
        </w:tc>
        <w:tc>
          <w:tcPr>
            <w:tcW w:w="992" w:type="dxa"/>
          </w:tcPr>
          <w:p w14:paraId="3E4E01F3"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8</w:t>
            </w:r>
          </w:p>
        </w:tc>
        <w:tc>
          <w:tcPr>
            <w:tcW w:w="1007" w:type="dxa"/>
          </w:tcPr>
          <w:p w14:paraId="51ADA3F7"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tc>
        <w:tc>
          <w:tcPr>
            <w:tcW w:w="1004" w:type="dxa"/>
          </w:tcPr>
          <w:p w14:paraId="0D781FAA"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10</w:t>
            </w:r>
          </w:p>
        </w:tc>
        <w:tc>
          <w:tcPr>
            <w:tcW w:w="1634" w:type="dxa"/>
            <w:gridSpan w:val="3"/>
          </w:tcPr>
          <w:p w14:paraId="54636392" w14:textId="77777777" w:rsidR="00F158F1" w:rsidRPr="00260A19" w:rsidRDefault="00F158F1" w:rsidP="006D359A">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11</w:t>
            </w:r>
          </w:p>
        </w:tc>
      </w:tr>
      <w:tr w:rsidR="00244B05" w:rsidRPr="00260A19" w14:paraId="44EE49EC" w14:textId="77777777" w:rsidTr="00F05676">
        <w:trPr>
          <w:gridAfter w:val="1"/>
          <w:wAfter w:w="8" w:type="dxa"/>
        </w:trPr>
        <w:tc>
          <w:tcPr>
            <w:tcW w:w="425" w:type="dxa"/>
            <w:vMerge w:val="restart"/>
          </w:tcPr>
          <w:p w14:paraId="1E0C1077"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w:t>
            </w:r>
          </w:p>
        </w:tc>
        <w:tc>
          <w:tcPr>
            <w:tcW w:w="1985" w:type="dxa"/>
            <w:vMerge w:val="restart"/>
          </w:tcPr>
          <w:p w14:paraId="4FE05A81"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Основное мероприятие 04.</w:t>
            </w:r>
          </w:p>
          <w:p w14:paraId="6CFCE65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332E4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22649E32" w14:textId="113D5094" w:rsidR="00244B05" w:rsidRPr="00260A19" w:rsidRDefault="00244B05" w:rsidP="00244B05">
            <w:pPr>
              <w:jc w:val="center"/>
              <w:rPr>
                <w:color w:val="000000"/>
                <w:sz w:val="18"/>
                <w:szCs w:val="18"/>
              </w:rPr>
            </w:pPr>
            <w:r w:rsidRPr="00260A19">
              <w:rPr>
                <w:sz w:val="18"/>
                <w:szCs w:val="18"/>
              </w:rPr>
              <w:t>1 435 593,02</w:t>
            </w:r>
          </w:p>
        </w:tc>
        <w:tc>
          <w:tcPr>
            <w:tcW w:w="3902" w:type="dxa"/>
            <w:gridSpan w:val="5"/>
          </w:tcPr>
          <w:p w14:paraId="0915B038" w14:textId="245846CC" w:rsidR="00244B05" w:rsidRPr="00260A19" w:rsidRDefault="00244B05" w:rsidP="00244B05">
            <w:pPr>
              <w:jc w:val="center"/>
              <w:rPr>
                <w:color w:val="000000"/>
                <w:sz w:val="18"/>
                <w:szCs w:val="18"/>
              </w:rPr>
            </w:pPr>
            <w:r w:rsidRPr="00260A19">
              <w:rPr>
                <w:sz w:val="18"/>
                <w:szCs w:val="18"/>
              </w:rPr>
              <w:t>431 975,02</w:t>
            </w:r>
          </w:p>
        </w:tc>
        <w:tc>
          <w:tcPr>
            <w:tcW w:w="1059" w:type="dxa"/>
          </w:tcPr>
          <w:p w14:paraId="201615D5" w14:textId="5777B7BF" w:rsidR="00244B05" w:rsidRPr="00260A19" w:rsidRDefault="00244B05" w:rsidP="00244B05">
            <w:pPr>
              <w:jc w:val="center"/>
              <w:rPr>
                <w:color w:val="000000"/>
                <w:sz w:val="18"/>
                <w:szCs w:val="18"/>
              </w:rPr>
            </w:pPr>
            <w:r w:rsidRPr="00260A19">
              <w:rPr>
                <w:sz w:val="18"/>
                <w:szCs w:val="18"/>
              </w:rPr>
              <w:t>327 995,00</w:t>
            </w:r>
          </w:p>
        </w:tc>
        <w:tc>
          <w:tcPr>
            <w:tcW w:w="992" w:type="dxa"/>
          </w:tcPr>
          <w:p w14:paraId="0A505CC8" w14:textId="3A725884" w:rsidR="00244B05" w:rsidRPr="00260A19" w:rsidRDefault="00244B05" w:rsidP="00244B05">
            <w:pPr>
              <w:jc w:val="center"/>
              <w:rPr>
                <w:color w:val="000000"/>
                <w:sz w:val="18"/>
                <w:szCs w:val="18"/>
              </w:rPr>
            </w:pPr>
            <w:r w:rsidRPr="00260A19">
              <w:rPr>
                <w:sz w:val="18"/>
                <w:szCs w:val="18"/>
              </w:rPr>
              <w:t>317 955,00</w:t>
            </w:r>
          </w:p>
        </w:tc>
        <w:tc>
          <w:tcPr>
            <w:tcW w:w="1007" w:type="dxa"/>
          </w:tcPr>
          <w:p w14:paraId="4804144F" w14:textId="45A7C70A" w:rsidR="00244B05" w:rsidRPr="00260A19" w:rsidRDefault="00244B05" w:rsidP="00244B05">
            <w:pPr>
              <w:jc w:val="center"/>
              <w:rPr>
                <w:color w:val="000000"/>
                <w:sz w:val="18"/>
                <w:szCs w:val="18"/>
              </w:rPr>
            </w:pPr>
            <w:r w:rsidRPr="00260A19">
              <w:rPr>
                <w:sz w:val="18"/>
                <w:szCs w:val="18"/>
              </w:rPr>
              <w:t>178 834,00</w:t>
            </w:r>
          </w:p>
        </w:tc>
        <w:tc>
          <w:tcPr>
            <w:tcW w:w="1004" w:type="dxa"/>
          </w:tcPr>
          <w:p w14:paraId="5F8C089E" w14:textId="15856669"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val="restart"/>
          </w:tcPr>
          <w:p w14:paraId="1A338126"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Х</w:t>
            </w:r>
          </w:p>
        </w:tc>
      </w:tr>
      <w:tr w:rsidR="00244B05" w:rsidRPr="00260A19" w14:paraId="050831AE" w14:textId="77777777" w:rsidTr="00F05676">
        <w:trPr>
          <w:gridAfter w:val="1"/>
          <w:wAfter w:w="8" w:type="dxa"/>
        </w:trPr>
        <w:tc>
          <w:tcPr>
            <w:tcW w:w="425" w:type="dxa"/>
            <w:vMerge/>
          </w:tcPr>
          <w:p w14:paraId="0496C8A4" w14:textId="77777777" w:rsidR="00244B05" w:rsidRPr="00260A19" w:rsidRDefault="00244B05" w:rsidP="00244B05">
            <w:pPr>
              <w:rPr>
                <w:sz w:val="16"/>
                <w:szCs w:val="16"/>
              </w:rPr>
            </w:pPr>
          </w:p>
        </w:tc>
        <w:tc>
          <w:tcPr>
            <w:tcW w:w="1985" w:type="dxa"/>
            <w:vMerge/>
          </w:tcPr>
          <w:p w14:paraId="279BF041" w14:textId="77777777" w:rsidR="00244B05" w:rsidRPr="00260A19" w:rsidRDefault="00244B05" w:rsidP="00244B05">
            <w:pPr>
              <w:rPr>
                <w:sz w:val="16"/>
                <w:szCs w:val="16"/>
              </w:rPr>
            </w:pPr>
          </w:p>
        </w:tc>
        <w:tc>
          <w:tcPr>
            <w:tcW w:w="1134" w:type="dxa"/>
            <w:vMerge/>
          </w:tcPr>
          <w:p w14:paraId="245CBBB1" w14:textId="77777777" w:rsidR="00244B05" w:rsidRPr="00260A19" w:rsidRDefault="00244B05" w:rsidP="00244B05">
            <w:pPr>
              <w:jc w:val="center"/>
              <w:rPr>
                <w:sz w:val="16"/>
                <w:szCs w:val="16"/>
              </w:rPr>
            </w:pPr>
          </w:p>
        </w:tc>
        <w:tc>
          <w:tcPr>
            <w:tcW w:w="1559" w:type="dxa"/>
          </w:tcPr>
          <w:p w14:paraId="1499331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544ADA1E" w14:textId="2C2E69B5" w:rsidR="00244B05" w:rsidRPr="00260A19" w:rsidRDefault="00244B05" w:rsidP="00244B05">
            <w:pPr>
              <w:jc w:val="center"/>
              <w:rPr>
                <w:color w:val="000000"/>
                <w:sz w:val="18"/>
                <w:szCs w:val="18"/>
              </w:rPr>
            </w:pPr>
            <w:r w:rsidRPr="00260A19">
              <w:rPr>
                <w:sz w:val="18"/>
                <w:szCs w:val="18"/>
              </w:rPr>
              <w:t>1 125 986,02</w:t>
            </w:r>
          </w:p>
        </w:tc>
        <w:tc>
          <w:tcPr>
            <w:tcW w:w="3902" w:type="dxa"/>
            <w:gridSpan w:val="5"/>
          </w:tcPr>
          <w:p w14:paraId="569E9108" w14:textId="2F97E14B" w:rsidR="00244B05" w:rsidRPr="00260A19" w:rsidRDefault="00244B05" w:rsidP="00244B05">
            <w:pPr>
              <w:jc w:val="center"/>
              <w:rPr>
                <w:color w:val="000000"/>
                <w:sz w:val="18"/>
                <w:szCs w:val="18"/>
              </w:rPr>
            </w:pPr>
            <w:r w:rsidRPr="00260A19">
              <w:rPr>
                <w:sz w:val="18"/>
                <w:szCs w:val="18"/>
              </w:rPr>
              <w:t>342 937,02</w:t>
            </w:r>
          </w:p>
        </w:tc>
        <w:tc>
          <w:tcPr>
            <w:tcW w:w="1059" w:type="dxa"/>
          </w:tcPr>
          <w:p w14:paraId="1C2EBB79" w14:textId="62133EA2" w:rsidR="00244B05" w:rsidRPr="00260A19" w:rsidRDefault="00244B05" w:rsidP="00244B05">
            <w:pPr>
              <w:jc w:val="center"/>
              <w:rPr>
                <w:color w:val="000000"/>
                <w:sz w:val="18"/>
                <w:szCs w:val="18"/>
              </w:rPr>
            </w:pPr>
            <w:r w:rsidRPr="00260A19">
              <w:rPr>
                <w:sz w:val="18"/>
                <w:szCs w:val="18"/>
              </w:rPr>
              <w:t>210 932,00</w:t>
            </w:r>
          </w:p>
        </w:tc>
        <w:tc>
          <w:tcPr>
            <w:tcW w:w="992" w:type="dxa"/>
          </w:tcPr>
          <w:p w14:paraId="47DAC315" w14:textId="72962259" w:rsidR="00244B05" w:rsidRPr="00260A19" w:rsidRDefault="00244B05" w:rsidP="00244B05">
            <w:pPr>
              <w:jc w:val="center"/>
              <w:rPr>
                <w:color w:val="000000"/>
                <w:sz w:val="18"/>
                <w:szCs w:val="18"/>
              </w:rPr>
            </w:pPr>
            <w:r w:rsidRPr="00260A19">
              <w:rPr>
                <w:sz w:val="18"/>
                <w:szCs w:val="18"/>
              </w:rPr>
              <w:t>214 449,00</w:t>
            </w:r>
          </w:p>
        </w:tc>
        <w:tc>
          <w:tcPr>
            <w:tcW w:w="1007" w:type="dxa"/>
          </w:tcPr>
          <w:p w14:paraId="2E7AEA53" w14:textId="09548AD0" w:rsidR="00244B05" w:rsidRPr="00260A19" w:rsidRDefault="00244B05" w:rsidP="00244B05">
            <w:pPr>
              <w:jc w:val="center"/>
              <w:rPr>
                <w:color w:val="000000"/>
                <w:sz w:val="18"/>
                <w:szCs w:val="18"/>
              </w:rPr>
            </w:pPr>
            <w:r w:rsidRPr="00260A19">
              <w:rPr>
                <w:sz w:val="18"/>
                <w:szCs w:val="18"/>
              </w:rPr>
              <w:t>178 834,00</w:t>
            </w:r>
          </w:p>
        </w:tc>
        <w:tc>
          <w:tcPr>
            <w:tcW w:w="1004" w:type="dxa"/>
          </w:tcPr>
          <w:p w14:paraId="3C7C48FF" w14:textId="31C1FE24" w:rsidR="00244B05" w:rsidRPr="00260A19" w:rsidRDefault="00244B05" w:rsidP="00244B05">
            <w:pPr>
              <w:jc w:val="center"/>
              <w:rPr>
                <w:color w:val="000000"/>
                <w:sz w:val="18"/>
                <w:szCs w:val="18"/>
              </w:rPr>
            </w:pPr>
            <w:r w:rsidRPr="00260A19">
              <w:rPr>
                <w:sz w:val="18"/>
                <w:szCs w:val="18"/>
              </w:rPr>
              <w:t>178 834,00</w:t>
            </w:r>
          </w:p>
        </w:tc>
        <w:tc>
          <w:tcPr>
            <w:tcW w:w="1634" w:type="dxa"/>
            <w:gridSpan w:val="3"/>
            <w:vMerge/>
          </w:tcPr>
          <w:p w14:paraId="0709261F"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4F5B0786" w14:textId="77777777" w:rsidTr="00F05676">
        <w:trPr>
          <w:gridAfter w:val="1"/>
          <w:wAfter w:w="8" w:type="dxa"/>
        </w:trPr>
        <w:tc>
          <w:tcPr>
            <w:tcW w:w="425" w:type="dxa"/>
            <w:vMerge/>
          </w:tcPr>
          <w:p w14:paraId="26669F74" w14:textId="77777777" w:rsidR="00244B05" w:rsidRPr="00260A19" w:rsidRDefault="00244B05" w:rsidP="00244B05">
            <w:pPr>
              <w:rPr>
                <w:sz w:val="16"/>
                <w:szCs w:val="16"/>
              </w:rPr>
            </w:pPr>
          </w:p>
        </w:tc>
        <w:tc>
          <w:tcPr>
            <w:tcW w:w="1985" w:type="dxa"/>
            <w:vMerge/>
          </w:tcPr>
          <w:p w14:paraId="49FFE44E" w14:textId="77777777" w:rsidR="00244B05" w:rsidRPr="00260A19" w:rsidRDefault="00244B05" w:rsidP="00244B05">
            <w:pPr>
              <w:rPr>
                <w:sz w:val="16"/>
                <w:szCs w:val="16"/>
              </w:rPr>
            </w:pPr>
          </w:p>
        </w:tc>
        <w:tc>
          <w:tcPr>
            <w:tcW w:w="1134" w:type="dxa"/>
            <w:vMerge/>
          </w:tcPr>
          <w:p w14:paraId="78E662E4" w14:textId="77777777" w:rsidR="00244B05" w:rsidRPr="00260A19" w:rsidRDefault="00244B05" w:rsidP="00244B05">
            <w:pPr>
              <w:jc w:val="center"/>
              <w:rPr>
                <w:sz w:val="16"/>
                <w:szCs w:val="16"/>
              </w:rPr>
            </w:pPr>
          </w:p>
        </w:tc>
        <w:tc>
          <w:tcPr>
            <w:tcW w:w="1559" w:type="dxa"/>
          </w:tcPr>
          <w:p w14:paraId="396CCDDF"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E22C665" w14:textId="6F543A24" w:rsidR="00244B05" w:rsidRPr="00260A19" w:rsidRDefault="00244B05" w:rsidP="00244B05">
            <w:pPr>
              <w:jc w:val="center"/>
              <w:rPr>
                <w:color w:val="000000"/>
                <w:sz w:val="18"/>
                <w:szCs w:val="18"/>
                <w:lang w:val="en-US"/>
              </w:rPr>
            </w:pPr>
            <w:r w:rsidRPr="00260A19">
              <w:rPr>
                <w:sz w:val="18"/>
                <w:szCs w:val="18"/>
              </w:rPr>
              <w:t>309 607,00</w:t>
            </w:r>
          </w:p>
        </w:tc>
        <w:tc>
          <w:tcPr>
            <w:tcW w:w="3902" w:type="dxa"/>
            <w:gridSpan w:val="5"/>
          </w:tcPr>
          <w:p w14:paraId="3721D720" w14:textId="04E3CE84" w:rsidR="00244B05" w:rsidRPr="00260A19" w:rsidRDefault="00244B05" w:rsidP="00244B05">
            <w:pPr>
              <w:jc w:val="center"/>
              <w:rPr>
                <w:color w:val="000000"/>
                <w:sz w:val="18"/>
                <w:szCs w:val="18"/>
                <w:lang w:val="en-US"/>
              </w:rPr>
            </w:pPr>
            <w:r w:rsidRPr="00260A19">
              <w:rPr>
                <w:sz w:val="18"/>
                <w:szCs w:val="18"/>
              </w:rPr>
              <w:t>89 038,00</w:t>
            </w:r>
          </w:p>
        </w:tc>
        <w:tc>
          <w:tcPr>
            <w:tcW w:w="1059" w:type="dxa"/>
          </w:tcPr>
          <w:p w14:paraId="2846B693" w14:textId="023282B6" w:rsidR="00244B05" w:rsidRPr="00260A19" w:rsidRDefault="00244B05" w:rsidP="00244B05">
            <w:pPr>
              <w:jc w:val="center"/>
              <w:rPr>
                <w:color w:val="000000"/>
                <w:sz w:val="18"/>
                <w:szCs w:val="18"/>
              </w:rPr>
            </w:pPr>
            <w:r w:rsidRPr="00260A19">
              <w:rPr>
                <w:sz w:val="18"/>
                <w:szCs w:val="18"/>
              </w:rPr>
              <w:t>117 063,00</w:t>
            </w:r>
          </w:p>
        </w:tc>
        <w:tc>
          <w:tcPr>
            <w:tcW w:w="992" w:type="dxa"/>
          </w:tcPr>
          <w:p w14:paraId="3BD6F7F9" w14:textId="69EAB843" w:rsidR="00244B05" w:rsidRPr="00260A19" w:rsidRDefault="00244B05" w:rsidP="00244B05">
            <w:pPr>
              <w:jc w:val="center"/>
              <w:rPr>
                <w:color w:val="000000"/>
                <w:sz w:val="18"/>
                <w:szCs w:val="18"/>
              </w:rPr>
            </w:pPr>
            <w:r w:rsidRPr="00260A19">
              <w:rPr>
                <w:sz w:val="18"/>
                <w:szCs w:val="18"/>
              </w:rPr>
              <w:t>103 506,00</w:t>
            </w:r>
          </w:p>
        </w:tc>
        <w:tc>
          <w:tcPr>
            <w:tcW w:w="1007" w:type="dxa"/>
          </w:tcPr>
          <w:p w14:paraId="40F3EBBD" w14:textId="14CEF1D5" w:rsidR="00244B05" w:rsidRPr="00260A19" w:rsidRDefault="00244B05" w:rsidP="00244B05">
            <w:pPr>
              <w:jc w:val="center"/>
              <w:rPr>
                <w:color w:val="000000"/>
                <w:sz w:val="18"/>
                <w:szCs w:val="18"/>
              </w:rPr>
            </w:pPr>
            <w:r w:rsidRPr="00260A19">
              <w:rPr>
                <w:sz w:val="18"/>
                <w:szCs w:val="18"/>
              </w:rPr>
              <w:t>0,00</w:t>
            </w:r>
          </w:p>
        </w:tc>
        <w:tc>
          <w:tcPr>
            <w:tcW w:w="1004" w:type="dxa"/>
          </w:tcPr>
          <w:p w14:paraId="68A79B28" w14:textId="08A3B233" w:rsidR="00244B05" w:rsidRPr="00260A19" w:rsidRDefault="00244B05" w:rsidP="00244B05">
            <w:pPr>
              <w:jc w:val="center"/>
              <w:rPr>
                <w:color w:val="000000"/>
                <w:sz w:val="18"/>
                <w:szCs w:val="18"/>
              </w:rPr>
            </w:pPr>
            <w:r w:rsidRPr="00260A19">
              <w:rPr>
                <w:sz w:val="18"/>
                <w:szCs w:val="18"/>
              </w:rPr>
              <w:t>0,00</w:t>
            </w:r>
          </w:p>
        </w:tc>
        <w:tc>
          <w:tcPr>
            <w:tcW w:w="1634" w:type="dxa"/>
            <w:gridSpan w:val="3"/>
            <w:vMerge/>
          </w:tcPr>
          <w:p w14:paraId="00F84426" w14:textId="77777777" w:rsidR="00244B05" w:rsidRPr="00260A19" w:rsidRDefault="00244B05" w:rsidP="00244B05">
            <w:pPr>
              <w:pStyle w:val="ConsPlusNormal"/>
              <w:rPr>
                <w:rFonts w:ascii="Times New Roman" w:hAnsi="Times New Roman" w:cs="Times New Roman"/>
                <w:sz w:val="16"/>
                <w:szCs w:val="16"/>
              </w:rPr>
            </w:pPr>
          </w:p>
        </w:tc>
      </w:tr>
      <w:tr w:rsidR="00D20091" w:rsidRPr="00260A19" w14:paraId="4CB0AEB1" w14:textId="77777777" w:rsidTr="00244B05">
        <w:trPr>
          <w:gridAfter w:val="1"/>
          <w:wAfter w:w="8" w:type="dxa"/>
          <w:trHeight w:val="83"/>
        </w:trPr>
        <w:tc>
          <w:tcPr>
            <w:tcW w:w="425" w:type="dxa"/>
            <w:vMerge w:val="restart"/>
          </w:tcPr>
          <w:p w14:paraId="723C6F7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1.1.</w:t>
            </w:r>
          </w:p>
        </w:tc>
        <w:tc>
          <w:tcPr>
            <w:tcW w:w="1985" w:type="dxa"/>
            <w:vMerge w:val="restart"/>
          </w:tcPr>
          <w:p w14:paraId="138D91C9"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04.01.</w:t>
            </w:r>
          </w:p>
          <w:p w14:paraId="391E863D"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260A19" w:rsidRDefault="00D20091" w:rsidP="009A4F22">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1269A4C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9E22354" w14:textId="7CA7B1AE" w:rsidR="00D20091" w:rsidRPr="00260A19" w:rsidRDefault="00D20091" w:rsidP="009A4F22">
            <w:pPr>
              <w:jc w:val="center"/>
              <w:rPr>
                <w:sz w:val="16"/>
                <w:szCs w:val="16"/>
                <w:lang w:val="en-US"/>
              </w:rPr>
            </w:pPr>
            <w:r w:rsidRPr="00260A19">
              <w:rPr>
                <w:sz w:val="16"/>
                <w:szCs w:val="16"/>
              </w:rPr>
              <w:t>416 139,00</w:t>
            </w:r>
          </w:p>
        </w:tc>
        <w:tc>
          <w:tcPr>
            <w:tcW w:w="3902" w:type="dxa"/>
            <w:gridSpan w:val="5"/>
          </w:tcPr>
          <w:p w14:paraId="73723597" w14:textId="00861F1F" w:rsidR="00D20091" w:rsidRPr="00260A19" w:rsidRDefault="00D20091" w:rsidP="009A4F22">
            <w:pPr>
              <w:jc w:val="center"/>
              <w:rPr>
                <w:color w:val="000000"/>
                <w:sz w:val="16"/>
                <w:szCs w:val="16"/>
              </w:rPr>
            </w:pPr>
            <w:r w:rsidRPr="00260A19">
              <w:rPr>
                <w:sz w:val="16"/>
                <w:szCs w:val="16"/>
              </w:rPr>
              <w:t>119 675,00</w:t>
            </w:r>
          </w:p>
        </w:tc>
        <w:tc>
          <w:tcPr>
            <w:tcW w:w="1059" w:type="dxa"/>
          </w:tcPr>
          <w:p w14:paraId="7F7EC73B" w14:textId="13D40688" w:rsidR="00D20091" w:rsidRPr="00260A19" w:rsidRDefault="00D20091" w:rsidP="009A4F22">
            <w:pPr>
              <w:jc w:val="center"/>
              <w:rPr>
                <w:color w:val="000000"/>
                <w:sz w:val="16"/>
                <w:szCs w:val="16"/>
              </w:rPr>
            </w:pPr>
            <w:r w:rsidRPr="00260A19">
              <w:rPr>
                <w:sz w:val="16"/>
                <w:szCs w:val="16"/>
              </w:rPr>
              <w:t>157 343,00</w:t>
            </w:r>
          </w:p>
        </w:tc>
        <w:tc>
          <w:tcPr>
            <w:tcW w:w="992" w:type="dxa"/>
          </w:tcPr>
          <w:p w14:paraId="3DAE197F" w14:textId="76D32E83" w:rsidR="00D20091" w:rsidRPr="00260A19" w:rsidRDefault="00D20091" w:rsidP="009A4F22">
            <w:pPr>
              <w:jc w:val="center"/>
              <w:rPr>
                <w:color w:val="000000"/>
                <w:sz w:val="16"/>
                <w:szCs w:val="16"/>
              </w:rPr>
            </w:pPr>
            <w:r w:rsidRPr="00260A19">
              <w:rPr>
                <w:sz w:val="16"/>
                <w:szCs w:val="16"/>
              </w:rPr>
              <w:t>139 121,00</w:t>
            </w:r>
          </w:p>
        </w:tc>
        <w:tc>
          <w:tcPr>
            <w:tcW w:w="1007" w:type="dxa"/>
          </w:tcPr>
          <w:p w14:paraId="5B14E8BD" w14:textId="522455C6" w:rsidR="00D20091" w:rsidRPr="00260A19" w:rsidRDefault="00D20091" w:rsidP="009A4F22">
            <w:pPr>
              <w:jc w:val="center"/>
              <w:rPr>
                <w:sz w:val="16"/>
                <w:szCs w:val="16"/>
              </w:rPr>
            </w:pPr>
            <w:r w:rsidRPr="00260A19">
              <w:rPr>
                <w:sz w:val="16"/>
                <w:szCs w:val="16"/>
              </w:rPr>
              <w:t>0,00</w:t>
            </w:r>
          </w:p>
        </w:tc>
        <w:tc>
          <w:tcPr>
            <w:tcW w:w="1004" w:type="dxa"/>
          </w:tcPr>
          <w:p w14:paraId="4C317F10" w14:textId="07C76C8A" w:rsidR="00D20091" w:rsidRPr="00260A19" w:rsidRDefault="00D20091" w:rsidP="009A4F22">
            <w:pPr>
              <w:jc w:val="center"/>
              <w:rPr>
                <w:sz w:val="16"/>
                <w:szCs w:val="16"/>
              </w:rPr>
            </w:pPr>
            <w:r w:rsidRPr="00260A19">
              <w:rPr>
                <w:sz w:val="16"/>
                <w:szCs w:val="16"/>
              </w:rPr>
              <w:t>0,00</w:t>
            </w:r>
          </w:p>
        </w:tc>
        <w:tc>
          <w:tcPr>
            <w:tcW w:w="1634" w:type="dxa"/>
            <w:gridSpan w:val="3"/>
            <w:vMerge w:val="restart"/>
          </w:tcPr>
          <w:p w14:paraId="21E471F0"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53F3D7F5" w14:textId="10BED9E8" w:rsidR="00D20091" w:rsidRPr="00260A19" w:rsidRDefault="00D20091" w:rsidP="009A4F22">
            <w:pPr>
              <w:pStyle w:val="ConsPlusNormal"/>
              <w:rPr>
                <w:rFonts w:ascii="Times New Roman" w:hAnsi="Times New Roman" w:cs="Times New Roman"/>
                <w:sz w:val="16"/>
                <w:szCs w:val="16"/>
              </w:rPr>
            </w:pPr>
          </w:p>
        </w:tc>
      </w:tr>
      <w:tr w:rsidR="00D20091" w:rsidRPr="00260A19" w14:paraId="7235F403" w14:textId="77777777" w:rsidTr="00244B05">
        <w:trPr>
          <w:gridAfter w:val="1"/>
          <w:wAfter w:w="8" w:type="dxa"/>
          <w:trHeight w:val="543"/>
        </w:trPr>
        <w:tc>
          <w:tcPr>
            <w:tcW w:w="425" w:type="dxa"/>
            <w:vMerge/>
          </w:tcPr>
          <w:p w14:paraId="312A8A3A" w14:textId="77777777" w:rsidR="00D20091" w:rsidRPr="00260A19" w:rsidRDefault="00D20091" w:rsidP="009A4F22">
            <w:pPr>
              <w:rPr>
                <w:sz w:val="16"/>
                <w:szCs w:val="16"/>
              </w:rPr>
            </w:pPr>
          </w:p>
        </w:tc>
        <w:tc>
          <w:tcPr>
            <w:tcW w:w="1985" w:type="dxa"/>
            <w:vMerge/>
          </w:tcPr>
          <w:p w14:paraId="4805A950" w14:textId="77777777" w:rsidR="00D20091" w:rsidRPr="00260A19" w:rsidRDefault="00D20091" w:rsidP="009A4F22">
            <w:pPr>
              <w:rPr>
                <w:sz w:val="16"/>
                <w:szCs w:val="16"/>
              </w:rPr>
            </w:pPr>
          </w:p>
        </w:tc>
        <w:tc>
          <w:tcPr>
            <w:tcW w:w="1134" w:type="dxa"/>
            <w:vMerge/>
          </w:tcPr>
          <w:p w14:paraId="1C3D3E87" w14:textId="77777777" w:rsidR="00D20091" w:rsidRPr="00260A19" w:rsidRDefault="00D20091" w:rsidP="009A4F22">
            <w:pPr>
              <w:jc w:val="center"/>
              <w:rPr>
                <w:sz w:val="16"/>
                <w:szCs w:val="16"/>
              </w:rPr>
            </w:pPr>
          </w:p>
        </w:tc>
        <w:tc>
          <w:tcPr>
            <w:tcW w:w="1559" w:type="dxa"/>
          </w:tcPr>
          <w:p w14:paraId="74947A0F"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F1B9A6A" w14:textId="57AEFC2D" w:rsidR="00D20091" w:rsidRPr="00260A19" w:rsidRDefault="00D20091" w:rsidP="009A4F22">
            <w:pPr>
              <w:jc w:val="center"/>
              <w:rPr>
                <w:sz w:val="16"/>
                <w:szCs w:val="16"/>
              </w:rPr>
            </w:pPr>
            <w:r w:rsidRPr="00260A19">
              <w:rPr>
                <w:sz w:val="16"/>
                <w:szCs w:val="16"/>
              </w:rPr>
              <w:t>106 532,00</w:t>
            </w:r>
          </w:p>
        </w:tc>
        <w:tc>
          <w:tcPr>
            <w:tcW w:w="3902" w:type="dxa"/>
            <w:gridSpan w:val="5"/>
          </w:tcPr>
          <w:p w14:paraId="60FFD635" w14:textId="66C4B083" w:rsidR="00D20091" w:rsidRPr="00260A19" w:rsidRDefault="00D20091" w:rsidP="009A4F22">
            <w:pPr>
              <w:jc w:val="center"/>
              <w:rPr>
                <w:color w:val="000000"/>
                <w:sz w:val="16"/>
                <w:szCs w:val="16"/>
              </w:rPr>
            </w:pPr>
            <w:r w:rsidRPr="00260A19">
              <w:rPr>
                <w:sz w:val="16"/>
                <w:szCs w:val="16"/>
              </w:rPr>
              <w:t>30 637,00</w:t>
            </w:r>
          </w:p>
        </w:tc>
        <w:tc>
          <w:tcPr>
            <w:tcW w:w="1059" w:type="dxa"/>
          </w:tcPr>
          <w:p w14:paraId="51C99947" w14:textId="017B4AC1" w:rsidR="00D20091" w:rsidRPr="00260A19" w:rsidRDefault="00D20091" w:rsidP="009A4F22">
            <w:pPr>
              <w:jc w:val="center"/>
              <w:rPr>
                <w:color w:val="000000"/>
                <w:sz w:val="16"/>
                <w:szCs w:val="16"/>
              </w:rPr>
            </w:pPr>
            <w:r w:rsidRPr="00260A19">
              <w:rPr>
                <w:sz w:val="16"/>
                <w:szCs w:val="16"/>
              </w:rPr>
              <w:t>40 280,00</w:t>
            </w:r>
          </w:p>
        </w:tc>
        <w:tc>
          <w:tcPr>
            <w:tcW w:w="992" w:type="dxa"/>
          </w:tcPr>
          <w:p w14:paraId="3E0A1375" w14:textId="0B6559E1" w:rsidR="00D20091" w:rsidRPr="00260A19" w:rsidRDefault="00D20091" w:rsidP="009A4F22">
            <w:pPr>
              <w:jc w:val="center"/>
              <w:rPr>
                <w:color w:val="000000"/>
                <w:sz w:val="16"/>
                <w:szCs w:val="16"/>
              </w:rPr>
            </w:pPr>
            <w:r w:rsidRPr="00260A19">
              <w:rPr>
                <w:sz w:val="16"/>
                <w:szCs w:val="16"/>
              </w:rPr>
              <w:t>35 615,00</w:t>
            </w:r>
          </w:p>
        </w:tc>
        <w:tc>
          <w:tcPr>
            <w:tcW w:w="1007" w:type="dxa"/>
          </w:tcPr>
          <w:p w14:paraId="2399411A" w14:textId="0A6F576A" w:rsidR="00D20091" w:rsidRPr="00260A19" w:rsidRDefault="00D20091" w:rsidP="009A4F22">
            <w:pPr>
              <w:jc w:val="center"/>
              <w:rPr>
                <w:sz w:val="16"/>
                <w:szCs w:val="16"/>
              </w:rPr>
            </w:pPr>
            <w:r w:rsidRPr="00260A19">
              <w:rPr>
                <w:sz w:val="16"/>
                <w:szCs w:val="16"/>
              </w:rPr>
              <w:t>0,00</w:t>
            </w:r>
          </w:p>
        </w:tc>
        <w:tc>
          <w:tcPr>
            <w:tcW w:w="1004" w:type="dxa"/>
          </w:tcPr>
          <w:p w14:paraId="496354DE" w14:textId="02D72883" w:rsidR="00D20091" w:rsidRPr="00260A19" w:rsidRDefault="00D20091" w:rsidP="009A4F22">
            <w:pPr>
              <w:jc w:val="center"/>
              <w:rPr>
                <w:sz w:val="16"/>
                <w:szCs w:val="16"/>
              </w:rPr>
            </w:pPr>
            <w:r w:rsidRPr="00260A19">
              <w:rPr>
                <w:sz w:val="16"/>
                <w:szCs w:val="16"/>
              </w:rPr>
              <w:t>0,00</w:t>
            </w:r>
          </w:p>
        </w:tc>
        <w:tc>
          <w:tcPr>
            <w:tcW w:w="1634" w:type="dxa"/>
            <w:gridSpan w:val="3"/>
            <w:vMerge/>
          </w:tcPr>
          <w:p w14:paraId="02BB9B00" w14:textId="51C45DA4" w:rsidR="00D20091" w:rsidRPr="00260A19" w:rsidRDefault="00D20091" w:rsidP="006D359A">
            <w:pPr>
              <w:pStyle w:val="ConsPlusNormal"/>
              <w:jc w:val="center"/>
              <w:rPr>
                <w:rFonts w:ascii="Times New Roman" w:hAnsi="Times New Roman" w:cs="Times New Roman"/>
                <w:sz w:val="16"/>
                <w:szCs w:val="16"/>
              </w:rPr>
            </w:pPr>
          </w:p>
        </w:tc>
      </w:tr>
      <w:tr w:rsidR="00D20091" w:rsidRPr="00260A19" w14:paraId="3A4E9518" w14:textId="77777777" w:rsidTr="00244B05">
        <w:trPr>
          <w:gridAfter w:val="1"/>
          <w:wAfter w:w="8" w:type="dxa"/>
          <w:trHeight w:val="160"/>
        </w:trPr>
        <w:tc>
          <w:tcPr>
            <w:tcW w:w="425" w:type="dxa"/>
            <w:vMerge/>
          </w:tcPr>
          <w:p w14:paraId="1ADF0CF5" w14:textId="77777777" w:rsidR="00D20091" w:rsidRPr="00260A19" w:rsidRDefault="00D20091" w:rsidP="009A4F22">
            <w:pPr>
              <w:rPr>
                <w:sz w:val="16"/>
                <w:szCs w:val="16"/>
              </w:rPr>
            </w:pPr>
          </w:p>
        </w:tc>
        <w:tc>
          <w:tcPr>
            <w:tcW w:w="1985" w:type="dxa"/>
            <w:vMerge/>
          </w:tcPr>
          <w:p w14:paraId="7A00D2C4" w14:textId="77777777" w:rsidR="00D20091" w:rsidRPr="00260A19" w:rsidRDefault="00D20091" w:rsidP="009A4F22">
            <w:pPr>
              <w:rPr>
                <w:sz w:val="16"/>
                <w:szCs w:val="16"/>
              </w:rPr>
            </w:pPr>
          </w:p>
        </w:tc>
        <w:tc>
          <w:tcPr>
            <w:tcW w:w="1134" w:type="dxa"/>
            <w:vMerge/>
          </w:tcPr>
          <w:p w14:paraId="0CA29926" w14:textId="77777777" w:rsidR="00D20091" w:rsidRPr="00260A19" w:rsidRDefault="00D20091" w:rsidP="009A4F22">
            <w:pPr>
              <w:jc w:val="center"/>
              <w:rPr>
                <w:sz w:val="16"/>
                <w:szCs w:val="16"/>
              </w:rPr>
            </w:pPr>
          </w:p>
        </w:tc>
        <w:tc>
          <w:tcPr>
            <w:tcW w:w="1559" w:type="dxa"/>
          </w:tcPr>
          <w:p w14:paraId="54DA08AA" w14:textId="77777777" w:rsidR="00D20091" w:rsidRPr="00260A19" w:rsidRDefault="00D20091" w:rsidP="009A4F22">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B8B54FF" w14:textId="2EB19D8A" w:rsidR="00D20091" w:rsidRPr="00260A19" w:rsidRDefault="00D20091" w:rsidP="009A4F22">
            <w:pPr>
              <w:jc w:val="center"/>
              <w:rPr>
                <w:sz w:val="16"/>
                <w:szCs w:val="16"/>
              </w:rPr>
            </w:pPr>
            <w:r w:rsidRPr="00260A19">
              <w:rPr>
                <w:sz w:val="16"/>
                <w:szCs w:val="16"/>
              </w:rPr>
              <w:t>309 607,00</w:t>
            </w:r>
          </w:p>
        </w:tc>
        <w:tc>
          <w:tcPr>
            <w:tcW w:w="3902" w:type="dxa"/>
            <w:gridSpan w:val="5"/>
          </w:tcPr>
          <w:p w14:paraId="3B48A26A" w14:textId="5CEFDBD4" w:rsidR="00D20091" w:rsidRPr="00260A19" w:rsidRDefault="00D20091" w:rsidP="009A4F22">
            <w:pPr>
              <w:jc w:val="center"/>
              <w:rPr>
                <w:color w:val="000000"/>
                <w:sz w:val="16"/>
                <w:szCs w:val="16"/>
              </w:rPr>
            </w:pPr>
            <w:r w:rsidRPr="00260A19">
              <w:rPr>
                <w:sz w:val="16"/>
                <w:szCs w:val="16"/>
              </w:rPr>
              <w:t>89 038,00</w:t>
            </w:r>
          </w:p>
        </w:tc>
        <w:tc>
          <w:tcPr>
            <w:tcW w:w="1059" w:type="dxa"/>
          </w:tcPr>
          <w:p w14:paraId="6C8B85EF" w14:textId="0C1DF921" w:rsidR="00D20091" w:rsidRPr="00260A19" w:rsidRDefault="00D20091" w:rsidP="009A4F22">
            <w:pPr>
              <w:jc w:val="center"/>
              <w:rPr>
                <w:color w:val="000000"/>
                <w:sz w:val="16"/>
                <w:szCs w:val="16"/>
              </w:rPr>
            </w:pPr>
            <w:r w:rsidRPr="00260A19">
              <w:rPr>
                <w:sz w:val="16"/>
                <w:szCs w:val="16"/>
              </w:rPr>
              <w:t>117 063,00</w:t>
            </w:r>
          </w:p>
        </w:tc>
        <w:tc>
          <w:tcPr>
            <w:tcW w:w="992" w:type="dxa"/>
          </w:tcPr>
          <w:p w14:paraId="3F9E2254" w14:textId="7CC47D7B" w:rsidR="00D20091" w:rsidRPr="00260A19" w:rsidRDefault="00D20091" w:rsidP="009A4F22">
            <w:pPr>
              <w:jc w:val="center"/>
              <w:rPr>
                <w:color w:val="000000"/>
                <w:sz w:val="16"/>
                <w:szCs w:val="16"/>
              </w:rPr>
            </w:pPr>
            <w:r w:rsidRPr="00260A19">
              <w:rPr>
                <w:sz w:val="16"/>
                <w:szCs w:val="16"/>
              </w:rPr>
              <w:t>103 506,00</w:t>
            </w:r>
          </w:p>
        </w:tc>
        <w:tc>
          <w:tcPr>
            <w:tcW w:w="1007" w:type="dxa"/>
          </w:tcPr>
          <w:p w14:paraId="3097B7C6" w14:textId="6ABEE2BA" w:rsidR="00D20091" w:rsidRPr="00260A19" w:rsidRDefault="00D20091" w:rsidP="009A4F22">
            <w:pPr>
              <w:jc w:val="center"/>
              <w:rPr>
                <w:sz w:val="16"/>
                <w:szCs w:val="16"/>
              </w:rPr>
            </w:pPr>
            <w:r w:rsidRPr="00260A19">
              <w:rPr>
                <w:sz w:val="16"/>
                <w:szCs w:val="16"/>
              </w:rPr>
              <w:t>0,00</w:t>
            </w:r>
          </w:p>
        </w:tc>
        <w:tc>
          <w:tcPr>
            <w:tcW w:w="1004" w:type="dxa"/>
          </w:tcPr>
          <w:p w14:paraId="4771F6CE" w14:textId="5FE34BA2" w:rsidR="00D20091" w:rsidRPr="00260A19" w:rsidRDefault="00D20091" w:rsidP="009A4F22">
            <w:pPr>
              <w:jc w:val="center"/>
              <w:rPr>
                <w:sz w:val="16"/>
                <w:szCs w:val="16"/>
              </w:rPr>
            </w:pPr>
            <w:r w:rsidRPr="00260A19">
              <w:rPr>
                <w:sz w:val="16"/>
                <w:szCs w:val="16"/>
              </w:rPr>
              <w:t>0,00</w:t>
            </w:r>
          </w:p>
        </w:tc>
        <w:tc>
          <w:tcPr>
            <w:tcW w:w="1634" w:type="dxa"/>
            <w:gridSpan w:val="3"/>
            <w:vMerge/>
          </w:tcPr>
          <w:p w14:paraId="7A16086F" w14:textId="688C2075" w:rsidR="00D20091" w:rsidRPr="00260A19" w:rsidRDefault="00D20091" w:rsidP="006D359A">
            <w:pPr>
              <w:pStyle w:val="ConsPlusNormal"/>
              <w:jc w:val="center"/>
              <w:rPr>
                <w:rFonts w:ascii="Times New Roman" w:hAnsi="Times New Roman" w:cs="Times New Roman"/>
                <w:sz w:val="16"/>
                <w:szCs w:val="16"/>
              </w:rPr>
            </w:pPr>
          </w:p>
        </w:tc>
      </w:tr>
      <w:tr w:rsidR="00F05676" w:rsidRPr="00260A19" w14:paraId="0B169253" w14:textId="77777777" w:rsidTr="00F05676">
        <w:trPr>
          <w:gridAfter w:val="1"/>
          <w:wAfter w:w="8" w:type="dxa"/>
        </w:trPr>
        <w:tc>
          <w:tcPr>
            <w:tcW w:w="425" w:type="dxa"/>
            <w:vMerge/>
          </w:tcPr>
          <w:p w14:paraId="73BA7C7A" w14:textId="77777777" w:rsidR="00F05676" w:rsidRPr="00260A19" w:rsidRDefault="00F05676" w:rsidP="00F05676">
            <w:pPr>
              <w:rPr>
                <w:sz w:val="16"/>
                <w:szCs w:val="16"/>
              </w:rPr>
            </w:pPr>
          </w:p>
        </w:tc>
        <w:tc>
          <w:tcPr>
            <w:tcW w:w="1985" w:type="dxa"/>
            <w:vMerge w:val="restart"/>
          </w:tcPr>
          <w:p w14:paraId="54464E74" w14:textId="77777777" w:rsidR="00F05676" w:rsidRPr="00260A19" w:rsidRDefault="00F05676" w:rsidP="00F05676">
            <w:pPr>
              <w:rPr>
                <w:sz w:val="16"/>
                <w:szCs w:val="16"/>
              </w:rPr>
            </w:pPr>
            <w:r w:rsidRPr="00260A19">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72C16AF"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16F0593"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Всего</w:t>
            </w:r>
          </w:p>
        </w:tc>
        <w:tc>
          <w:tcPr>
            <w:tcW w:w="709" w:type="dxa"/>
            <w:vMerge w:val="restart"/>
          </w:tcPr>
          <w:p w14:paraId="0B35B59E"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Итого</w:t>
            </w:r>
          </w:p>
          <w:p w14:paraId="26852061"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2023 год</w:t>
            </w:r>
          </w:p>
        </w:tc>
        <w:tc>
          <w:tcPr>
            <w:tcW w:w="3193" w:type="dxa"/>
            <w:gridSpan w:val="4"/>
          </w:tcPr>
          <w:p w14:paraId="5C37E2A2" w14:textId="3B03DFFA" w:rsidR="00F05676" w:rsidRPr="00260A19" w:rsidRDefault="00F05676" w:rsidP="00F05676">
            <w:pPr>
              <w:jc w:val="center"/>
              <w:rPr>
                <w:color w:val="000000" w:themeColor="text1"/>
                <w:sz w:val="16"/>
                <w:szCs w:val="16"/>
              </w:rPr>
            </w:pPr>
            <w:r w:rsidRPr="00260A19">
              <w:rPr>
                <w:sz w:val="16"/>
                <w:szCs w:val="16"/>
              </w:rPr>
              <w:t>В том числе:</w:t>
            </w:r>
          </w:p>
        </w:tc>
        <w:tc>
          <w:tcPr>
            <w:tcW w:w="1059" w:type="dxa"/>
            <w:vMerge w:val="restart"/>
          </w:tcPr>
          <w:p w14:paraId="66FE3FE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42E7A0E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4B15433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09BF9741"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tcPr>
          <w:p w14:paraId="161A5409" w14:textId="6F6432D4" w:rsidR="00F05676" w:rsidRPr="00260A19" w:rsidRDefault="00F05676" w:rsidP="00F05676">
            <w:pPr>
              <w:pStyle w:val="ConsPlusNormal"/>
              <w:jc w:val="center"/>
              <w:rPr>
                <w:rFonts w:ascii="Times New Roman" w:hAnsi="Times New Roman" w:cs="Times New Roman"/>
                <w:sz w:val="16"/>
                <w:szCs w:val="16"/>
              </w:rPr>
            </w:pPr>
          </w:p>
        </w:tc>
      </w:tr>
      <w:tr w:rsidR="00F05676" w:rsidRPr="00260A19" w14:paraId="086C4576" w14:textId="77777777" w:rsidTr="00F05676">
        <w:trPr>
          <w:gridAfter w:val="1"/>
          <w:wAfter w:w="8" w:type="dxa"/>
        </w:trPr>
        <w:tc>
          <w:tcPr>
            <w:tcW w:w="425" w:type="dxa"/>
            <w:vMerge/>
          </w:tcPr>
          <w:p w14:paraId="7BF81E57" w14:textId="77777777" w:rsidR="00F05676" w:rsidRPr="00260A19" w:rsidRDefault="00F05676" w:rsidP="00F05676">
            <w:pPr>
              <w:rPr>
                <w:sz w:val="16"/>
                <w:szCs w:val="16"/>
              </w:rPr>
            </w:pPr>
          </w:p>
        </w:tc>
        <w:tc>
          <w:tcPr>
            <w:tcW w:w="1985" w:type="dxa"/>
            <w:vMerge/>
          </w:tcPr>
          <w:p w14:paraId="78B0E58A" w14:textId="77777777" w:rsidR="00F05676" w:rsidRPr="00260A19" w:rsidRDefault="00F05676" w:rsidP="00F05676">
            <w:pPr>
              <w:rPr>
                <w:sz w:val="16"/>
                <w:szCs w:val="16"/>
              </w:rPr>
            </w:pPr>
          </w:p>
        </w:tc>
        <w:tc>
          <w:tcPr>
            <w:tcW w:w="1134" w:type="dxa"/>
            <w:vMerge/>
          </w:tcPr>
          <w:p w14:paraId="3562DBBD" w14:textId="77777777" w:rsidR="00F05676" w:rsidRPr="00260A19" w:rsidRDefault="00F05676" w:rsidP="00F05676">
            <w:pPr>
              <w:jc w:val="center"/>
              <w:rPr>
                <w:sz w:val="16"/>
                <w:szCs w:val="16"/>
              </w:rPr>
            </w:pPr>
          </w:p>
        </w:tc>
        <w:tc>
          <w:tcPr>
            <w:tcW w:w="1559" w:type="dxa"/>
            <w:vMerge/>
          </w:tcPr>
          <w:p w14:paraId="2C94BE33"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61516A84"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vMerge/>
          </w:tcPr>
          <w:p w14:paraId="0B702871" w14:textId="77777777" w:rsidR="00F05676" w:rsidRPr="00260A19" w:rsidRDefault="00F05676" w:rsidP="00F05676">
            <w:pPr>
              <w:pStyle w:val="ConsPlusNormal"/>
              <w:rPr>
                <w:rFonts w:ascii="Times New Roman" w:hAnsi="Times New Roman" w:cs="Times New Roman"/>
                <w:color w:val="000000" w:themeColor="text1"/>
                <w:sz w:val="16"/>
                <w:szCs w:val="16"/>
              </w:rPr>
            </w:pPr>
          </w:p>
        </w:tc>
        <w:tc>
          <w:tcPr>
            <w:tcW w:w="709" w:type="dxa"/>
          </w:tcPr>
          <w:p w14:paraId="06ACAF9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68CC2C66" w14:textId="29D7D685"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квартал</w:t>
            </w:r>
          </w:p>
        </w:tc>
        <w:tc>
          <w:tcPr>
            <w:tcW w:w="850" w:type="dxa"/>
          </w:tcPr>
          <w:p w14:paraId="2DDEE3B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BD02B7A" w14:textId="5AD275FD"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полугодие</w:t>
            </w:r>
          </w:p>
        </w:tc>
        <w:tc>
          <w:tcPr>
            <w:tcW w:w="851" w:type="dxa"/>
          </w:tcPr>
          <w:p w14:paraId="7F64F45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7C20F322" w14:textId="5EFEBD2B"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месяцев</w:t>
            </w:r>
          </w:p>
        </w:tc>
        <w:tc>
          <w:tcPr>
            <w:tcW w:w="783" w:type="dxa"/>
          </w:tcPr>
          <w:p w14:paraId="171C5D75" w14:textId="78F0A2FC"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sz w:val="16"/>
                <w:szCs w:val="16"/>
              </w:rPr>
              <w:t>12 месяцев</w:t>
            </w:r>
          </w:p>
        </w:tc>
        <w:tc>
          <w:tcPr>
            <w:tcW w:w="1059" w:type="dxa"/>
            <w:vMerge/>
          </w:tcPr>
          <w:p w14:paraId="363A1FF4"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6EE8B44C"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7059AD96"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3B6535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34C51967"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20D11644" w14:textId="77777777" w:rsidTr="00F05676">
        <w:trPr>
          <w:gridAfter w:val="1"/>
          <w:wAfter w:w="8" w:type="dxa"/>
        </w:trPr>
        <w:tc>
          <w:tcPr>
            <w:tcW w:w="425" w:type="dxa"/>
            <w:vMerge/>
          </w:tcPr>
          <w:p w14:paraId="3CB16675" w14:textId="77777777" w:rsidR="00F05676" w:rsidRPr="00260A19" w:rsidRDefault="00F05676" w:rsidP="00F05676">
            <w:pPr>
              <w:rPr>
                <w:sz w:val="16"/>
                <w:szCs w:val="16"/>
              </w:rPr>
            </w:pPr>
          </w:p>
        </w:tc>
        <w:tc>
          <w:tcPr>
            <w:tcW w:w="1985" w:type="dxa"/>
            <w:vMerge/>
          </w:tcPr>
          <w:p w14:paraId="7CB45EE2" w14:textId="77777777" w:rsidR="00F05676" w:rsidRPr="00260A19" w:rsidRDefault="00F05676" w:rsidP="00F05676">
            <w:pPr>
              <w:rPr>
                <w:sz w:val="16"/>
                <w:szCs w:val="16"/>
              </w:rPr>
            </w:pPr>
          </w:p>
        </w:tc>
        <w:tc>
          <w:tcPr>
            <w:tcW w:w="1134" w:type="dxa"/>
            <w:vMerge/>
          </w:tcPr>
          <w:p w14:paraId="2EA8EFC6" w14:textId="77777777" w:rsidR="00F05676" w:rsidRPr="00260A19" w:rsidRDefault="00F05676" w:rsidP="00F05676">
            <w:pPr>
              <w:jc w:val="center"/>
              <w:rPr>
                <w:sz w:val="16"/>
                <w:szCs w:val="16"/>
              </w:rPr>
            </w:pPr>
          </w:p>
        </w:tc>
        <w:tc>
          <w:tcPr>
            <w:tcW w:w="1559" w:type="dxa"/>
            <w:vMerge/>
          </w:tcPr>
          <w:p w14:paraId="22035985"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758E0DF1" w14:textId="6F074F2A"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lang w:val="en-US"/>
              </w:rPr>
              <w:t>233 733,79</w:t>
            </w:r>
          </w:p>
        </w:tc>
        <w:tc>
          <w:tcPr>
            <w:tcW w:w="709" w:type="dxa"/>
          </w:tcPr>
          <w:p w14:paraId="65B9D374" w14:textId="3158BCA1" w:rsidR="00F05676" w:rsidRPr="00260A19" w:rsidRDefault="00F05676" w:rsidP="00F05676">
            <w:pPr>
              <w:pStyle w:val="ConsPlusNormal"/>
              <w:jc w:val="center"/>
              <w:rPr>
                <w:rFonts w:ascii="Times New Roman" w:hAnsi="Times New Roman" w:cs="Times New Roman"/>
                <w:color w:val="000000" w:themeColor="text1"/>
                <w:sz w:val="16"/>
                <w:szCs w:val="16"/>
                <w:lang w:val="en-US"/>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09" w:type="dxa"/>
          </w:tcPr>
          <w:p w14:paraId="24F2018D"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0" w:type="dxa"/>
          </w:tcPr>
          <w:p w14:paraId="73325416" w14:textId="77777777"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0</w:t>
            </w:r>
          </w:p>
        </w:tc>
        <w:tc>
          <w:tcPr>
            <w:tcW w:w="851" w:type="dxa"/>
          </w:tcPr>
          <w:p w14:paraId="6CD0D656" w14:textId="5C4B9359"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783" w:type="dxa"/>
          </w:tcPr>
          <w:p w14:paraId="22BB954F" w14:textId="425CD6D5" w:rsidR="00F05676" w:rsidRPr="00260A19" w:rsidRDefault="00F05676" w:rsidP="00F05676">
            <w:pPr>
              <w:pStyle w:val="ConsPlusNormal"/>
              <w:jc w:val="center"/>
              <w:rPr>
                <w:rFonts w:ascii="Times New Roman" w:hAnsi="Times New Roman" w:cs="Times New Roman"/>
                <w:color w:val="000000" w:themeColor="text1"/>
                <w:sz w:val="16"/>
                <w:szCs w:val="16"/>
              </w:rPr>
            </w:pPr>
            <w:r w:rsidRPr="00260A19">
              <w:rPr>
                <w:rFonts w:ascii="Times New Roman" w:hAnsi="Times New Roman" w:cs="Times New Roman"/>
                <w:color w:val="000000" w:themeColor="text1"/>
                <w:sz w:val="16"/>
                <w:szCs w:val="16"/>
              </w:rPr>
              <w:t>67 957</w:t>
            </w:r>
            <w:r w:rsidRPr="00260A19">
              <w:rPr>
                <w:rFonts w:ascii="Times New Roman" w:hAnsi="Times New Roman" w:cs="Times New Roman"/>
                <w:color w:val="000000" w:themeColor="text1"/>
                <w:sz w:val="16"/>
                <w:szCs w:val="16"/>
                <w:lang w:val="en-US"/>
              </w:rPr>
              <w:t>,5</w:t>
            </w:r>
          </w:p>
        </w:tc>
        <w:tc>
          <w:tcPr>
            <w:tcW w:w="1059" w:type="dxa"/>
          </w:tcPr>
          <w:p w14:paraId="115BB91D" w14:textId="5F3A6C0C"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92 554,71</w:t>
            </w:r>
          </w:p>
        </w:tc>
        <w:tc>
          <w:tcPr>
            <w:tcW w:w="992" w:type="dxa"/>
          </w:tcPr>
          <w:p w14:paraId="06D956F8" w14:textId="44731C7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73 221,58</w:t>
            </w:r>
          </w:p>
        </w:tc>
        <w:tc>
          <w:tcPr>
            <w:tcW w:w="1007" w:type="dxa"/>
          </w:tcPr>
          <w:p w14:paraId="5AEA1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004" w:type="dxa"/>
          </w:tcPr>
          <w:p w14:paraId="623C01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0</w:t>
            </w:r>
          </w:p>
        </w:tc>
        <w:tc>
          <w:tcPr>
            <w:tcW w:w="1634" w:type="dxa"/>
            <w:gridSpan w:val="3"/>
            <w:vMerge/>
          </w:tcPr>
          <w:p w14:paraId="3306A41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9C54BCF" w14:textId="77777777" w:rsidTr="00F05676">
        <w:trPr>
          <w:gridAfter w:val="3"/>
          <w:wAfter w:w="27" w:type="dxa"/>
        </w:trPr>
        <w:tc>
          <w:tcPr>
            <w:tcW w:w="425" w:type="dxa"/>
            <w:vMerge w:val="restart"/>
          </w:tcPr>
          <w:p w14:paraId="104FEC5F" w14:textId="77777777" w:rsidR="00F05676" w:rsidRPr="00260A19" w:rsidRDefault="00F05676" w:rsidP="00F05676">
            <w:pPr>
              <w:pStyle w:val="ConsPlusNormal"/>
              <w:rPr>
                <w:rFonts w:ascii="Times New Roman" w:hAnsi="Times New Roman" w:cs="Times New Roman"/>
                <w:sz w:val="16"/>
                <w:szCs w:val="16"/>
              </w:rPr>
            </w:pPr>
          </w:p>
          <w:p w14:paraId="652BBECB"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1.</w:t>
            </w:r>
            <w:r w:rsidRPr="00260A19">
              <w:rPr>
                <w:rFonts w:ascii="Times New Roman" w:hAnsi="Times New Roman" w:cs="Times New Roman"/>
                <w:sz w:val="16"/>
                <w:szCs w:val="16"/>
                <w:lang w:val="en-US"/>
              </w:rPr>
              <w:t>2</w:t>
            </w:r>
            <w:r w:rsidRPr="00260A19">
              <w:rPr>
                <w:rFonts w:ascii="Times New Roman" w:hAnsi="Times New Roman" w:cs="Times New Roman"/>
                <w:sz w:val="16"/>
                <w:szCs w:val="16"/>
              </w:rPr>
              <w:t>.</w:t>
            </w:r>
          </w:p>
        </w:tc>
        <w:tc>
          <w:tcPr>
            <w:tcW w:w="1985" w:type="dxa"/>
            <w:vMerge w:val="restart"/>
          </w:tcPr>
          <w:p w14:paraId="5A435A1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04.07.</w:t>
            </w:r>
          </w:p>
          <w:p w14:paraId="64E5321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0101ACD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9098" w:type="dxa"/>
            <w:gridSpan w:val="10"/>
            <w:vMerge w:val="restart"/>
          </w:tcPr>
          <w:p w14:paraId="385193BF" w14:textId="77777777" w:rsidR="00F05676" w:rsidRPr="00260A19" w:rsidRDefault="00F05676" w:rsidP="00F05676">
            <w:pPr>
              <w:jc w:val="center"/>
              <w:rPr>
                <w:color w:val="000000"/>
                <w:sz w:val="16"/>
                <w:szCs w:val="16"/>
              </w:rPr>
            </w:pPr>
            <w:r w:rsidRPr="00260A19">
              <w:rPr>
                <w:color w:val="000000"/>
                <w:sz w:val="16"/>
                <w:szCs w:val="16"/>
              </w:rPr>
              <w:t xml:space="preserve">В пределах средств, предусмотренных на основную деятельность </w:t>
            </w:r>
          </w:p>
          <w:p w14:paraId="2C9DCAB9" w14:textId="77777777" w:rsidR="00F05676" w:rsidRPr="00260A19" w:rsidRDefault="00F05676" w:rsidP="00F05676">
            <w:pPr>
              <w:jc w:val="center"/>
              <w:rPr>
                <w:color w:val="000000"/>
                <w:sz w:val="16"/>
                <w:szCs w:val="16"/>
              </w:rPr>
            </w:pPr>
            <w:r w:rsidRPr="00260A19">
              <w:rPr>
                <w:color w:val="000000"/>
                <w:sz w:val="16"/>
                <w:szCs w:val="16"/>
              </w:rPr>
              <w:t>ответственных за выполнение мероприятия</w:t>
            </w:r>
          </w:p>
        </w:tc>
        <w:tc>
          <w:tcPr>
            <w:tcW w:w="1615" w:type="dxa"/>
            <w:vMerge w:val="restart"/>
          </w:tcPr>
          <w:p w14:paraId="3C76F353"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МКУ «СБДХ»</w:t>
            </w:r>
          </w:p>
          <w:p w14:paraId="3A61820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977BC9A" w14:textId="77777777" w:rsidTr="00F05676">
        <w:trPr>
          <w:gridAfter w:val="3"/>
          <w:wAfter w:w="27" w:type="dxa"/>
        </w:trPr>
        <w:tc>
          <w:tcPr>
            <w:tcW w:w="425" w:type="dxa"/>
            <w:vMerge/>
          </w:tcPr>
          <w:p w14:paraId="30FA302C" w14:textId="77777777" w:rsidR="00F05676" w:rsidRPr="00260A19" w:rsidRDefault="00F05676" w:rsidP="00F05676">
            <w:pPr>
              <w:rPr>
                <w:sz w:val="16"/>
                <w:szCs w:val="16"/>
              </w:rPr>
            </w:pPr>
          </w:p>
        </w:tc>
        <w:tc>
          <w:tcPr>
            <w:tcW w:w="1985" w:type="dxa"/>
            <w:vMerge/>
          </w:tcPr>
          <w:p w14:paraId="0916D803" w14:textId="77777777" w:rsidR="00F05676" w:rsidRPr="00260A19" w:rsidRDefault="00F05676" w:rsidP="00F05676">
            <w:pPr>
              <w:rPr>
                <w:sz w:val="16"/>
                <w:szCs w:val="16"/>
              </w:rPr>
            </w:pPr>
          </w:p>
        </w:tc>
        <w:tc>
          <w:tcPr>
            <w:tcW w:w="1134" w:type="dxa"/>
            <w:vMerge/>
          </w:tcPr>
          <w:p w14:paraId="4C699E44" w14:textId="77777777" w:rsidR="00F05676" w:rsidRPr="00260A19" w:rsidRDefault="00F05676" w:rsidP="00F05676">
            <w:pPr>
              <w:jc w:val="center"/>
              <w:rPr>
                <w:sz w:val="16"/>
                <w:szCs w:val="16"/>
              </w:rPr>
            </w:pPr>
          </w:p>
        </w:tc>
        <w:tc>
          <w:tcPr>
            <w:tcW w:w="1559" w:type="dxa"/>
          </w:tcPr>
          <w:p w14:paraId="0AE972D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Средства бюджета городского округа </w:t>
            </w:r>
            <w:r w:rsidRPr="00260A19">
              <w:rPr>
                <w:rFonts w:ascii="Times New Roman" w:hAnsi="Times New Roman" w:cs="Times New Roman"/>
                <w:sz w:val="16"/>
                <w:szCs w:val="16"/>
              </w:rPr>
              <w:lastRenderedPageBreak/>
              <w:t>Электросталь Московской области</w:t>
            </w:r>
          </w:p>
        </w:tc>
        <w:tc>
          <w:tcPr>
            <w:tcW w:w="9098" w:type="dxa"/>
            <w:gridSpan w:val="10"/>
            <w:vMerge/>
          </w:tcPr>
          <w:p w14:paraId="38E87229" w14:textId="77777777" w:rsidR="00F05676" w:rsidRPr="00260A19" w:rsidRDefault="00F05676" w:rsidP="00F05676">
            <w:pPr>
              <w:jc w:val="center"/>
              <w:rPr>
                <w:sz w:val="16"/>
                <w:szCs w:val="16"/>
              </w:rPr>
            </w:pPr>
          </w:p>
        </w:tc>
        <w:tc>
          <w:tcPr>
            <w:tcW w:w="1615" w:type="dxa"/>
            <w:vMerge/>
          </w:tcPr>
          <w:p w14:paraId="48705B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3A158D7" w14:textId="77777777" w:rsidTr="00F05676">
        <w:trPr>
          <w:gridAfter w:val="1"/>
          <w:wAfter w:w="8" w:type="dxa"/>
        </w:trPr>
        <w:tc>
          <w:tcPr>
            <w:tcW w:w="425" w:type="dxa"/>
            <w:vMerge/>
          </w:tcPr>
          <w:p w14:paraId="218B319F" w14:textId="77777777" w:rsidR="00F05676" w:rsidRPr="00260A19" w:rsidRDefault="00F05676" w:rsidP="00F05676">
            <w:pPr>
              <w:rPr>
                <w:sz w:val="16"/>
                <w:szCs w:val="16"/>
              </w:rPr>
            </w:pPr>
          </w:p>
        </w:tc>
        <w:tc>
          <w:tcPr>
            <w:tcW w:w="1985" w:type="dxa"/>
            <w:vMerge w:val="restart"/>
          </w:tcPr>
          <w:p w14:paraId="73FB53C9" w14:textId="77777777" w:rsidR="00F05676" w:rsidRPr="00260A19" w:rsidRDefault="00F05676" w:rsidP="00F05676">
            <w:pPr>
              <w:rPr>
                <w:sz w:val="16"/>
                <w:szCs w:val="16"/>
              </w:rPr>
            </w:pPr>
            <w:r w:rsidRPr="00260A19">
              <w:rPr>
                <w:sz w:val="16"/>
                <w:szCs w:val="16"/>
              </w:rPr>
              <w:t>Создание парковочного пространства на улично-дорожной сети, шт.</w:t>
            </w:r>
          </w:p>
          <w:p w14:paraId="0BCA3A9D" w14:textId="77777777" w:rsidR="00F05676" w:rsidRPr="00260A19" w:rsidRDefault="00F05676" w:rsidP="00F05676">
            <w:pPr>
              <w:rPr>
                <w:color w:val="FF0000"/>
                <w:sz w:val="16"/>
                <w:szCs w:val="16"/>
              </w:rPr>
            </w:pPr>
          </w:p>
          <w:p w14:paraId="68373E6C" w14:textId="77777777" w:rsidR="00F05676" w:rsidRPr="00260A19" w:rsidRDefault="00F05676" w:rsidP="00F05676">
            <w:pPr>
              <w:rPr>
                <w:sz w:val="16"/>
                <w:szCs w:val="16"/>
              </w:rPr>
            </w:pPr>
          </w:p>
        </w:tc>
        <w:tc>
          <w:tcPr>
            <w:tcW w:w="1134" w:type="dxa"/>
            <w:vMerge w:val="restart"/>
          </w:tcPr>
          <w:p w14:paraId="2A62A794"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25C39349"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5AF62C0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3104514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0DAEDBE0"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0835D401" w14:textId="3370915D"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412E39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3B2A8D2"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68034F43"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6204A869"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67BDB3A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0873C1FA" w14:textId="77777777" w:rsidTr="00F05676">
        <w:trPr>
          <w:gridAfter w:val="1"/>
          <w:wAfter w:w="8" w:type="dxa"/>
        </w:trPr>
        <w:tc>
          <w:tcPr>
            <w:tcW w:w="425" w:type="dxa"/>
            <w:vMerge/>
          </w:tcPr>
          <w:p w14:paraId="0FDA2E23" w14:textId="77777777" w:rsidR="00F05676" w:rsidRPr="00260A19" w:rsidRDefault="00F05676" w:rsidP="00F05676">
            <w:pPr>
              <w:rPr>
                <w:sz w:val="16"/>
                <w:szCs w:val="16"/>
              </w:rPr>
            </w:pPr>
          </w:p>
        </w:tc>
        <w:tc>
          <w:tcPr>
            <w:tcW w:w="1985" w:type="dxa"/>
            <w:vMerge/>
          </w:tcPr>
          <w:p w14:paraId="4028BC46" w14:textId="77777777" w:rsidR="00F05676" w:rsidRPr="00260A19" w:rsidRDefault="00F05676" w:rsidP="00F05676">
            <w:pPr>
              <w:rPr>
                <w:sz w:val="16"/>
                <w:szCs w:val="16"/>
              </w:rPr>
            </w:pPr>
          </w:p>
        </w:tc>
        <w:tc>
          <w:tcPr>
            <w:tcW w:w="1134" w:type="dxa"/>
            <w:vMerge/>
          </w:tcPr>
          <w:p w14:paraId="75CB8ECF" w14:textId="77777777" w:rsidR="00F05676" w:rsidRPr="00260A19" w:rsidRDefault="00F05676" w:rsidP="00F05676">
            <w:pPr>
              <w:jc w:val="center"/>
              <w:rPr>
                <w:sz w:val="16"/>
                <w:szCs w:val="16"/>
              </w:rPr>
            </w:pPr>
          </w:p>
        </w:tc>
        <w:tc>
          <w:tcPr>
            <w:tcW w:w="1559" w:type="dxa"/>
            <w:vMerge/>
          </w:tcPr>
          <w:p w14:paraId="1D32A30C"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AA5C2F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0435AC78"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1C4F9C5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A261B30" w14:textId="352DD52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171541D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42EDBEA1" w14:textId="258BF3A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70E09F"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35B6F730" w14:textId="0C660044"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4735B7F7" w14:textId="64F04C3F"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72DF5C2A"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DDFA480"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7B6BC69"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866D001"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B46714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7126DAE7" w14:textId="77777777" w:rsidTr="00F05676">
        <w:trPr>
          <w:gridAfter w:val="1"/>
          <w:wAfter w:w="8" w:type="dxa"/>
        </w:trPr>
        <w:tc>
          <w:tcPr>
            <w:tcW w:w="425" w:type="dxa"/>
            <w:vMerge/>
          </w:tcPr>
          <w:p w14:paraId="5BE554EE" w14:textId="77777777" w:rsidR="00F05676" w:rsidRPr="00260A19" w:rsidRDefault="00F05676" w:rsidP="00F05676">
            <w:pPr>
              <w:rPr>
                <w:sz w:val="16"/>
                <w:szCs w:val="16"/>
              </w:rPr>
            </w:pPr>
          </w:p>
        </w:tc>
        <w:tc>
          <w:tcPr>
            <w:tcW w:w="1985" w:type="dxa"/>
            <w:vMerge/>
          </w:tcPr>
          <w:p w14:paraId="07F828BF" w14:textId="77777777" w:rsidR="00F05676" w:rsidRPr="00260A19" w:rsidRDefault="00F05676" w:rsidP="00F05676">
            <w:pPr>
              <w:rPr>
                <w:sz w:val="16"/>
                <w:szCs w:val="16"/>
              </w:rPr>
            </w:pPr>
          </w:p>
        </w:tc>
        <w:tc>
          <w:tcPr>
            <w:tcW w:w="1134" w:type="dxa"/>
            <w:vMerge/>
          </w:tcPr>
          <w:p w14:paraId="563FEBA5" w14:textId="77777777" w:rsidR="00F05676" w:rsidRPr="00260A19" w:rsidRDefault="00F05676" w:rsidP="00F05676">
            <w:pPr>
              <w:jc w:val="center"/>
              <w:rPr>
                <w:sz w:val="16"/>
                <w:szCs w:val="16"/>
              </w:rPr>
            </w:pPr>
          </w:p>
        </w:tc>
        <w:tc>
          <w:tcPr>
            <w:tcW w:w="1559" w:type="dxa"/>
            <w:vMerge/>
          </w:tcPr>
          <w:p w14:paraId="6D4004FC"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C0C34E7" w14:textId="77777777" w:rsidR="00F05676" w:rsidRPr="00260A19" w:rsidRDefault="00F05676" w:rsidP="00F05676">
            <w:pPr>
              <w:jc w:val="center"/>
              <w:rPr>
                <w:sz w:val="16"/>
                <w:szCs w:val="16"/>
              </w:rPr>
            </w:pPr>
            <w:r w:rsidRPr="00260A19">
              <w:rPr>
                <w:sz w:val="16"/>
                <w:szCs w:val="16"/>
              </w:rPr>
              <w:t>900</w:t>
            </w:r>
          </w:p>
        </w:tc>
        <w:tc>
          <w:tcPr>
            <w:tcW w:w="709" w:type="dxa"/>
          </w:tcPr>
          <w:p w14:paraId="0B56576A" w14:textId="77777777" w:rsidR="00F05676" w:rsidRPr="00260A19" w:rsidRDefault="00F05676" w:rsidP="00F05676">
            <w:pPr>
              <w:jc w:val="center"/>
              <w:rPr>
                <w:sz w:val="16"/>
                <w:szCs w:val="16"/>
              </w:rPr>
            </w:pPr>
            <w:r w:rsidRPr="00260A19">
              <w:rPr>
                <w:sz w:val="16"/>
                <w:szCs w:val="16"/>
              </w:rPr>
              <w:t>180</w:t>
            </w:r>
          </w:p>
        </w:tc>
        <w:tc>
          <w:tcPr>
            <w:tcW w:w="709" w:type="dxa"/>
          </w:tcPr>
          <w:p w14:paraId="0A643AA7" w14:textId="77777777" w:rsidR="00F05676" w:rsidRPr="00260A19" w:rsidRDefault="00F05676" w:rsidP="00F05676">
            <w:pPr>
              <w:jc w:val="center"/>
              <w:rPr>
                <w:sz w:val="16"/>
                <w:szCs w:val="16"/>
              </w:rPr>
            </w:pPr>
            <w:r w:rsidRPr="00260A19">
              <w:rPr>
                <w:sz w:val="16"/>
                <w:szCs w:val="16"/>
              </w:rPr>
              <w:t>0</w:t>
            </w:r>
          </w:p>
        </w:tc>
        <w:tc>
          <w:tcPr>
            <w:tcW w:w="850" w:type="dxa"/>
          </w:tcPr>
          <w:p w14:paraId="422AD489" w14:textId="77777777" w:rsidR="00F05676" w:rsidRPr="00260A19" w:rsidRDefault="00F05676" w:rsidP="00F05676">
            <w:pPr>
              <w:jc w:val="center"/>
              <w:rPr>
                <w:sz w:val="16"/>
                <w:szCs w:val="16"/>
              </w:rPr>
            </w:pPr>
            <w:r w:rsidRPr="00260A19">
              <w:rPr>
                <w:sz w:val="16"/>
                <w:szCs w:val="16"/>
              </w:rPr>
              <w:t>90</w:t>
            </w:r>
          </w:p>
        </w:tc>
        <w:tc>
          <w:tcPr>
            <w:tcW w:w="851" w:type="dxa"/>
          </w:tcPr>
          <w:p w14:paraId="00286AA2" w14:textId="77777777" w:rsidR="00F05676" w:rsidRPr="00260A19" w:rsidRDefault="00F05676" w:rsidP="00F05676">
            <w:pPr>
              <w:jc w:val="center"/>
              <w:rPr>
                <w:sz w:val="16"/>
                <w:szCs w:val="16"/>
              </w:rPr>
            </w:pPr>
            <w:r w:rsidRPr="00260A19">
              <w:rPr>
                <w:sz w:val="16"/>
                <w:szCs w:val="16"/>
              </w:rPr>
              <w:t>180</w:t>
            </w:r>
          </w:p>
        </w:tc>
        <w:tc>
          <w:tcPr>
            <w:tcW w:w="783" w:type="dxa"/>
          </w:tcPr>
          <w:p w14:paraId="298F7AAE" w14:textId="77777777" w:rsidR="00F05676" w:rsidRPr="00260A19" w:rsidRDefault="00F05676" w:rsidP="00F05676">
            <w:pPr>
              <w:jc w:val="center"/>
              <w:rPr>
                <w:sz w:val="16"/>
                <w:szCs w:val="16"/>
              </w:rPr>
            </w:pPr>
            <w:r w:rsidRPr="00260A19">
              <w:rPr>
                <w:sz w:val="16"/>
                <w:szCs w:val="16"/>
              </w:rPr>
              <w:t>180</w:t>
            </w:r>
          </w:p>
        </w:tc>
        <w:tc>
          <w:tcPr>
            <w:tcW w:w="1059" w:type="dxa"/>
          </w:tcPr>
          <w:p w14:paraId="0062370A" w14:textId="77777777" w:rsidR="00F05676" w:rsidRPr="00260A19" w:rsidRDefault="00F05676" w:rsidP="00F05676">
            <w:pPr>
              <w:jc w:val="center"/>
              <w:rPr>
                <w:sz w:val="16"/>
                <w:szCs w:val="16"/>
              </w:rPr>
            </w:pPr>
            <w:r w:rsidRPr="00260A19">
              <w:rPr>
                <w:sz w:val="16"/>
                <w:szCs w:val="16"/>
              </w:rPr>
              <w:t>180</w:t>
            </w:r>
          </w:p>
        </w:tc>
        <w:tc>
          <w:tcPr>
            <w:tcW w:w="992" w:type="dxa"/>
          </w:tcPr>
          <w:p w14:paraId="52E6239E" w14:textId="77777777" w:rsidR="00F05676" w:rsidRPr="00260A19" w:rsidRDefault="00F05676" w:rsidP="00F05676">
            <w:pPr>
              <w:jc w:val="center"/>
              <w:rPr>
                <w:sz w:val="16"/>
                <w:szCs w:val="16"/>
              </w:rPr>
            </w:pPr>
            <w:r w:rsidRPr="00260A19">
              <w:rPr>
                <w:sz w:val="16"/>
                <w:szCs w:val="16"/>
              </w:rPr>
              <w:t>180</w:t>
            </w:r>
          </w:p>
        </w:tc>
        <w:tc>
          <w:tcPr>
            <w:tcW w:w="1007" w:type="dxa"/>
          </w:tcPr>
          <w:p w14:paraId="61F14BF3" w14:textId="77777777" w:rsidR="00F05676" w:rsidRPr="00260A19" w:rsidRDefault="00F05676" w:rsidP="00F05676">
            <w:pPr>
              <w:jc w:val="center"/>
              <w:rPr>
                <w:sz w:val="16"/>
                <w:szCs w:val="16"/>
              </w:rPr>
            </w:pPr>
            <w:r w:rsidRPr="00260A19">
              <w:rPr>
                <w:sz w:val="16"/>
                <w:szCs w:val="16"/>
              </w:rPr>
              <w:t>180</w:t>
            </w:r>
          </w:p>
        </w:tc>
        <w:tc>
          <w:tcPr>
            <w:tcW w:w="1004" w:type="dxa"/>
          </w:tcPr>
          <w:p w14:paraId="00FB928E" w14:textId="77777777" w:rsidR="00F05676" w:rsidRPr="00260A19" w:rsidRDefault="00F05676" w:rsidP="00F05676">
            <w:pPr>
              <w:jc w:val="center"/>
              <w:rPr>
                <w:sz w:val="16"/>
                <w:szCs w:val="16"/>
              </w:rPr>
            </w:pPr>
            <w:r w:rsidRPr="00260A19">
              <w:rPr>
                <w:sz w:val="16"/>
                <w:szCs w:val="16"/>
              </w:rPr>
              <w:t>180</w:t>
            </w:r>
          </w:p>
        </w:tc>
        <w:tc>
          <w:tcPr>
            <w:tcW w:w="1634" w:type="dxa"/>
            <w:gridSpan w:val="3"/>
            <w:vMerge/>
          </w:tcPr>
          <w:p w14:paraId="4E320CEE"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7D29B779" w14:textId="77777777" w:rsidTr="00F05676">
        <w:trPr>
          <w:gridAfter w:val="1"/>
          <w:wAfter w:w="8" w:type="dxa"/>
        </w:trPr>
        <w:tc>
          <w:tcPr>
            <w:tcW w:w="425" w:type="dxa"/>
            <w:vMerge w:val="restart"/>
          </w:tcPr>
          <w:p w14:paraId="7AA8D06B" w14:textId="77777777" w:rsidR="00244B05" w:rsidRPr="00260A19" w:rsidRDefault="00244B05" w:rsidP="00244B05">
            <w:pPr>
              <w:pStyle w:val="ConsPlusNormal"/>
              <w:rPr>
                <w:rFonts w:ascii="Times New Roman" w:hAnsi="Times New Roman" w:cs="Times New Roman"/>
                <w:sz w:val="16"/>
                <w:szCs w:val="16"/>
              </w:rPr>
            </w:pPr>
          </w:p>
          <w:p w14:paraId="3950867E"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1.3.</w:t>
            </w:r>
          </w:p>
        </w:tc>
        <w:tc>
          <w:tcPr>
            <w:tcW w:w="1985" w:type="dxa"/>
            <w:vMerge w:val="restart"/>
          </w:tcPr>
          <w:p w14:paraId="61445FB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Мероприятие 04.08.</w:t>
            </w:r>
          </w:p>
          <w:p w14:paraId="17190EC8"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2023-2027 годы</w:t>
            </w:r>
          </w:p>
        </w:tc>
        <w:tc>
          <w:tcPr>
            <w:tcW w:w="1559" w:type="dxa"/>
          </w:tcPr>
          <w:p w14:paraId="641398E6"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EDDA62A" w14:textId="12EDD7CB" w:rsidR="00244B05" w:rsidRPr="00260A19" w:rsidRDefault="00244B05" w:rsidP="00244B05">
            <w:pPr>
              <w:jc w:val="center"/>
              <w:rPr>
                <w:color w:val="000000"/>
                <w:sz w:val="16"/>
                <w:szCs w:val="16"/>
              </w:rPr>
            </w:pPr>
            <w:r w:rsidRPr="00260A19">
              <w:rPr>
                <w:sz w:val="16"/>
                <w:szCs w:val="16"/>
              </w:rPr>
              <w:t>949 354,78</w:t>
            </w:r>
          </w:p>
        </w:tc>
        <w:tc>
          <w:tcPr>
            <w:tcW w:w="3902" w:type="dxa"/>
            <w:gridSpan w:val="5"/>
          </w:tcPr>
          <w:p w14:paraId="783C87B3" w14:textId="40D7AB97" w:rsidR="00244B05" w:rsidRPr="00260A19" w:rsidRDefault="00244B05" w:rsidP="00244B05">
            <w:pPr>
              <w:jc w:val="center"/>
              <w:rPr>
                <w:color w:val="000000"/>
                <w:sz w:val="16"/>
                <w:szCs w:val="16"/>
              </w:rPr>
            </w:pPr>
            <w:r w:rsidRPr="00260A19">
              <w:rPr>
                <w:sz w:val="16"/>
                <w:szCs w:val="16"/>
              </w:rPr>
              <w:t>278 853,78</w:t>
            </w:r>
          </w:p>
        </w:tc>
        <w:tc>
          <w:tcPr>
            <w:tcW w:w="1059" w:type="dxa"/>
          </w:tcPr>
          <w:p w14:paraId="452ED430" w14:textId="77777777" w:rsidR="00244B05" w:rsidRPr="00260A19" w:rsidRDefault="00244B05" w:rsidP="00244B05">
            <w:pPr>
              <w:jc w:val="center"/>
              <w:rPr>
                <w:color w:val="000000"/>
                <w:sz w:val="16"/>
                <w:szCs w:val="16"/>
              </w:rPr>
            </w:pPr>
            <w:r w:rsidRPr="00260A19">
              <w:rPr>
                <w:color w:val="000000"/>
                <w:sz w:val="16"/>
                <w:szCs w:val="16"/>
              </w:rPr>
              <w:t>155 322,000</w:t>
            </w:r>
          </w:p>
        </w:tc>
        <w:tc>
          <w:tcPr>
            <w:tcW w:w="992" w:type="dxa"/>
          </w:tcPr>
          <w:p w14:paraId="308F2083" w14:textId="77777777" w:rsidR="00244B05" w:rsidRPr="00260A19" w:rsidRDefault="00244B05" w:rsidP="00244B05">
            <w:pPr>
              <w:jc w:val="center"/>
              <w:rPr>
                <w:color w:val="000000"/>
                <w:sz w:val="16"/>
                <w:szCs w:val="16"/>
              </w:rPr>
            </w:pPr>
            <w:r w:rsidRPr="00260A19">
              <w:rPr>
                <w:color w:val="000000"/>
                <w:sz w:val="16"/>
                <w:szCs w:val="16"/>
              </w:rPr>
              <w:t>161 611,000</w:t>
            </w:r>
          </w:p>
        </w:tc>
        <w:tc>
          <w:tcPr>
            <w:tcW w:w="1007" w:type="dxa"/>
          </w:tcPr>
          <w:p w14:paraId="7DDF0AB7"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004" w:type="dxa"/>
          </w:tcPr>
          <w:p w14:paraId="70AB1978" w14:textId="77777777" w:rsidR="00244B05" w:rsidRPr="00260A19" w:rsidRDefault="00244B05" w:rsidP="00244B05">
            <w:pPr>
              <w:jc w:val="center"/>
              <w:rPr>
                <w:color w:val="000000"/>
                <w:sz w:val="16"/>
                <w:szCs w:val="16"/>
              </w:rPr>
            </w:pPr>
            <w:r w:rsidRPr="00260A19">
              <w:rPr>
                <w:color w:val="000000"/>
                <w:sz w:val="16"/>
                <w:szCs w:val="16"/>
              </w:rPr>
              <w:t>176 784,000</w:t>
            </w:r>
          </w:p>
        </w:tc>
        <w:tc>
          <w:tcPr>
            <w:tcW w:w="1634" w:type="dxa"/>
            <w:gridSpan w:val="3"/>
          </w:tcPr>
          <w:p w14:paraId="6EFD0EB2"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58EE9778" w14:textId="77777777" w:rsidTr="00F05676">
        <w:trPr>
          <w:gridAfter w:val="1"/>
          <w:wAfter w:w="8" w:type="dxa"/>
        </w:trPr>
        <w:tc>
          <w:tcPr>
            <w:tcW w:w="425" w:type="dxa"/>
            <w:vMerge/>
          </w:tcPr>
          <w:p w14:paraId="4470A40E" w14:textId="77777777" w:rsidR="00244B05" w:rsidRPr="00260A19" w:rsidRDefault="00244B05" w:rsidP="00244B05">
            <w:pPr>
              <w:pStyle w:val="ConsPlusNormal"/>
              <w:rPr>
                <w:rFonts w:ascii="Times New Roman" w:hAnsi="Times New Roman" w:cs="Times New Roman"/>
                <w:sz w:val="16"/>
                <w:szCs w:val="16"/>
              </w:rPr>
            </w:pPr>
          </w:p>
        </w:tc>
        <w:tc>
          <w:tcPr>
            <w:tcW w:w="1985" w:type="dxa"/>
            <w:vMerge/>
          </w:tcPr>
          <w:p w14:paraId="305273BF" w14:textId="77777777" w:rsidR="00244B05" w:rsidRPr="00260A19" w:rsidRDefault="00244B05" w:rsidP="00244B05">
            <w:pPr>
              <w:pStyle w:val="ConsPlusNormal"/>
              <w:rPr>
                <w:rFonts w:ascii="Times New Roman" w:hAnsi="Times New Roman" w:cs="Times New Roman"/>
                <w:sz w:val="16"/>
                <w:szCs w:val="16"/>
              </w:rPr>
            </w:pPr>
          </w:p>
        </w:tc>
        <w:tc>
          <w:tcPr>
            <w:tcW w:w="1134" w:type="dxa"/>
            <w:vMerge/>
          </w:tcPr>
          <w:p w14:paraId="662F24E0" w14:textId="77777777" w:rsidR="00244B05" w:rsidRPr="00260A19" w:rsidRDefault="00244B05" w:rsidP="00244B05">
            <w:pPr>
              <w:pStyle w:val="ConsPlusNormal"/>
              <w:jc w:val="center"/>
              <w:rPr>
                <w:rFonts w:ascii="Times New Roman" w:hAnsi="Times New Roman" w:cs="Times New Roman"/>
                <w:sz w:val="16"/>
                <w:szCs w:val="16"/>
              </w:rPr>
            </w:pPr>
          </w:p>
        </w:tc>
        <w:tc>
          <w:tcPr>
            <w:tcW w:w="1559" w:type="dxa"/>
            <w:vMerge w:val="restart"/>
          </w:tcPr>
          <w:p w14:paraId="39A691F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4639D252" w14:textId="73422D41" w:rsidR="00244B05" w:rsidRPr="00260A19" w:rsidRDefault="00244B05" w:rsidP="00244B05">
            <w:pPr>
              <w:jc w:val="center"/>
              <w:rPr>
                <w:color w:val="000000"/>
                <w:sz w:val="16"/>
                <w:szCs w:val="16"/>
              </w:rPr>
            </w:pPr>
            <w:r w:rsidRPr="00260A19">
              <w:rPr>
                <w:sz w:val="16"/>
                <w:szCs w:val="16"/>
              </w:rPr>
              <w:t>948 104,78</w:t>
            </w:r>
          </w:p>
        </w:tc>
        <w:tc>
          <w:tcPr>
            <w:tcW w:w="3902" w:type="dxa"/>
            <w:gridSpan w:val="5"/>
          </w:tcPr>
          <w:p w14:paraId="334672B9" w14:textId="3F52059B" w:rsidR="00244B05" w:rsidRPr="00260A19" w:rsidRDefault="00244B05" w:rsidP="00244B05">
            <w:pPr>
              <w:jc w:val="center"/>
              <w:rPr>
                <w:color w:val="000000"/>
                <w:sz w:val="16"/>
                <w:szCs w:val="16"/>
              </w:rPr>
            </w:pPr>
            <w:r w:rsidRPr="00260A19">
              <w:rPr>
                <w:sz w:val="16"/>
                <w:szCs w:val="16"/>
              </w:rPr>
              <w:t>278 403,78</w:t>
            </w:r>
          </w:p>
        </w:tc>
        <w:tc>
          <w:tcPr>
            <w:tcW w:w="1059" w:type="dxa"/>
          </w:tcPr>
          <w:p w14:paraId="30AC025E" w14:textId="77777777" w:rsidR="00244B05" w:rsidRPr="00260A19" w:rsidRDefault="00244B05" w:rsidP="00244B05">
            <w:pPr>
              <w:jc w:val="center"/>
              <w:rPr>
                <w:color w:val="000000"/>
                <w:sz w:val="16"/>
                <w:szCs w:val="16"/>
              </w:rPr>
            </w:pPr>
            <w:r w:rsidRPr="00260A19">
              <w:rPr>
                <w:color w:val="000000"/>
                <w:sz w:val="16"/>
                <w:szCs w:val="16"/>
              </w:rPr>
              <w:t>155 122,000</w:t>
            </w:r>
          </w:p>
        </w:tc>
        <w:tc>
          <w:tcPr>
            <w:tcW w:w="992" w:type="dxa"/>
          </w:tcPr>
          <w:p w14:paraId="51E39DD9" w14:textId="77777777" w:rsidR="00244B05" w:rsidRPr="00260A19" w:rsidRDefault="00244B05" w:rsidP="00244B05">
            <w:pPr>
              <w:jc w:val="center"/>
              <w:rPr>
                <w:color w:val="000000"/>
                <w:sz w:val="16"/>
                <w:szCs w:val="16"/>
              </w:rPr>
            </w:pPr>
            <w:r w:rsidRPr="00260A19">
              <w:rPr>
                <w:color w:val="000000"/>
                <w:sz w:val="16"/>
                <w:szCs w:val="16"/>
              </w:rPr>
              <w:t>161 411,000</w:t>
            </w:r>
          </w:p>
        </w:tc>
        <w:tc>
          <w:tcPr>
            <w:tcW w:w="1007" w:type="dxa"/>
          </w:tcPr>
          <w:p w14:paraId="242B7589"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004" w:type="dxa"/>
          </w:tcPr>
          <w:p w14:paraId="3248CB3B" w14:textId="77777777" w:rsidR="00244B05" w:rsidRPr="00260A19" w:rsidRDefault="00244B05" w:rsidP="00244B05">
            <w:pPr>
              <w:jc w:val="center"/>
              <w:rPr>
                <w:color w:val="000000"/>
                <w:sz w:val="16"/>
                <w:szCs w:val="16"/>
              </w:rPr>
            </w:pPr>
            <w:r w:rsidRPr="00260A19">
              <w:rPr>
                <w:color w:val="000000"/>
                <w:sz w:val="16"/>
                <w:szCs w:val="16"/>
              </w:rPr>
              <w:t>176 584,000</w:t>
            </w:r>
          </w:p>
        </w:tc>
        <w:tc>
          <w:tcPr>
            <w:tcW w:w="1634" w:type="dxa"/>
            <w:gridSpan w:val="3"/>
          </w:tcPr>
          <w:p w14:paraId="2DA974B2" w14:textId="617E44AF"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УГЖКХ, МКУ «СБДХ», МБУ «Благоустройство»</w:t>
            </w:r>
          </w:p>
        </w:tc>
      </w:tr>
      <w:tr w:rsidR="00F05676" w:rsidRPr="00260A19" w14:paraId="7FB2A731" w14:textId="77777777" w:rsidTr="00F05676">
        <w:trPr>
          <w:gridAfter w:val="1"/>
          <w:wAfter w:w="8" w:type="dxa"/>
        </w:trPr>
        <w:tc>
          <w:tcPr>
            <w:tcW w:w="425" w:type="dxa"/>
            <w:vMerge/>
          </w:tcPr>
          <w:p w14:paraId="5435C962" w14:textId="77777777" w:rsidR="00F05676" w:rsidRPr="00260A19" w:rsidRDefault="00F05676" w:rsidP="00F05676">
            <w:pPr>
              <w:rPr>
                <w:sz w:val="16"/>
                <w:szCs w:val="16"/>
              </w:rPr>
            </w:pPr>
          </w:p>
        </w:tc>
        <w:tc>
          <w:tcPr>
            <w:tcW w:w="1985" w:type="dxa"/>
            <w:vMerge/>
          </w:tcPr>
          <w:p w14:paraId="2E7B98EF" w14:textId="77777777" w:rsidR="00F05676" w:rsidRPr="00260A19" w:rsidRDefault="00F05676" w:rsidP="00F05676">
            <w:pPr>
              <w:rPr>
                <w:sz w:val="16"/>
                <w:szCs w:val="16"/>
              </w:rPr>
            </w:pPr>
          </w:p>
        </w:tc>
        <w:tc>
          <w:tcPr>
            <w:tcW w:w="1134" w:type="dxa"/>
            <w:vMerge/>
          </w:tcPr>
          <w:p w14:paraId="56A6C49E" w14:textId="77777777" w:rsidR="00F05676" w:rsidRPr="00260A19" w:rsidRDefault="00F05676" w:rsidP="00F05676">
            <w:pPr>
              <w:jc w:val="center"/>
              <w:rPr>
                <w:sz w:val="16"/>
                <w:szCs w:val="16"/>
              </w:rPr>
            </w:pPr>
          </w:p>
        </w:tc>
        <w:tc>
          <w:tcPr>
            <w:tcW w:w="1559" w:type="dxa"/>
            <w:vMerge/>
          </w:tcPr>
          <w:p w14:paraId="56D1B94A"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46BE2832" w14:textId="77777777" w:rsidR="00F05676" w:rsidRPr="00260A19" w:rsidRDefault="00F05676" w:rsidP="00F05676">
            <w:pPr>
              <w:jc w:val="center"/>
              <w:rPr>
                <w:color w:val="000000"/>
                <w:sz w:val="16"/>
                <w:szCs w:val="16"/>
              </w:rPr>
            </w:pPr>
            <w:r w:rsidRPr="00260A19">
              <w:rPr>
                <w:color w:val="000000"/>
                <w:sz w:val="16"/>
                <w:szCs w:val="16"/>
              </w:rPr>
              <w:t>1 000,000</w:t>
            </w:r>
          </w:p>
        </w:tc>
        <w:tc>
          <w:tcPr>
            <w:tcW w:w="3902" w:type="dxa"/>
            <w:gridSpan w:val="5"/>
          </w:tcPr>
          <w:p w14:paraId="0818D79D" w14:textId="77777777" w:rsidR="00F05676" w:rsidRPr="00260A19" w:rsidRDefault="00F05676" w:rsidP="00F05676">
            <w:pPr>
              <w:jc w:val="center"/>
              <w:rPr>
                <w:sz w:val="16"/>
                <w:szCs w:val="16"/>
              </w:rPr>
            </w:pPr>
            <w:r w:rsidRPr="00260A19">
              <w:rPr>
                <w:sz w:val="16"/>
                <w:szCs w:val="16"/>
              </w:rPr>
              <w:t>200,000</w:t>
            </w:r>
          </w:p>
        </w:tc>
        <w:tc>
          <w:tcPr>
            <w:tcW w:w="1059" w:type="dxa"/>
          </w:tcPr>
          <w:p w14:paraId="3C146685" w14:textId="77777777" w:rsidR="00F05676" w:rsidRPr="00260A19" w:rsidRDefault="00F05676" w:rsidP="00F05676">
            <w:pPr>
              <w:jc w:val="center"/>
              <w:rPr>
                <w:sz w:val="16"/>
                <w:szCs w:val="16"/>
              </w:rPr>
            </w:pPr>
            <w:r w:rsidRPr="00260A19">
              <w:rPr>
                <w:sz w:val="16"/>
                <w:szCs w:val="16"/>
              </w:rPr>
              <w:t>200,000</w:t>
            </w:r>
          </w:p>
        </w:tc>
        <w:tc>
          <w:tcPr>
            <w:tcW w:w="992" w:type="dxa"/>
          </w:tcPr>
          <w:p w14:paraId="75ADD6E7" w14:textId="77777777" w:rsidR="00F05676" w:rsidRPr="00260A19" w:rsidRDefault="00F05676" w:rsidP="00F05676">
            <w:pPr>
              <w:jc w:val="center"/>
              <w:rPr>
                <w:sz w:val="16"/>
                <w:szCs w:val="16"/>
              </w:rPr>
            </w:pPr>
            <w:r w:rsidRPr="00260A19">
              <w:rPr>
                <w:sz w:val="16"/>
                <w:szCs w:val="16"/>
              </w:rPr>
              <w:t>200,000</w:t>
            </w:r>
          </w:p>
        </w:tc>
        <w:tc>
          <w:tcPr>
            <w:tcW w:w="1007" w:type="dxa"/>
          </w:tcPr>
          <w:p w14:paraId="291A4CE9" w14:textId="77777777" w:rsidR="00F05676" w:rsidRPr="00260A19" w:rsidRDefault="00F05676" w:rsidP="00F05676">
            <w:pPr>
              <w:jc w:val="center"/>
              <w:rPr>
                <w:sz w:val="16"/>
                <w:szCs w:val="16"/>
              </w:rPr>
            </w:pPr>
            <w:r w:rsidRPr="00260A19">
              <w:rPr>
                <w:sz w:val="16"/>
                <w:szCs w:val="16"/>
              </w:rPr>
              <w:t>200,000</w:t>
            </w:r>
          </w:p>
        </w:tc>
        <w:tc>
          <w:tcPr>
            <w:tcW w:w="1004" w:type="dxa"/>
          </w:tcPr>
          <w:p w14:paraId="71055D2F" w14:textId="77777777" w:rsidR="00F05676" w:rsidRPr="00260A19" w:rsidRDefault="00F05676" w:rsidP="00F05676">
            <w:pPr>
              <w:jc w:val="center"/>
              <w:rPr>
                <w:sz w:val="16"/>
                <w:szCs w:val="16"/>
              </w:rPr>
            </w:pPr>
            <w:r w:rsidRPr="00260A19">
              <w:rPr>
                <w:sz w:val="16"/>
                <w:szCs w:val="16"/>
              </w:rPr>
              <w:t>200,000</w:t>
            </w:r>
          </w:p>
        </w:tc>
        <w:tc>
          <w:tcPr>
            <w:tcW w:w="1634" w:type="dxa"/>
            <w:gridSpan w:val="3"/>
          </w:tcPr>
          <w:p w14:paraId="75D4CC68"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Комитет имущественных отношений</w:t>
            </w:r>
          </w:p>
        </w:tc>
      </w:tr>
      <w:tr w:rsidR="00F05676" w:rsidRPr="00260A19" w14:paraId="4B2BE6DB" w14:textId="77777777" w:rsidTr="00021465">
        <w:trPr>
          <w:gridAfter w:val="1"/>
          <w:wAfter w:w="8" w:type="dxa"/>
          <w:trHeight w:val="1112"/>
        </w:trPr>
        <w:tc>
          <w:tcPr>
            <w:tcW w:w="425" w:type="dxa"/>
            <w:vMerge/>
          </w:tcPr>
          <w:p w14:paraId="03C4F4EC" w14:textId="77777777" w:rsidR="00F05676" w:rsidRPr="00260A19" w:rsidRDefault="00F05676" w:rsidP="00F05676">
            <w:pPr>
              <w:rPr>
                <w:sz w:val="16"/>
                <w:szCs w:val="16"/>
              </w:rPr>
            </w:pPr>
          </w:p>
        </w:tc>
        <w:tc>
          <w:tcPr>
            <w:tcW w:w="1985" w:type="dxa"/>
            <w:vMerge/>
          </w:tcPr>
          <w:p w14:paraId="35F4A76D" w14:textId="77777777" w:rsidR="00F05676" w:rsidRPr="00260A19" w:rsidRDefault="00F05676" w:rsidP="00F05676">
            <w:pPr>
              <w:rPr>
                <w:sz w:val="16"/>
                <w:szCs w:val="16"/>
              </w:rPr>
            </w:pPr>
          </w:p>
        </w:tc>
        <w:tc>
          <w:tcPr>
            <w:tcW w:w="1134" w:type="dxa"/>
            <w:vMerge/>
          </w:tcPr>
          <w:p w14:paraId="05C7C217" w14:textId="77777777" w:rsidR="00F05676" w:rsidRPr="00260A19" w:rsidRDefault="00F05676" w:rsidP="00F05676">
            <w:pPr>
              <w:jc w:val="center"/>
              <w:rPr>
                <w:sz w:val="16"/>
                <w:szCs w:val="16"/>
              </w:rPr>
            </w:pPr>
          </w:p>
        </w:tc>
        <w:tc>
          <w:tcPr>
            <w:tcW w:w="1559" w:type="dxa"/>
            <w:vMerge/>
          </w:tcPr>
          <w:p w14:paraId="5B6D9664"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162F5059" w14:textId="77777777" w:rsidR="00F05676" w:rsidRPr="00260A19" w:rsidRDefault="00F05676" w:rsidP="00F05676">
            <w:pPr>
              <w:jc w:val="center"/>
              <w:rPr>
                <w:color w:val="000000"/>
                <w:sz w:val="16"/>
                <w:szCs w:val="16"/>
              </w:rPr>
            </w:pPr>
            <w:r w:rsidRPr="00260A19">
              <w:rPr>
                <w:color w:val="000000"/>
                <w:sz w:val="16"/>
                <w:szCs w:val="16"/>
              </w:rPr>
              <w:t>250,00</w:t>
            </w:r>
          </w:p>
        </w:tc>
        <w:tc>
          <w:tcPr>
            <w:tcW w:w="3902" w:type="dxa"/>
            <w:gridSpan w:val="5"/>
          </w:tcPr>
          <w:p w14:paraId="302A2DE4" w14:textId="77777777" w:rsidR="00F05676" w:rsidRPr="00260A19" w:rsidRDefault="00F05676" w:rsidP="00F05676">
            <w:pPr>
              <w:jc w:val="center"/>
              <w:rPr>
                <w:sz w:val="16"/>
                <w:szCs w:val="16"/>
              </w:rPr>
            </w:pPr>
            <w:r w:rsidRPr="00260A19">
              <w:rPr>
                <w:sz w:val="16"/>
                <w:szCs w:val="16"/>
              </w:rPr>
              <w:t>250,00</w:t>
            </w:r>
          </w:p>
        </w:tc>
        <w:tc>
          <w:tcPr>
            <w:tcW w:w="1059" w:type="dxa"/>
          </w:tcPr>
          <w:p w14:paraId="5D2F4936" w14:textId="77777777" w:rsidR="00F05676" w:rsidRPr="00260A19" w:rsidRDefault="00F05676" w:rsidP="00F05676">
            <w:pPr>
              <w:jc w:val="center"/>
              <w:rPr>
                <w:sz w:val="16"/>
                <w:szCs w:val="16"/>
              </w:rPr>
            </w:pPr>
            <w:r w:rsidRPr="00260A19">
              <w:rPr>
                <w:sz w:val="16"/>
                <w:szCs w:val="16"/>
              </w:rPr>
              <w:t>0,00</w:t>
            </w:r>
          </w:p>
        </w:tc>
        <w:tc>
          <w:tcPr>
            <w:tcW w:w="992" w:type="dxa"/>
          </w:tcPr>
          <w:p w14:paraId="7A187E18" w14:textId="77777777" w:rsidR="00F05676" w:rsidRPr="00260A19" w:rsidRDefault="00F05676" w:rsidP="00F05676">
            <w:pPr>
              <w:jc w:val="center"/>
              <w:rPr>
                <w:sz w:val="16"/>
                <w:szCs w:val="16"/>
              </w:rPr>
            </w:pPr>
            <w:r w:rsidRPr="00260A19">
              <w:rPr>
                <w:sz w:val="16"/>
                <w:szCs w:val="16"/>
              </w:rPr>
              <w:t>0,00</w:t>
            </w:r>
          </w:p>
        </w:tc>
        <w:tc>
          <w:tcPr>
            <w:tcW w:w="1007" w:type="dxa"/>
          </w:tcPr>
          <w:p w14:paraId="18AA6AFD" w14:textId="77777777" w:rsidR="00F05676" w:rsidRPr="00260A19" w:rsidRDefault="00F05676" w:rsidP="00F05676">
            <w:pPr>
              <w:jc w:val="center"/>
              <w:rPr>
                <w:sz w:val="16"/>
                <w:szCs w:val="16"/>
              </w:rPr>
            </w:pPr>
            <w:r w:rsidRPr="00260A19">
              <w:rPr>
                <w:sz w:val="16"/>
                <w:szCs w:val="16"/>
              </w:rPr>
              <w:t>0,00</w:t>
            </w:r>
          </w:p>
        </w:tc>
        <w:tc>
          <w:tcPr>
            <w:tcW w:w="1004" w:type="dxa"/>
          </w:tcPr>
          <w:p w14:paraId="5CD72095" w14:textId="77777777" w:rsidR="00F05676" w:rsidRPr="00260A19" w:rsidRDefault="00F05676" w:rsidP="00F05676">
            <w:pPr>
              <w:jc w:val="center"/>
              <w:rPr>
                <w:sz w:val="16"/>
                <w:szCs w:val="16"/>
              </w:rPr>
            </w:pPr>
            <w:r w:rsidRPr="00260A19">
              <w:rPr>
                <w:sz w:val="16"/>
                <w:szCs w:val="16"/>
              </w:rPr>
              <w:t>0,00</w:t>
            </w:r>
          </w:p>
        </w:tc>
        <w:tc>
          <w:tcPr>
            <w:tcW w:w="1634" w:type="dxa"/>
            <w:gridSpan w:val="3"/>
          </w:tcPr>
          <w:p w14:paraId="4409E891" w14:textId="108C9ECF" w:rsidR="00F05676" w:rsidRPr="00260A19" w:rsidRDefault="00F05676" w:rsidP="00F05676">
            <w:pPr>
              <w:pStyle w:val="ConsPlusNormal"/>
              <w:rPr>
                <w:rFonts w:ascii="Times New Roman" w:hAnsi="Times New Roman" w:cs="Times New Roman"/>
                <w:sz w:val="16"/>
                <w:szCs w:val="16"/>
              </w:rPr>
            </w:pPr>
            <w:proofErr w:type="gramStart"/>
            <w:r w:rsidRPr="00260A19">
              <w:rPr>
                <w:rFonts w:ascii="Times New Roman" w:hAnsi="Times New Roman" w:cs="Times New Roman"/>
                <w:sz w:val="16"/>
                <w:szCs w:val="16"/>
              </w:rPr>
              <w:t>Администрация  городского</w:t>
            </w:r>
            <w:proofErr w:type="gramEnd"/>
            <w:r w:rsidRPr="00260A19">
              <w:rPr>
                <w:rFonts w:ascii="Times New Roman" w:hAnsi="Times New Roman" w:cs="Times New Roman"/>
                <w:sz w:val="16"/>
                <w:szCs w:val="16"/>
              </w:rPr>
              <w:t xml:space="preserve"> округа, Управление архитектуры и градостроительства</w:t>
            </w:r>
          </w:p>
        </w:tc>
      </w:tr>
      <w:tr w:rsidR="00F05676" w:rsidRPr="00260A19" w14:paraId="3949ED5F" w14:textId="77777777" w:rsidTr="00F05676">
        <w:trPr>
          <w:gridAfter w:val="1"/>
          <w:wAfter w:w="8" w:type="dxa"/>
        </w:trPr>
        <w:tc>
          <w:tcPr>
            <w:tcW w:w="425" w:type="dxa"/>
            <w:vMerge/>
          </w:tcPr>
          <w:p w14:paraId="6E4433C7" w14:textId="77777777" w:rsidR="00F05676" w:rsidRPr="00260A19" w:rsidRDefault="00F05676" w:rsidP="00F05676">
            <w:pPr>
              <w:rPr>
                <w:sz w:val="16"/>
                <w:szCs w:val="16"/>
              </w:rPr>
            </w:pPr>
          </w:p>
        </w:tc>
        <w:tc>
          <w:tcPr>
            <w:tcW w:w="1985" w:type="dxa"/>
            <w:vMerge w:val="restart"/>
          </w:tcPr>
          <w:p w14:paraId="4983396D" w14:textId="77777777" w:rsidR="00F05676" w:rsidRPr="00260A19" w:rsidRDefault="00F05676" w:rsidP="00F05676">
            <w:pPr>
              <w:rPr>
                <w:sz w:val="16"/>
                <w:szCs w:val="16"/>
              </w:rPr>
            </w:pPr>
            <w:r w:rsidRPr="00260A19">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F05676" w:rsidRPr="00260A19" w:rsidRDefault="00F05676" w:rsidP="00F05676">
            <w:pPr>
              <w:jc w:val="center"/>
              <w:rPr>
                <w:sz w:val="16"/>
                <w:szCs w:val="16"/>
              </w:rPr>
            </w:pPr>
            <w:r w:rsidRPr="00260A19">
              <w:rPr>
                <w:sz w:val="16"/>
                <w:szCs w:val="16"/>
                <w:lang w:val="en-US"/>
              </w:rPr>
              <w:t>X</w:t>
            </w:r>
          </w:p>
        </w:tc>
        <w:tc>
          <w:tcPr>
            <w:tcW w:w="1559" w:type="dxa"/>
            <w:vMerge w:val="restart"/>
          </w:tcPr>
          <w:p w14:paraId="6A136B4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c>
          <w:tcPr>
            <w:tcW w:w="1134" w:type="dxa"/>
            <w:vMerge w:val="restart"/>
          </w:tcPr>
          <w:p w14:paraId="0606863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356B6A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70AA0EF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470DF672" w14:textId="4A3B3A53"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7DB45B09"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0B15707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50894DF1"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3E7FEAEC"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4C642771"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33BA0198" w14:textId="77777777" w:rsidTr="00F05676">
        <w:trPr>
          <w:gridAfter w:val="1"/>
          <w:wAfter w:w="8" w:type="dxa"/>
          <w:trHeight w:val="20"/>
        </w:trPr>
        <w:tc>
          <w:tcPr>
            <w:tcW w:w="425" w:type="dxa"/>
            <w:vMerge/>
          </w:tcPr>
          <w:p w14:paraId="64242EC0" w14:textId="77777777" w:rsidR="00F05676" w:rsidRPr="00260A19" w:rsidRDefault="00F05676" w:rsidP="00F05676">
            <w:pPr>
              <w:rPr>
                <w:sz w:val="16"/>
                <w:szCs w:val="16"/>
              </w:rPr>
            </w:pPr>
          </w:p>
        </w:tc>
        <w:tc>
          <w:tcPr>
            <w:tcW w:w="1985" w:type="dxa"/>
            <w:vMerge/>
          </w:tcPr>
          <w:p w14:paraId="5B226267" w14:textId="77777777" w:rsidR="00F05676" w:rsidRPr="00260A19" w:rsidRDefault="00F05676" w:rsidP="00F05676">
            <w:pPr>
              <w:rPr>
                <w:sz w:val="16"/>
                <w:szCs w:val="16"/>
              </w:rPr>
            </w:pPr>
          </w:p>
        </w:tc>
        <w:tc>
          <w:tcPr>
            <w:tcW w:w="1134" w:type="dxa"/>
            <w:vMerge/>
          </w:tcPr>
          <w:p w14:paraId="5125DD69" w14:textId="77777777" w:rsidR="00F05676" w:rsidRPr="00260A19" w:rsidRDefault="00F05676" w:rsidP="00F05676">
            <w:pPr>
              <w:jc w:val="center"/>
              <w:rPr>
                <w:sz w:val="16"/>
                <w:szCs w:val="16"/>
              </w:rPr>
            </w:pPr>
          </w:p>
        </w:tc>
        <w:tc>
          <w:tcPr>
            <w:tcW w:w="1559" w:type="dxa"/>
            <w:vMerge/>
          </w:tcPr>
          <w:p w14:paraId="34ABF6BD"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44257239"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6B9BCC12"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7C2C1536"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52F0C6CC" w14:textId="4236A6E9"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442FD7E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7A076E7A" w14:textId="7A7A073D"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3302D0C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0A262D84" w14:textId="0E104FD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75ACE9B5" w14:textId="2EADA6D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058EACE8"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4D8C0657"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0FDC0B14"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07A1BF15"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632C40AC"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B5E179B" w14:textId="77777777" w:rsidTr="00021465">
        <w:trPr>
          <w:gridAfter w:val="1"/>
          <w:wAfter w:w="8" w:type="dxa"/>
          <w:trHeight w:val="419"/>
        </w:trPr>
        <w:tc>
          <w:tcPr>
            <w:tcW w:w="425" w:type="dxa"/>
            <w:vMerge/>
          </w:tcPr>
          <w:p w14:paraId="01DBE868" w14:textId="77777777" w:rsidR="00F05676" w:rsidRPr="00260A19" w:rsidRDefault="00F05676" w:rsidP="00F05676">
            <w:pPr>
              <w:rPr>
                <w:sz w:val="16"/>
                <w:szCs w:val="16"/>
              </w:rPr>
            </w:pPr>
          </w:p>
        </w:tc>
        <w:tc>
          <w:tcPr>
            <w:tcW w:w="1985" w:type="dxa"/>
            <w:vMerge/>
          </w:tcPr>
          <w:p w14:paraId="6C6F9C7E" w14:textId="77777777" w:rsidR="00F05676" w:rsidRPr="00260A19" w:rsidRDefault="00F05676" w:rsidP="00F05676">
            <w:pPr>
              <w:rPr>
                <w:sz w:val="16"/>
                <w:szCs w:val="16"/>
              </w:rPr>
            </w:pPr>
          </w:p>
        </w:tc>
        <w:tc>
          <w:tcPr>
            <w:tcW w:w="1134" w:type="dxa"/>
            <w:vMerge/>
          </w:tcPr>
          <w:p w14:paraId="10D38F41" w14:textId="77777777" w:rsidR="00F05676" w:rsidRPr="00260A19" w:rsidRDefault="00F05676" w:rsidP="00F05676">
            <w:pPr>
              <w:jc w:val="center"/>
              <w:rPr>
                <w:sz w:val="16"/>
                <w:szCs w:val="16"/>
              </w:rPr>
            </w:pPr>
          </w:p>
        </w:tc>
        <w:tc>
          <w:tcPr>
            <w:tcW w:w="1559" w:type="dxa"/>
            <w:vMerge/>
          </w:tcPr>
          <w:p w14:paraId="1F2B7660"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168F878" w14:textId="77777777" w:rsidR="00F05676" w:rsidRPr="00260A19" w:rsidRDefault="00F05676" w:rsidP="00F05676">
            <w:pPr>
              <w:jc w:val="center"/>
              <w:rPr>
                <w:sz w:val="16"/>
                <w:szCs w:val="16"/>
              </w:rPr>
            </w:pPr>
            <w:r w:rsidRPr="00260A19">
              <w:rPr>
                <w:sz w:val="16"/>
                <w:szCs w:val="16"/>
              </w:rPr>
              <w:t>154,30</w:t>
            </w:r>
          </w:p>
        </w:tc>
        <w:tc>
          <w:tcPr>
            <w:tcW w:w="709" w:type="dxa"/>
          </w:tcPr>
          <w:p w14:paraId="13110B42" w14:textId="77777777" w:rsidR="00F05676" w:rsidRPr="00260A19" w:rsidRDefault="00F05676" w:rsidP="00F05676">
            <w:pPr>
              <w:jc w:val="center"/>
              <w:rPr>
                <w:sz w:val="16"/>
                <w:szCs w:val="16"/>
              </w:rPr>
            </w:pPr>
            <w:r w:rsidRPr="00260A19">
              <w:rPr>
                <w:sz w:val="16"/>
                <w:szCs w:val="16"/>
              </w:rPr>
              <w:t>154,30</w:t>
            </w:r>
          </w:p>
        </w:tc>
        <w:tc>
          <w:tcPr>
            <w:tcW w:w="709" w:type="dxa"/>
          </w:tcPr>
          <w:p w14:paraId="0FE99987" w14:textId="77777777" w:rsidR="00F05676" w:rsidRPr="00260A19" w:rsidRDefault="00F05676" w:rsidP="00F05676">
            <w:pPr>
              <w:jc w:val="center"/>
              <w:rPr>
                <w:sz w:val="16"/>
                <w:szCs w:val="16"/>
              </w:rPr>
            </w:pPr>
            <w:r w:rsidRPr="00260A19">
              <w:rPr>
                <w:sz w:val="16"/>
                <w:szCs w:val="16"/>
              </w:rPr>
              <w:t>154,30</w:t>
            </w:r>
          </w:p>
        </w:tc>
        <w:tc>
          <w:tcPr>
            <w:tcW w:w="850" w:type="dxa"/>
          </w:tcPr>
          <w:p w14:paraId="0FB38C83" w14:textId="77777777" w:rsidR="00F05676" w:rsidRPr="00260A19" w:rsidRDefault="00F05676" w:rsidP="00F05676">
            <w:pPr>
              <w:jc w:val="center"/>
              <w:rPr>
                <w:sz w:val="16"/>
                <w:szCs w:val="16"/>
              </w:rPr>
            </w:pPr>
            <w:r w:rsidRPr="00260A19">
              <w:rPr>
                <w:sz w:val="16"/>
                <w:szCs w:val="16"/>
              </w:rPr>
              <w:t>154,30</w:t>
            </w:r>
          </w:p>
        </w:tc>
        <w:tc>
          <w:tcPr>
            <w:tcW w:w="851" w:type="dxa"/>
          </w:tcPr>
          <w:p w14:paraId="76224777" w14:textId="77777777" w:rsidR="00F05676" w:rsidRPr="00260A19" w:rsidRDefault="00F05676" w:rsidP="00F05676">
            <w:pPr>
              <w:jc w:val="center"/>
              <w:rPr>
                <w:sz w:val="16"/>
                <w:szCs w:val="16"/>
              </w:rPr>
            </w:pPr>
            <w:r w:rsidRPr="00260A19">
              <w:rPr>
                <w:sz w:val="16"/>
                <w:szCs w:val="16"/>
              </w:rPr>
              <w:t>154,30</w:t>
            </w:r>
          </w:p>
        </w:tc>
        <w:tc>
          <w:tcPr>
            <w:tcW w:w="783" w:type="dxa"/>
          </w:tcPr>
          <w:p w14:paraId="1C1CA42F" w14:textId="77777777" w:rsidR="00F05676" w:rsidRPr="00260A19" w:rsidRDefault="00F05676" w:rsidP="00F05676">
            <w:pPr>
              <w:jc w:val="center"/>
              <w:rPr>
                <w:sz w:val="16"/>
                <w:szCs w:val="16"/>
              </w:rPr>
            </w:pPr>
            <w:r w:rsidRPr="00260A19">
              <w:rPr>
                <w:sz w:val="16"/>
                <w:szCs w:val="16"/>
              </w:rPr>
              <w:t>154,30</w:t>
            </w:r>
          </w:p>
        </w:tc>
        <w:tc>
          <w:tcPr>
            <w:tcW w:w="1059" w:type="dxa"/>
          </w:tcPr>
          <w:p w14:paraId="11D34D9C" w14:textId="77777777" w:rsidR="00F05676" w:rsidRPr="00260A19" w:rsidRDefault="00F05676" w:rsidP="00F05676">
            <w:pPr>
              <w:jc w:val="center"/>
              <w:rPr>
                <w:sz w:val="16"/>
                <w:szCs w:val="16"/>
              </w:rPr>
            </w:pPr>
            <w:r w:rsidRPr="00260A19">
              <w:rPr>
                <w:sz w:val="16"/>
                <w:szCs w:val="16"/>
              </w:rPr>
              <w:t>154,30</w:t>
            </w:r>
          </w:p>
        </w:tc>
        <w:tc>
          <w:tcPr>
            <w:tcW w:w="992" w:type="dxa"/>
          </w:tcPr>
          <w:p w14:paraId="7255056D" w14:textId="77777777" w:rsidR="00F05676" w:rsidRPr="00260A19" w:rsidRDefault="00F05676" w:rsidP="00F05676">
            <w:pPr>
              <w:jc w:val="center"/>
              <w:rPr>
                <w:sz w:val="16"/>
                <w:szCs w:val="16"/>
              </w:rPr>
            </w:pPr>
            <w:r w:rsidRPr="00260A19">
              <w:rPr>
                <w:sz w:val="16"/>
                <w:szCs w:val="16"/>
              </w:rPr>
              <w:t>154,30</w:t>
            </w:r>
          </w:p>
        </w:tc>
        <w:tc>
          <w:tcPr>
            <w:tcW w:w="1007" w:type="dxa"/>
          </w:tcPr>
          <w:p w14:paraId="42BE29CC" w14:textId="77777777" w:rsidR="00F05676" w:rsidRPr="00260A19" w:rsidRDefault="00F05676" w:rsidP="00F05676">
            <w:pPr>
              <w:jc w:val="center"/>
              <w:rPr>
                <w:sz w:val="16"/>
                <w:szCs w:val="16"/>
              </w:rPr>
            </w:pPr>
            <w:r w:rsidRPr="00260A19">
              <w:rPr>
                <w:sz w:val="16"/>
                <w:szCs w:val="16"/>
              </w:rPr>
              <w:t>154,30</w:t>
            </w:r>
          </w:p>
        </w:tc>
        <w:tc>
          <w:tcPr>
            <w:tcW w:w="1004" w:type="dxa"/>
          </w:tcPr>
          <w:p w14:paraId="1456530D" w14:textId="77777777" w:rsidR="00F05676" w:rsidRPr="00260A19" w:rsidRDefault="00F05676" w:rsidP="00F05676">
            <w:pPr>
              <w:jc w:val="center"/>
              <w:rPr>
                <w:sz w:val="16"/>
                <w:szCs w:val="16"/>
              </w:rPr>
            </w:pPr>
            <w:r w:rsidRPr="00260A19">
              <w:rPr>
                <w:sz w:val="16"/>
                <w:szCs w:val="16"/>
              </w:rPr>
              <w:t>154,30</w:t>
            </w:r>
          </w:p>
        </w:tc>
        <w:tc>
          <w:tcPr>
            <w:tcW w:w="1634" w:type="dxa"/>
            <w:gridSpan w:val="3"/>
            <w:vMerge/>
          </w:tcPr>
          <w:p w14:paraId="4EBCC854" w14:textId="77777777" w:rsidR="00F05676" w:rsidRPr="00260A19" w:rsidRDefault="00F05676" w:rsidP="00F05676">
            <w:pPr>
              <w:pStyle w:val="ConsPlusNormal"/>
              <w:rPr>
                <w:rFonts w:ascii="Times New Roman" w:hAnsi="Times New Roman" w:cs="Times New Roman"/>
                <w:sz w:val="16"/>
                <w:szCs w:val="16"/>
              </w:rPr>
            </w:pPr>
          </w:p>
        </w:tc>
      </w:tr>
      <w:tr w:rsidR="00B86989" w:rsidRPr="00260A19" w14:paraId="48A70BEA" w14:textId="77777777" w:rsidTr="00F05676">
        <w:trPr>
          <w:gridAfter w:val="1"/>
          <w:wAfter w:w="8" w:type="dxa"/>
        </w:trPr>
        <w:tc>
          <w:tcPr>
            <w:tcW w:w="425" w:type="dxa"/>
            <w:vMerge w:val="restart"/>
          </w:tcPr>
          <w:p w14:paraId="23BC6E07" w14:textId="77777777" w:rsidR="00B86989" w:rsidRPr="00260A19" w:rsidRDefault="00B86989" w:rsidP="00B86989">
            <w:pPr>
              <w:rPr>
                <w:sz w:val="16"/>
                <w:szCs w:val="16"/>
              </w:rPr>
            </w:pPr>
            <w:r w:rsidRPr="00260A19">
              <w:rPr>
                <w:sz w:val="16"/>
                <w:szCs w:val="16"/>
              </w:rPr>
              <w:t>1.4.</w:t>
            </w:r>
          </w:p>
        </w:tc>
        <w:tc>
          <w:tcPr>
            <w:tcW w:w="1985" w:type="dxa"/>
            <w:vMerge w:val="restart"/>
          </w:tcPr>
          <w:p w14:paraId="0ED5B86B" w14:textId="77777777" w:rsidR="00B86989" w:rsidRPr="00260A19" w:rsidRDefault="00B86989" w:rsidP="00B86989">
            <w:pPr>
              <w:rPr>
                <w:sz w:val="16"/>
                <w:szCs w:val="16"/>
              </w:rPr>
            </w:pPr>
            <w:r w:rsidRPr="00260A19">
              <w:rPr>
                <w:sz w:val="16"/>
                <w:szCs w:val="16"/>
              </w:rPr>
              <w:t>Мероприятие 04.09.</w:t>
            </w:r>
          </w:p>
          <w:p w14:paraId="3810AB5A" w14:textId="77777777" w:rsidR="00B86989" w:rsidRPr="00260A19" w:rsidRDefault="00B86989" w:rsidP="00B86989">
            <w:pPr>
              <w:rPr>
                <w:sz w:val="16"/>
                <w:szCs w:val="16"/>
              </w:rPr>
            </w:pPr>
            <w:r w:rsidRPr="00260A19">
              <w:rPr>
                <w:sz w:val="16"/>
                <w:szCs w:val="16"/>
              </w:rPr>
              <w:t>Мероприятия по обеспечению безопасности дорожного движения</w:t>
            </w:r>
          </w:p>
        </w:tc>
        <w:tc>
          <w:tcPr>
            <w:tcW w:w="1134" w:type="dxa"/>
            <w:vMerge w:val="restart"/>
          </w:tcPr>
          <w:p w14:paraId="728A644C" w14:textId="77777777" w:rsidR="00B86989" w:rsidRPr="00260A19" w:rsidRDefault="00B86989" w:rsidP="00B86989">
            <w:pPr>
              <w:jc w:val="center"/>
              <w:rPr>
                <w:sz w:val="16"/>
                <w:szCs w:val="16"/>
              </w:rPr>
            </w:pPr>
            <w:r w:rsidRPr="00260A19">
              <w:rPr>
                <w:sz w:val="16"/>
                <w:szCs w:val="16"/>
              </w:rPr>
              <w:t>2023-2027 годы</w:t>
            </w:r>
          </w:p>
        </w:tc>
        <w:tc>
          <w:tcPr>
            <w:tcW w:w="1559" w:type="dxa"/>
          </w:tcPr>
          <w:p w14:paraId="4236B830"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844D796" w14:textId="5C49A301" w:rsidR="00B86989" w:rsidRPr="00260A19" w:rsidRDefault="00B86989" w:rsidP="00B86989">
            <w:pPr>
              <w:jc w:val="center"/>
              <w:rPr>
                <w:color w:val="000000"/>
                <w:sz w:val="16"/>
                <w:szCs w:val="16"/>
              </w:rPr>
            </w:pPr>
            <w:r w:rsidRPr="00260A19">
              <w:rPr>
                <w:sz w:val="16"/>
                <w:szCs w:val="16"/>
              </w:rPr>
              <w:t>70 099,24</w:t>
            </w:r>
          </w:p>
        </w:tc>
        <w:tc>
          <w:tcPr>
            <w:tcW w:w="3902" w:type="dxa"/>
            <w:gridSpan w:val="5"/>
          </w:tcPr>
          <w:p w14:paraId="140F80A5" w14:textId="4D31F4D9" w:rsidR="00B86989" w:rsidRPr="00260A19" w:rsidRDefault="00B86989" w:rsidP="00B86989">
            <w:pPr>
              <w:jc w:val="center"/>
              <w:rPr>
                <w:color w:val="000000"/>
                <w:sz w:val="16"/>
                <w:szCs w:val="16"/>
              </w:rPr>
            </w:pPr>
            <w:r w:rsidRPr="00260A19">
              <w:rPr>
                <w:sz w:val="16"/>
                <w:szCs w:val="16"/>
              </w:rPr>
              <w:t>33 446,24</w:t>
            </w:r>
          </w:p>
        </w:tc>
        <w:tc>
          <w:tcPr>
            <w:tcW w:w="1059" w:type="dxa"/>
          </w:tcPr>
          <w:p w14:paraId="31C6E3AD" w14:textId="5D4322CF" w:rsidR="00B86989" w:rsidRPr="00260A19" w:rsidRDefault="00B86989" w:rsidP="00B86989">
            <w:pPr>
              <w:jc w:val="center"/>
              <w:rPr>
                <w:color w:val="000000"/>
                <w:sz w:val="16"/>
                <w:szCs w:val="16"/>
              </w:rPr>
            </w:pPr>
            <w:r w:rsidRPr="00260A19">
              <w:rPr>
                <w:sz w:val="16"/>
                <w:szCs w:val="16"/>
              </w:rPr>
              <w:t>15 330,00</w:t>
            </w:r>
          </w:p>
        </w:tc>
        <w:tc>
          <w:tcPr>
            <w:tcW w:w="992" w:type="dxa"/>
          </w:tcPr>
          <w:p w14:paraId="3619445B" w14:textId="2726EC71" w:rsidR="00B86989" w:rsidRPr="00260A19" w:rsidRDefault="00B86989" w:rsidP="00B86989">
            <w:pPr>
              <w:jc w:val="center"/>
              <w:rPr>
                <w:color w:val="000000"/>
                <w:sz w:val="16"/>
                <w:szCs w:val="16"/>
              </w:rPr>
            </w:pPr>
            <w:r w:rsidRPr="00260A19">
              <w:rPr>
                <w:sz w:val="16"/>
                <w:szCs w:val="16"/>
              </w:rPr>
              <w:t>17 223,00</w:t>
            </w:r>
          </w:p>
        </w:tc>
        <w:tc>
          <w:tcPr>
            <w:tcW w:w="1007" w:type="dxa"/>
          </w:tcPr>
          <w:p w14:paraId="02602F1A" w14:textId="6BA79116" w:rsidR="00B86989" w:rsidRPr="00260A19" w:rsidRDefault="00B86989" w:rsidP="00B86989">
            <w:pPr>
              <w:jc w:val="center"/>
              <w:rPr>
                <w:sz w:val="16"/>
                <w:szCs w:val="16"/>
              </w:rPr>
            </w:pPr>
            <w:r w:rsidRPr="00260A19">
              <w:rPr>
                <w:sz w:val="16"/>
                <w:szCs w:val="16"/>
              </w:rPr>
              <w:t>2 050,00</w:t>
            </w:r>
          </w:p>
        </w:tc>
        <w:tc>
          <w:tcPr>
            <w:tcW w:w="1004" w:type="dxa"/>
          </w:tcPr>
          <w:p w14:paraId="3EFBBC55" w14:textId="473C0108" w:rsidR="00B86989" w:rsidRPr="00260A19" w:rsidRDefault="00B86989" w:rsidP="00B86989">
            <w:pPr>
              <w:jc w:val="center"/>
              <w:rPr>
                <w:sz w:val="16"/>
                <w:szCs w:val="16"/>
              </w:rPr>
            </w:pPr>
            <w:r w:rsidRPr="00260A19">
              <w:rPr>
                <w:sz w:val="16"/>
                <w:szCs w:val="16"/>
              </w:rPr>
              <w:t>2 050,00</w:t>
            </w:r>
          </w:p>
        </w:tc>
        <w:tc>
          <w:tcPr>
            <w:tcW w:w="1634" w:type="dxa"/>
            <w:gridSpan w:val="3"/>
            <w:vMerge w:val="restart"/>
          </w:tcPr>
          <w:p w14:paraId="5A74D216"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 xml:space="preserve">МКУ «СБДХ», </w:t>
            </w:r>
          </w:p>
          <w:p w14:paraId="4EAC723A"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МБУ «Благоустройство»</w:t>
            </w:r>
          </w:p>
        </w:tc>
      </w:tr>
      <w:tr w:rsidR="00B86989" w:rsidRPr="00260A19" w14:paraId="2D73746D" w14:textId="77777777" w:rsidTr="00021465">
        <w:trPr>
          <w:gridAfter w:val="1"/>
          <w:wAfter w:w="8" w:type="dxa"/>
          <w:trHeight w:val="1324"/>
        </w:trPr>
        <w:tc>
          <w:tcPr>
            <w:tcW w:w="425" w:type="dxa"/>
            <w:vMerge/>
          </w:tcPr>
          <w:p w14:paraId="4B80D89D" w14:textId="77777777" w:rsidR="00B86989" w:rsidRPr="00260A19" w:rsidRDefault="00B86989" w:rsidP="00B86989">
            <w:pPr>
              <w:rPr>
                <w:sz w:val="16"/>
                <w:szCs w:val="16"/>
              </w:rPr>
            </w:pPr>
          </w:p>
        </w:tc>
        <w:tc>
          <w:tcPr>
            <w:tcW w:w="1985" w:type="dxa"/>
            <w:vMerge/>
          </w:tcPr>
          <w:p w14:paraId="2902D940" w14:textId="77777777" w:rsidR="00B86989" w:rsidRPr="00260A19" w:rsidRDefault="00B86989" w:rsidP="00B86989">
            <w:pPr>
              <w:rPr>
                <w:sz w:val="16"/>
                <w:szCs w:val="16"/>
              </w:rPr>
            </w:pPr>
          </w:p>
        </w:tc>
        <w:tc>
          <w:tcPr>
            <w:tcW w:w="1134" w:type="dxa"/>
            <w:vMerge/>
          </w:tcPr>
          <w:p w14:paraId="6D553A66" w14:textId="77777777" w:rsidR="00B86989" w:rsidRPr="00260A19" w:rsidRDefault="00B86989" w:rsidP="00B86989">
            <w:pPr>
              <w:jc w:val="center"/>
              <w:rPr>
                <w:sz w:val="16"/>
                <w:szCs w:val="16"/>
              </w:rPr>
            </w:pPr>
          </w:p>
        </w:tc>
        <w:tc>
          <w:tcPr>
            <w:tcW w:w="1559" w:type="dxa"/>
          </w:tcPr>
          <w:p w14:paraId="79AE4633" w14:textId="77777777" w:rsidR="00B86989" w:rsidRPr="00260A19" w:rsidRDefault="00B86989" w:rsidP="00B86989">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2DC80924" w14:textId="3E6883E0" w:rsidR="00B86989" w:rsidRPr="00260A19" w:rsidRDefault="00B86989" w:rsidP="00B86989">
            <w:pPr>
              <w:jc w:val="center"/>
              <w:rPr>
                <w:color w:val="000000"/>
                <w:sz w:val="16"/>
                <w:szCs w:val="16"/>
              </w:rPr>
            </w:pPr>
            <w:r w:rsidRPr="00260A19">
              <w:rPr>
                <w:sz w:val="16"/>
                <w:szCs w:val="16"/>
              </w:rPr>
              <w:t>70 099,24</w:t>
            </w:r>
          </w:p>
        </w:tc>
        <w:tc>
          <w:tcPr>
            <w:tcW w:w="3902" w:type="dxa"/>
            <w:gridSpan w:val="5"/>
          </w:tcPr>
          <w:p w14:paraId="6E13723B" w14:textId="42E7BD2E" w:rsidR="00B86989" w:rsidRPr="00260A19" w:rsidRDefault="00B86989" w:rsidP="00B86989">
            <w:pPr>
              <w:jc w:val="center"/>
              <w:rPr>
                <w:color w:val="000000"/>
                <w:sz w:val="16"/>
                <w:szCs w:val="16"/>
              </w:rPr>
            </w:pPr>
            <w:r w:rsidRPr="00260A19">
              <w:rPr>
                <w:sz w:val="16"/>
                <w:szCs w:val="16"/>
              </w:rPr>
              <w:t>33 446,24</w:t>
            </w:r>
          </w:p>
        </w:tc>
        <w:tc>
          <w:tcPr>
            <w:tcW w:w="1059" w:type="dxa"/>
          </w:tcPr>
          <w:p w14:paraId="7B123E90" w14:textId="57FBE423" w:rsidR="00B86989" w:rsidRPr="00260A19" w:rsidRDefault="00B86989" w:rsidP="00B86989">
            <w:pPr>
              <w:jc w:val="center"/>
              <w:rPr>
                <w:color w:val="000000"/>
                <w:sz w:val="16"/>
                <w:szCs w:val="16"/>
              </w:rPr>
            </w:pPr>
            <w:r w:rsidRPr="00260A19">
              <w:rPr>
                <w:sz w:val="16"/>
                <w:szCs w:val="16"/>
              </w:rPr>
              <w:t>15 330,00</w:t>
            </w:r>
          </w:p>
        </w:tc>
        <w:tc>
          <w:tcPr>
            <w:tcW w:w="992" w:type="dxa"/>
          </w:tcPr>
          <w:p w14:paraId="05F70158" w14:textId="47B53CE3" w:rsidR="00B86989" w:rsidRPr="00260A19" w:rsidRDefault="00B86989" w:rsidP="00B86989">
            <w:pPr>
              <w:jc w:val="center"/>
              <w:rPr>
                <w:color w:val="000000"/>
                <w:sz w:val="16"/>
                <w:szCs w:val="16"/>
              </w:rPr>
            </w:pPr>
            <w:r w:rsidRPr="00260A19">
              <w:rPr>
                <w:sz w:val="16"/>
                <w:szCs w:val="16"/>
              </w:rPr>
              <w:t>17 223,00</w:t>
            </w:r>
          </w:p>
        </w:tc>
        <w:tc>
          <w:tcPr>
            <w:tcW w:w="1007" w:type="dxa"/>
          </w:tcPr>
          <w:p w14:paraId="6FFB3727" w14:textId="508E2E48" w:rsidR="00B86989" w:rsidRPr="00260A19" w:rsidRDefault="00B86989" w:rsidP="00B86989">
            <w:pPr>
              <w:jc w:val="center"/>
              <w:rPr>
                <w:sz w:val="16"/>
                <w:szCs w:val="16"/>
              </w:rPr>
            </w:pPr>
            <w:r w:rsidRPr="00260A19">
              <w:rPr>
                <w:sz w:val="16"/>
                <w:szCs w:val="16"/>
              </w:rPr>
              <w:t>2 050,00</w:t>
            </w:r>
          </w:p>
        </w:tc>
        <w:tc>
          <w:tcPr>
            <w:tcW w:w="1004" w:type="dxa"/>
          </w:tcPr>
          <w:p w14:paraId="137FB720" w14:textId="7E3D212F" w:rsidR="00B86989" w:rsidRPr="00260A19" w:rsidRDefault="00B86989" w:rsidP="00B86989">
            <w:pPr>
              <w:jc w:val="center"/>
              <w:rPr>
                <w:sz w:val="16"/>
                <w:szCs w:val="16"/>
              </w:rPr>
            </w:pPr>
            <w:r w:rsidRPr="00260A19">
              <w:rPr>
                <w:sz w:val="16"/>
                <w:szCs w:val="16"/>
              </w:rPr>
              <w:t>2 050,00</w:t>
            </w:r>
          </w:p>
        </w:tc>
        <w:tc>
          <w:tcPr>
            <w:tcW w:w="1634" w:type="dxa"/>
            <w:gridSpan w:val="3"/>
            <w:vMerge/>
          </w:tcPr>
          <w:p w14:paraId="25A10617" w14:textId="77777777" w:rsidR="00B86989" w:rsidRPr="00260A19" w:rsidRDefault="00B86989" w:rsidP="00B86989">
            <w:pPr>
              <w:pStyle w:val="ConsPlusNormal"/>
              <w:rPr>
                <w:rFonts w:ascii="Times New Roman" w:hAnsi="Times New Roman" w:cs="Times New Roman"/>
                <w:sz w:val="16"/>
                <w:szCs w:val="16"/>
              </w:rPr>
            </w:pPr>
          </w:p>
        </w:tc>
      </w:tr>
      <w:tr w:rsidR="00F05676" w:rsidRPr="00260A19" w14:paraId="164899DD" w14:textId="77777777" w:rsidTr="00F05676">
        <w:trPr>
          <w:gridAfter w:val="1"/>
          <w:wAfter w:w="8" w:type="dxa"/>
        </w:trPr>
        <w:tc>
          <w:tcPr>
            <w:tcW w:w="425" w:type="dxa"/>
            <w:vMerge/>
          </w:tcPr>
          <w:p w14:paraId="41464BCB" w14:textId="77777777" w:rsidR="00F05676" w:rsidRPr="00260A19" w:rsidRDefault="00F05676" w:rsidP="00F05676">
            <w:pPr>
              <w:rPr>
                <w:sz w:val="16"/>
                <w:szCs w:val="16"/>
              </w:rPr>
            </w:pPr>
          </w:p>
        </w:tc>
        <w:tc>
          <w:tcPr>
            <w:tcW w:w="1985" w:type="dxa"/>
            <w:vMerge w:val="restart"/>
          </w:tcPr>
          <w:p w14:paraId="40D68E8D" w14:textId="77777777" w:rsidR="00F05676" w:rsidRPr="00260A19" w:rsidRDefault="00F05676" w:rsidP="00F05676">
            <w:pPr>
              <w:rPr>
                <w:rFonts w:eastAsiaTheme="minorEastAsia"/>
                <w:sz w:val="16"/>
                <w:szCs w:val="16"/>
              </w:rPr>
            </w:pPr>
            <w:r w:rsidRPr="00260A19">
              <w:rPr>
                <w:rFonts w:eastAsiaTheme="minorEastAsia"/>
                <w:sz w:val="16"/>
                <w:szCs w:val="16"/>
              </w:rPr>
              <w:t xml:space="preserve">Количество погибших в дорожно-транспортных происшествиях, </w:t>
            </w:r>
          </w:p>
          <w:p w14:paraId="02278EF8" w14:textId="77777777" w:rsidR="00F05676" w:rsidRPr="00260A19" w:rsidRDefault="00F05676" w:rsidP="00F05676">
            <w:pPr>
              <w:rPr>
                <w:sz w:val="16"/>
                <w:szCs w:val="16"/>
              </w:rPr>
            </w:pPr>
            <w:r w:rsidRPr="00260A19">
              <w:rPr>
                <w:rFonts w:eastAsiaTheme="minorEastAsia"/>
                <w:sz w:val="16"/>
                <w:szCs w:val="16"/>
              </w:rPr>
              <w:t>человек на 100 тысяч населения</w:t>
            </w:r>
          </w:p>
        </w:tc>
        <w:tc>
          <w:tcPr>
            <w:tcW w:w="1134" w:type="dxa"/>
            <w:vMerge w:val="restart"/>
          </w:tcPr>
          <w:p w14:paraId="42A4681B" w14:textId="77777777" w:rsidR="00F05676" w:rsidRPr="00260A19" w:rsidRDefault="00F05676" w:rsidP="00F05676">
            <w:pPr>
              <w:jc w:val="center"/>
              <w:rPr>
                <w:sz w:val="16"/>
                <w:szCs w:val="16"/>
                <w:lang w:val="en-US"/>
              </w:rPr>
            </w:pPr>
            <w:r w:rsidRPr="00260A19">
              <w:rPr>
                <w:sz w:val="16"/>
                <w:szCs w:val="16"/>
                <w:lang w:val="en-US"/>
              </w:rPr>
              <w:t>X</w:t>
            </w:r>
          </w:p>
        </w:tc>
        <w:tc>
          <w:tcPr>
            <w:tcW w:w="1559" w:type="dxa"/>
            <w:vMerge w:val="restart"/>
          </w:tcPr>
          <w:p w14:paraId="383AAD80" w14:textId="77777777"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lang w:val="en-US"/>
              </w:rPr>
              <w:t>X</w:t>
            </w:r>
          </w:p>
        </w:tc>
        <w:tc>
          <w:tcPr>
            <w:tcW w:w="1134" w:type="dxa"/>
            <w:vMerge w:val="restart"/>
          </w:tcPr>
          <w:p w14:paraId="3E1EE23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Всего</w:t>
            </w:r>
          </w:p>
        </w:tc>
        <w:tc>
          <w:tcPr>
            <w:tcW w:w="709" w:type="dxa"/>
            <w:vMerge w:val="restart"/>
          </w:tcPr>
          <w:p w14:paraId="41DA16B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Итого</w:t>
            </w:r>
          </w:p>
          <w:p w14:paraId="66A6ABDE"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2023 год</w:t>
            </w:r>
          </w:p>
        </w:tc>
        <w:tc>
          <w:tcPr>
            <w:tcW w:w="3193" w:type="dxa"/>
            <w:gridSpan w:val="4"/>
          </w:tcPr>
          <w:p w14:paraId="231C5CBC" w14:textId="2C6F4115"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В том числе:</w:t>
            </w:r>
          </w:p>
        </w:tc>
        <w:tc>
          <w:tcPr>
            <w:tcW w:w="1059" w:type="dxa"/>
            <w:vMerge w:val="restart"/>
          </w:tcPr>
          <w:p w14:paraId="121E6028"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2024 год </w:t>
            </w:r>
          </w:p>
        </w:tc>
        <w:tc>
          <w:tcPr>
            <w:tcW w:w="992" w:type="dxa"/>
            <w:vMerge w:val="restart"/>
          </w:tcPr>
          <w:p w14:paraId="325B996D"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2025 год </w:t>
            </w:r>
          </w:p>
        </w:tc>
        <w:tc>
          <w:tcPr>
            <w:tcW w:w="1007" w:type="dxa"/>
            <w:vMerge w:val="restart"/>
          </w:tcPr>
          <w:p w14:paraId="7F19BB97" w14:textId="77777777" w:rsidR="00F05676" w:rsidRPr="00260A19" w:rsidRDefault="00F05676" w:rsidP="00F05676">
            <w:pPr>
              <w:jc w:val="center"/>
              <w:rPr>
                <w:sz w:val="16"/>
                <w:szCs w:val="16"/>
              </w:rPr>
            </w:pPr>
            <w:r w:rsidRPr="00260A19">
              <w:rPr>
                <w:sz w:val="16"/>
                <w:szCs w:val="16"/>
              </w:rPr>
              <w:t>2026 год</w:t>
            </w:r>
          </w:p>
        </w:tc>
        <w:tc>
          <w:tcPr>
            <w:tcW w:w="1004" w:type="dxa"/>
            <w:vMerge w:val="restart"/>
          </w:tcPr>
          <w:p w14:paraId="193E9D9F" w14:textId="77777777" w:rsidR="00F05676" w:rsidRPr="00260A19" w:rsidRDefault="00F05676" w:rsidP="00F05676">
            <w:pPr>
              <w:jc w:val="center"/>
              <w:rPr>
                <w:sz w:val="16"/>
                <w:szCs w:val="16"/>
              </w:rPr>
            </w:pPr>
            <w:r w:rsidRPr="00260A19">
              <w:rPr>
                <w:sz w:val="16"/>
                <w:szCs w:val="16"/>
              </w:rPr>
              <w:t>2027 год</w:t>
            </w:r>
          </w:p>
        </w:tc>
        <w:tc>
          <w:tcPr>
            <w:tcW w:w="1634" w:type="dxa"/>
            <w:gridSpan w:val="3"/>
            <w:vMerge w:val="restart"/>
          </w:tcPr>
          <w:p w14:paraId="1231A9B7"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F05676" w:rsidRPr="00260A19" w14:paraId="4862A3E5" w14:textId="77777777" w:rsidTr="00F05676">
        <w:trPr>
          <w:gridAfter w:val="1"/>
          <w:wAfter w:w="8" w:type="dxa"/>
        </w:trPr>
        <w:tc>
          <w:tcPr>
            <w:tcW w:w="425" w:type="dxa"/>
            <w:vMerge/>
          </w:tcPr>
          <w:p w14:paraId="7A437897" w14:textId="77777777" w:rsidR="00F05676" w:rsidRPr="00260A19" w:rsidRDefault="00F05676" w:rsidP="00F05676">
            <w:pPr>
              <w:rPr>
                <w:sz w:val="16"/>
                <w:szCs w:val="16"/>
              </w:rPr>
            </w:pPr>
          </w:p>
        </w:tc>
        <w:tc>
          <w:tcPr>
            <w:tcW w:w="1985" w:type="dxa"/>
            <w:vMerge/>
          </w:tcPr>
          <w:p w14:paraId="097639BC" w14:textId="77777777" w:rsidR="00F05676" w:rsidRPr="00260A19" w:rsidRDefault="00F05676" w:rsidP="00F05676">
            <w:pPr>
              <w:rPr>
                <w:sz w:val="16"/>
                <w:szCs w:val="16"/>
              </w:rPr>
            </w:pPr>
          </w:p>
        </w:tc>
        <w:tc>
          <w:tcPr>
            <w:tcW w:w="1134" w:type="dxa"/>
            <w:vMerge/>
          </w:tcPr>
          <w:p w14:paraId="1791A4F6" w14:textId="77777777" w:rsidR="00F05676" w:rsidRPr="00260A19" w:rsidRDefault="00F05676" w:rsidP="00F05676">
            <w:pPr>
              <w:jc w:val="center"/>
              <w:rPr>
                <w:sz w:val="16"/>
                <w:szCs w:val="16"/>
              </w:rPr>
            </w:pPr>
          </w:p>
        </w:tc>
        <w:tc>
          <w:tcPr>
            <w:tcW w:w="1559" w:type="dxa"/>
            <w:vMerge/>
          </w:tcPr>
          <w:p w14:paraId="497225AB" w14:textId="77777777" w:rsidR="00F05676" w:rsidRPr="00260A19" w:rsidRDefault="00F05676" w:rsidP="00F05676">
            <w:pPr>
              <w:pStyle w:val="ConsPlusNormal"/>
              <w:rPr>
                <w:rFonts w:ascii="Times New Roman" w:hAnsi="Times New Roman" w:cs="Times New Roman"/>
                <w:sz w:val="16"/>
                <w:szCs w:val="16"/>
              </w:rPr>
            </w:pPr>
          </w:p>
        </w:tc>
        <w:tc>
          <w:tcPr>
            <w:tcW w:w="1134" w:type="dxa"/>
            <w:vMerge/>
          </w:tcPr>
          <w:p w14:paraId="3B1BE2B8" w14:textId="77777777" w:rsidR="00F05676" w:rsidRPr="00260A19" w:rsidRDefault="00F05676" w:rsidP="00F05676">
            <w:pPr>
              <w:pStyle w:val="ConsPlusNormal"/>
              <w:rPr>
                <w:rFonts w:ascii="Times New Roman" w:hAnsi="Times New Roman" w:cs="Times New Roman"/>
                <w:sz w:val="16"/>
                <w:szCs w:val="16"/>
              </w:rPr>
            </w:pPr>
          </w:p>
        </w:tc>
        <w:tc>
          <w:tcPr>
            <w:tcW w:w="709" w:type="dxa"/>
            <w:vMerge/>
          </w:tcPr>
          <w:p w14:paraId="37D57F44" w14:textId="77777777" w:rsidR="00F05676" w:rsidRPr="00260A19" w:rsidRDefault="00F05676" w:rsidP="00F05676">
            <w:pPr>
              <w:pStyle w:val="ConsPlusNormal"/>
              <w:rPr>
                <w:rFonts w:ascii="Times New Roman" w:hAnsi="Times New Roman" w:cs="Times New Roman"/>
                <w:sz w:val="16"/>
                <w:szCs w:val="16"/>
              </w:rPr>
            </w:pPr>
          </w:p>
        </w:tc>
        <w:tc>
          <w:tcPr>
            <w:tcW w:w="709" w:type="dxa"/>
          </w:tcPr>
          <w:p w14:paraId="51624455"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1</w:t>
            </w:r>
          </w:p>
          <w:p w14:paraId="1480260D" w14:textId="41E44181"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квартал</w:t>
            </w:r>
          </w:p>
        </w:tc>
        <w:tc>
          <w:tcPr>
            <w:tcW w:w="850" w:type="dxa"/>
          </w:tcPr>
          <w:p w14:paraId="78B02ECA"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 xml:space="preserve">1 </w:t>
            </w:r>
          </w:p>
          <w:p w14:paraId="13408C1B" w14:textId="19FFE868"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полугодие</w:t>
            </w:r>
          </w:p>
        </w:tc>
        <w:tc>
          <w:tcPr>
            <w:tcW w:w="851" w:type="dxa"/>
          </w:tcPr>
          <w:p w14:paraId="1911CF83"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9</w:t>
            </w:r>
          </w:p>
          <w:p w14:paraId="2E4B90F2" w14:textId="5B528B83"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месяцев</w:t>
            </w:r>
          </w:p>
        </w:tc>
        <w:tc>
          <w:tcPr>
            <w:tcW w:w="783" w:type="dxa"/>
          </w:tcPr>
          <w:p w14:paraId="2404630A" w14:textId="226BF632" w:rsidR="00F05676" w:rsidRPr="00260A19" w:rsidRDefault="00F05676" w:rsidP="00F05676">
            <w:pPr>
              <w:pStyle w:val="ConsPlusNormal"/>
              <w:jc w:val="center"/>
              <w:rPr>
                <w:rFonts w:ascii="Times New Roman" w:hAnsi="Times New Roman" w:cs="Times New Roman"/>
                <w:sz w:val="16"/>
                <w:szCs w:val="16"/>
                <w:lang w:val="en-US"/>
              </w:rPr>
            </w:pPr>
            <w:r w:rsidRPr="00260A19">
              <w:rPr>
                <w:rFonts w:ascii="Times New Roman" w:hAnsi="Times New Roman" w:cs="Times New Roman"/>
                <w:sz w:val="16"/>
                <w:szCs w:val="16"/>
              </w:rPr>
              <w:t>12 месяцев</w:t>
            </w:r>
          </w:p>
        </w:tc>
        <w:tc>
          <w:tcPr>
            <w:tcW w:w="1059" w:type="dxa"/>
            <w:vMerge/>
          </w:tcPr>
          <w:p w14:paraId="57584947" w14:textId="77777777" w:rsidR="00F05676" w:rsidRPr="00260A19" w:rsidRDefault="00F05676" w:rsidP="00F05676">
            <w:pPr>
              <w:pStyle w:val="ConsPlusNormal"/>
              <w:rPr>
                <w:rFonts w:ascii="Times New Roman" w:hAnsi="Times New Roman" w:cs="Times New Roman"/>
                <w:sz w:val="16"/>
                <w:szCs w:val="16"/>
              </w:rPr>
            </w:pPr>
          </w:p>
        </w:tc>
        <w:tc>
          <w:tcPr>
            <w:tcW w:w="992" w:type="dxa"/>
            <w:vMerge/>
          </w:tcPr>
          <w:p w14:paraId="7100100B" w14:textId="77777777" w:rsidR="00F05676" w:rsidRPr="00260A19" w:rsidRDefault="00F05676" w:rsidP="00F05676">
            <w:pPr>
              <w:pStyle w:val="ConsPlusNormal"/>
              <w:rPr>
                <w:rFonts w:ascii="Times New Roman" w:hAnsi="Times New Roman" w:cs="Times New Roman"/>
                <w:sz w:val="16"/>
                <w:szCs w:val="16"/>
              </w:rPr>
            </w:pPr>
          </w:p>
        </w:tc>
        <w:tc>
          <w:tcPr>
            <w:tcW w:w="1007" w:type="dxa"/>
            <w:vMerge/>
          </w:tcPr>
          <w:p w14:paraId="2A745B60" w14:textId="77777777" w:rsidR="00F05676" w:rsidRPr="00260A19" w:rsidRDefault="00F05676" w:rsidP="00F05676">
            <w:pPr>
              <w:pStyle w:val="ConsPlusNormal"/>
              <w:rPr>
                <w:rFonts w:ascii="Times New Roman" w:hAnsi="Times New Roman" w:cs="Times New Roman"/>
                <w:sz w:val="16"/>
                <w:szCs w:val="16"/>
              </w:rPr>
            </w:pPr>
          </w:p>
        </w:tc>
        <w:tc>
          <w:tcPr>
            <w:tcW w:w="1004" w:type="dxa"/>
            <w:vMerge/>
          </w:tcPr>
          <w:p w14:paraId="4CE24293" w14:textId="77777777" w:rsidR="00F05676" w:rsidRPr="00260A19" w:rsidRDefault="00F05676" w:rsidP="00F05676">
            <w:pPr>
              <w:pStyle w:val="ConsPlusNormal"/>
              <w:rPr>
                <w:rFonts w:ascii="Times New Roman" w:hAnsi="Times New Roman" w:cs="Times New Roman"/>
                <w:sz w:val="16"/>
                <w:szCs w:val="16"/>
              </w:rPr>
            </w:pPr>
          </w:p>
        </w:tc>
        <w:tc>
          <w:tcPr>
            <w:tcW w:w="1634" w:type="dxa"/>
            <w:gridSpan w:val="3"/>
            <w:vMerge/>
          </w:tcPr>
          <w:p w14:paraId="1F20CCE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FDCB92A" w14:textId="77777777" w:rsidTr="00F05676">
        <w:trPr>
          <w:gridAfter w:val="1"/>
          <w:wAfter w:w="8" w:type="dxa"/>
        </w:trPr>
        <w:tc>
          <w:tcPr>
            <w:tcW w:w="425" w:type="dxa"/>
            <w:vMerge/>
          </w:tcPr>
          <w:p w14:paraId="0B367571" w14:textId="77777777" w:rsidR="00F05676" w:rsidRPr="00260A19" w:rsidRDefault="00F05676" w:rsidP="00F05676">
            <w:pPr>
              <w:rPr>
                <w:sz w:val="16"/>
                <w:szCs w:val="16"/>
              </w:rPr>
            </w:pPr>
          </w:p>
        </w:tc>
        <w:tc>
          <w:tcPr>
            <w:tcW w:w="1985" w:type="dxa"/>
            <w:vMerge/>
          </w:tcPr>
          <w:p w14:paraId="43441D15" w14:textId="77777777" w:rsidR="00F05676" w:rsidRPr="00260A19" w:rsidRDefault="00F05676" w:rsidP="00F05676">
            <w:pPr>
              <w:rPr>
                <w:sz w:val="16"/>
                <w:szCs w:val="16"/>
              </w:rPr>
            </w:pPr>
          </w:p>
        </w:tc>
        <w:tc>
          <w:tcPr>
            <w:tcW w:w="1134" w:type="dxa"/>
            <w:vMerge/>
          </w:tcPr>
          <w:p w14:paraId="271C8ED7" w14:textId="77777777" w:rsidR="00F05676" w:rsidRPr="00260A19" w:rsidRDefault="00F05676" w:rsidP="00F05676">
            <w:pPr>
              <w:jc w:val="center"/>
              <w:rPr>
                <w:sz w:val="16"/>
                <w:szCs w:val="16"/>
              </w:rPr>
            </w:pPr>
          </w:p>
        </w:tc>
        <w:tc>
          <w:tcPr>
            <w:tcW w:w="1559" w:type="dxa"/>
            <w:vMerge/>
          </w:tcPr>
          <w:p w14:paraId="0DA08A47" w14:textId="77777777" w:rsidR="00F05676" w:rsidRPr="00260A19" w:rsidRDefault="00F05676" w:rsidP="00F05676">
            <w:pPr>
              <w:pStyle w:val="ConsPlusNormal"/>
              <w:rPr>
                <w:rFonts w:ascii="Times New Roman" w:hAnsi="Times New Roman" w:cs="Times New Roman"/>
                <w:sz w:val="16"/>
                <w:szCs w:val="16"/>
              </w:rPr>
            </w:pPr>
          </w:p>
        </w:tc>
        <w:tc>
          <w:tcPr>
            <w:tcW w:w="1134" w:type="dxa"/>
          </w:tcPr>
          <w:p w14:paraId="62E573CC" w14:textId="77777777" w:rsidR="00F05676" w:rsidRPr="00260A19" w:rsidRDefault="00F05676" w:rsidP="00F05676">
            <w:pPr>
              <w:pStyle w:val="ConsPlusNormal"/>
              <w:jc w:val="center"/>
              <w:rPr>
                <w:rFonts w:ascii="Times New Roman" w:hAnsi="Times New Roman" w:cs="Times New Roman"/>
                <w:sz w:val="16"/>
                <w:szCs w:val="16"/>
              </w:rPr>
            </w:pPr>
            <w:r w:rsidRPr="00260A19">
              <w:rPr>
                <w:rFonts w:ascii="Times New Roman" w:hAnsi="Times New Roman" w:cs="Times New Roman"/>
                <w:sz w:val="16"/>
                <w:szCs w:val="16"/>
              </w:rPr>
              <w:t>-</w:t>
            </w:r>
          </w:p>
        </w:tc>
        <w:tc>
          <w:tcPr>
            <w:tcW w:w="709" w:type="dxa"/>
          </w:tcPr>
          <w:p w14:paraId="1798472F" w14:textId="77777777" w:rsidR="00F05676" w:rsidRPr="00260A19" w:rsidRDefault="00F05676" w:rsidP="00F05676">
            <w:pPr>
              <w:jc w:val="center"/>
              <w:rPr>
                <w:sz w:val="16"/>
                <w:szCs w:val="16"/>
              </w:rPr>
            </w:pPr>
            <w:r w:rsidRPr="00260A19">
              <w:rPr>
                <w:sz w:val="16"/>
                <w:szCs w:val="16"/>
              </w:rPr>
              <w:t>3,91</w:t>
            </w:r>
          </w:p>
        </w:tc>
        <w:tc>
          <w:tcPr>
            <w:tcW w:w="709" w:type="dxa"/>
          </w:tcPr>
          <w:p w14:paraId="47EF8308" w14:textId="77777777" w:rsidR="00F05676" w:rsidRPr="00260A19" w:rsidRDefault="00F05676" w:rsidP="00F05676">
            <w:pPr>
              <w:jc w:val="center"/>
              <w:rPr>
                <w:sz w:val="16"/>
                <w:szCs w:val="16"/>
              </w:rPr>
            </w:pPr>
            <w:r w:rsidRPr="00260A19">
              <w:rPr>
                <w:sz w:val="16"/>
                <w:szCs w:val="16"/>
              </w:rPr>
              <w:t>-</w:t>
            </w:r>
          </w:p>
        </w:tc>
        <w:tc>
          <w:tcPr>
            <w:tcW w:w="850" w:type="dxa"/>
          </w:tcPr>
          <w:p w14:paraId="4A82A325" w14:textId="77777777" w:rsidR="00F05676" w:rsidRPr="00260A19" w:rsidRDefault="00F05676" w:rsidP="00F05676">
            <w:pPr>
              <w:jc w:val="center"/>
              <w:rPr>
                <w:sz w:val="16"/>
                <w:szCs w:val="16"/>
              </w:rPr>
            </w:pPr>
            <w:r w:rsidRPr="00260A19">
              <w:rPr>
                <w:sz w:val="16"/>
                <w:szCs w:val="16"/>
              </w:rPr>
              <w:t>-</w:t>
            </w:r>
          </w:p>
        </w:tc>
        <w:tc>
          <w:tcPr>
            <w:tcW w:w="851" w:type="dxa"/>
          </w:tcPr>
          <w:p w14:paraId="10B9A919" w14:textId="77777777" w:rsidR="00F05676" w:rsidRPr="00260A19" w:rsidRDefault="00F05676" w:rsidP="00F05676">
            <w:pPr>
              <w:jc w:val="center"/>
              <w:rPr>
                <w:sz w:val="16"/>
                <w:szCs w:val="16"/>
              </w:rPr>
            </w:pPr>
            <w:r w:rsidRPr="00260A19">
              <w:rPr>
                <w:sz w:val="16"/>
                <w:szCs w:val="16"/>
              </w:rPr>
              <w:t>-</w:t>
            </w:r>
          </w:p>
        </w:tc>
        <w:tc>
          <w:tcPr>
            <w:tcW w:w="783" w:type="dxa"/>
          </w:tcPr>
          <w:p w14:paraId="3D98D1B7"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1059" w:type="dxa"/>
          </w:tcPr>
          <w:p w14:paraId="2AB224B6"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992" w:type="dxa"/>
          </w:tcPr>
          <w:p w14:paraId="0F371BAF"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1007" w:type="dxa"/>
          </w:tcPr>
          <w:p w14:paraId="502DB994"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1004" w:type="dxa"/>
          </w:tcPr>
          <w:p w14:paraId="053534AB" w14:textId="77777777" w:rsidR="00F05676" w:rsidRPr="00260A19" w:rsidRDefault="00F05676" w:rsidP="00F05676">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1634" w:type="dxa"/>
            <w:gridSpan w:val="3"/>
            <w:vMerge/>
          </w:tcPr>
          <w:p w14:paraId="653225B0" w14:textId="77777777" w:rsidR="00F05676" w:rsidRPr="00260A19" w:rsidRDefault="00F05676" w:rsidP="00F05676">
            <w:pPr>
              <w:pStyle w:val="ConsPlusNormal"/>
              <w:rPr>
                <w:rFonts w:ascii="Times New Roman" w:hAnsi="Times New Roman" w:cs="Times New Roman"/>
                <w:sz w:val="16"/>
                <w:szCs w:val="16"/>
              </w:rPr>
            </w:pPr>
          </w:p>
        </w:tc>
      </w:tr>
      <w:tr w:rsidR="00244B05" w:rsidRPr="00260A19" w14:paraId="17FE7063" w14:textId="77777777" w:rsidTr="00F05676">
        <w:trPr>
          <w:gridAfter w:val="1"/>
          <w:wAfter w:w="8" w:type="dxa"/>
        </w:trPr>
        <w:tc>
          <w:tcPr>
            <w:tcW w:w="425" w:type="dxa"/>
            <w:vMerge w:val="restart"/>
          </w:tcPr>
          <w:p w14:paraId="61B84D22" w14:textId="77777777" w:rsidR="00244B05" w:rsidRPr="00260A19" w:rsidRDefault="00244B05" w:rsidP="00244B05">
            <w:pPr>
              <w:rPr>
                <w:sz w:val="16"/>
                <w:szCs w:val="16"/>
              </w:rPr>
            </w:pPr>
          </w:p>
        </w:tc>
        <w:tc>
          <w:tcPr>
            <w:tcW w:w="1985" w:type="dxa"/>
            <w:vMerge w:val="restart"/>
          </w:tcPr>
          <w:p w14:paraId="7673F920" w14:textId="77777777" w:rsidR="00244B05" w:rsidRPr="00260A19" w:rsidRDefault="00244B05" w:rsidP="00244B05">
            <w:pPr>
              <w:rPr>
                <w:sz w:val="16"/>
                <w:szCs w:val="16"/>
              </w:rPr>
            </w:pPr>
            <w:r w:rsidRPr="00260A19">
              <w:rPr>
                <w:sz w:val="16"/>
                <w:szCs w:val="16"/>
              </w:rPr>
              <w:t>Всего по Подпрограмме</w:t>
            </w:r>
          </w:p>
        </w:tc>
        <w:tc>
          <w:tcPr>
            <w:tcW w:w="1134" w:type="dxa"/>
            <w:vMerge w:val="restart"/>
          </w:tcPr>
          <w:p w14:paraId="5A29306B" w14:textId="77777777" w:rsidR="00244B05" w:rsidRPr="00260A19" w:rsidRDefault="00244B05" w:rsidP="00244B05">
            <w:pPr>
              <w:jc w:val="center"/>
              <w:rPr>
                <w:sz w:val="16"/>
                <w:szCs w:val="16"/>
              </w:rPr>
            </w:pPr>
            <w:r w:rsidRPr="00260A19">
              <w:rPr>
                <w:sz w:val="16"/>
                <w:szCs w:val="16"/>
                <w:lang w:val="en-US"/>
              </w:rPr>
              <w:t>X</w:t>
            </w:r>
          </w:p>
        </w:tc>
        <w:tc>
          <w:tcPr>
            <w:tcW w:w="1559" w:type="dxa"/>
          </w:tcPr>
          <w:p w14:paraId="79335302"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41046146" w14:textId="69876A1E" w:rsidR="00244B05" w:rsidRPr="00260A19" w:rsidRDefault="00244B05" w:rsidP="00244B05">
            <w:pPr>
              <w:jc w:val="center"/>
              <w:rPr>
                <w:color w:val="000000"/>
                <w:sz w:val="16"/>
                <w:szCs w:val="16"/>
              </w:rPr>
            </w:pPr>
            <w:r w:rsidRPr="00260A19">
              <w:rPr>
                <w:sz w:val="16"/>
                <w:szCs w:val="16"/>
              </w:rPr>
              <w:t>1 435 593,02</w:t>
            </w:r>
          </w:p>
        </w:tc>
        <w:tc>
          <w:tcPr>
            <w:tcW w:w="3902" w:type="dxa"/>
            <w:gridSpan w:val="5"/>
          </w:tcPr>
          <w:p w14:paraId="6014837C" w14:textId="7133B2A3" w:rsidR="00244B05" w:rsidRPr="00260A19" w:rsidRDefault="00244B05" w:rsidP="00244B05">
            <w:pPr>
              <w:jc w:val="center"/>
              <w:rPr>
                <w:color w:val="000000"/>
                <w:sz w:val="16"/>
                <w:szCs w:val="16"/>
              </w:rPr>
            </w:pPr>
            <w:r w:rsidRPr="00260A19">
              <w:rPr>
                <w:sz w:val="16"/>
                <w:szCs w:val="16"/>
              </w:rPr>
              <w:t>431 975,02</w:t>
            </w:r>
          </w:p>
        </w:tc>
        <w:tc>
          <w:tcPr>
            <w:tcW w:w="1059" w:type="dxa"/>
          </w:tcPr>
          <w:p w14:paraId="0E0509B6" w14:textId="364E6011" w:rsidR="00244B05" w:rsidRPr="00260A19" w:rsidRDefault="00244B05" w:rsidP="00244B05">
            <w:pPr>
              <w:jc w:val="center"/>
              <w:rPr>
                <w:color w:val="000000"/>
                <w:sz w:val="16"/>
                <w:szCs w:val="16"/>
              </w:rPr>
            </w:pPr>
            <w:r w:rsidRPr="00260A19">
              <w:rPr>
                <w:sz w:val="16"/>
                <w:szCs w:val="16"/>
              </w:rPr>
              <w:t>327 995,00</w:t>
            </w:r>
          </w:p>
        </w:tc>
        <w:tc>
          <w:tcPr>
            <w:tcW w:w="992" w:type="dxa"/>
          </w:tcPr>
          <w:p w14:paraId="7252408A" w14:textId="57782D0A" w:rsidR="00244B05" w:rsidRPr="00260A19" w:rsidRDefault="00244B05" w:rsidP="00244B05">
            <w:pPr>
              <w:jc w:val="center"/>
              <w:rPr>
                <w:color w:val="000000"/>
                <w:sz w:val="16"/>
                <w:szCs w:val="16"/>
              </w:rPr>
            </w:pPr>
            <w:r w:rsidRPr="00260A19">
              <w:rPr>
                <w:sz w:val="16"/>
                <w:szCs w:val="16"/>
              </w:rPr>
              <w:t>317 955,00</w:t>
            </w:r>
          </w:p>
        </w:tc>
        <w:tc>
          <w:tcPr>
            <w:tcW w:w="1007" w:type="dxa"/>
          </w:tcPr>
          <w:p w14:paraId="5882DB87" w14:textId="0D2D7A75" w:rsidR="00244B05" w:rsidRPr="00260A19" w:rsidRDefault="00244B05" w:rsidP="00244B05">
            <w:pPr>
              <w:jc w:val="center"/>
              <w:rPr>
                <w:color w:val="000000"/>
                <w:sz w:val="16"/>
                <w:szCs w:val="16"/>
              </w:rPr>
            </w:pPr>
            <w:r w:rsidRPr="00260A19">
              <w:rPr>
                <w:sz w:val="16"/>
                <w:szCs w:val="16"/>
              </w:rPr>
              <w:t>178 834,00</w:t>
            </w:r>
          </w:p>
        </w:tc>
        <w:tc>
          <w:tcPr>
            <w:tcW w:w="1004" w:type="dxa"/>
          </w:tcPr>
          <w:p w14:paraId="2F2CAB60" w14:textId="6263771D"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val="restart"/>
          </w:tcPr>
          <w:p w14:paraId="5FB759D7" w14:textId="77777777" w:rsidR="00244B05" w:rsidRPr="00260A19" w:rsidRDefault="00244B05" w:rsidP="00244B05">
            <w:pPr>
              <w:pStyle w:val="ConsPlusNormal"/>
              <w:jc w:val="center"/>
              <w:rPr>
                <w:rFonts w:ascii="Times New Roman" w:hAnsi="Times New Roman" w:cs="Times New Roman"/>
                <w:sz w:val="16"/>
                <w:szCs w:val="16"/>
              </w:rPr>
            </w:pPr>
            <w:r w:rsidRPr="00260A19">
              <w:rPr>
                <w:rFonts w:ascii="Times New Roman" w:hAnsi="Times New Roman" w:cs="Times New Roman"/>
                <w:sz w:val="16"/>
                <w:szCs w:val="16"/>
                <w:lang w:val="en-US"/>
              </w:rPr>
              <w:t>X</w:t>
            </w:r>
          </w:p>
        </w:tc>
      </w:tr>
      <w:tr w:rsidR="00244B05" w:rsidRPr="00260A19" w14:paraId="71A1F80D" w14:textId="77777777" w:rsidTr="00021465">
        <w:trPr>
          <w:gridAfter w:val="1"/>
          <w:wAfter w:w="8" w:type="dxa"/>
          <w:trHeight w:val="657"/>
        </w:trPr>
        <w:tc>
          <w:tcPr>
            <w:tcW w:w="425" w:type="dxa"/>
            <w:vMerge/>
          </w:tcPr>
          <w:p w14:paraId="172A534B" w14:textId="77777777" w:rsidR="00244B05" w:rsidRPr="00260A19" w:rsidRDefault="00244B05" w:rsidP="00244B05">
            <w:pPr>
              <w:rPr>
                <w:sz w:val="16"/>
                <w:szCs w:val="16"/>
              </w:rPr>
            </w:pPr>
          </w:p>
        </w:tc>
        <w:tc>
          <w:tcPr>
            <w:tcW w:w="1985" w:type="dxa"/>
            <w:vMerge/>
          </w:tcPr>
          <w:p w14:paraId="4DCA291B" w14:textId="77777777" w:rsidR="00244B05" w:rsidRPr="00260A19" w:rsidRDefault="00244B05" w:rsidP="00244B05">
            <w:pPr>
              <w:rPr>
                <w:sz w:val="16"/>
                <w:szCs w:val="16"/>
              </w:rPr>
            </w:pPr>
          </w:p>
        </w:tc>
        <w:tc>
          <w:tcPr>
            <w:tcW w:w="1134" w:type="dxa"/>
            <w:vMerge/>
          </w:tcPr>
          <w:p w14:paraId="5F97C7E0" w14:textId="77777777" w:rsidR="00244B05" w:rsidRPr="00260A19" w:rsidRDefault="00244B05" w:rsidP="00244B05">
            <w:pPr>
              <w:jc w:val="center"/>
              <w:rPr>
                <w:sz w:val="16"/>
                <w:szCs w:val="16"/>
              </w:rPr>
            </w:pPr>
          </w:p>
        </w:tc>
        <w:tc>
          <w:tcPr>
            <w:tcW w:w="1559" w:type="dxa"/>
          </w:tcPr>
          <w:p w14:paraId="5CDBB8C3"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44BE941" w14:textId="5C18A154" w:rsidR="00244B05" w:rsidRPr="00260A19" w:rsidRDefault="00244B05" w:rsidP="00244B05">
            <w:pPr>
              <w:jc w:val="center"/>
              <w:rPr>
                <w:color w:val="000000"/>
                <w:sz w:val="16"/>
                <w:szCs w:val="16"/>
              </w:rPr>
            </w:pPr>
            <w:r w:rsidRPr="00260A19">
              <w:rPr>
                <w:sz w:val="16"/>
                <w:szCs w:val="16"/>
              </w:rPr>
              <w:t>1 125 986,02</w:t>
            </w:r>
          </w:p>
        </w:tc>
        <w:tc>
          <w:tcPr>
            <w:tcW w:w="3902" w:type="dxa"/>
            <w:gridSpan w:val="5"/>
          </w:tcPr>
          <w:p w14:paraId="1F404958" w14:textId="59EBCE0B" w:rsidR="00244B05" w:rsidRPr="00260A19" w:rsidRDefault="00244B05" w:rsidP="00244B05">
            <w:pPr>
              <w:jc w:val="center"/>
              <w:rPr>
                <w:color w:val="000000"/>
                <w:sz w:val="16"/>
                <w:szCs w:val="16"/>
              </w:rPr>
            </w:pPr>
            <w:r w:rsidRPr="00260A19">
              <w:rPr>
                <w:sz w:val="16"/>
                <w:szCs w:val="16"/>
              </w:rPr>
              <w:t>342 937,02</w:t>
            </w:r>
          </w:p>
        </w:tc>
        <w:tc>
          <w:tcPr>
            <w:tcW w:w="1059" w:type="dxa"/>
          </w:tcPr>
          <w:p w14:paraId="004A69A6" w14:textId="0003FCF7" w:rsidR="00244B05" w:rsidRPr="00260A19" w:rsidRDefault="00244B05" w:rsidP="00244B05">
            <w:pPr>
              <w:jc w:val="center"/>
              <w:rPr>
                <w:color w:val="000000"/>
                <w:sz w:val="16"/>
                <w:szCs w:val="16"/>
              </w:rPr>
            </w:pPr>
            <w:r w:rsidRPr="00260A19">
              <w:rPr>
                <w:sz w:val="16"/>
                <w:szCs w:val="16"/>
              </w:rPr>
              <w:t>210 932,00</w:t>
            </w:r>
          </w:p>
        </w:tc>
        <w:tc>
          <w:tcPr>
            <w:tcW w:w="992" w:type="dxa"/>
          </w:tcPr>
          <w:p w14:paraId="41C3AD04" w14:textId="54502760" w:rsidR="00244B05" w:rsidRPr="00260A19" w:rsidRDefault="00244B05" w:rsidP="00244B05">
            <w:pPr>
              <w:jc w:val="center"/>
              <w:rPr>
                <w:color w:val="000000"/>
                <w:sz w:val="16"/>
                <w:szCs w:val="16"/>
              </w:rPr>
            </w:pPr>
            <w:r w:rsidRPr="00260A19">
              <w:rPr>
                <w:sz w:val="16"/>
                <w:szCs w:val="16"/>
              </w:rPr>
              <w:t>214 449,00</w:t>
            </w:r>
          </w:p>
        </w:tc>
        <w:tc>
          <w:tcPr>
            <w:tcW w:w="1007" w:type="dxa"/>
          </w:tcPr>
          <w:p w14:paraId="0AD156A3" w14:textId="7AACB6A5" w:rsidR="00244B05" w:rsidRPr="00260A19" w:rsidRDefault="00244B05" w:rsidP="00244B05">
            <w:pPr>
              <w:jc w:val="center"/>
              <w:rPr>
                <w:color w:val="000000"/>
                <w:sz w:val="16"/>
                <w:szCs w:val="16"/>
              </w:rPr>
            </w:pPr>
            <w:r w:rsidRPr="00260A19">
              <w:rPr>
                <w:sz w:val="16"/>
                <w:szCs w:val="16"/>
              </w:rPr>
              <w:t>178 834,00</w:t>
            </w:r>
          </w:p>
        </w:tc>
        <w:tc>
          <w:tcPr>
            <w:tcW w:w="1004" w:type="dxa"/>
          </w:tcPr>
          <w:p w14:paraId="1BF56776" w14:textId="30E88358" w:rsidR="00244B05" w:rsidRPr="00260A19" w:rsidRDefault="00244B05" w:rsidP="00244B05">
            <w:pPr>
              <w:jc w:val="center"/>
              <w:rPr>
                <w:color w:val="000000"/>
                <w:sz w:val="16"/>
                <w:szCs w:val="16"/>
              </w:rPr>
            </w:pPr>
            <w:r w:rsidRPr="00260A19">
              <w:rPr>
                <w:sz w:val="16"/>
                <w:szCs w:val="16"/>
              </w:rPr>
              <w:t>178 834,00</w:t>
            </w:r>
          </w:p>
        </w:tc>
        <w:tc>
          <w:tcPr>
            <w:tcW w:w="1634" w:type="dxa"/>
            <w:gridSpan w:val="3"/>
            <w:vMerge/>
          </w:tcPr>
          <w:p w14:paraId="308ECED8"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20C49CE5" w14:textId="77777777" w:rsidTr="00F05676">
        <w:trPr>
          <w:gridAfter w:val="1"/>
          <w:wAfter w:w="8" w:type="dxa"/>
        </w:trPr>
        <w:tc>
          <w:tcPr>
            <w:tcW w:w="425" w:type="dxa"/>
            <w:vMerge/>
          </w:tcPr>
          <w:p w14:paraId="6DB604C7" w14:textId="77777777" w:rsidR="00F05676" w:rsidRPr="00260A19" w:rsidRDefault="00F05676" w:rsidP="00F05676">
            <w:pPr>
              <w:rPr>
                <w:sz w:val="16"/>
                <w:szCs w:val="16"/>
              </w:rPr>
            </w:pPr>
          </w:p>
        </w:tc>
        <w:tc>
          <w:tcPr>
            <w:tcW w:w="1985" w:type="dxa"/>
            <w:vMerge/>
          </w:tcPr>
          <w:p w14:paraId="7AE24272" w14:textId="77777777" w:rsidR="00F05676" w:rsidRPr="00260A19" w:rsidRDefault="00F05676" w:rsidP="00F05676">
            <w:pPr>
              <w:rPr>
                <w:sz w:val="16"/>
                <w:szCs w:val="16"/>
              </w:rPr>
            </w:pPr>
          </w:p>
        </w:tc>
        <w:tc>
          <w:tcPr>
            <w:tcW w:w="1134" w:type="dxa"/>
            <w:vMerge/>
          </w:tcPr>
          <w:p w14:paraId="551C0EDE" w14:textId="77777777" w:rsidR="00F05676" w:rsidRPr="00260A19" w:rsidRDefault="00F05676" w:rsidP="00F05676">
            <w:pPr>
              <w:jc w:val="center"/>
              <w:rPr>
                <w:sz w:val="16"/>
                <w:szCs w:val="16"/>
              </w:rPr>
            </w:pPr>
          </w:p>
        </w:tc>
        <w:tc>
          <w:tcPr>
            <w:tcW w:w="1559" w:type="dxa"/>
          </w:tcPr>
          <w:p w14:paraId="30733371"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E8932E4" w14:textId="197A0233" w:rsidR="00F05676" w:rsidRPr="00260A19" w:rsidRDefault="00F05676" w:rsidP="00F05676">
            <w:pPr>
              <w:jc w:val="center"/>
              <w:rPr>
                <w:color w:val="000000"/>
                <w:sz w:val="16"/>
                <w:szCs w:val="16"/>
              </w:rPr>
            </w:pPr>
            <w:r w:rsidRPr="00260A19">
              <w:rPr>
                <w:sz w:val="16"/>
                <w:szCs w:val="16"/>
              </w:rPr>
              <w:t>309 607,00</w:t>
            </w:r>
          </w:p>
        </w:tc>
        <w:tc>
          <w:tcPr>
            <w:tcW w:w="3902" w:type="dxa"/>
            <w:gridSpan w:val="5"/>
          </w:tcPr>
          <w:p w14:paraId="0072418E" w14:textId="08A123B8" w:rsidR="00F05676" w:rsidRPr="00260A19" w:rsidRDefault="00F05676" w:rsidP="00F05676">
            <w:pPr>
              <w:jc w:val="center"/>
              <w:rPr>
                <w:color w:val="000000"/>
                <w:sz w:val="16"/>
                <w:szCs w:val="16"/>
              </w:rPr>
            </w:pPr>
            <w:r w:rsidRPr="00260A19">
              <w:rPr>
                <w:sz w:val="16"/>
                <w:szCs w:val="16"/>
              </w:rPr>
              <w:t>89 038,00</w:t>
            </w:r>
          </w:p>
        </w:tc>
        <w:tc>
          <w:tcPr>
            <w:tcW w:w="1059" w:type="dxa"/>
          </w:tcPr>
          <w:p w14:paraId="3A498734" w14:textId="4FB32ADB" w:rsidR="00F05676" w:rsidRPr="00260A19" w:rsidRDefault="00F05676" w:rsidP="00F05676">
            <w:pPr>
              <w:jc w:val="center"/>
              <w:rPr>
                <w:color w:val="000000"/>
                <w:sz w:val="16"/>
                <w:szCs w:val="16"/>
              </w:rPr>
            </w:pPr>
            <w:r w:rsidRPr="00260A19">
              <w:rPr>
                <w:sz w:val="16"/>
                <w:szCs w:val="16"/>
              </w:rPr>
              <w:t>117 063,00</w:t>
            </w:r>
          </w:p>
        </w:tc>
        <w:tc>
          <w:tcPr>
            <w:tcW w:w="992" w:type="dxa"/>
          </w:tcPr>
          <w:p w14:paraId="31D4AC96" w14:textId="70254659" w:rsidR="00F05676" w:rsidRPr="00260A19" w:rsidRDefault="00F05676" w:rsidP="00F05676">
            <w:pPr>
              <w:jc w:val="center"/>
              <w:rPr>
                <w:color w:val="000000"/>
                <w:sz w:val="16"/>
                <w:szCs w:val="16"/>
              </w:rPr>
            </w:pPr>
            <w:r w:rsidRPr="00260A19">
              <w:rPr>
                <w:sz w:val="16"/>
                <w:szCs w:val="16"/>
              </w:rPr>
              <w:t>103 506,00</w:t>
            </w:r>
          </w:p>
        </w:tc>
        <w:tc>
          <w:tcPr>
            <w:tcW w:w="1007" w:type="dxa"/>
          </w:tcPr>
          <w:p w14:paraId="46EDBB80" w14:textId="25497179" w:rsidR="00F05676" w:rsidRPr="00260A19" w:rsidRDefault="00F05676" w:rsidP="00F05676">
            <w:pPr>
              <w:jc w:val="center"/>
              <w:rPr>
                <w:color w:val="000000"/>
                <w:sz w:val="16"/>
                <w:szCs w:val="16"/>
              </w:rPr>
            </w:pPr>
            <w:r w:rsidRPr="00260A19">
              <w:rPr>
                <w:sz w:val="16"/>
                <w:szCs w:val="16"/>
              </w:rPr>
              <w:t>0,00</w:t>
            </w:r>
          </w:p>
        </w:tc>
        <w:tc>
          <w:tcPr>
            <w:tcW w:w="1004" w:type="dxa"/>
          </w:tcPr>
          <w:p w14:paraId="293F0281" w14:textId="57366BCC"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714FE301"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3C435773" w14:textId="77777777" w:rsidTr="009A4F22">
        <w:tc>
          <w:tcPr>
            <w:tcW w:w="15843" w:type="dxa"/>
            <w:gridSpan w:val="18"/>
          </w:tcPr>
          <w:p w14:paraId="31C3B6AA"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rPr>
              <w:t>в том числе по главным распорядителям бюджетных средств:</w:t>
            </w:r>
          </w:p>
        </w:tc>
      </w:tr>
      <w:tr w:rsidR="00244B05" w:rsidRPr="00260A19" w14:paraId="388E59FE" w14:textId="77777777" w:rsidTr="00F05676">
        <w:trPr>
          <w:gridAfter w:val="1"/>
          <w:wAfter w:w="8" w:type="dxa"/>
        </w:trPr>
        <w:tc>
          <w:tcPr>
            <w:tcW w:w="425" w:type="dxa"/>
            <w:vMerge w:val="restart"/>
          </w:tcPr>
          <w:p w14:paraId="7E7E9963" w14:textId="77777777" w:rsidR="00244B05" w:rsidRPr="00260A19" w:rsidRDefault="00244B05" w:rsidP="00244B05">
            <w:pPr>
              <w:rPr>
                <w:sz w:val="16"/>
                <w:szCs w:val="16"/>
              </w:rPr>
            </w:pPr>
          </w:p>
        </w:tc>
        <w:tc>
          <w:tcPr>
            <w:tcW w:w="1985" w:type="dxa"/>
            <w:vMerge w:val="restart"/>
          </w:tcPr>
          <w:p w14:paraId="59CF5729" w14:textId="77777777" w:rsidR="00244B05" w:rsidRPr="00260A19" w:rsidRDefault="00244B05" w:rsidP="00244B05">
            <w:pPr>
              <w:rPr>
                <w:sz w:val="18"/>
                <w:szCs w:val="18"/>
              </w:rPr>
            </w:pPr>
            <w:r w:rsidRPr="00260A19">
              <w:rPr>
                <w:rFonts w:cs="Times New Roman"/>
                <w:sz w:val="18"/>
                <w:szCs w:val="18"/>
              </w:rPr>
              <w:t>Всего по ГРБС - УГЖКХ Администрации городского округа Электросталь Московской области</w:t>
            </w:r>
          </w:p>
        </w:tc>
        <w:tc>
          <w:tcPr>
            <w:tcW w:w="1134" w:type="dxa"/>
            <w:vMerge w:val="restart"/>
          </w:tcPr>
          <w:p w14:paraId="024FA4D4" w14:textId="77777777" w:rsidR="00244B05" w:rsidRPr="00260A19" w:rsidRDefault="00244B05" w:rsidP="00244B05">
            <w:pPr>
              <w:jc w:val="center"/>
              <w:rPr>
                <w:sz w:val="16"/>
                <w:szCs w:val="16"/>
              </w:rPr>
            </w:pPr>
          </w:p>
        </w:tc>
        <w:tc>
          <w:tcPr>
            <w:tcW w:w="1559" w:type="dxa"/>
          </w:tcPr>
          <w:p w14:paraId="4472FFD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0ACD454F" w14:textId="0A9D344F" w:rsidR="00244B05" w:rsidRPr="00260A19" w:rsidRDefault="00244B05" w:rsidP="00244B05">
            <w:pPr>
              <w:jc w:val="center"/>
              <w:rPr>
                <w:color w:val="000000"/>
                <w:sz w:val="16"/>
                <w:szCs w:val="16"/>
              </w:rPr>
            </w:pPr>
            <w:r w:rsidRPr="00260A19">
              <w:rPr>
                <w:sz w:val="16"/>
                <w:szCs w:val="16"/>
              </w:rPr>
              <w:t>1 434 343,02</w:t>
            </w:r>
          </w:p>
        </w:tc>
        <w:tc>
          <w:tcPr>
            <w:tcW w:w="3902" w:type="dxa"/>
            <w:gridSpan w:val="5"/>
          </w:tcPr>
          <w:p w14:paraId="7FE89148" w14:textId="4A11B196" w:rsidR="00244B05" w:rsidRPr="00260A19" w:rsidRDefault="00244B05" w:rsidP="00244B05">
            <w:pPr>
              <w:jc w:val="center"/>
              <w:rPr>
                <w:color w:val="000000"/>
                <w:sz w:val="16"/>
                <w:szCs w:val="16"/>
              </w:rPr>
            </w:pPr>
            <w:r w:rsidRPr="00260A19">
              <w:rPr>
                <w:sz w:val="16"/>
                <w:szCs w:val="16"/>
              </w:rPr>
              <w:t>431 525,02</w:t>
            </w:r>
          </w:p>
        </w:tc>
        <w:tc>
          <w:tcPr>
            <w:tcW w:w="1059" w:type="dxa"/>
          </w:tcPr>
          <w:p w14:paraId="181A7018" w14:textId="4FF271EC" w:rsidR="00244B05" w:rsidRPr="00260A19" w:rsidRDefault="00244B05" w:rsidP="00244B05">
            <w:pPr>
              <w:jc w:val="center"/>
              <w:rPr>
                <w:color w:val="000000"/>
                <w:sz w:val="16"/>
                <w:szCs w:val="16"/>
              </w:rPr>
            </w:pPr>
            <w:r w:rsidRPr="00260A19">
              <w:rPr>
                <w:sz w:val="16"/>
                <w:szCs w:val="16"/>
              </w:rPr>
              <w:t>327 795,00</w:t>
            </w:r>
          </w:p>
        </w:tc>
        <w:tc>
          <w:tcPr>
            <w:tcW w:w="992" w:type="dxa"/>
          </w:tcPr>
          <w:p w14:paraId="494B02CA" w14:textId="39334390" w:rsidR="00244B05" w:rsidRPr="00260A19" w:rsidRDefault="00244B05" w:rsidP="00244B05">
            <w:pPr>
              <w:jc w:val="center"/>
              <w:rPr>
                <w:color w:val="000000"/>
                <w:sz w:val="16"/>
                <w:szCs w:val="16"/>
              </w:rPr>
            </w:pPr>
            <w:r w:rsidRPr="00260A19">
              <w:rPr>
                <w:sz w:val="16"/>
                <w:szCs w:val="16"/>
              </w:rPr>
              <w:t>317 755,00</w:t>
            </w:r>
          </w:p>
        </w:tc>
        <w:tc>
          <w:tcPr>
            <w:tcW w:w="1007" w:type="dxa"/>
          </w:tcPr>
          <w:p w14:paraId="5DB6D074" w14:textId="4EC7FB8F" w:rsidR="00244B05" w:rsidRPr="00260A19" w:rsidRDefault="00244B05" w:rsidP="00244B05">
            <w:pPr>
              <w:jc w:val="center"/>
              <w:rPr>
                <w:color w:val="000000"/>
                <w:sz w:val="16"/>
                <w:szCs w:val="16"/>
              </w:rPr>
            </w:pPr>
            <w:r w:rsidRPr="00260A19">
              <w:rPr>
                <w:sz w:val="16"/>
                <w:szCs w:val="16"/>
              </w:rPr>
              <w:t>178 634,00</w:t>
            </w:r>
          </w:p>
        </w:tc>
        <w:tc>
          <w:tcPr>
            <w:tcW w:w="1004" w:type="dxa"/>
          </w:tcPr>
          <w:p w14:paraId="4967E082" w14:textId="527329EF"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val="restart"/>
          </w:tcPr>
          <w:p w14:paraId="311CCA6C" w14:textId="77777777" w:rsidR="00244B05" w:rsidRPr="00260A19" w:rsidRDefault="00244B05" w:rsidP="00244B05">
            <w:pPr>
              <w:pStyle w:val="ConsPlusNormal"/>
              <w:rPr>
                <w:rFonts w:ascii="Times New Roman" w:hAnsi="Times New Roman" w:cs="Times New Roman"/>
                <w:sz w:val="16"/>
                <w:szCs w:val="16"/>
              </w:rPr>
            </w:pPr>
          </w:p>
        </w:tc>
      </w:tr>
      <w:tr w:rsidR="00244B05" w:rsidRPr="00260A19" w14:paraId="7EC29F5D" w14:textId="77777777" w:rsidTr="00021465">
        <w:trPr>
          <w:gridAfter w:val="1"/>
          <w:wAfter w:w="8" w:type="dxa"/>
          <w:trHeight w:val="974"/>
        </w:trPr>
        <w:tc>
          <w:tcPr>
            <w:tcW w:w="425" w:type="dxa"/>
            <w:vMerge/>
          </w:tcPr>
          <w:p w14:paraId="481F270F" w14:textId="77777777" w:rsidR="00244B05" w:rsidRPr="00260A19" w:rsidRDefault="00244B05" w:rsidP="00244B05">
            <w:pPr>
              <w:rPr>
                <w:sz w:val="16"/>
                <w:szCs w:val="16"/>
              </w:rPr>
            </w:pPr>
          </w:p>
        </w:tc>
        <w:tc>
          <w:tcPr>
            <w:tcW w:w="1985" w:type="dxa"/>
            <w:vMerge/>
          </w:tcPr>
          <w:p w14:paraId="6E2A56B8" w14:textId="77777777" w:rsidR="00244B05" w:rsidRPr="00260A19" w:rsidRDefault="00244B05" w:rsidP="00244B05">
            <w:pPr>
              <w:rPr>
                <w:sz w:val="18"/>
                <w:szCs w:val="18"/>
              </w:rPr>
            </w:pPr>
          </w:p>
        </w:tc>
        <w:tc>
          <w:tcPr>
            <w:tcW w:w="1134" w:type="dxa"/>
            <w:vMerge/>
          </w:tcPr>
          <w:p w14:paraId="694DBCBD" w14:textId="77777777" w:rsidR="00244B05" w:rsidRPr="00260A19" w:rsidRDefault="00244B05" w:rsidP="00244B05">
            <w:pPr>
              <w:jc w:val="center"/>
              <w:rPr>
                <w:sz w:val="16"/>
                <w:szCs w:val="16"/>
              </w:rPr>
            </w:pPr>
          </w:p>
        </w:tc>
        <w:tc>
          <w:tcPr>
            <w:tcW w:w="1559" w:type="dxa"/>
          </w:tcPr>
          <w:p w14:paraId="664E8E14" w14:textId="77777777" w:rsidR="00244B05" w:rsidRPr="00260A19" w:rsidRDefault="00244B05" w:rsidP="00244B05">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6EAD72EC" w14:textId="7C0F0A83" w:rsidR="00244B05" w:rsidRPr="00260A19" w:rsidRDefault="00244B05" w:rsidP="00244B05">
            <w:pPr>
              <w:jc w:val="center"/>
              <w:rPr>
                <w:color w:val="000000"/>
                <w:sz w:val="16"/>
                <w:szCs w:val="16"/>
              </w:rPr>
            </w:pPr>
            <w:r w:rsidRPr="00260A19">
              <w:rPr>
                <w:sz w:val="16"/>
                <w:szCs w:val="16"/>
              </w:rPr>
              <w:t>1 124 736,02</w:t>
            </w:r>
          </w:p>
        </w:tc>
        <w:tc>
          <w:tcPr>
            <w:tcW w:w="3902" w:type="dxa"/>
            <w:gridSpan w:val="5"/>
          </w:tcPr>
          <w:p w14:paraId="0F1EC9E3" w14:textId="46DA4BF5" w:rsidR="00244B05" w:rsidRPr="00260A19" w:rsidRDefault="00244B05" w:rsidP="00244B05">
            <w:pPr>
              <w:jc w:val="center"/>
              <w:rPr>
                <w:color w:val="000000"/>
                <w:sz w:val="16"/>
                <w:szCs w:val="16"/>
              </w:rPr>
            </w:pPr>
            <w:r w:rsidRPr="00260A19">
              <w:rPr>
                <w:sz w:val="16"/>
                <w:szCs w:val="16"/>
              </w:rPr>
              <w:t>342 487,02</w:t>
            </w:r>
          </w:p>
        </w:tc>
        <w:tc>
          <w:tcPr>
            <w:tcW w:w="1059" w:type="dxa"/>
          </w:tcPr>
          <w:p w14:paraId="2B33D093" w14:textId="28B8595D" w:rsidR="00244B05" w:rsidRPr="00260A19" w:rsidRDefault="00244B05" w:rsidP="00244B05">
            <w:pPr>
              <w:jc w:val="center"/>
              <w:rPr>
                <w:color w:val="000000"/>
                <w:sz w:val="16"/>
                <w:szCs w:val="16"/>
              </w:rPr>
            </w:pPr>
            <w:r w:rsidRPr="00260A19">
              <w:rPr>
                <w:sz w:val="16"/>
                <w:szCs w:val="16"/>
              </w:rPr>
              <w:t>210 732,00</w:t>
            </w:r>
          </w:p>
        </w:tc>
        <w:tc>
          <w:tcPr>
            <w:tcW w:w="992" w:type="dxa"/>
          </w:tcPr>
          <w:p w14:paraId="7DD55956" w14:textId="66CCB5EF" w:rsidR="00244B05" w:rsidRPr="00260A19" w:rsidRDefault="00244B05" w:rsidP="00244B05">
            <w:pPr>
              <w:jc w:val="center"/>
              <w:rPr>
                <w:color w:val="000000"/>
                <w:sz w:val="16"/>
                <w:szCs w:val="16"/>
              </w:rPr>
            </w:pPr>
            <w:r w:rsidRPr="00260A19">
              <w:rPr>
                <w:sz w:val="16"/>
                <w:szCs w:val="16"/>
              </w:rPr>
              <w:t>214 249,00</w:t>
            </w:r>
          </w:p>
        </w:tc>
        <w:tc>
          <w:tcPr>
            <w:tcW w:w="1007" w:type="dxa"/>
          </w:tcPr>
          <w:p w14:paraId="7CD13272" w14:textId="1ADDCE3D" w:rsidR="00244B05" w:rsidRPr="00260A19" w:rsidRDefault="00244B05" w:rsidP="00244B05">
            <w:pPr>
              <w:jc w:val="center"/>
              <w:rPr>
                <w:color w:val="000000"/>
                <w:sz w:val="16"/>
                <w:szCs w:val="16"/>
              </w:rPr>
            </w:pPr>
            <w:r w:rsidRPr="00260A19">
              <w:rPr>
                <w:sz w:val="16"/>
                <w:szCs w:val="16"/>
              </w:rPr>
              <w:t>178 634,00</w:t>
            </w:r>
          </w:p>
        </w:tc>
        <w:tc>
          <w:tcPr>
            <w:tcW w:w="1004" w:type="dxa"/>
          </w:tcPr>
          <w:p w14:paraId="00894983" w14:textId="3E827220" w:rsidR="00244B05" w:rsidRPr="00260A19" w:rsidRDefault="00244B05" w:rsidP="00244B05">
            <w:pPr>
              <w:jc w:val="center"/>
              <w:rPr>
                <w:color w:val="000000"/>
                <w:sz w:val="16"/>
                <w:szCs w:val="16"/>
              </w:rPr>
            </w:pPr>
            <w:r w:rsidRPr="00260A19">
              <w:rPr>
                <w:sz w:val="16"/>
                <w:szCs w:val="16"/>
              </w:rPr>
              <w:t>178 634,00</w:t>
            </w:r>
          </w:p>
        </w:tc>
        <w:tc>
          <w:tcPr>
            <w:tcW w:w="1634" w:type="dxa"/>
            <w:gridSpan w:val="3"/>
            <w:vMerge/>
          </w:tcPr>
          <w:p w14:paraId="2DD5D113" w14:textId="77777777" w:rsidR="00244B05" w:rsidRPr="00260A19" w:rsidRDefault="00244B05" w:rsidP="00244B05">
            <w:pPr>
              <w:pStyle w:val="ConsPlusNormal"/>
              <w:rPr>
                <w:rFonts w:ascii="Times New Roman" w:hAnsi="Times New Roman" w:cs="Times New Roman"/>
                <w:sz w:val="16"/>
                <w:szCs w:val="16"/>
              </w:rPr>
            </w:pPr>
          </w:p>
        </w:tc>
      </w:tr>
      <w:tr w:rsidR="00F05676" w:rsidRPr="00260A19" w14:paraId="06F435C6" w14:textId="77777777" w:rsidTr="00021465">
        <w:trPr>
          <w:gridAfter w:val="1"/>
          <w:wAfter w:w="8" w:type="dxa"/>
          <w:trHeight w:val="577"/>
        </w:trPr>
        <w:tc>
          <w:tcPr>
            <w:tcW w:w="425" w:type="dxa"/>
            <w:vMerge/>
          </w:tcPr>
          <w:p w14:paraId="0B68B9D9" w14:textId="77777777" w:rsidR="00F05676" w:rsidRPr="00260A19" w:rsidRDefault="00F05676" w:rsidP="00F05676">
            <w:pPr>
              <w:rPr>
                <w:sz w:val="16"/>
                <w:szCs w:val="16"/>
              </w:rPr>
            </w:pPr>
          </w:p>
        </w:tc>
        <w:tc>
          <w:tcPr>
            <w:tcW w:w="1985" w:type="dxa"/>
            <w:vMerge/>
          </w:tcPr>
          <w:p w14:paraId="4BAE69DC" w14:textId="77777777" w:rsidR="00F05676" w:rsidRPr="00260A19" w:rsidRDefault="00F05676" w:rsidP="00F05676">
            <w:pPr>
              <w:rPr>
                <w:sz w:val="18"/>
                <w:szCs w:val="18"/>
              </w:rPr>
            </w:pPr>
          </w:p>
        </w:tc>
        <w:tc>
          <w:tcPr>
            <w:tcW w:w="1134" w:type="dxa"/>
            <w:vMerge/>
          </w:tcPr>
          <w:p w14:paraId="7D200751" w14:textId="77777777" w:rsidR="00F05676" w:rsidRPr="00260A19" w:rsidRDefault="00F05676" w:rsidP="00F05676">
            <w:pPr>
              <w:jc w:val="center"/>
              <w:rPr>
                <w:sz w:val="16"/>
                <w:szCs w:val="16"/>
              </w:rPr>
            </w:pPr>
          </w:p>
        </w:tc>
        <w:tc>
          <w:tcPr>
            <w:tcW w:w="1559" w:type="dxa"/>
          </w:tcPr>
          <w:p w14:paraId="50C5ABEE"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4A61ACE4" w14:textId="7D6D72FD" w:rsidR="00F05676" w:rsidRPr="00260A19" w:rsidRDefault="00F05676" w:rsidP="00F05676">
            <w:pPr>
              <w:jc w:val="center"/>
              <w:rPr>
                <w:color w:val="000000"/>
                <w:sz w:val="16"/>
                <w:szCs w:val="16"/>
              </w:rPr>
            </w:pPr>
            <w:r w:rsidRPr="00260A19">
              <w:rPr>
                <w:sz w:val="16"/>
                <w:szCs w:val="16"/>
              </w:rPr>
              <w:t>309 607,00</w:t>
            </w:r>
          </w:p>
        </w:tc>
        <w:tc>
          <w:tcPr>
            <w:tcW w:w="3902" w:type="dxa"/>
            <w:gridSpan w:val="5"/>
          </w:tcPr>
          <w:p w14:paraId="20328218" w14:textId="6067B9A9" w:rsidR="00F05676" w:rsidRPr="00260A19" w:rsidRDefault="00F05676" w:rsidP="00F05676">
            <w:pPr>
              <w:jc w:val="center"/>
              <w:rPr>
                <w:color w:val="000000"/>
                <w:sz w:val="16"/>
                <w:szCs w:val="16"/>
              </w:rPr>
            </w:pPr>
            <w:r w:rsidRPr="00260A19">
              <w:rPr>
                <w:sz w:val="16"/>
                <w:szCs w:val="16"/>
              </w:rPr>
              <w:t>89 038,00</w:t>
            </w:r>
          </w:p>
        </w:tc>
        <w:tc>
          <w:tcPr>
            <w:tcW w:w="1059" w:type="dxa"/>
          </w:tcPr>
          <w:p w14:paraId="4CB58F56" w14:textId="723F4015" w:rsidR="00F05676" w:rsidRPr="00260A19" w:rsidRDefault="00F05676" w:rsidP="00F05676">
            <w:pPr>
              <w:jc w:val="center"/>
              <w:rPr>
                <w:color w:val="000000"/>
                <w:sz w:val="16"/>
                <w:szCs w:val="16"/>
              </w:rPr>
            </w:pPr>
            <w:r w:rsidRPr="00260A19">
              <w:rPr>
                <w:sz w:val="16"/>
                <w:szCs w:val="16"/>
              </w:rPr>
              <w:t>117 063,00</w:t>
            </w:r>
          </w:p>
        </w:tc>
        <w:tc>
          <w:tcPr>
            <w:tcW w:w="992" w:type="dxa"/>
          </w:tcPr>
          <w:p w14:paraId="6C48AE0E" w14:textId="793847BB" w:rsidR="00F05676" w:rsidRPr="00260A19" w:rsidRDefault="00F05676" w:rsidP="00F05676">
            <w:pPr>
              <w:jc w:val="center"/>
              <w:rPr>
                <w:color w:val="000000"/>
                <w:sz w:val="16"/>
                <w:szCs w:val="16"/>
              </w:rPr>
            </w:pPr>
            <w:r w:rsidRPr="00260A19">
              <w:rPr>
                <w:sz w:val="16"/>
                <w:szCs w:val="16"/>
              </w:rPr>
              <w:t>103 506,00</w:t>
            </w:r>
          </w:p>
        </w:tc>
        <w:tc>
          <w:tcPr>
            <w:tcW w:w="1007" w:type="dxa"/>
          </w:tcPr>
          <w:p w14:paraId="3B4A4ACB" w14:textId="3F41E273" w:rsidR="00F05676" w:rsidRPr="00260A19" w:rsidRDefault="00F05676" w:rsidP="00F05676">
            <w:pPr>
              <w:jc w:val="center"/>
              <w:rPr>
                <w:color w:val="000000"/>
                <w:sz w:val="16"/>
                <w:szCs w:val="16"/>
              </w:rPr>
            </w:pPr>
            <w:r w:rsidRPr="00260A19">
              <w:rPr>
                <w:sz w:val="16"/>
                <w:szCs w:val="16"/>
              </w:rPr>
              <w:t>0,00</w:t>
            </w:r>
          </w:p>
        </w:tc>
        <w:tc>
          <w:tcPr>
            <w:tcW w:w="1004" w:type="dxa"/>
          </w:tcPr>
          <w:p w14:paraId="2C242364" w14:textId="5829590D" w:rsidR="00F05676" w:rsidRPr="00260A19" w:rsidRDefault="00F05676" w:rsidP="00F05676">
            <w:pPr>
              <w:jc w:val="center"/>
              <w:rPr>
                <w:color w:val="000000"/>
                <w:sz w:val="16"/>
                <w:szCs w:val="16"/>
              </w:rPr>
            </w:pPr>
            <w:r w:rsidRPr="00260A19">
              <w:rPr>
                <w:sz w:val="16"/>
                <w:szCs w:val="16"/>
              </w:rPr>
              <w:t>0,00</w:t>
            </w:r>
          </w:p>
        </w:tc>
        <w:tc>
          <w:tcPr>
            <w:tcW w:w="1634" w:type="dxa"/>
            <w:gridSpan w:val="3"/>
            <w:vMerge/>
          </w:tcPr>
          <w:p w14:paraId="016E7E69"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A59A984" w14:textId="77777777" w:rsidTr="00021465">
        <w:trPr>
          <w:gridAfter w:val="1"/>
          <w:wAfter w:w="8" w:type="dxa"/>
          <w:trHeight w:val="443"/>
        </w:trPr>
        <w:tc>
          <w:tcPr>
            <w:tcW w:w="425" w:type="dxa"/>
            <w:vMerge w:val="restart"/>
          </w:tcPr>
          <w:p w14:paraId="61BFA62D" w14:textId="77777777" w:rsidR="00F05676" w:rsidRPr="00260A19" w:rsidRDefault="00F05676" w:rsidP="00F05676">
            <w:pPr>
              <w:rPr>
                <w:sz w:val="16"/>
                <w:szCs w:val="16"/>
              </w:rPr>
            </w:pPr>
          </w:p>
        </w:tc>
        <w:tc>
          <w:tcPr>
            <w:tcW w:w="1985" w:type="dxa"/>
            <w:vMerge w:val="restart"/>
          </w:tcPr>
          <w:p w14:paraId="1056E900" w14:textId="77777777" w:rsidR="00F05676" w:rsidRPr="00260A19" w:rsidRDefault="00F05676" w:rsidP="00F05676">
            <w:pPr>
              <w:rPr>
                <w:sz w:val="18"/>
                <w:szCs w:val="18"/>
              </w:rPr>
            </w:pPr>
            <w:r w:rsidRPr="00260A19">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05676" w:rsidRPr="00260A19" w:rsidRDefault="00F05676" w:rsidP="00F05676">
            <w:pPr>
              <w:jc w:val="center"/>
              <w:rPr>
                <w:sz w:val="16"/>
                <w:szCs w:val="16"/>
              </w:rPr>
            </w:pPr>
          </w:p>
        </w:tc>
        <w:tc>
          <w:tcPr>
            <w:tcW w:w="1559" w:type="dxa"/>
          </w:tcPr>
          <w:p w14:paraId="2722AB6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78162F29" w14:textId="2667F5E6" w:rsidR="00F05676" w:rsidRPr="00260A19" w:rsidRDefault="00F05676" w:rsidP="00F05676">
            <w:pPr>
              <w:jc w:val="center"/>
              <w:rPr>
                <w:color w:val="000000"/>
                <w:sz w:val="16"/>
                <w:szCs w:val="16"/>
              </w:rPr>
            </w:pPr>
            <w:r w:rsidRPr="00260A19">
              <w:rPr>
                <w:sz w:val="16"/>
                <w:szCs w:val="16"/>
              </w:rPr>
              <w:t>1 000,00</w:t>
            </w:r>
          </w:p>
        </w:tc>
        <w:tc>
          <w:tcPr>
            <w:tcW w:w="3902" w:type="dxa"/>
            <w:gridSpan w:val="5"/>
          </w:tcPr>
          <w:p w14:paraId="061C2033" w14:textId="2FCACCCB" w:rsidR="00F05676" w:rsidRPr="00260A19" w:rsidRDefault="00F05676" w:rsidP="00F05676">
            <w:pPr>
              <w:jc w:val="center"/>
              <w:rPr>
                <w:sz w:val="16"/>
                <w:szCs w:val="16"/>
              </w:rPr>
            </w:pPr>
            <w:r w:rsidRPr="00260A19">
              <w:rPr>
                <w:sz w:val="16"/>
                <w:szCs w:val="16"/>
              </w:rPr>
              <w:t>200,00</w:t>
            </w:r>
          </w:p>
        </w:tc>
        <w:tc>
          <w:tcPr>
            <w:tcW w:w="1059" w:type="dxa"/>
          </w:tcPr>
          <w:p w14:paraId="000BF203" w14:textId="566026A6" w:rsidR="00F05676" w:rsidRPr="00260A19" w:rsidRDefault="00F05676" w:rsidP="00F05676">
            <w:pPr>
              <w:jc w:val="center"/>
              <w:rPr>
                <w:sz w:val="16"/>
                <w:szCs w:val="16"/>
              </w:rPr>
            </w:pPr>
            <w:r w:rsidRPr="00260A19">
              <w:rPr>
                <w:sz w:val="16"/>
                <w:szCs w:val="16"/>
              </w:rPr>
              <w:t>200,00</w:t>
            </w:r>
          </w:p>
        </w:tc>
        <w:tc>
          <w:tcPr>
            <w:tcW w:w="992" w:type="dxa"/>
          </w:tcPr>
          <w:p w14:paraId="65501A61" w14:textId="3BB1E54D" w:rsidR="00F05676" w:rsidRPr="00260A19" w:rsidRDefault="00F05676" w:rsidP="00F05676">
            <w:pPr>
              <w:jc w:val="center"/>
              <w:rPr>
                <w:sz w:val="16"/>
                <w:szCs w:val="16"/>
              </w:rPr>
            </w:pPr>
            <w:r w:rsidRPr="00260A19">
              <w:rPr>
                <w:sz w:val="16"/>
                <w:szCs w:val="16"/>
              </w:rPr>
              <w:t>200,00</w:t>
            </w:r>
          </w:p>
        </w:tc>
        <w:tc>
          <w:tcPr>
            <w:tcW w:w="1007" w:type="dxa"/>
          </w:tcPr>
          <w:p w14:paraId="4D10EB68" w14:textId="1EF3DE35" w:rsidR="00F05676" w:rsidRPr="00260A19" w:rsidRDefault="00F05676" w:rsidP="00F05676">
            <w:pPr>
              <w:jc w:val="center"/>
              <w:rPr>
                <w:sz w:val="16"/>
                <w:szCs w:val="16"/>
              </w:rPr>
            </w:pPr>
            <w:r w:rsidRPr="00260A19">
              <w:rPr>
                <w:sz w:val="16"/>
                <w:szCs w:val="16"/>
              </w:rPr>
              <w:t>200,00</w:t>
            </w:r>
          </w:p>
        </w:tc>
        <w:tc>
          <w:tcPr>
            <w:tcW w:w="1004" w:type="dxa"/>
          </w:tcPr>
          <w:p w14:paraId="1D23D90A" w14:textId="7CAA763D" w:rsidR="00F05676" w:rsidRPr="00260A19" w:rsidRDefault="00F05676" w:rsidP="00F05676">
            <w:pPr>
              <w:jc w:val="center"/>
              <w:rPr>
                <w:sz w:val="16"/>
                <w:szCs w:val="16"/>
              </w:rPr>
            </w:pPr>
            <w:r w:rsidRPr="00260A19">
              <w:rPr>
                <w:sz w:val="16"/>
                <w:szCs w:val="16"/>
              </w:rPr>
              <w:t>200,00</w:t>
            </w:r>
          </w:p>
        </w:tc>
        <w:tc>
          <w:tcPr>
            <w:tcW w:w="1634" w:type="dxa"/>
            <w:gridSpan w:val="3"/>
            <w:vMerge w:val="restart"/>
          </w:tcPr>
          <w:p w14:paraId="034A097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15CB83BC" w14:textId="77777777" w:rsidTr="00021465">
        <w:trPr>
          <w:gridAfter w:val="1"/>
          <w:wAfter w:w="8" w:type="dxa"/>
          <w:trHeight w:val="888"/>
        </w:trPr>
        <w:tc>
          <w:tcPr>
            <w:tcW w:w="425" w:type="dxa"/>
            <w:vMerge/>
          </w:tcPr>
          <w:p w14:paraId="6CC908E4" w14:textId="77777777" w:rsidR="00F05676" w:rsidRPr="00260A19" w:rsidRDefault="00F05676" w:rsidP="00F05676">
            <w:pPr>
              <w:rPr>
                <w:sz w:val="16"/>
                <w:szCs w:val="16"/>
              </w:rPr>
            </w:pPr>
          </w:p>
        </w:tc>
        <w:tc>
          <w:tcPr>
            <w:tcW w:w="1985" w:type="dxa"/>
            <w:vMerge/>
          </w:tcPr>
          <w:p w14:paraId="7766FECC" w14:textId="77777777" w:rsidR="00F05676" w:rsidRPr="00260A19" w:rsidRDefault="00F05676" w:rsidP="00F05676">
            <w:pPr>
              <w:rPr>
                <w:sz w:val="18"/>
                <w:szCs w:val="18"/>
              </w:rPr>
            </w:pPr>
          </w:p>
        </w:tc>
        <w:tc>
          <w:tcPr>
            <w:tcW w:w="1134" w:type="dxa"/>
            <w:vMerge/>
          </w:tcPr>
          <w:p w14:paraId="4549CE92" w14:textId="77777777" w:rsidR="00F05676" w:rsidRPr="00260A19" w:rsidRDefault="00F05676" w:rsidP="00F05676">
            <w:pPr>
              <w:jc w:val="center"/>
              <w:rPr>
                <w:sz w:val="16"/>
                <w:szCs w:val="16"/>
              </w:rPr>
            </w:pPr>
          </w:p>
        </w:tc>
        <w:tc>
          <w:tcPr>
            <w:tcW w:w="1559" w:type="dxa"/>
          </w:tcPr>
          <w:p w14:paraId="3B86979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35738DC6" w14:textId="0191EE9A" w:rsidR="00F05676" w:rsidRPr="00260A19" w:rsidRDefault="00F05676" w:rsidP="00F05676">
            <w:pPr>
              <w:jc w:val="center"/>
              <w:rPr>
                <w:color w:val="000000"/>
                <w:sz w:val="16"/>
                <w:szCs w:val="16"/>
              </w:rPr>
            </w:pPr>
            <w:r w:rsidRPr="00260A19">
              <w:rPr>
                <w:sz w:val="16"/>
                <w:szCs w:val="16"/>
              </w:rPr>
              <w:t>1 000,00</w:t>
            </w:r>
          </w:p>
        </w:tc>
        <w:tc>
          <w:tcPr>
            <w:tcW w:w="3902" w:type="dxa"/>
            <w:gridSpan w:val="5"/>
          </w:tcPr>
          <w:p w14:paraId="2D12A4B2" w14:textId="5365AD96" w:rsidR="00F05676" w:rsidRPr="00260A19" w:rsidRDefault="00F05676" w:rsidP="00F05676">
            <w:pPr>
              <w:jc w:val="center"/>
              <w:rPr>
                <w:sz w:val="16"/>
                <w:szCs w:val="16"/>
              </w:rPr>
            </w:pPr>
            <w:r w:rsidRPr="00260A19">
              <w:rPr>
                <w:sz w:val="16"/>
                <w:szCs w:val="16"/>
              </w:rPr>
              <w:t>200,00</w:t>
            </w:r>
          </w:p>
        </w:tc>
        <w:tc>
          <w:tcPr>
            <w:tcW w:w="1059" w:type="dxa"/>
          </w:tcPr>
          <w:p w14:paraId="3F450A3E" w14:textId="52963754" w:rsidR="00F05676" w:rsidRPr="00260A19" w:rsidRDefault="00F05676" w:rsidP="00F05676">
            <w:pPr>
              <w:jc w:val="center"/>
              <w:rPr>
                <w:sz w:val="16"/>
                <w:szCs w:val="16"/>
              </w:rPr>
            </w:pPr>
            <w:r w:rsidRPr="00260A19">
              <w:rPr>
                <w:sz w:val="16"/>
                <w:szCs w:val="16"/>
              </w:rPr>
              <w:t>200,00</w:t>
            </w:r>
          </w:p>
        </w:tc>
        <w:tc>
          <w:tcPr>
            <w:tcW w:w="992" w:type="dxa"/>
          </w:tcPr>
          <w:p w14:paraId="56A6D499" w14:textId="020E4D87" w:rsidR="00F05676" w:rsidRPr="00260A19" w:rsidRDefault="00F05676" w:rsidP="00F05676">
            <w:pPr>
              <w:jc w:val="center"/>
              <w:rPr>
                <w:sz w:val="16"/>
                <w:szCs w:val="16"/>
              </w:rPr>
            </w:pPr>
            <w:r w:rsidRPr="00260A19">
              <w:rPr>
                <w:sz w:val="16"/>
                <w:szCs w:val="16"/>
              </w:rPr>
              <w:t>200,00</w:t>
            </w:r>
          </w:p>
        </w:tc>
        <w:tc>
          <w:tcPr>
            <w:tcW w:w="1007" w:type="dxa"/>
          </w:tcPr>
          <w:p w14:paraId="5936D6E2" w14:textId="7787761C" w:rsidR="00F05676" w:rsidRPr="00260A19" w:rsidRDefault="00F05676" w:rsidP="00F05676">
            <w:pPr>
              <w:jc w:val="center"/>
              <w:rPr>
                <w:sz w:val="16"/>
                <w:szCs w:val="16"/>
              </w:rPr>
            </w:pPr>
            <w:r w:rsidRPr="00260A19">
              <w:rPr>
                <w:sz w:val="16"/>
                <w:szCs w:val="16"/>
              </w:rPr>
              <w:t>200,00</w:t>
            </w:r>
          </w:p>
        </w:tc>
        <w:tc>
          <w:tcPr>
            <w:tcW w:w="1004" w:type="dxa"/>
          </w:tcPr>
          <w:p w14:paraId="27DE8C1F" w14:textId="62431000" w:rsidR="00F05676" w:rsidRPr="00260A19" w:rsidRDefault="00F05676" w:rsidP="00F05676">
            <w:pPr>
              <w:jc w:val="center"/>
              <w:rPr>
                <w:sz w:val="16"/>
                <w:szCs w:val="16"/>
              </w:rPr>
            </w:pPr>
            <w:r w:rsidRPr="00260A19">
              <w:rPr>
                <w:sz w:val="16"/>
                <w:szCs w:val="16"/>
              </w:rPr>
              <w:t>200,00</w:t>
            </w:r>
          </w:p>
        </w:tc>
        <w:tc>
          <w:tcPr>
            <w:tcW w:w="1634" w:type="dxa"/>
            <w:gridSpan w:val="3"/>
            <w:vMerge/>
          </w:tcPr>
          <w:p w14:paraId="1FB249F2"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645FA4C3" w14:textId="77777777" w:rsidTr="00021465">
        <w:trPr>
          <w:gridAfter w:val="1"/>
          <w:wAfter w:w="8" w:type="dxa"/>
          <w:trHeight w:val="647"/>
        </w:trPr>
        <w:tc>
          <w:tcPr>
            <w:tcW w:w="425" w:type="dxa"/>
            <w:vMerge/>
          </w:tcPr>
          <w:p w14:paraId="3B898D54" w14:textId="77777777" w:rsidR="00F05676" w:rsidRPr="00260A19" w:rsidRDefault="00F05676" w:rsidP="00F05676">
            <w:pPr>
              <w:rPr>
                <w:sz w:val="16"/>
                <w:szCs w:val="16"/>
              </w:rPr>
            </w:pPr>
          </w:p>
        </w:tc>
        <w:tc>
          <w:tcPr>
            <w:tcW w:w="1985" w:type="dxa"/>
            <w:vMerge/>
          </w:tcPr>
          <w:p w14:paraId="26FF94AD" w14:textId="77777777" w:rsidR="00F05676" w:rsidRPr="00260A19" w:rsidRDefault="00F05676" w:rsidP="00F05676">
            <w:pPr>
              <w:rPr>
                <w:sz w:val="18"/>
                <w:szCs w:val="18"/>
              </w:rPr>
            </w:pPr>
          </w:p>
        </w:tc>
        <w:tc>
          <w:tcPr>
            <w:tcW w:w="1134" w:type="dxa"/>
            <w:vMerge/>
          </w:tcPr>
          <w:p w14:paraId="35F77D6D" w14:textId="77777777" w:rsidR="00F05676" w:rsidRPr="00260A19" w:rsidRDefault="00F05676" w:rsidP="00F05676">
            <w:pPr>
              <w:jc w:val="center"/>
              <w:rPr>
                <w:sz w:val="16"/>
                <w:szCs w:val="16"/>
              </w:rPr>
            </w:pPr>
          </w:p>
        </w:tc>
        <w:tc>
          <w:tcPr>
            <w:tcW w:w="1559" w:type="dxa"/>
          </w:tcPr>
          <w:p w14:paraId="72938A7F"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21352A6B" w14:textId="741A6585" w:rsidR="00F05676" w:rsidRPr="00260A19" w:rsidRDefault="00F05676" w:rsidP="00F05676">
            <w:pPr>
              <w:jc w:val="center"/>
              <w:rPr>
                <w:sz w:val="16"/>
                <w:szCs w:val="16"/>
              </w:rPr>
            </w:pPr>
            <w:r w:rsidRPr="00260A19">
              <w:rPr>
                <w:sz w:val="16"/>
                <w:szCs w:val="16"/>
              </w:rPr>
              <w:t>0,00</w:t>
            </w:r>
          </w:p>
        </w:tc>
        <w:tc>
          <w:tcPr>
            <w:tcW w:w="3902" w:type="dxa"/>
            <w:gridSpan w:val="5"/>
          </w:tcPr>
          <w:p w14:paraId="0FA8FD27" w14:textId="581A757B" w:rsidR="00F05676" w:rsidRPr="00260A19" w:rsidRDefault="00F05676" w:rsidP="00F05676">
            <w:pPr>
              <w:jc w:val="center"/>
              <w:rPr>
                <w:sz w:val="16"/>
                <w:szCs w:val="16"/>
              </w:rPr>
            </w:pPr>
            <w:r w:rsidRPr="00260A19">
              <w:rPr>
                <w:sz w:val="16"/>
                <w:szCs w:val="16"/>
              </w:rPr>
              <w:t>0,00</w:t>
            </w:r>
          </w:p>
        </w:tc>
        <w:tc>
          <w:tcPr>
            <w:tcW w:w="1059" w:type="dxa"/>
          </w:tcPr>
          <w:p w14:paraId="61047012" w14:textId="1C577434" w:rsidR="00F05676" w:rsidRPr="00260A19" w:rsidRDefault="00F05676" w:rsidP="00F05676">
            <w:pPr>
              <w:jc w:val="center"/>
              <w:rPr>
                <w:sz w:val="16"/>
                <w:szCs w:val="16"/>
              </w:rPr>
            </w:pPr>
            <w:r w:rsidRPr="00260A19">
              <w:rPr>
                <w:sz w:val="16"/>
                <w:szCs w:val="16"/>
              </w:rPr>
              <w:t>0,00</w:t>
            </w:r>
          </w:p>
        </w:tc>
        <w:tc>
          <w:tcPr>
            <w:tcW w:w="992" w:type="dxa"/>
          </w:tcPr>
          <w:p w14:paraId="024C5782" w14:textId="5DECEF83" w:rsidR="00F05676" w:rsidRPr="00260A19" w:rsidRDefault="00F05676" w:rsidP="00F05676">
            <w:pPr>
              <w:jc w:val="center"/>
              <w:rPr>
                <w:sz w:val="16"/>
                <w:szCs w:val="16"/>
              </w:rPr>
            </w:pPr>
            <w:r w:rsidRPr="00260A19">
              <w:rPr>
                <w:sz w:val="16"/>
                <w:szCs w:val="16"/>
              </w:rPr>
              <w:t>0,00</w:t>
            </w:r>
          </w:p>
        </w:tc>
        <w:tc>
          <w:tcPr>
            <w:tcW w:w="1007" w:type="dxa"/>
          </w:tcPr>
          <w:p w14:paraId="45C5B818" w14:textId="45CEB650" w:rsidR="00F05676" w:rsidRPr="00260A19" w:rsidRDefault="00F05676" w:rsidP="00F05676">
            <w:pPr>
              <w:jc w:val="center"/>
              <w:rPr>
                <w:sz w:val="16"/>
                <w:szCs w:val="16"/>
              </w:rPr>
            </w:pPr>
            <w:r w:rsidRPr="00260A19">
              <w:rPr>
                <w:sz w:val="16"/>
                <w:szCs w:val="16"/>
              </w:rPr>
              <w:t>0,00</w:t>
            </w:r>
          </w:p>
        </w:tc>
        <w:tc>
          <w:tcPr>
            <w:tcW w:w="1004" w:type="dxa"/>
          </w:tcPr>
          <w:p w14:paraId="4D344E75" w14:textId="5833F8A2" w:rsidR="00F05676" w:rsidRPr="00260A19" w:rsidRDefault="00F05676" w:rsidP="00F05676">
            <w:pPr>
              <w:jc w:val="center"/>
              <w:rPr>
                <w:sz w:val="16"/>
                <w:szCs w:val="16"/>
              </w:rPr>
            </w:pPr>
            <w:r w:rsidRPr="00260A19">
              <w:rPr>
                <w:sz w:val="16"/>
                <w:szCs w:val="16"/>
              </w:rPr>
              <w:t>0,00</w:t>
            </w:r>
          </w:p>
        </w:tc>
        <w:tc>
          <w:tcPr>
            <w:tcW w:w="1634" w:type="dxa"/>
            <w:gridSpan w:val="3"/>
            <w:vMerge/>
          </w:tcPr>
          <w:p w14:paraId="6AB2B1E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88A0668" w14:textId="77777777" w:rsidTr="00F05676">
        <w:trPr>
          <w:gridAfter w:val="1"/>
          <w:wAfter w:w="8" w:type="dxa"/>
        </w:trPr>
        <w:tc>
          <w:tcPr>
            <w:tcW w:w="425" w:type="dxa"/>
            <w:vMerge w:val="restart"/>
          </w:tcPr>
          <w:p w14:paraId="4440AF5F" w14:textId="77777777" w:rsidR="00F05676" w:rsidRPr="00260A19" w:rsidRDefault="00F05676" w:rsidP="00F05676">
            <w:pPr>
              <w:rPr>
                <w:sz w:val="16"/>
                <w:szCs w:val="16"/>
              </w:rPr>
            </w:pPr>
          </w:p>
        </w:tc>
        <w:tc>
          <w:tcPr>
            <w:tcW w:w="1985" w:type="dxa"/>
            <w:vMerge w:val="restart"/>
          </w:tcPr>
          <w:p w14:paraId="0094A3E3" w14:textId="0CE9CF63" w:rsidR="00F05676" w:rsidRPr="00260A19" w:rsidRDefault="00F05676" w:rsidP="00F05676">
            <w:pPr>
              <w:rPr>
                <w:sz w:val="18"/>
                <w:szCs w:val="18"/>
              </w:rPr>
            </w:pPr>
            <w:r w:rsidRPr="00260A19">
              <w:rPr>
                <w:rFonts w:cs="Times New Roman"/>
                <w:sz w:val="18"/>
                <w:szCs w:val="18"/>
              </w:rPr>
              <w:t>Всего по ГРБС - Администрация городского округа Электросталь Московской области</w:t>
            </w:r>
          </w:p>
        </w:tc>
        <w:tc>
          <w:tcPr>
            <w:tcW w:w="1134" w:type="dxa"/>
            <w:vMerge w:val="restart"/>
          </w:tcPr>
          <w:p w14:paraId="615FDCCE" w14:textId="77777777" w:rsidR="00F05676" w:rsidRPr="00260A19" w:rsidRDefault="00F05676" w:rsidP="00F05676">
            <w:pPr>
              <w:jc w:val="center"/>
              <w:rPr>
                <w:sz w:val="16"/>
                <w:szCs w:val="16"/>
              </w:rPr>
            </w:pPr>
          </w:p>
        </w:tc>
        <w:tc>
          <w:tcPr>
            <w:tcW w:w="1559" w:type="dxa"/>
          </w:tcPr>
          <w:p w14:paraId="35A6C486"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Итого</w:t>
            </w:r>
          </w:p>
        </w:tc>
        <w:tc>
          <w:tcPr>
            <w:tcW w:w="1134" w:type="dxa"/>
          </w:tcPr>
          <w:p w14:paraId="59CE0705" w14:textId="224F4435"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FF02973" w14:textId="34AA2183" w:rsidR="00F05676" w:rsidRPr="00260A19" w:rsidRDefault="00F05676" w:rsidP="00F05676">
            <w:pPr>
              <w:jc w:val="center"/>
              <w:rPr>
                <w:sz w:val="16"/>
                <w:szCs w:val="16"/>
              </w:rPr>
            </w:pPr>
            <w:r w:rsidRPr="00260A19">
              <w:rPr>
                <w:sz w:val="16"/>
                <w:szCs w:val="16"/>
              </w:rPr>
              <w:t>250,00</w:t>
            </w:r>
          </w:p>
        </w:tc>
        <w:tc>
          <w:tcPr>
            <w:tcW w:w="1059" w:type="dxa"/>
          </w:tcPr>
          <w:p w14:paraId="4B730A6D" w14:textId="56F8355A" w:rsidR="00F05676" w:rsidRPr="00260A19" w:rsidRDefault="00F05676" w:rsidP="00F05676">
            <w:pPr>
              <w:jc w:val="center"/>
              <w:rPr>
                <w:sz w:val="16"/>
                <w:szCs w:val="16"/>
              </w:rPr>
            </w:pPr>
            <w:r w:rsidRPr="00260A19">
              <w:rPr>
                <w:sz w:val="16"/>
                <w:szCs w:val="16"/>
              </w:rPr>
              <w:t>0,00</w:t>
            </w:r>
          </w:p>
        </w:tc>
        <w:tc>
          <w:tcPr>
            <w:tcW w:w="992" w:type="dxa"/>
          </w:tcPr>
          <w:p w14:paraId="1763D5C9" w14:textId="7316CACC" w:rsidR="00F05676" w:rsidRPr="00260A19" w:rsidRDefault="00F05676" w:rsidP="00F05676">
            <w:pPr>
              <w:jc w:val="center"/>
              <w:rPr>
                <w:sz w:val="16"/>
                <w:szCs w:val="16"/>
              </w:rPr>
            </w:pPr>
            <w:r w:rsidRPr="00260A19">
              <w:rPr>
                <w:sz w:val="16"/>
                <w:szCs w:val="16"/>
              </w:rPr>
              <w:t>0,00</w:t>
            </w:r>
          </w:p>
        </w:tc>
        <w:tc>
          <w:tcPr>
            <w:tcW w:w="1007" w:type="dxa"/>
          </w:tcPr>
          <w:p w14:paraId="6C0D3FDB" w14:textId="542A1AA4" w:rsidR="00F05676" w:rsidRPr="00260A19" w:rsidRDefault="00F05676" w:rsidP="00F05676">
            <w:pPr>
              <w:jc w:val="center"/>
              <w:rPr>
                <w:sz w:val="16"/>
                <w:szCs w:val="16"/>
              </w:rPr>
            </w:pPr>
            <w:r w:rsidRPr="00260A19">
              <w:rPr>
                <w:sz w:val="16"/>
                <w:szCs w:val="16"/>
              </w:rPr>
              <w:t>0,00</w:t>
            </w:r>
          </w:p>
        </w:tc>
        <w:tc>
          <w:tcPr>
            <w:tcW w:w="1004" w:type="dxa"/>
          </w:tcPr>
          <w:p w14:paraId="5357AB78" w14:textId="179C6C9B" w:rsidR="00F05676" w:rsidRPr="00260A19" w:rsidRDefault="00F05676" w:rsidP="00F05676">
            <w:pPr>
              <w:jc w:val="center"/>
              <w:rPr>
                <w:sz w:val="16"/>
                <w:szCs w:val="16"/>
              </w:rPr>
            </w:pPr>
            <w:r w:rsidRPr="00260A19">
              <w:rPr>
                <w:sz w:val="16"/>
                <w:szCs w:val="16"/>
              </w:rPr>
              <w:t>0,00</w:t>
            </w:r>
          </w:p>
        </w:tc>
        <w:tc>
          <w:tcPr>
            <w:tcW w:w="1634" w:type="dxa"/>
            <w:gridSpan w:val="3"/>
            <w:vMerge w:val="restart"/>
          </w:tcPr>
          <w:p w14:paraId="6559FE9F"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45AD3849" w14:textId="77777777" w:rsidTr="00F05676">
        <w:trPr>
          <w:gridAfter w:val="1"/>
          <w:wAfter w:w="8" w:type="dxa"/>
        </w:trPr>
        <w:tc>
          <w:tcPr>
            <w:tcW w:w="425" w:type="dxa"/>
            <w:vMerge/>
          </w:tcPr>
          <w:p w14:paraId="7224AC27" w14:textId="77777777" w:rsidR="00F05676" w:rsidRPr="00260A19" w:rsidRDefault="00F05676" w:rsidP="00F05676">
            <w:pPr>
              <w:rPr>
                <w:sz w:val="16"/>
                <w:szCs w:val="16"/>
              </w:rPr>
            </w:pPr>
          </w:p>
        </w:tc>
        <w:tc>
          <w:tcPr>
            <w:tcW w:w="1985" w:type="dxa"/>
            <w:vMerge/>
          </w:tcPr>
          <w:p w14:paraId="03ED5559" w14:textId="77777777" w:rsidR="00F05676" w:rsidRPr="00260A19" w:rsidRDefault="00F05676" w:rsidP="00F05676">
            <w:pPr>
              <w:rPr>
                <w:sz w:val="16"/>
                <w:szCs w:val="16"/>
              </w:rPr>
            </w:pPr>
          </w:p>
        </w:tc>
        <w:tc>
          <w:tcPr>
            <w:tcW w:w="1134" w:type="dxa"/>
            <w:vMerge/>
          </w:tcPr>
          <w:p w14:paraId="42EFF081" w14:textId="77777777" w:rsidR="00F05676" w:rsidRPr="00260A19" w:rsidRDefault="00F05676" w:rsidP="00F05676">
            <w:pPr>
              <w:jc w:val="center"/>
              <w:rPr>
                <w:sz w:val="16"/>
                <w:szCs w:val="16"/>
              </w:rPr>
            </w:pPr>
          </w:p>
        </w:tc>
        <w:tc>
          <w:tcPr>
            <w:tcW w:w="1559" w:type="dxa"/>
          </w:tcPr>
          <w:p w14:paraId="09EA4F0C"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14:paraId="7CE72C17" w14:textId="657A1B1F" w:rsidR="00F05676" w:rsidRPr="00260A19" w:rsidRDefault="00F05676" w:rsidP="00F05676">
            <w:pPr>
              <w:jc w:val="center"/>
              <w:rPr>
                <w:color w:val="000000"/>
                <w:sz w:val="16"/>
                <w:szCs w:val="16"/>
              </w:rPr>
            </w:pPr>
            <w:r w:rsidRPr="00260A19">
              <w:rPr>
                <w:sz w:val="16"/>
                <w:szCs w:val="16"/>
              </w:rPr>
              <w:t>250,00</w:t>
            </w:r>
          </w:p>
        </w:tc>
        <w:tc>
          <w:tcPr>
            <w:tcW w:w="3902" w:type="dxa"/>
            <w:gridSpan w:val="5"/>
          </w:tcPr>
          <w:p w14:paraId="4B93590E" w14:textId="03F3EC04" w:rsidR="00F05676" w:rsidRPr="00260A19" w:rsidRDefault="00F05676" w:rsidP="00F05676">
            <w:pPr>
              <w:jc w:val="center"/>
              <w:rPr>
                <w:sz w:val="16"/>
                <w:szCs w:val="16"/>
              </w:rPr>
            </w:pPr>
            <w:r w:rsidRPr="00260A19">
              <w:rPr>
                <w:sz w:val="16"/>
                <w:szCs w:val="16"/>
              </w:rPr>
              <w:t>250,00</w:t>
            </w:r>
          </w:p>
        </w:tc>
        <w:tc>
          <w:tcPr>
            <w:tcW w:w="1059" w:type="dxa"/>
          </w:tcPr>
          <w:p w14:paraId="6ECC3ABC" w14:textId="291C4605" w:rsidR="00F05676" w:rsidRPr="00260A19" w:rsidRDefault="00F05676" w:rsidP="00F05676">
            <w:pPr>
              <w:jc w:val="center"/>
              <w:rPr>
                <w:sz w:val="16"/>
                <w:szCs w:val="16"/>
              </w:rPr>
            </w:pPr>
            <w:r w:rsidRPr="00260A19">
              <w:rPr>
                <w:sz w:val="16"/>
                <w:szCs w:val="16"/>
              </w:rPr>
              <w:t>0,00</w:t>
            </w:r>
          </w:p>
        </w:tc>
        <w:tc>
          <w:tcPr>
            <w:tcW w:w="992" w:type="dxa"/>
          </w:tcPr>
          <w:p w14:paraId="2BF63788" w14:textId="4FB14320" w:rsidR="00F05676" w:rsidRPr="00260A19" w:rsidRDefault="00F05676" w:rsidP="00F05676">
            <w:pPr>
              <w:jc w:val="center"/>
              <w:rPr>
                <w:sz w:val="16"/>
                <w:szCs w:val="16"/>
              </w:rPr>
            </w:pPr>
            <w:r w:rsidRPr="00260A19">
              <w:rPr>
                <w:sz w:val="16"/>
                <w:szCs w:val="16"/>
              </w:rPr>
              <w:t>0,00</w:t>
            </w:r>
          </w:p>
        </w:tc>
        <w:tc>
          <w:tcPr>
            <w:tcW w:w="1007" w:type="dxa"/>
          </w:tcPr>
          <w:p w14:paraId="1FBD325A" w14:textId="7AD887DA" w:rsidR="00F05676" w:rsidRPr="00260A19" w:rsidRDefault="00F05676" w:rsidP="00F05676">
            <w:pPr>
              <w:jc w:val="center"/>
              <w:rPr>
                <w:sz w:val="16"/>
                <w:szCs w:val="16"/>
              </w:rPr>
            </w:pPr>
            <w:r w:rsidRPr="00260A19">
              <w:rPr>
                <w:sz w:val="16"/>
                <w:szCs w:val="16"/>
              </w:rPr>
              <w:t>0,00</w:t>
            </w:r>
          </w:p>
        </w:tc>
        <w:tc>
          <w:tcPr>
            <w:tcW w:w="1004" w:type="dxa"/>
          </w:tcPr>
          <w:p w14:paraId="38416749" w14:textId="47416127" w:rsidR="00F05676" w:rsidRPr="00260A19" w:rsidRDefault="00F05676" w:rsidP="00F05676">
            <w:pPr>
              <w:jc w:val="center"/>
              <w:rPr>
                <w:sz w:val="16"/>
                <w:szCs w:val="16"/>
              </w:rPr>
            </w:pPr>
            <w:r w:rsidRPr="00260A19">
              <w:rPr>
                <w:sz w:val="16"/>
                <w:szCs w:val="16"/>
              </w:rPr>
              <w:t>0,00</w:t>
            </w:r>
          </w:p>
        </w:tc>
        <w:tc>
          <w:tcPr>
            <w:tcW w:w="1634" w:type="dxa"/>
            <w:gridSpan w:val="3"/>
            <w:vMerge/>
          </w:tcPr>
          <w:p w14:paraId="40242506" w14:textId="77777777" w:rsidR="00F05676" w:rsidRPr="00260A19" w:rsidRDefault="00F05676" w:rsidP="00F05676">
            <w:pPr>
              <w:pStyle w:val="ConsPlusNormal"/>
              <w:rPr>
                <w:rFonts w:ascii="Times New Roman" w:hAnsi="Times New Roman" w:cs="Times New Roman"/>
                <w:sz w:val="16"/>
                <w:szCs w:val="16"/>
              </w:rPr>
            </w:pPr>
          </w:p>
        </w:tc>
      </w:tr>
      <w:tr w:rsidR="00F05676" w:rsidRPr="00260A19" w14:paraId="502DF0A4" w14:textId="77777777" w:rsidTr="00F05676">
        <w:trPr>
          <w:gridAfter w:val="1"/>
          <w:wAfter w:w="8" w:type="dxa"/>
        </w:trPr>
        <w:tc>
          <w:tcPr>
            <w:tcW w:w="425" w:type="dxa"/>
            <w:vMerge/>
          </w:tcPr>
          <w:p w14:paraId="215531F2" w14:textId="77777777" w:rsidR="00F05676" w:rsidRPr="00260A19" w:rsidRDefault="00F05676" w:rsidP="00F05676">
            <w:pPr>
              <w:rPr>
                <w:sz w:val="16"/>
                <w:szCs w:val="16"/>
              </w:rPr>
            </w:pPr>
          </w:p>
        </w:tc>
        <w:tc>
          <w:tcPr>
            <w:tcW w:w="1985" w:type="dxa"/>
            <w:vMerge/>
          </w:tcPr>
          <w:p w14:paraId="5C69DA31" w14:textId="77777777" w:rsidR="00F05676" w:rsidRPr="00260A19" w:rsidRDefault="00F05676" w:rsidP="00F05676">
            <w:pPr>
              <w:rPr>
                <w:sz w:val="16"/>
                <w:szCs w:val="16"/>
              </w:rPr>
            </w:pPr>
          </w:p>
        </w:tc>
        <w:tc>
          <w:tcPr>
            <w:tcW w:w="1134" w:type="dxa"/>
            <w:vMerge/>
          </w:tcPr>
          <w:p w14:paraId="63E47C5D" w14:textId="77777777" w:rsidR="00F05676" w:rsidRPr="00260A19" w:rsidRDefault="00F05676" w:rsidP="00F05676">
            <w:pPr>
              <w:jc w:val="center"/>
              <w:rPr>
                <w:sz w:val="16"/>
                <w:szCs w:val="16"/>
              </w:rPr>
            </w:pPr>
          </w:p>
        </w:tc>
        <w:tc>
          <w:tcPr>
            <w:tcW w:w="1559" w:type="dxa"/>
          </w:tcPr>
          <w:p w14:paraId="4F83F192" w14:textId="77777777" w:rsidR="00F05676" w:rsidRPr="00260A19" w:rsidRDefault="00F05676" w:rsidP="00F05676">
            <w:pPr>
              <w:pStyle w:val="ConsPlusNormal"/>
              <w:rPr>
                <w:rFonts w:ascii="Times New Roman" w:hAnsi="Times New Roman" w:cs="Times New Roman"/>
                <w:sz w:val="16"/>
                <w:szCs w:val="16"/>
              </w:rPr>
            </w:pPr>
            <w:r w:rsidRPr="00260A19">
              <w:rPr>
                <w:rFonts w:ascii="Times New Roman" w:hAnsi="Times New Roman" w:cs="Times New Roman"/>
                <w:sz w:val="16"/>
                <w:szCs w:val="16"/>
              </w:rPr>
              <w:t>Средства бюджета Московской области</w:t>
            </w:r>
          </w:p>
        </w:tc>
        <w:tc>
          <w:tcPr>
            <w:tcW w:w="1134" w:type="dxa"/>
          </w:tcPr>
          <w:p w14:paraId="13D75C90" w14:textId="4B672638" w:rsidR="00F05676" w:rsidRPr="00260A19" w:rsidRDefault="00F05676" w:rsidP="00F05676">
            <w:pPr>
              <w:jc w:val="center"/>
              <w:rPr>
                <w:sz w:val="16"/>
                <w:szCs w:val="16"/>
              </w:rPr>
            </w:pPr>
            <w:r w:rsidRPr="00260A19">
              <w:rPr>
                <w:sz w:val="16"/>
                <w:szCs w:val="16"/>
              </w:rPr>
              <w:t>0,00</w:t>
            </w:r>
          </w:p>
        </w:tc>
        <w:tc>
          <w:tcPr>
            <w:tcW w:w="3902" w:type="dxa"/>
            <w:gridSpan w:val="5"/>
          </w:tcPr>
          <w:p w14:paraId="4806B0B7" w14:textId="4FAB05FE" w:rsidR="00F05676" w:rsidRPr="00260A19" w:rsidRDefault="00F05676" w:rsidP="00F05676">
            <w:pPr>
              <w:jc w:val="center"/>
              <w:rPr>
                <w:sz w:val="16"/>
                <w:szCs w:val="16"/>
              </w:rPr>
            </w:pPr>
            <w:r w:rsidRPr="00260A19">
              <w:rPr>
                <w:sz w:val="16"/>
                <w:szCs w:val="16"/>
              </w:rPr>
              <w:t>0,00</w:t>
            </w:r>
          </w:p>
        </w:tc>
        <w:tc>
          <w:tcPr>
            <w:tcW w:w="1059" w:type="dxa"/>
          </w:tcPr>
          <w:p w14:paraId="43B6435B" w14:textId="18A29DEC" w:rsidR="00F05676" w:rsidRPr="00260A19" w:rsidRDefault="00F05676" w:rsidP="00F05676">
            <w:pPr>
              <w:jc w:val="center"/>
              <w:rPr>
                <w:sz w:val="16"/>
                <w:szCs w:val="16"/>
              </w:rPr>
            </w:pPr>
            <w:r w:rsidRPr="00260A19">
              <w:rPr>
                <w:sz w:val="16"/>
                <w:szCs w:val="16"/>
              </w:rPr>
              <w:t>0,00</w:t>
            </w:r>
          </w:p>
        </w:tc>
        <w:tc>
          <w:tcPr>
            <w:tcW w:w="992" w:type="dxa"/>
          </w:tcPr>
          <w:p w14:paraId="4242E2F5" w14:textId="288485D3" w:rsidR="00F05676" w:rsidRPr="00260A19" w:rsidRDefault="00F05676" w:rsidP="00F05676">
            <w:pPr>
              <w:jc w:val="center"/>
              <w:rPr>
                <w:sz w:val="16"/>
                <w:szCs w:val="16"/>
              </w:rPr>
            </w:pPr>
            <w:r w:rsidRPr="00260A19">
              <w:rPr>
                <w:sz w:val="16"/>
                <w:szCs w:val="16"/>
              </w:rPr>
              <w:t>0,00</w:t>
            </w:r>
          </w:p>
        </w:tc>
        <w:tc>
          <w:tcPr>
            <w:tcW w:w="1007" w:type="dxa"/>
          </w:tcPr>
          <w:p w14:paraId="1B09B63C" w14:textId="707AF050" w:rsidR="00F05676" w:rsidRPr="00260A19" w:rsidRDefault="00F05676" w:rsidP="00F05676">
            <w:pPr>
              <w:jc w:val="center"/>
              <w:rPr>
                <w:sz w:val="16"/>
                <w:szCs w:val="16"/>
              </w:rPr>
            </w:pPr>
            <w:r w:rsidRPr="00260A19">
              <w:rPr>
                <w:sz w:val="16"/>
                <w:szCs w:val="16"/>
              </w:rPr>
              <w:t>0,00</w:t>
            </w:r>
          </w:p>
        </w:tc>
        <w:tc>
          <w:tcPr>
            <w:tcW w:w="1004" w:type="dxa"/>
          </w:tcPr>
          <w:p w14:paraId="5EA0DE7B" w14:textId="48FA0348" w:rsidR="00F05676" w:rsidRPr="00260A19" w:rsidRDefault="00F05676" w:rsidP="00F05676">
            <w:pPr>
              <w:jc w:val="center"/>
              <w:rPr>
                <w:sz w:val="16"/>
                <w:szCs w:val="16"/>
              </w:rPr>
            </w:pPr>
            <w:r w:rsidRPr="00260A19">
              <w:rPr>
                <w:sz w:val="16"/>
                <w:szCs w:val="16"/>
              </w:rPr>
              <w:t>0,00</w:t>
            </w:r>
          </w:p>
        </w:tc>
        <w:tc>
          <w:tcPr>
            <w:tcW w:w="1634" w:type="dxa"/>
            <w:gridSpan w:val="3"/>
            <w:vMerge/>
          </w:tcPr>
          <w:p w14:paraId="5C8407D9" w14:textId="77777777" w:rsidR="00F05676" w:rsidRPr="00260A19" w:rsidRDefault="00F05676" w:rsidP="00F05676">
            <w:pPr>
              <w:pStyle w:val="ConsPlusNormal"/>
              <w:rPr>
                <w:rFonts w:ascii="Times New Roman" w:hAnsi="Times New Roman" w:cs="Times New Roman"/>
                <w:sz w:val="16"/>
                <w:szCs w:val="16"/>
              </w:rPr>
            </w:pPr>
          </w:p>
        </w:tc>
      </w:tr>
    </w:tbl>
    <w:p w14:paraId="66F65012" w14:textId="6C817470" w:rsidR="004519A4" w:rsidRPr="00260A19" w:rsidRDefault="00F158F1" w:rsidP="00D20091">
      <w:pPr>
        <w:jc w:val="center"/>
      </w:pPr>
      <w:r w:rsidRPr="00260A19">
        <w:br w:type="page"/>
      </w:r>
    </w:p>
    <w:p w14:paraId="0D759122" w14:textId="126ABBC7" w:rsidR="00F158F1" w:rsidRPr="00260A19" w:rsidRDefault="00F158F1" w:rsidP="00E536D2">
      <w:pPr>
        <w:jc w:val="center"/>
      </w:pPr>
      <w:r w:rsidRPr="00260A19">
        <w:lastRenderedPageBreak/>
        <w:t>6. Методика расчета значений целевых показателей</w:t>
      </w:r>
    </w:p>
    <w:p w14:paraId="724D78C0" w14:textId="77777777" w:rsidR="00F158F1" w:rsidRPr="00260A19" w:rsidRDefault="00F158F1" w:rsidP="00F158F1">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Np</w:t>
            </w:r>
            <w:proofErr w:type="spellEnd"/>
            <w:r w:rsidRPr="00260A19">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Pнас</w:t>
            </w:r>
            <w:proofErr w:type="spellEnd"/>
            <w:r w:rsidRPr="00260A19">
              <w:rPr>
                <w:rFonts w:cs="Times New Roman"/>
                <w:sz w:val="20"/>
                <w:szCs w:val="20"/>
              </w:rPr>
              <w:t xml:space="preserve"> - данные </w:t>
            </w:r>
            <w:proofErr w:type="spellStart"/>
            <w:r w:rsidRPr="00260A19">
              <w:rPr>
                <w:rFonts w:cs="Times New Roman"/>
                <w:sz w:val="20"/>
                <w:szCs w:val="20"/>
              </w:rPr>
              <w:t>Мособлстата</w:t>
            </w:r>
            <w:proofErr w:type="spellEnd"/>
            <w:r w:rsidRPr="00260A19">
              <w:rPr>
                <w:rFonts w:cs="Times New Roman"/>
                <w:sz w:val="20"/>
                <w:szCs w:val="20"/>
              </w:rPr>
              <w:t xml:space="preserve">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proofErr w:type="spellStart"/>
            <w:r w:rsidRPr="00260A19">
              <w:rPr>
                <w:rFonts w:cs="Times New Roman"/>
                <w:sz w:val="20"/>
                <w:szCs w:val="20"/>
              </w:rPr>
              <w:t>Lобщ</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proofErr w:type="spellStart"/>
            <w:r w:rsidRPr="00260A19">
              <w:rPr>
                <w:rFonts w:cs="Times New Roman"/>
                <w:sz w:val="20"/>
                <w:szCs w:val="20"/>
              </w:rPr>
              <w:t>Lнн</w:t>
            </w:r>
            <w:proofErr w:type="spellEnd"/>
            <w:r w:rsidRPr="00260A19">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w:t>
            </w:r>
            <w:proofErr w:type="spellStart"/>
            <w:r w:rsidRPr="00260A19">
              <w:rPr>
                <w:rFonts w:cs="Times New Roman"/>
                <w:sz w:val="20"/>
                <w:szCs w:val="20"/>
              </w:rPr>
              <w:t>мо</w:t>
            </w:r>
            <w:proofErr w:type="spellEnd"/>
            <w:r w:rsidRPr="00260A19">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260A19" w14:paraId="0F3CC7D1" w14:textId="77777777" w:rsidTr="006D359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1588"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417"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418"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260"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27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528"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6D359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417"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418"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260"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27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528"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6D359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417"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418"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260"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528"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260A19" w14:paraId="413B5849" w14:textId="77777777" w:rsidTr="006D359A">
        <w:trPr>
          <w:trHeight w:val="155"/>
        </w:trPr>
        <w:tc>
          <w:tcPr>
            <w:tcW w:w="534" w:type="dxa"/>
          </w:tcPr>
          <w:p w14:paraId="64B36ED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2.</w:t>
            </w:r>
          </w:p>
        </w:tc>
        <w:tc>
          <w:tcPr>
            <w:tcW w:w="1588"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260"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528"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6D359A">
        <w:tc>
          <w:tcPr>
            <w:tcW w:w="534" w:type="dxa"/>
          </w:tcPr>
          <w:p w14:paraId="1CB6AF2E"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3.</w:t>
            </w:r>
          </w:p>
        </w:tc>
        <w:tc>
          <w:tcPr>
            <w:tcW w:w="1588"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260"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27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proofErr w:type="spellStart"/>
            <w:r w:rsidRPr="00260A19">
              <w:rPr>
                <w:sz w:val="20"/>
                <w:szCs w:val="20"/>
              </w:rPr>
              <w:t>шт</w:t>
            </w:r>
            <w:proofErr w:type="spellEnd"/>
          </w:p>
        </w:tc>
        <w:tc>
          <w:tcPr>
            <w:tcW w:w="5528"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 xml:space="preserve">Значение показателя определяется прямым счетом в виде количества </w:t>
            </w:r>
            <w:proofErr w:type="spellStart"/>
            <w:r w:rsidRPr="00260A19">
              <w:rPr>
                <w:rFonts w:cs="Times New Roman"/>
                <w:sz w:val="20"/>
                <w:szCs w:val="20"/>
              </w:rPr>
              <w:t>машино</w:t>
            </w:r>
            <w:proofErr w:type="spellEnd"/>
            <w:r w:rsidRPr="00260A19">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260A19" w14:paraId="2D8E1104" w14:textId="77777777" w:rsidTr="006D359A">
        <w:tc>
          <w:tcPr>
            <w:tcW w:w="534" w:type="dxa"/>
          </w:tcPr>
          <w:p w14:paraId="0A0ED40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4.</w:t>
            </w:r>
          </w:p>
        </w:tc>
        <w:tc>
          <w:tcPr>
            <w:tcW w:w="1588"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260"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528"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6D359A">
        <w:tc>
          <w:tcPr>
            <w:tcW w:w="534" w:type="dxa"/>
          </w:tcPr>
          <w:p w14:paraId="3E2F864B" w14:textId="77777777" w:rsidR="001B6C18" w:rsidRPr="00260A19" w:rsidRDefault="001B6C18" w:rsidP="006D359A">
            <w:pPr>
              <w:pStyle w:val="ConsPlusNormal"/>
              <w:jc w:val="center"/>
              <w:rPr>
                <w:rFonts w:ascii="Times New Roman" w:hAnsi="Times New Roman" w:cs="Times New Roman"/>
              </w:rPr>
            </w:pPr>
            <w:r w:rsidRPr="00260A19">
              <w:rPr>
                <w:rFonts w:ascii="Times New Roman" w:hAnsi="Times New Roman" w:cs="Times New Roman"/>
              </w:rPr>
              <w:t>5.</w:t>
            </w:r>
          </w:p>
        </w:tc>
        <w:tc>
          <w:tcPr>
            <w:tcW w:w="1588"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260"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127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528"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w:t>
            </w:r>
            <w:proofErr w:type="spellStart"/>
            <w:r w:rsidRPr="00260A19">
              <w:rPr>
                <w:sz w:val="20"/>
                <w:szCs w:val="20"/>
              </w:rPr>
              <w:t>Чп.Чн</w:t>
            </w:r>
            <w:proofErr w:type="spellEnd"/>
            <w:r w:rsidRPr="00260A19">
              <w:rPr>
                <w:sz w:val="20"/>
                <w:szCs w:val="20"/>
              </w:rPr>
              <w:t>*100 000, где</w:t>
            </w:r>
          </w:p>
          <w:p w14:paraId="02655FC0" w14:textId="77777777" w:rsidR="00D9400F" w:rsidRPr="00260A19" w:rsidRDefault="00D9400F" w:rsidP="00D9400F">
            <w:pPr>
              <w:widowControl w:val="0"/>
              <w:autoSpaceDE w:val="0"/>
              <w:autoSpaceDN w:val="0"/>
              <w:adjustRightInd w:val="0"/>
              <w:rPr>
                <w:sz w:val="20"/>
                <w:szCs w:val="20"/>
              </w:rPr>
            </w:pPr>
            <w:proofErr w:type="spellStart"/>
            <w:r w:rsidRPr="00260A19">
              <w:rPr>
                <w:sz w:val="20"/>
                <w:szCs w:val="20"/>
              </w:rPr>
              <w:t>Чп</w:t>
            </w:r>
            <w:proofErr w:type="spellEnd"/>
            <w:r w:rsidRPr="00260A19">
              <w:rPr>
                <w:sz w:val="20"/>
                <w:szCs w:val="20"/>
              </w:rPr>
              <w:t xml:space="preserve"> – Количество погибших в дорожно-транспортных происшествиях на территории </w:t>
            </w:r>
            <w:proofErr w:type="spellStart"/>
            <w:r w:rsidRPr="00260A19">
              <w:rPr>
                <w:sz w:val="20"/>
                <w:szCs w:val="20"/>
              </w:rPr>
              <w:t>г.о.Электросталь</w:t>
            </w:r>
            <w:proofErr w:type="spellEnd"/>
            <w:r w:rsidRPr="00260A19">
              <w:rPr>
                <w:sz w:val="20"/>
                <w:szCs w:val="20"/>
              </w:rPr>
              <w:t>.</w:t>
            </w:r>
          </w:p>
          <w:p w14:paraId="0616F855" w14:textId="77777777" w:rsidR="001B6C18" w:rsidRPr="00260A19" w:rsidRDefault="00D9400F" w:rsidP="00D9400F">
            <w:pPr>
              <w:widowControl w:val="0"/>
              <w:autoSpaceDE w:val="0"/>
              <w:autoSpaceDN w:val="0"/>
              <w:adjustRightInd w:val="0"/>
              <w:rPr>
                <w:sz w:val="20"/>
                <w:szCs w:val="20"/>
              </w:rPr>
            </w:pPr>
            <w:proofErr w:type="spellStart"/>
            <w:r w:rsidRPr="00260A19">
              <w:rPr>
                <w:sz w:val="20"/>
                <w:szCs w:val="20"/>
              </w:rPr>
              <w:t>Чн</w:t>
            </w:r>
            <w:proofErr w:type="spellEnd"/>
            <w:r w:rsidRPr="00260A19">
              <w:rPr>
                <w:sz w:val="20"/>
                <w:szCs w:val="20"/>
              </w:rPr>
              <w:t xml:space="preserve"> – численность населения городского округа Электросталь Московской области на начало отчетного года</w:t>
            </w:r>
          </w:p>
        </w:tc>
      </w:tr>
    </w:tbl>
    <w:p w14:paraId="010FFD19" w14:textId="77777777" w:rsidR="00F158F1" w:rsidRPr="00260A19" w:rsidRDefault="005C0B03" w:rsidP="005C0B03">
      <w:pPr>
        <w:ind w:firstLine="709"/>
        <w:jc w:val="right"/>
      </w:pPr>
      <w:r w:rsidRPr="00260A19">
        <w:t>».</w:t>
      </w:r>
    </w:p>
    <w:p w14:paraId="5D6D4A79" w14:textId="77777777" w:rsidR="00523D50" w:rsidRPr="00260A19" w:rsidRDefault="00523D50" w:rsidP="00F158F1">
      <w:pPr>
        <w:ind w:firstLine="709"/>
        <w:jc w:val="both"/>
      </w:pPr>
    </w:p>
    <w:p w14:paraId="44CEEC1C" w14:textId="77777777" w:rsidR="00F158F1" w:rsidRPr="00260A19" w:rsidRDefault="00F158F1" w:rsidP="00F158F1">
      <w:pPr>
        <w:ind w:firstLine="709"/>
        <w:jc w:val="both"/>
      </w:pPr>
      <w:r w:rsidRPr="00260A19">
        <w:t>ВЕРНО:</w:t>
      </w:r>
    </w:p>
    <w:p w14:paraId="5144BF8B" w14:textId="77777777" w:rsidR="00F158F1" w:rsidRPr="00BE5B75" w:rsidRDefault="003A09F4" w:rsidP="0050669D">
      <w:pPr>
        <w:ind w:firstLine="709"/>
        <w:jc w:val="both"/>
        <w:rPr>
          <w:rFonts w:cs="Times New Roman"/>
          <w:sz w:val="20"/>
          <w:szCs w:val="20"/>
        </w:rPr>
      </w:pPr>
      <w:r w:rsidRPr="00260A19">
        <w:t>Директор МКУ «СБДХ»</w:t>
      </w:r>
      <w:r w:rsidR="00F158F1" w:rsidRPr="00260A19">
        <w:tab/>
      </w:r>
      <w:r w:rsidR="00F158F1" w:rsidRPr="00260A19">
        <w:tab/>
      </w:r>
      <w:r w:rsidR="00F158F1" w:rsidRPr="00260A19">
        <w:tab/>
      </w:r>
      <w:r w:rsidR="00F158F1" w:rsidRPr="00260A19">
        <w:tab/>
        <w:t xml:space="preserve">                                                                                                                    </w:t>
      </w:r>
      <w:proofErr w:type="spellStart"/>
      <w:r w:rsidR="00F158F1" w:rsidRPr="00260A19">
        <w:t>С.С.Буланов</w:t>
      </w:r>
      <w:proofErr w:type="spellEnd"/>
    </w:p>
    <w:sectPr w:rsidR="00F158F1" w:rsidRPr="00BE5B75" w:rsidSect="00F158F1">
      <w:headerReference w:type="default" r:id="rId12"/>
      <w:footerReference w:type="even" r:id="rId13"/>
      <w:footerReference w:type="default" r:id="rId14"/>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79DC7" w14:textId="77777777" w:rsidR="00864F39" w:rsidRDefault="00864F39" w:rsidP="00DA24D6">
      <w:r>
        <w:separator/>
      </w:r>
    </w:p>
  </w:endnote>
  <w:endnote w:type="continuationSeparator" w:id="0">
    <w:p w14:paraId="26CD287F" w14:textId="77777777" w:rsidR="00864F39" w:rsidRDefault="00864F39"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C22BC" w14:textId="77777777" w:rsidR="00864F39" w:rsidRDefault="00864F39" w:rsidP="00DA24D6">
      <w:r>
        <w:separator/>
      </w:r>
    </w:p>
  </w:footnote>
  <w:footnote w:type="continuationSeparator" w:id="0">
    <w:p w14:paraId="7FC54038" w14:textId="77777777" w:rsidR="00864F39" w:rsidRDefault="00864F39"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D94AC1" w:rsidRDefault="00106EC7">
        <w:pPr>
          <w:pStyle w:val="aa"/>
          <w:jc w:val="center"/>
        </w:pPr>
        <w:r>
          <w:fldChar w:fldCharType="begin"/>
        </w:r>
        <w:r>
          <w:instrText>PAGE   \* MERGEFORMAT</w:instrText>
        </w:r>
        <w:r>
          <w:fldChar w:fldCharType="separate"/>
        </w:r>
        <w:r w:rsidR="00D94AC1">
          <w:rPr>
            <w:noProof/>
          </w:rPr>
          <w:t>2</w:t>
        </w:r>
        <w:r>
          <w:rPr>
            <w:noProof/>
          </w:rPr>
          <w:fldChar w:fldCharType="end"/>
        </w:r>
      </w:p>
    </w:sdtContent>
  </w:sdt>
  <w:p w14:paraId="28EBE059" w14:textId="77777777"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D94AC1" w:rsidRDefault="00D94AC1">
    <w:pPr>
      <w:pStyle w:val="aa"/>
      <w:jc w:val="center"/>
    </w:pPr>
    <w:r>
      <w:rPr>
        <w:noProof/>
      </w:rPr>
      <w:fldChar w:fldCharType="begin"/>
    </w:r>
    <w:r>
      <w:rPr>
        <w:noProof/>
      </w:rPr>
      <w:instrText xml:space="preserve"> PAGE   \* MERGEFORMAT </w:instrText>
    </w:r>
    <w:r>
      <w:rPr>
        <w:noProof/>
      </w:rPr>
      <w:fldChar w:fldCharType="separate"/>
    </w:r>
    <w:r w:rsidR="00455FE5">
      <w:rPr>
        <w:noProof/>
      </w:rPr>
      <w:t>17</w:t>
    </w:r>
    <w:r>
      <w:rPr>
        <w:noProof/>
      </w:rPr>
      <w:fldChar w:fldCharType="end"/>
    </w:r>
  </w:p>
  <w:p w14:paraId="290D7241" w14:textId="77777777"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15441"/>
    <w:rsid w:val="00021465"/>
    <w:rsid w:val="00067B44"/>
    <w:rsid w:val="00080106"/>
    <w:rsid w:val="000A7C16"/>
    <w:rsid w:val="000B4651"/>
    <w:rsid w:val="000C0889"/>
    <w:rsid w:val="000C09A6"/>
    <w:rsid w:val="000F4A74"/>
    <w:rsid w:val="000F4FA3"/>
    <w:rsid w:val="00106EC7"/>
    <w:rsid w:val="00125556"/>
    <w:rsid w:val="00133F78"/>
    <w:rsid w:val="00135D18"/>
    <w:rsid w:val="001459EA"/>
    <w:rsid w:val="00152970"/>
    <w:rsid w:val="001604FC"/>
    <w:rsid w:val="00187836"/>
    <w:rsid w:val="00191380"/>
    <w:rsid w:val="001B6C18"/>
    <w:rsid w:val="00203B44"/>
    <w:rsid w:val="002217DD"/>
    <w:rsid w:val="00244B05"/>
    <w:rsid w:val="00246098"/>
    <w:rsid w:val="00251CCB"/>
    <w:rsid w:val="00260A19"/>
    <w:rsid w:val="00265BCA"/>
    <w:rsid w:val="00273625"/>
    <w:rsid w:val="00287867"/>
    <w:rsid w:val="002C2ABF"/>
    <w:rsid w:val="002C4E4E"/>
    <w:rsid w:val="002E1EF7"/>
    <w:rsid w:val="002E3DB4"/>
    <w:rsid w:val="002E796F"/>
    <w:rsid w:val="00305243"/>
    <w:rsid w:val="00374EBA"/>
    <w:rsid w:val="003822A8"/>
    <w:rsid w:val="00395DCA"/>
    <w:rsid w:val="003A09F4"/>
    <w:rsid w:val="003B6483"/>
    <w:rsid w:val="003B6B44"/>
    <w:rsid w:val="003F1959"/>
    <w:rsid w:val="003F31D4"/>
    <w:rsid w:val="00403261"/>
    <w:rsid w:val="00413D16"/>
    <w:rsid w:val="00431151"/>
    <w:rsid w:val="004324A8"/>
    <w:rsid w:val="00432C36"/>
    <w:rsid w:val="004519A4"/>
    <w:rsid w:val="00455FE5"/>
    <w:rsid w:val="0048258B"/>
    <w:rsid w:val="00491D93"/>
    <w:rsid w:val="004C0E0E"/>
    <w:rsid w:val="004D140F"/>
    <w:rsid w:val="004D5D6B"/>
    <w:rsid w:val="004F1750"/>
    <w:rsid w:val="004F2756"/>
    <w:rsid w:val="004F4A6A"/>
    <w:rsid w:val="00504369"/>
    <w:rsid w:val="0050669D"/>
    <w:rsid w:val="00515EC2"/>
    <w:rsid w:val="0052329A"/>
    <w:rsid w:val="00523D50"/>
    <w:rsid w:val="005279E4"/>
    <w:rsid w:val="00545F1F"/>
    <w:rsid w:val="0054705B"/>
    <w:rsid w:val="005475BE"/>
    <w:rsid w:val="005727A2"/>
    <w:rsid w:val="00577B08"/>
    <w:rsid w:val="0058294C"/>
    <w:rsid w:val="0059360E"/>
    <w:rsid w:val="005B3F8D"/>
    <w:rsid w:val="005B5B19"/>
    <w:rsid w:val="005C0B03"/>
    <w:rsid w:val="005C4441"/>
    <w:rsid w:val="005E5322"/>
    <w:rsid w:val="005E75CE"/>
    <w:rsid w:val="00601989"/>
    <w:rsid w:val="0061418B"/>
    <w:rsid w:val="006161E9"/>
    <w:rsid w:val="00623483"/>
    <w:rsid w:val="00623A2C"/>
    <w:rsid w:val="00654D06"/>
    <w:rsid w:val="00661862"/>
    <w:rsid w:val="006631BE"/>
    <w:rsid w:val="00696F84"/>
    <w:rsid w:val="006B639E"/>
    <w:rsid w:val="006C61CD"/>
    <w:rsid w:val="006D359A"/>
    <w:rsid w:val="006D6DE6"/>
    <w:rsid w:val="006D758F"/>
    <w:rsid w:val="006E7E93"/>
    <w:rsid w:val="006F7B9A"/>
    <w:rsid w:val="007176D4"/>
    <w:rsid w:val="00720BA3"/>
    <w:rsid w:val="0072220D"/>
    <w:rsid w:val="00740DB4"/>
    <w:rsid w:val="0076563B"/>
    <w:rsid w:val="00766ECA"/>
    <w:rsid w:val="00770635"/>
    <w:rsid w:val="00777141"/>
    <w:rsid w:val="00782CC7"/>
    <w:rsid w:val="0078517D"/>
    <w:rsid w:val="00796945"/>
    <w:rsid w:val="007A71FF"/>
    <w:rsid w:val="007C021B"/>
    <w:rsid w:val="007D117A"/>
    <w:rsid w:val="007D308F"/>
    <w:rsid w:val="007D3E2F"/>
    <w:rsid w:val="007F698B"/>
    <w:rsid w:val="00845208"/>
    <w:rsid w:val="00847C66"/>
    <w:rsid w:val="00861251"/>
    <w:rsid w:val="00864F39"/>
    <w:rsid w:val="008724D4"/>
    <w:rsid w:val="008754FD"/>
    <w:rsid w:val="0087679B"/>
    <w:rsid w:val="008808E0"/>
    <w:rsid w:val="008855D4"/>
    <w:rsid w:val="008962CC"/>
    <w:rsid w:val="008A05B2"/>
    <w:rsid w:val="008C2987"/>
    <w:rsid w:val="008E2E70"/>
    <w:rsid w:val="008E4AEA"/>
    <w:rsid w:val="008F6BD4"/>
    <w:rsid w:val="00902477"/>
    <w:rsid w:val="00916EC8"/>
    <w:rsid w:val="00931123"/>
    <w:rsid w:val="00931221"/>
    <w:rsid w:val="00935048"/>
    <w:rsid w:val="0095618F"/>
    <w:rsid w:val="00995BC2"/>
    <w:rsid w:val="009A19A1"/>
    <w:rsid w:val="009A4F22"/>
    <w:rsid w:val="009A7F91"/>
    <w:rsid w:val="009B3584"/>
    <w:rsid w:val="009B7EDB"/>
    <w:rsid w:val="009C4F65"/>
    <w:rsid w:val="00A14E53"/>
    <w:rsid w:val="00A221D6"/>
    <w:rsid w:val="00A275B8"/>
    <w:rsid w:val="00A37D17"/>
    <w:rsid w:val="00A62031"/>
    <w:rsid w:val="00A6718C"/>
    <w:rsid w:val="00A8176C"/>
    <w:rsid w:val="00A82DDA"/>
    <w:rsid w:val="00AA2C4B"/>
    <w:rsid w:val="00AC4C04"/>
    <w:rsid w:val="00AF4A4A"/>
    <w:rsid w:val="00B05522"/>
    <w:rsid w:val="00B22D32"/>
    <w:rsid w:val="00B54AA3"/>
    <w:rsid w:val="00B57E7E"/>
    <w:rsid w:val="00B75C77"/>
    <w:rsid w:val="00B77B7A"/>
    <w:rsid w:val="00B86266"/>
    <w:rsid w:val="00B867A7"/>
    <w:rsid w:val="00B86989"/>
    <w:rsid w:val="00B979C7"/>
    <w:rsid w:val="00BA4B54"/>
    <w:rsid w:val="00BC3EAD"/>
    <w:rsid w:val="00BC67EE"/>
    <w:rsid w:val="00BE5B75"/>
    <w:rsid w:val="00BE77D2"/>
    <w:rsid w:val="00BF2A2D"/>
    <w:rsid w:val="00BF6853"/>
    <w:rsid w:val="00C01EEB"/>
    <w:rsid w:val="00C15259"/>
    <w:rsid w:val="00C20D5C"/>
    <w:rsid w:val="00C51C8A"/>
    <w:rsid w:val="00CA6488"/>
    <w:rsid w:val="00CB6E42"/>
    <w:rsid w:val="00CC48A6"/>
    <w:rsid w:val="00CC52C8"/>
    <w:rsid w:val="00CD1A1A"/>
    <w:rsid w:val="00CD351A"/>
    <w:rsid w:val="00CE5AB8"/>
    <w:rsid w:val="00CE7D0F"/>
    <w:rsid w:val="00CF6620"/>
    <w:rsid w:val="00D0645B"/>
    <w:rsid w:val="00D17B18"/>
    <w:rsid w:val="00D20091"/>
    <w:rsid w:val="00D25E82"/>
    <w:rsid w:val="00D30F2D"/>
    <w:rsid w:val="00D325C5"/>
    <w:rsid w:val="00D52A5D"/>
    <w:rsid w:val="00D53353"/>
    <w:rsid w:val="00D5561E"/>
    <w:rsid w:val="00D80AAD"/>
    <w:rsid w:val="00D903AC"/>
    <w:rsid w:val="00D9400F"/>
    <w:rsid w:val="00D94AC1"/>
    <w:rsid w:val="00DA0872"/>
    <w:rsid w:val="00DA24D6"/>
    <w:rsid w:val="00DB7285"/>
    <w:rsid w:val="00DC35E4"/>
    <w:rsid w:val="00DC7F73"/>
    <w:rsid w:val="00DD5777"/>
    <w:rsid w:val="00DF7C5F"/>
    <w:rsid w:val="00E11E76"/>
    <w:rsid w:val="00E169C3"/>
    <w:rsid w:val="00E16B1A"/>
    <w:rsid w:val="00E22BB9"/>
    <w:rsid w:val="00E37BFF"/>
    <w:rsid w:val="00E42EEE"/>
    <w:rsid w:val="00E533E4"/>
    <w:rsid w:val="00E536D2"/>
    <w:rsid w:val="00EA5982"/>
    <w:rsid w:val="00EB0892"/>
    <w:rsid w:val="00EE4D94"/>
    <w:rsid w:val="00F0220C"/>
    <w:rsid w:val="00F05676"/>
    <w:rsid w:val="00F079C3"/>
    <w:rsid w:val="00F13FAB"/>
    <w:rsid w:val="00F158F1"/>
    <w:rsid w:val="00F24D5B"/>
    <w:rsid w:val="00F423D2"/>
    <w:rsid w:val="00F52082"/>
    <w:rsid w:val="00F53D6B"/>
    <w:rsid w:val="00F6299D"/>
    <w:rsid w:val="00F67EB7"/>
    <w:rsid w:val="00F911DE"/>
    <w:rsid w:val="00FA7E67"/>
    <w:rsid w:val="00FB1B76"/>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17</Pages>
  <Words>4534</Words>
  <Characters>25849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Ирина Осокина</cp:lastModifiedBy>
  <cp:revision>28</cp:revision>
  <cp:lastPrinted>2023-08-16T12:43:00Z</cp:lastPrinted>
  <dcterms:created xsi:type="dcterms:W3CDTF">2023-03-06T08:21:00Z</dcterms:created>
  <dcterms:modified xsi:type="dcterms:W3CDTF">2023-08-25T11:42:00Z</dcterms:modified>
</cp:coreProperties>
</file>