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Default="00B22D32" w:rsidP="009C746D">
      <w:pPr>
        <w:ind w:right="-1"/>
        <w:jc w:val="center"/>
      </w:pPr>
      <w:r>
        <w:rPr>
          <w:noProof/>
        </w:rPr>
        <w:drawing>
          <wp:inline distT="0" distB="0" distL="0" distR="0">
            <wp:extent cx="816610" cy="834390"/>
            <wp:effectExtent l="19050" t="0" r="254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420" cy="834390"/>
                    </a:xfrm>
                    <a:prstGeom prst="rect">
                      <a:avLst/>
                    </a:prstGeom>
                    <a:noFill/>
                    <a:ln>
                      <a:noFill/>
                    </a:ln>
                  </pic:spPr>
                </pic:pic>
              </a:graphicData>
            </a:graphic>
          </wp:inline>
        </w:drawing>
      </w:r>
    </w:p>
    <w:p w:rsidR="00AC4C04" w:rsidRPr="00537687" w:rsidRDefault="00AC4C04" w:rsidP="009C746D">
      <w:pPr>
        <w:ind w:right="-1" w:firstLine="1701"/>
        <w:rPr>
          <w:b/>
        </w:rPr>
      </w:pPr>
      <w:r w:rsidRPr="00537687">
        <w:tab/>
      </w:r>
      <w:r w:rsidRPr="00537687">
        <w:tab/>
      </w:r>
    </w:p>
    <w:p w:rsidR="00AC4C04" w:rsidRDefault="009C746D" w:rsidP="009C746D">
      <w:pPr>
        <w:ind w:right="-1"/>
        <w:contextualSpacing/>
        <w:jc w:val="center"/>
        <w:rPr>
          <w:b/>
          <w:sz w:val="28"/>
        </w:rPr>
      </w:pPr>
      <w:r>
        <w:rPr>
          <w:b/>
          <w:sz w:val="28"/>
        </w:rPr>
        <w:t xml:space="preserve">АДМИНИСТРАЦИЯ </w:t>
      </w:r>
      <w:r w:rsidR="00AC4C04">
        <w:rPr>
          <w:b/>
          <w:sz w:val="28"/>
        </w:rPr>
        <w:t>ГОРОДСКОГО ОКРУГА ЭЛЕКТРОСТАЛЬ</w:t>
      </w:r>
    </w:p>
    <w:p w:rsidR="00AC4C04" w:rsidRPr="00FC1C14" w:rsidRDefault="00AC4C04" w:rsidP="009C746D">
      <w:pPr>
        <w:ind w:right="-1"/>
        <w:contextualSpacing/>
        <w:jc w:val="center"/>
        <w:rPr>
          <w:b/>
          <w:sz w:val="12"/>
          <w:szCs w:val="12"/>
        </w:rPr>
      </w:pPr>
    </w:p>
    <w:p w:rsidR="00AC4C04" w:rsidRDefault="009C746D" w:rsidP="009C746D">
      <w:pPr>
        <w:ind w:right="-1"/>
        <w:contextualSpacing/>
        <w:jc w:val="center"/>
        <w:rPr>
          <w:b/>
          <w:sz w:val="28"/>
        </w:rPr>
      </w:pPr>
      <w:r>
        <w:rPr>
          <w:b/>
          <w:sz w:val="28"/>
        </w:rPr>
        <w:t xml:space="preserve">МОСКОВСКОЙ </w:t>
      </w:r>
      <w:r w:rsidR="00AC4C04">
        <w:rPr>
          <w:b/>
          <w:sz w:val="28"/>
        </w:rPr>
        <w:t>ОБЛАСТИ</w:t>
      </w:r>
    </w:p>
    <w:p w:rsidR="00AC4C04" w:rsidRPr="0058294C" w:rsidRDefault="00AC4C04" w:rsidP="009C746D">
      <w:pPr>
        <w:ind w:right="-1" w:firstLine="1701"/>
        <w:contextualSpacing/>
        <w:jc w:val="center"/>
        <w:rPr>
          <w:sz w:val="16"/>
          <w:szCs w:val="16"/>
        </w:rPr>
      </w:pPr>
    </w:p>
    <w:p w:rsidR="00AC4C04" w:rsidRPr="009C746D" w:rsidRDefault="00A8176C" w:rsidP="009C746D">
      <w:pPr>
        <w:ind w:right="-1"/>
        <w:contextualSpacing/>
        <w:jc w:val="center"/>
        <w:rPr>
          <w:sz w:val="44"/>
        </w:rPr>
      </w:pPr>
      <w:bookmarkStart w:id="0" w:name="_GoBack"/>
      <w:r w:rsidRPr="009C746D">
        <w:rPr>
          <w:sz w:val="44"/>
        </w:rPr>
        <w:t>ПОСТАНОВЛЕНИ</w:t>
      </w:r>
      <w:r w:rsidR="00AC4C04" w:rsidRPr="009C746D">
        <w:rPr>
          <w:sz w:val="44"/>
        </w:rPr>
        <w:t>Е</w:t>
      </w:r>
    </w:p>
    <w:p w:rsidR="00AC4C04" w:rsidRPr="009C746D" w:rsidRDefault="00AC4C04" w:rsidP="009C746D">
      <w:pPr>
        <w:ind w:right="-1"/>
        <w:jc w:val="center"/>
      </w:pPr>
    </w:p>
    <w:p w:rsidR="00AC4C04" w:rsidRPr="009C746D" w:rsidRDefault="00AC2071" w:rsidP="009C746D">
      <w:pPr>
        <w:ind w:right="-1"/>
        <w:jc w:val="center"/>
        <w:outlineLvl w:val="0"/>
      </w:pPr>
      <w:r w:rsidRPr="009C746D">
        <w:t>20.02.2023</w:t>
      </w:r>
      <w:r w:rsidR="000C09A6" w:rsidRPr="009C746D">
        <w:t xml:space="preserve"> № </w:t>
      </w:r>
      <w:r w:rsidRPr="009C746D">
        <w:t>194/2</w:t>
      </w:r>
    </w:p>
    <w:p w:rsidR="0059519B" w:rsidRPr="009C746D" w:rsidRDefault="0059519B" w:rsidP="009C746D">
      <w:pPr>
        <w:spacing w:line="240" w:lineRule="exact"/>
        <w:ind w:right="-1"/>
        <w:outlineLvl w:val="0"/>
      </w:pPr>
    </w:p>
    <w:p w:rsidR="00945F58" w:rsidRDefault="00945F58" w:rsidP="009C746D">
      <w:pPr>
        <w:spacing w:line="240" w:lineRule="exact"/>
        <w:ind w:right="-1"/>
        <w:outlineLvl w:val="0"/>
      </w:pPr>
    </w:p>
    <w:p w:rsidR="0059519B" w:rsidRPr="009C746D" w:rsidRDefault="00A94BC8" w:rsidP="009C746D">
      <w:pPr>
        <w:ind w:right="-1"/>
        <w:jc w:val="center"/>
        <w:outlineLvl w:val="0"/>
        <w:rPr>
          <w:rFonts w:cs="Times New Roman"/>
          <w:bCs/>
        </w:rPr>
      </w:pPr>
      <w:r w:rsidRPr="00776B4B">
        <w:rPr>
          <w:rFonts w:cs="Times New Roman"/>
          <w:bCs/>
        </w:rPr>
        <w:t xml:space="preserve">О внесении изменений </w:t>
      </w:r>
      <w:r>
        <w:rPr>
          <w:rFonts w:cs="Times New Roman"/>
          <w:bCs/>
        </w:rPr>
        <w:t>в муниципальную программу</w:t>
      </w:r>
      <w:r w:rsidR="009C746D">
        <w:rPr>
          <w:rFonts w:cs="Times New Roman"/>
          <w:bCs/>
        </w:rPr>
        <w:t xml:space="preserve"> </w:t>
      </w:r>
      <w:r w:rsidRPr="00B96989">
        <w:rPr>
          <w:rFonts w:cs="Times New Roman"/>
          <w:bCs/>
        </w:rPr>
        <w:t xml:space="preserve">городского округа Электросталь Московской области </w:t>
      </w:r>
      <w:r w:rsidR="0059519B" w:rsidRPr="0059519B">
        <w:rPr>
          <w:rFonts w:cs="Times New Roman"/>
          <w:bCs/>
        </w:rPr>
        <w:t>«</w:t>
      </w:r>
      <w:r w:rsidR="0059519B" w:rsidRPr="0059519B">
        <w:rPr>
          <w:rFonts w:cs="Times New Roman"/>
          <w:bCs/>
          <w:lang w:eastAsia="en-US"/>
        </w:rPr>
        <w:t>Переселение граждан из аварийного жилищного фонда</w:t>
      </w:r>
      <w:r w:rsidR="0059519B" w:rsidRPr="0059519B">
        <w:rPr>
          <w:rFonts w:cs="Times New Roman"/>
          <w:bCs/>
        </w:rPr>
        <w:t>»</w:t>
      </w:r>
      <w:bookmarkEnd w:id="0"/>
    </w:p>
    <w:p w:rsidR="0059519B" w:rsidRDefault="0059519B" w:rsidP="009C746D">
      <w:pPr>
        <w:autoSpaceDE w:val="0"/>
        <w:autoSpaceDN w:val="0"/>
        <w:adjustRightInd w:val="0"/>
        <w:ind w:right="-1"/>
        <w:rPr>
          <w:rFonts w:cs="Times New Roman"/>
        </w:rPr>
      </w:pPr>
    </w:p>
    <w:p w:rsidR="009C746D" w:rsidRPr="0059519B" w:rsidRDefault="009C746D" w:rsidP="009C746D">
      <w:pPr>
        <w:autoSpaceDE w:val="0"/>
        <w:autoSpaceDN w:val="0"/>
        <w:adjustRightInd w:val="0"/>
        <w:ind w:right="-1"/>
        <w:rPr>
          <w:rFonts w:cs="Times New Roman"/>
        </w:rPr>
      </w:pPr>
    </w:p>
    <w:p w:rsidR="00BE3CA5" w:rsidRDefault="00BE3CA5" w:rsidP="00BE3CA5">
      <w:pPr>
        <w:autoSpaceDE w:val="0"/>
        <w:autoSpaceDN w:val="0"/>
        <w:adjustRightInd w:val="0"/>
        <w:ind w:firstLine="540"/>
        <w:jc w:val="both"/>
      </w:pPr>
      <w:r>
        <w:rPr>
          <w:rFonts w:cs="Times New Roman"/>
        </w:rPr>
        <w:t xml:space="preserve">В соответствии с Бюджетным </w:t>
      </w:r>
      <w:hyperlink r:id="rId9" w:history="1">
        <w:r w:rsidRPr="006D359A">
          <w:rPr>
            <w:rStyle w:val="a7"/>
            <w:rFonts w:cs="Times New Roman"/>
            <w:color w:val="auto"/>
            <w:u w:val="none"/>
          </w:rPr>
          <w:t>кодексом</w:t>
        </w:r>
      </w:hyperlink>
      <w:r w:rsidRPr="00E10D23">
        <w:rPr>
          <w:rFonts w:cs="Times New Roman"/>
        </w:rPr>
        <w:t xml:space="preserve"> Российской</w:t>
      </w:r>
      <w:r>
        <w:rPr>
          <w:rFonts w:cs="Times New Roman"/>
        </w:rPr>
        <w:t xml:space="preserve"> Федерации, </w:t>
      </w:r>
      <w:r>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от 15.12.2022 № 193/35 «О бюджете городского округа Электросталь Московской области на 2023 год и на плановый период 2024 и 2025 годов», Администрация городского округа Электросталь Московской области ПОСТАНОВЛЯЕТ:</w:t>
      </w:r>
    </w:p>
    <w:p w:rsidR="00BE3CA5" w:rsidRPr="00431151" w:rsidRDefault="00BE3CA5" w:rsidP="00BE3CA5">
      <w:pPr>
        <w:autoSpaceDE w:val="0"/>
        <w:autoSpaceDN w:val="0"/>
        <w:adjustRightInd w:val="0"/>
        <w:ind w:firstLine="540"/>
        <w:jc w:val="both"/>
        <w:rPr>
          <w:rFonts w:cs="Times New Roman"/>
        </w:rPr>
      </w:pPr>
      <w:r>
        <w:t>1. Внести изменения в муниципальную программу городского округа Электросталь Московской области</w:t>
      </w:r>
      <w:r>
        <w:rPr>
          <w:rFonts w:cs="Times New Roman"/>
        </w:rPr>
        <w:t xml:space="preserve"> </w:t>
      </w:r>
      <w:r w:rsidR="0059519B" w:rsidRPr="0059519B">
        <w:t>«Переселение граждан из аварийного жилищного фонда»</w:t>
      </w:r>
      <w:r>
        <w:t xml:space="preserve">, </w:t>
      </w:r>
      <w:r w:rsidRPr="00431151">
        <w:rPr>
          <w:rFonts w:cs="Times New Roman"/>
        </w:rPr>
        <w:t xml:space="preserve">утвержденную постановлением Администрации городского округа Электросталь Московской области от 14.12.2022 </w:t>
      </w:r>
      <w:r>
        <w:rPr>
          <w:rFonts w:cs="Times New Roman"/>
        </w:rPr>
        <w:t>№ 1479</w:t>
      </w:r>
      <w:r w:rsidRPr="00431151">
        <w:rPr>
          <w:rFonts w:cs="Times New Roman"/>
        </w:rPr>
        <w:t>/12, изложив ее в новой редакции согласно приложению к настоящему постановлению.</w:t>
      </w:r>
    </w:p>
    <w:p w:rsidR="00BE3CA5" w:rsidRPr="00431151" w:rsidRDefault="00BE3CA5" w:rsidP="00BE3CA5">
      <w:pPr>
        <w:autoSpaceDE w:val="0"/>
        <w:autoSpaceDN w:val="0"/>
        <w:adjustRightInd w:val="0"/>
        <w:ind w:firstLine="540"/>
        <w:jc w:val="both"/>
        <w:rPr>
          <w:rFonts w:cs="Times New Roman"/>
        </w:rPr>
      </w:pPr>
      <w:r w:rsidRPr="00431151">
        <w:rPr>
          <w:rFonts w:cs="Times New Roman"/>
        </w:rPr>
        <w:t>2. Опубликовать настоящее постановление на официальном сайте городского округа Электросталь Московской области в сети «Интернет»: www.electrostal.ru.</w:t>
      </w:r>
    </w:p>
    <w:p w:rsidR="00BE3CA5" w:rsidRDefault="00BE3CA5" w:rsidP="00BE3CA5">
      <w:pPr>
        <w:autoSpaceDE w:val="0"/>
        <w:autoSpaceDN w:val="0"/>
        <w:adjustRightInd w:val="0"/>
        <w:ind w:firstLine="540"/>
        <w:jc w:val="both"/>
      </w:pPr>
      <w:r w:rsidRPr="00431151">
        <w:rPr>
          <w:rFonts w:cs="Times New Roman"/>
        </w:rPr>
        <w:t>3. Настоящее постановление вступает в силу после его официального опубликования.</w:t>
      </w:r>
    </w:p>
    <w:p w:rsidR="0059519B" w:rsidRDefault="0059519B" w:rsidP="009C746D">
      <w:pPr>
        <w:autoSpaceDE w:val="0"/>
        <w:autoSpaceDN w:val="0"/>
        <w:adjustRightInd w:val="0"/>
        <w:jc w:val="both"/>
      </w:pPr>
    </w:p>
    <w:p w:rsidR="00BE3CA5" w:rsidRDefault="00BE3CA5" w:rsidP="009C746D">
      <w:pPr>
        <w:autoSpaceDE w:val="0"/>
        <w:autoSpaceDN w:val="0"/>
        <w:adjustRightInd w:val="0"/>
        <w:jc w:val="both"/>
      </w:pPr>
    </w:p>
    <w:p w:rsidR="009C746D" w:rsidRPr="0059519B" w:rsidRDefault="009C746D" w:rsidP="009C746D">
      <w:pPr>
        <w:autoSpaceDE w:val="0"/>
        <w:autoSpaceDN w:val="0"/>
        <w:adjustRightInd w:val="0"/>
        <w:jc w:val="both"/>
      </w:pPr>
    </w:p>
    <w:p w:rsidR="0059519B" w:rsidRDefault="0059519B" w:rsidP="0059519B">
      <w:pPr>
        <w:autoSpaceDE w:val="0"/>
        <w:autoSpaceDN w:val="0"/>
        <w:adjustRightInd w:val="0"/>
        <w:jc w:val="both"/>
      </w:pPr>
    </w:p>
    <w:p w:rsidR="00945F58" w:rsidRPr="0059519B" w:rsidRDefault="00945F58" w:rsidP="0059519B">
      <w:pPr>
        <w:autoSpaceDE w:val="0"/>
        <w:autoSpaceDN w:val="0"/>
        <w:adjustRightInd w:val="0"/>
        <w:jc w:val="both"/>
      </w:pPr>
    </w:p>
    <w:p w:rsidR="0059519B" w:rsidRPr="0059519B" w:rsidRDefault="0059519B" w:rsidP="0059519B">
      <w:pPr>
        <w:jc w:val="both"/>
      </w:pPr>
      <w:r w:rsidRPr="0059519B">
        <w:t>Глава городского округа                                                                                         И.Ю. Волкова</w:t>
      </w:r>
    </w:p>
    <w:p w:rsidR="0059519B" w:rsidRDefault="0059519B" w:rsidP="0059519B">
      <w:pPr>
        <w:jc w:val="both"/>
      </w:pPr>
    </w:p>
    <w:p w:rsidR="0059519B" w:rsidRPr="0059519B" w:rsidRDefault="0059519B" w:rsidP="0059519B">
      <w:pPr>
        <w:jc w:val="both"/>
      </w:pPr>
    </w:p>
    <w:p w:rsidR="00F202FA" w:rsidRDefault="00F202FA" w:rsidP="00696F84">
      <w:pPr>
        <w:spacing w:line="240" w:lineRule="exact"/>
        <w:jc w:val="both"/>
        <w:rPr>
          <w:rFonts w:cs="Times New Roman"/>
        </w:rPr>
        <w:sectPr w:rsidR="00F202FA" w:rsidSect="00BE3CA5">
          <w:headerReference w:type="default" r:id="rId10"/>
          <w:headerReference w:type="first" r:id="rId11"/>
          <w:type w:val="continuous"/>
          <w:pgSz w:w="11906" w:h="16838"/>
          <w:pgMar w:top="1134" w:right="850" w:bottom="1134" w:left="1701" w:header="709" w:footer="709" w:gutter="0"/>
          <w:pgNumType w:chapStyle="1"/>
          <w:cols w:space="708"/>
          <w:titlePg/>
          <w:docGrid w:linePitch="360"/>
        </w:sectPr>
      </w:pPr>
    </w:p>
    <w:p w:rsidR="00F202FA" w:rsidRDefault="00F202FA" w:rsidP="00696F84">
      <w:pPr>
        <w:spacing w:line="240" w:lineRule="exact"/>
        <w:jc w:val="both"/>
        <w:rPr>
          <w:rFonts w:cs="Times New Roman"/>
        </w:rPr>
      </w:pPr>
    </w:p>
    <w:p w:rsidR="00A94BC8" w:rsidRPr="00A94BC8" w:rsidRDefault="00A94BC8" w:rsidP="00BE3CA5">
      <w:pPr>
        <w:tabs>
          <w:tab w:val="left" w:pos="851"/>
        </w:tabs>
        <w:ind w:left="7371"/>
        <w:jc w:val="both"/>
        <w:rPr>
          <w:rFonts w:cs="Times New Roman"/>
        </w:rPr>
      </w:pPr>
      <w:r w:rsidRPr="00A94BC8">
        <w:rPr>
          <w:rFonts w:cs="Times New Roman"/>
        </w:rPr>
        <w:t>Приложение к постановлению Администрации городского округа Электросталь Московской области</w:t>
      </w:r>
    </w:p>
    <w:p w:rsidR="00A94BC8" w:rsidRPr="00A94BC8" w:rsidRDefault="00A94BC8" w:rsidP="00BE3CA5">
      <w:pPr>
        <w:tabs>
          <w:tab w:val="left" w:pos="851"/>
        </w:tabs>
        <w:ind w:left="7371"/>
        <w:jc w:val="both"/>
        <w:rPr>
          <w:rFonts w:cs="Times New Roman"/>
        </w:rPr>
      </w:pPr>
      <w:r w:rsidRPr="00A94BC8">
        <w:rPr>
          <w:rFonts w:cs="Times New Roman"/>
        </w:rPr>
        <w:t xml:space="preserve">от </w:t>
      </w:r>
      <w:r w:rsidR="009C746D" w:rsidRPr="009C746D">
        <w:t>20.02.2023 № 194/2</w:t>
      </w:r>
    </w:p>
    <w:p w:rsidR="00F202FA" w:rsidRPr="004A32B2" w:rsidRDefault="00A94BC8" w:rsidP="00BE3CA5">
      <w:pPr>
        <w:tabs>
          <w:tab w:val="left" w:pos="851"/>
        </w:tabs>
        <w:ind w:left="7371"/>
        <w:jc w:val="both"/>
        <w:rPr>
          <w:rFonts w:cs="Times New Roman"/>
        </w:rPr>
      </w:pPr>
      <w:r w:rsidRPr="00A94BC8">
        <w:rPr>
          <w:rFonts w:cs="Times New Roman"/>
        </w:rPr>
        <w:t>«Утверждена</w:t>
      </w:r>
      <w:r>
        <w:rPr>
          <w:rFonts w:cs="Times New Roman"/>
        </w:rPr>
        <w:t xml:space="preserve"> </w:t>
      </w:r>
      <w:r w:rsidRPr="00A94BC8">
        <w:rPr>
          <w:rFonts w:cs="Times New Roman"/>
        </w:rPr>
        <w:t xml:space="preserve">постановлением Администрации городского округа </w:t>
      </w:r>
      <w:r w:rsidR="000E4655">
        <w:rPr>
          <w:rFonts w:cs="Times New Roman"/>
        </w:rPr>
        <w:t>Электросталь Московской области</w:t>
      </w:r>
      <w:r>
        <w:rPr>
          <w:rFonts w:cs="Times New Roman"/>
        </w:rPr>
        <w:t xml:space="preserve"> </w:t>
      </w:r>
      <w:r w:rsidR="00F202FA" w:rsidRPr="004A32B2">
        <w:rPr>
          <w:rFonts w:cs="Times New Roman"/>
        </w:rPr>
        <w:t xml:space="preserve">от </w:t>
      </w:r>
      <w:r w:rsidR="00537731">
        <w:rPr>
          <w:rFonts w:cs="Times New Roman"/>
        </w:rPr>
        <w:t>14.12.2022</w:t>
      </w:r>
      <w:r w:rsidR="00F202FA" w:rsidRPr="004A32B2">
        <w:rPr>
          <w:rFonts w:cs="Times New Roman"/>
        </w:rPr>
        <w:t xml:space="preserve"> № </w:t>
      </w:r>
      <w:r w:rsidR="00537731">
        <w:rPr>
          <w:rFonts w:cs="Times New Roman"/>
        </w:rPr>
        <w:t>1479/12</w:t>
      </w:r>
    </w:p>
    <w:p w:rsidR="00F202FA" w:rsidRDefault="00F202FA" w:rsidP="00F202FA">
      <w:pPr>
        <w:tabs>
          <w:tab w:val="left" w:pos="3675"/>
        </w:tabs>
        <w:jc w:val="center"/>
        <w:rPr>
          <w:rFonts w:cs="Times New Roman"/>
          <w:bCs/>
        </w:rPr>
      </w:pPr>
    </w:p>
    <w:p w:rsidR="00A74A98" w:rsidRPr="00150C42" w:rsidRDefault="00A74A98" w:rsidP="00A74A98">
      <w:pPr>
        <w:tabs>
          <w:tab w:val="left" w:pos="3675"/>
        </w:tabs>
        <w:jc w:val="center"/>
        <w:rPr>
          <w:rFonts w:cs="Times New Roman"/>
        </w:rPr>
      </w:pPr>
      <w:r w:rsidRPr="00150C42">
        <w:rPr>
          <w:rFonts w:cs="Times New Roman"/>
          <w:bCs/>
        </w:rPr>
        <w:t xml:space="preserve">Муниципальная программа </w:t>
      </w:r>
      <w:r w:rsidRPr="00150C42">
        <w:rPr>
          <w:rFonts w:cs="Times New Roman"/>
        </w:rPr>
        <w:t>городского округа Электросталь Московской области</w:t>
      </w:r>
    </w:p>
    <w:p w:rsidR="00A74A98" w:rsidRPr="00150C42" w:rsidRDefault="00A74A98" w:rsidP="00A74A98">
      <w:pPr>
        <w:jc w:val="center"/>
        <w:rPr>
          <w:rFonts w:cs="Times New Roman"/>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w:t>
      </w:r>
    </w:p>
    <w:p w:rsidR="00A74A98" w:rsidRPr="00150C42" w:rsidRDefault="00A74A98" w:rsidP="00A74A98">
      <w:pPr>
        <w:jc w:val="center"/>
        <w:rPr>
          <w:rFonts w:cs="Times New Roman"/>
        </w:rPr>
      </w:pPr>
    </w:p>
    <w:p w:rsidR="00A74A98" w:rsidRPr="00150C42" w:rsidRDefault="00A74A98" w:rsidP="00A74A98">
      <w:pPr>
        <w:tabs>
          <w:tab w:val="left" w:pos="3675"/>
        </w:tabs>
        <w:jc w:val="center"/>
        <w:rPr>
          <w:rFonts w:cs="Times New Roman"/>
        </w:rPr>
      </w:pPr>
      <w:r w:rsidRPr="00150C42">
        <w:rPr>
          <w:rFonts w:cs="Times New Roman"/>
          <w:bCs/>
        </w:rPr>
        <w:t xml:space="preserve">1. Паспорт муниципальной программы </w:t>
      </w:r>
      <w:r w:rsidRPr="00150C42">
        <w:rPr>
          <w:rFonts w:cs="Times New Roman"/>
        </w:rPr>
        <w:t>городского округа Электросталь Московской области</w:t>
      </w:r>
    </w:p>
    <w:p w:rsidR="00A74A98" w:rsidRPr="00150C42" w:rsidRDefault="00A74A98" w:rsidP="00A74A98">
      <w:pPr>
        <w:widowControl w:val="0"/>
        <w:autoSpaceDE w:val="0"/>
        <w:autoSpaceDN w:val="0"/>
        <w:adjustRightInd w:val="0"/>
        <w:jc w:val="center"/>
        <w:outlineLvl w:val="0"/>
        <w:rPr>
          <w:rFonts w:cs="Times New Roman"/>
          <w:bCs/>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 xml:space="preserve">» </w:t>
      </w:r>
    </w:p>
    <w:p w:rsidR="00A74A98" w:rsidRPr="00150C42" w:rsidRDefault="00A74A98" w:rsidP="00A74A98">
      <w:pPr>
        <w:widowControl w:val="0"/>
        <w:autoSpaceDE w:val="0"/>
        <w:autoSpaceDN w:val="0"/>
        <w:adjustRightInd w:val="0"/>
        <w:jc w:val="center"/>
        <w:outlineLvl w:val="0"/>
        <w:rPr>
          <w:rFonts w:cs="Times New Roman"/>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3"/>
        <w:gridCol w:w="1766"/>
        <w:gridCol w:w="1901"/>
        <w:gridCol w:w="1724"/>
        <w:gridCol w:w="1724"/>
        <w:gridCol w:w="1724"/>
        <w:gridCol w:w="1724"/>
      </w:tblGrid>
      <w:tr w:rsidR="00A74A98" w:rsidRPr="004A32B2" w:rsidTr="00BA696D">
        <w:trPr>
          <w:trHeight w:val="398"/>
        </w:trPr>
        <w:tc>
          <w:tcPr>
            <w:tcW w:w="3833" w:type="dxa"/>
          </w:tcPr>
          <w:p w:rsidR="00A74A98" w:rsidRPr="004A32B2" w:rsidRDefault="00A74A98" w:rsidP="00BA696D">
            <w:pPr>
              <w:widowControl w:val="0"/>
              <w:autoSpaceDE w:val="0"/>
              <w:autoSpaceDN w:val="0"/>
              <w:adjustRightInd w:val="0"/>
              <w:rPr>
                <w:rFonts w:cs="Times New Roman"/>
              </w:rPr>
            </w:pPr>
            <w:r w:rsidRPr="004A32B2">
              <w:rPr>
                <w:rFonts w:cs="Times New Roman"/>
              </w:rPr>
              <w:t>Координатор муниципальной программы</w:t>
            </w:r>
          </w:p>
        </w:tc>
        <w:tc>
          <w:tcPr>
            <w:tcW w:w="10563" w:type="dxa"/>
            <w:gridSpan w:val="6"/>
          </w:tcPr>
          <w:p w:rsidR="00A74A98" w:rsidRPr="004A32B2" w:rsidRDefault="00A74A98" w:rsidP="00946064">
            <w:pPr>
              <w:widowControl w:val="0"/>
              <w:autoSpaceDE w:val="0"/>
              <w:autoSpaceDN w:val="0"/>
              <w:adjustRightInd w:val="0"/>
              <w:rPr>
                <w:rFonts w:eastAsia="Calibri" w:cs="Times New Roman"/>
                <w:lang w:eastAsia="en-US"/>
              </w:rPr>
            </w:pPr>
            <w:r w:rsidRPr="004A32B2">
              <w:rPr>
                <w:rFonts w:eastAsia="Calibri" w:cs="Times New Roman"/>
                <w:lang w:eastAsia="en-US"/>
              </w:rPr>
              <w:t>Заместитель Главы Администрации городского округа Электросталь Московской области В.А.</w:t>
            </w:r>
            <w:r>
              <w:rPr>
                <w:rFonts w:eastAsia="Calibri" w:cs="Times New Roman"/>
                <w:lang w:eastAsia="en-US"/>
              </w:rPr>
              <w:t> </w:t>
            </w:r>
            <w:r w:rsidRPr="004A32B2">
              <w:rPr>
                <w:rFonts w:eastAsia="Calibri" w:cs="Times New Roman"/>
                <w:lang w:eastAsia="en-US"/>
              </w:rPr>
              <w:t>Денисов</w:t>
            </w:r>
          </w:p>
        </w:tc>
      </w:tr>
      <w:tr w:rsidR="00A74A98" w:rsidRPr="004A32B2" w:rsidTr="00BA696D">
        <w:trPr>
          <w:trHeight w:val="166"/>
        </w:trPr>
        <w:tc>
          <w:tcPr>
            <w:tcW w:w="3833" w:type="dxa"/>
          </w:tcPr>
          <w:p w:rsidR="00A74A98" w:rsidRPr="004A32B2" w:rsidRDefault="00A74A98" w:rsidP="00BA696D">
            <w:pPr>
              <w:widowControl w:val="0"/>
              <w:autoSpaceDE w:val="0"/>
              <w:autoSpaceDN w:val="0"/>
              <w:adjustRightInd w:val="0"/>
              <w:rPr>
                <w:rFonts w:cs="Times New Roman"/>
              </w:rPr>
            </w:pPr>
            <w:r w:rsidRPr="004A32B2">
              <w:rPr>
                <w:rFonts w:cs="Times New Roman"/>
              </w:rPr>
              <w:t>Муниципальный заказчик муниципальной программы</w:t>
            </w:r>
          </w:p>
        </w:tc>
        <w:tc>
          <w:tcPr>
            <w:tcW w:w="10563" w:type="dxa"/>
            <w:gridSpan w:val="6"/>
          </w:tcPr>
          <w:p w:rsidR="00A74A98" w:rsidRPr="004A32B2" w:rsidRDefault="00A74A98" w:rsidP="00BA696D">
            <w:pPr>
              <w:widowControl w:val="0"/>
              <w:autoSpaceDE w:val="0"/>
              <w:autoSpaceDN w:val="0"/>
              <w:adjustRightInd w:val="0"/>
              <w:rPr>
                <w:rFonts w:eastAsia="Calibri" w:cs="Times New Roman"/>
                <w:lang w:eastAsia="en-US"/>
              </w:rPr>
            </w:pPr>
            <w:r w:rsidRPr="009712CE">
              <w:rPr>
                <w:rFonts w:eastAsia="Calibri" w:cs="Times New Roman"/>
                <w:lang w:eastAsia="en-US"/>
              </w:rPr>
              <w:t>Муниципальное казенное учреждение «Строительство, благоустройство и дорожное хозяйство»</w:t>
            </w:r>
          </w:p>
        </w:tc>
      </w:tr>
      <w:tr w:rsidR="00A74A98" w:rsidRPr="004A32B2" w:rsidTr="00BA696D">
        <w:trPr>
          <w:trHeight w:val="308"/>
        </w:trPr>
        <w:tc>
          <w:tcPr>
            <w:tcW w:w="3833" w:type="dxa"/>
          </w:tcPr>
          <w:p w:rsidR="00A74A98" w:rsidRPr="004A32B2" w:rsidRDefault="00A74A98" w:rsidP="00946064">
            <w:pPr>
              <w:widowControl w:val="0"/>
              <w:autoSpaceDE w:val="0"/>
              <w:autoSpaceDN w:val="0"/>
              <w:adjustRightInd w:val="0"/>
              <w:rPr>
                <w:rFonts w:cs="Times New Roman"/>
              </w:rPr>
            </w:pPr>
            <w:r w:rsidRPr="004A32B2">
              <w:rPr>
                <w:rFonts w:cs="Times New Roman"/>
              </w:rPr>
              <w:t>Цели муниципальной программы</w:t>
            </w:r>
          </w:p>
        </w:tc>
        <w:tc>
          <w:tcPr>
            <w:tcW w:w="10563" w:type="dxa"/>
            <w:gridSpan w:val="6"/>
          </w:tcPr>
          <w:p w:rsidR="00A74A98" w:rsidRPr="004A32B2" w:rsidRDefault="00A74A98" w:rsidP="00BA696D">
            <w:pPr>
              <w:jc w:val="both"/>
              <w:rPr>
                <w:rFonts w:cs="Times New Roman"/>
              </w:rPr>
            </w:pPr>
            <w:r w:rsidRPr="004A32B2">
              <w:rPr>
                <w:rFonts w:cs="Times New Roman"/>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A74A98" w:rsidRPr="004A32B2" w:rsidTr="00BA696D">
        <w:trPr>
          <w:trHeight w:val="315"/>
        </w:trPr>
        <w:tc>
          <w:tcPr>
            <w:tcW w:w="3833" w:type="dxa"/>
          </w:tcPr>
          <w:p w:rsidR="00A74A98" w:rsidRPr="004A32B2" w:rsidRDefault="00A74A98" w:rsidP="00BA696D">
            <w:pPr>
              <w:widowControl w:val="0"/>
              <w:autoSpaceDE w:val="0"/>
              <w:autoSpaceDN w:val="0"/>
              <w:adjustRightInd w:val="0"/>
              <w:rPr>
                <w:rFonts w:cs="Times New Roman"/>
              </w:rPr>
            </w:pPr>
            <w:r w:rsidRPr="004A32B2">
              <w:rPr>
                <w:rFonts w:cs="Times New Roman"/>
              </w:rPr>
              <w:t>Перечень подпрограмм</w:t>
            </w:r>
          </w:p>
        </w:tc>
        <w:tc>
          <w:tcPr>
            <w:tcW w:w="10563" w:type="dxa"/>
            <w:gridSpan w:val="6"/>
          </w:tcPr>
          <w:p w:rsidR="00A74A98" w:rsidRPr="004A32B2" w:rsidRDefault="00A74A98" w:rsidP="00BA696D">
            <w:pPr>
              <w:rPr>
                <w:rFonts w:cs="Times New Roman"/>
                <w:color w:val="000000"/>
              </w:rPr>
            </w:pPr>
            <w:r w:rsidRPr="004A32B2">
              <w:rPr>
                <w:rFonts w:cs="Times New Roman"/>
                <w:color w:val="000000"/>
              </w:rPr>
              <w:t>Муниципальные заказчики подпрограммы</w:t>
            </w:r>
          </w:p>
        </w:tc>
      </w:tr>
      <w:tr w:rsidR="00A74A98" w:rsidRPr="004A32B2" w:rsidTr="00BA696D">
        <w:trPr>
          <w:trHeight w:val="615"/>
        </w:trPr>
        <w:tc>
          <w:tcPr>
            <w:tcW w:w="3833" w:type="dxa"/>
          </w:tcPr>
          <w:p w:rsidR="00A74A98" w:rsidRPr="004A32B2" w:rsidRDefault="00A74A98" w:rsidP="00BA696D">
            <w:pPr>
              <w:rPr>
                <w:rFonts w:cs="Times New Roman"/>
              </w:rPr>
            </w:pPr>
            <w:r w:rsidRPr="004A32B2">
              <w:rPr>
                <w:rFonts w:cs="Times New Roman"/>
                <w:lang w:eastAsia="en-US"/>
              </w:rPr>
              <w:t xml:space="preserve">Подпрограмма </w:t>
            </w:r>
            <w:r>
              <w:rPr>
                <w:rFonts w:cs="Times New Roman"/>
                <w:lang w:val="en-US" w:eastAsia="en-US"/>
              </w:rPr>
              <w:t>I</w:t>
            </w:r>
            <w:r w:rsidRPr="004A32B2">
              <w:rPr>
                <w:rFonts w:cs="Times New Roman"/>
                <w:lang w:eastAsia="en-US"/>
              </w:rPr>
              <w:t xml:space="preserve"> «Обеспечение устойчивого сокращения непригодного для проживания жилищного фонда»</w:t>
            </w:r>
          </w:p>
        </w:tc>
        <w:tc>
          <w:tcPr>
            <w:tcW w:w="10563" w:type="dxa"/>
            <w:gridSpan w:val="6"/>
          </w:tcPr>
          <w:p w:rsidR="00A74A98" w:rsidRPr="00A600A2" w:rsidRDefault="00A74A98" w:rsidP="00BA696D">
            <w:pPr>
              <w:rPr>
                <w:rFonts w:cs="Times New Roman"/>
              </w:rPr>
            </w:pPr>
            <w:r w:rsidRPr="00A600A2">
              <w:rPr>
                <w:rFonts w:cs="Times New Roman"/>
              </w:rPr>
              <w:t>Комитет имущественных отношений Администрации городского округа Электросталь Московской области</w:t>
            </w:r>
          </w:p>
        </w:tc>
      </w:tr>
      <w:tr w:rsidR="00A74A98" w:rsidRPr="004A32B2" w:rsidTr="00BA696D">
        <w:trPr>
          <w:trHeight w:val="615"/>
        </w:trPr>
        <w:tc>
          <w:tcPr>
            <w:tcW w:w="3833" w:type="dxa"/>
          </w:tcPr>
          <w:p w:rsidR="00A74A98" w:rsidRPr="004A32B2" w:rsidRDefault="00A74A98" w:rsidP="00BA696D">
            <w:pPr>
              <w:rPr>
                <w:rFonts w:cs="Times New Roman"/>
                <w:lang w:eastAsia="en-US"/>
              </w:rPr>
            </w:pPr>
            <w:r w:rsidRPr="004A32B2">
              <w:rPr>
                <w:rFonts w:cs="Times New Roman"/>
                <w:lang w:eastAsia="en-US"/>
              </w:rPr>
              <w:t xml:space="preserve">Подпрограмма </w:t>
            </w:r>
            <w:r>
              <w:rPr>
                <w:rFonts w:cs="Times New Roman"/>
                <w:lang w:val="en-US" w:eastAsia="en-US"/>
              </w:rPr>
              <w:t>II</w:t>
            </w:r>
            <w:r w:rsidRPr="004A32B2">
              <w:rPr>
                <w:rFonts w:cs="Times New Roman"/>
                <w:lang w:eastAsia="en-US"/>
              </w:rPr>
              <w:t xml:space="preserve"> «Обеспечение мероприятий по переселению граждан из аварийного жилищного фонда в Московской области» </w:t>
            </w:r>
          </w:p>
        </w:tc>
        <w:tc>
          <w:tcPr>
            <w:tcW w:w="10563" w:type="dxa"/>
            <w:gridSpan w:val="6"/>
          </w:tcPr>
          <w:p w:rsidR="00A74A98" w:rsidRPr="004A32B2" w:rsidRDefault="00A74A98" w:rsidP="00BA696D">
            <w:pPr>
              <w:rPr>
                <w:rFonts w:cs="Times New Roman"/>
                <w:color w:val="000000"/>
              </w:rPr>
            </w:pPr>
            <w:r w:rsidRPr="009712CE">
              <w:rPr>
                <w:rFonts w:cs="Times New Roman"/>
                <w:color w:val="000000"/>
              </w:rPr>
              <w:t>Муниципальное казенное учреждение «Строительство, благоустройство и дорожное хозяйство»</w:t>
            </w:r>
          </w:p>
        </w:tc>
      </w:tr>
      <w:tr w:rsidR="00A74A98" w:rsidRPr="004A32B2" w:rsidTr="00BA696D">
        <w:trPr>
          <w:trHeight w:val="615"/>
        </w:trPr>
        <w:tc>
          <w:tcPr>
            <w:tcW w:w="3833" w:type="dxa"/>
            <w:vMerge w:val="restart"/>
          </w:tcPr>
          <w:p w:rsidR="00A74A98" w:rsidRPr="004A32B2" w:rsidRDefault="00A74A98" w:rsidP="00BA696D">
            <w:pPr>
              <w:pStyle w:val="ConsPlusNormal"/>
              <w:rPr>
                <w:rFonts w:ascii="Times New Roman" w:hAnsi="Times New Roman"/>
                <w:sz w:val="24"/>
                <w:szCs w:val="24"/>
              </w:rPr>
            </w:pPr>
            <w:r w:rsidRPr="004A32B2">
              <w:rPr>
                <w:rFonts w:ascii="Times New Roman" w:hAnsi="Times New Roman"/>
                <w:sz w:val="24"/>
                <w:szCs w:val="24"/>
              </w:rPr>
              <w:t>Краткая характеристика подпрограмм</w:t>
            </w:r>
          </w:p>
        </w:tc>
        <w:tc>
          <w:tcPr>
            <w:tcW w:w="10563" w:type="dxa"/>
            <w:gridSpan w:val="6"/>
          </w:tcPr>
          <w:p w:rsidR="00A74A98" w:rsidRPr="004A32B2" w:rsidRDefault="00A74A98" w:rsidP="00BA696D">
            <w:pPr>
              <w:pStyle w:val="ConsPlusNormal"/>
              <w:jc w:val="both"/>
              <w:rPr>
                <w:rFonts w:ascii="Times New Roman" w:hAnsi="Times New Roman"/>
                <w:sz w:val="24"/>
                <w:szCs w:val="24"/>
              </w:rPr>
            </w:pPr>
            <w:r>
              <w:rPr>
                <w:rFonts w:ascii="Times New Roman" w:hAnsi="Times New Roman"/>
                <w:sz w:val="24"/>
                <w:szCs w:val="24"/>
              </w:rPr>
              <w:t xml:space="preserve">1. </w:t>
            </w:r>
            <w:r w:rsidRPr="004A32B2">
              <w:rPr>
                <w:rFonts w:ascii="Times New Roman" w:hAnsi="Times New Roman"/>
                <w:sz w:val="24"/>
                <w:szCs w:val="24"/>
              </w:rPr>
              <w:t xml:space="preserve">Реализация мероприятий Подпрограммы I «Обеспечение устойчивого сокращения непригодного для проживания жилищного фонда» направлена на ликвидацию жилищного фонда, признанного до 01.01.2017 аварийным и подлежащим сносу или реконструкции в связи с физическим износом в процессе эксплуатации.  В рамках Подпрограммы </w:t>
            </w:r>
            <w:r w:rsidRPr="004A32B2">
              <w:rPr>
                <w:rFonts w:ascii="Times New Roman" w:hAnsi="Times New Roman"/>
                <w:sz w:val="24"/>
                <w:szCs w:val="24"/>
                <w:lang w:val="en-US"/>
              </w:rPr>
              <w:t>I</w:t>
            </w:r>
            <w:r w:rsidRPr="004A32B2">
              <w:rPr>
                <w:rFonts w:ascii="Times New Roman" w:hAnsi="Times New Roman"/>
                <w:sz w:val="24"/>
                <w:szCs w:val="24"/>
              </w:rPr>
              <w:t xml:space="preserve"> переселение граждан планируется осуществлять с привлечением средств Фонда содействия реформированию ЖКХ.</w:t>
            </w:r>
          </w:p>
        </w:tc>
      </w:tr>
      <w:tr w:rsidR="00A74A98" w:rsidRPr="004A32B2" w:rsidTr="00BA696D">
        <w:trPr>
          <w:trHeight w:val="781"/>
        </w:trPr>
        <w:tc>
          <w:tcPr>
            <w:tcW w:w="3833" w:type="dxa"/>
            <w:vMerge/>
          </w:tcPr>
          <w:p w:rsidR="00A74A98" w:rsidRPr="004A32B2" w:rsidRDefault="00A74A98" w:rsidP="00BA696D">
            <w:pPr>
              <w:rPr>
                <w:rFonts w:cs="Times New Roman"/>
                <w:lang w:eastAsia="en-US"/>
              </w:rPr>
            </w:pPr>
          </w:p>
        </w:tc>
        <w:tc>
          <w:tcPr>
            <w:tcW w:w="10563" w:type="dxa"/>
            <w:gridSpan w:val="6"/>
          </w:tcPr>
          <w:p w:rsidR="00A74A98" w:rsidRPr="004A32B2" w:rsidRDefault="00A74A98" w:rsidP="00BA696D">
            <w:pPr>
              <w:rPr>
                <w:rFonts w:cs="Times New Roman"/>
                <w:color w:val="000000"/>
              </w:rPr>
            </w:pPr>
            <w:r>
              <w:rPr>
                <w:rFonts w:cs="Times New Roman"/>
              </w:rPr>
              <w:t xml:space="preserve">2. </w:t>
            </w:r>
            <w:r w:rsidRPr="004A32B2">
              <w:rPr>
                <w:rFonts w:cs="Times New Roman"/>
              </w:rPr>
              <w:t xml:space="preserve">Реализация мероприятий Подпрограммы II «Обеспечение мероприятий по переселению граждан из аварийного жилищного фонда в Московской области»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w:t>
            </w:r>
            <w:r w:rsidRPr="009C32D1">
              <w:rPr>
                <w:rFonts w:cs="Times New Roman"/>
              </w:rPr>
              <w:t>Подпрограммой II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p>
        </w:tc>
      </w:tr>
      <w:tr w:rsidR="00A74A98" w:rsidRPr="004A32B2" w:rsidTr="00BA696D">
        <w:tc>
          <w:tcPr>
            <w:tcW w:w="3833" w:type="dxa"/>
          </w:tcPr>
          <w:p w:rsidR="00A74A98" w:rsidRPr="004A32B2" w:rsidRDefault="00A74A98" w:rsidP="00BA696D">
            <w:pPr>
              <w:rPr>
                <w:rFonts w:cs="Times New Roman"/>
              </w:rPr>
            </w:pPr>
            <w:r w:rsidRPr="004A32B2">
              <w:rPr>
                <w:rFonts w:cs="Times New Roman"/>
              </w:rPr>
              <w:t>Источники финансирования муниципальной программы, в том числе по годам реализации (тыс.рублей):</w:t>
            </w:r>
          </w:p>
        </w:tc>
        <w:tc>
          <w:tcPr>
            <w:tcW w:w="1766" w:type="dxa"/>
            <w:shd w:val="clear" w:color="auto" w:fill="auto"/>
          </w:tcPr>
          <w:p w:rsidR="00A74A98" w:rsidRPr="004A32B2" w:rsidRDefault="00A74A98" w:rsidP="00BA696D">
            <w:pPr>
              <w:pStyle w:val="ConsPlusNormal"/>
              <w:jc w:val="center"/>
              <w:rPr>
                <w:rFonts w:ascii="Times New Roman" w:hAnsi="Times New Roman" w:cs="Times New Roman"/>
                <w:sz w:val="24"/>
                <w:szCs w:val="24"/>
              </w:rPr>
            </w:pPr>
            <w:r w:rsidRPr="004A32B2">
              <w:rPr>
                <w:rFonts w:ascii="Times New Roman" w:hAnsi="Times New Roman" w:cs="Times New Roman"/>
                <w:sz w:val="24"/>
                <w:szCs w:val="24"/>
              </w:rPr>
              <w:t>Всего</w:t>
            </w:r>
          </w:p>
        </w:tc>
        <w:tc>
          <w:tcPr>
            <w:tcW w:w="1901" w:type="dxa"/>
            <w:shd w:val="clear" w:color="auto" w:fill="auto"/>
          </w:tcPr>
          <w:p w:rsidR="00A74A98" w:rsidRPr="004A32B2" w:rsidRDefault="00A74A98" w:rsidP="00BA696D">
            <w:pPr>
              <w:pStyle w:val="ConsPlusNormal"/>
              <w:jc w:val="center"/>
              <w:rPr>
                <w:rFonts w:ascii="Times New Roman" w:hAnsi="Times New Roman" w:cs="Times New Roman"/>
                <w:sz w:val="24"/>
                <w:szCs w:val="24"/>
              </w:rPr>
            </w:pPr>
            <w:r w:rsidRPr="004A32B2">
              <w:rPr>
                <w:rFonts w:ascii="Times New Roman" w:hAnsi="Times New Roman" w:cs="Times New Roman"/>
                <w:sz w:val="24"/>
                <w:szCs w:val="24"/>
              </w:rPr>
              <w:t xml:space="preserve">2023 год </w:t>
            </w:r>
          </w:p>
        </w:tc>
        <w:tc>
          <w:tcPr>
            <w:tcW w:w="1724" w:type="dxa"/>
            <w:shd w:val="clear" w:color="auto" w:fill="auto"/>
          </w:tcPr>
          <w:p w:rsidR="00A74A98" w:rsidRPr="004A32B2" w:rsidRDefault="00A74A98" w:rsidP="00BA696D">
            <w:pPr>
              <w:pStyle w:val="ConsPlusNormal"/>
              <w:jc w:val="center"/>
              <w:rPr>
                <w:rFonts w:ascii="Times New Roman" w:hAnsi="Times New Roman" w:cs="Times New Roman"/>
                <w:sz w:val="24"/>
                <w:szCs w:val="24"/>
              </w:rPr>
            </w:pPr>
            <w:r w:rsidRPr="004A32B2">
              <w:rPr>
                <w:rFonts w:ascii="Times New Roman" w:hAnsi="Times New Roman" w:cs="Times New Roman"/>
                <w:sz w:val="24"/>
                <w:szCs w:val="24"/>
              </w:rPr>
              <w:t xml:space="preserve">2024 год </w:t>
            </w:r>
          </w:p>
        </w:tc>
        <w:tc>
          <w:tcPr>
            <w:tcW w:w="1724" w:type="dxa"/>
            <w:shd w:val="clear" w:color="auto" w:fill="auto"/>
          </w:tcPr>
          <w:p w:rsidR="00A74A98" w:rsidRPr="004A32B2" w:rsidRDefault="00A74A98" w:rsidP="00BA696D">
            <w:pPr>
              <w:pStyle w:val="ConsPlusNormal"/>
              <w:jc w:val="center"/>
              <w:rPr>
                <w:rFonts w:ascii="Times New Roman" w:hAnsi="Times New Roman" w:cs="Times New Roman"/>
                <w:sz w:val="24"/>
                <w:szCs w:val="24"/>
              </w:rPr>
            </w:pPr>
            <w:r w:rsidRPr="004A32B2">
              <w:rPr>
                <w:rFonts w:ascii="Times New Roman" w:hAnsi="Times New Roman" w:cs="Times New Roman"/>
                <w:sz w:val="24"/>
                <w:szCs w:val="24"/>
              </w:rPr>
              <w:t xml:space="preserve">2025 год </w:t>
            </w:r>
          </w:p>
        </w:tc>
        <w:tc>
          <w:tcPr>
            <w:tcW w:w="1724" w:type="dxa"/>
            <w:shd w:val="clear" w:color="auto" w:fill="auto"/>
          </w:tcPr>
          <w:p w:rsidR="00A74A98" w:rsidRPr="004A32B2" w:rsidRDefault="00A74A98" w:rsidP="00BA696D">
            <w:pPr>
              <w:pStyle w:val="ConsPlusNormal"/>
              <w:jc w:val="center"/>
              <w:rPr>
                <w:rFonts w:ascii="Times New Roman" w:hAnsi="Times New Roman" w:cs="Times New Roman"/>
                <w:sz w:val="24"/>
                <w:szCs w:val="24"/>
              </w:rPr>
            </w:pPr>
            <w:r w:rsidRPr="004A32B2">
              <w:rPr>
                <w:rFonts w:ascii="Times New Roman" w:hAnsi="Times New Roman" w:cs="Times New Roman"/>
                <w:sz w:val="24"/>
                <w:szCs w:val="24"/>
              </w:rPr>
              <w:t>2026 год</w:t>
            </w:r>
          </w:p>
        </w:tc>
        <w:tc>
          <w:tcPr>
            <w:tcW w:w="1724" w:type="dxa"/>
            <w:shd w:val="clear" w:color="auto" w:fill="auto"/>
          </w:tcPr>
          <w:p w:rsidR="00A74A98" w:rsidRPr="004A32B2" w:rsidRDefault="00A74A98" w:rsidP="00BA696D">
            <w:pPr>
              <w:pStyle w:val="ConsPlusNormal"/>
              <w:jc w:val="center"/>
              <w:rPr>
                <w:rFonts w:ascii="Times New Roman" w:hAnsi="Times New Roman" w:cs="Times New Roman"/>
                <w:sz w:val="24"/>
                <w:szCs w:val="24"/>
              </w:rPr>
            </w:pPr>
            <w:r w:rsidRPr="004A32B2">
              <w:rPr>
                <w:rFonts w:ascii="Times New Roman" w:hAnsi="Times New Roman" w:cs="Times New Roman"/>
                <w:sz w:val="24"/>
                <w:szCs w:val="24"/>
              </w:rPr>
              <w:t xml:space="preserve">2027 год </w:t>
            </w:r>
          </w:p>
        </w:tc>
      </w:tr>
      <w:tr w:rsidR="00A74A98" w:rsidRPr="004A32B2" w:rsidTr="00BA696D">
        <w:tc>
          <w:tcPr>
            <w:tcW w:w="3833" w:type="dxa"/>
          </w:tcPr>
          <w:p w:rsidR="00A74A98" w:rsidRPr="004A32B2" w:rsidRDefault="00A74A98" w:rsidP="00BA696D">
            <w:pPr>
              <w:rPr>
                <w:rFonts w:cs="Times New Roman"/>
              </w:rPr>
            </w:pPr>
            <w:r w:rsidRPr="004A32B2">
              <w:rPr>
                <w:rFonts w:cs="Times New Roman"/>
              </w:rPr>
              <w:t>Средства бюджета городского округа Электросталь Московской области</w:t>
            </w:r>
          </w:p>
        </w:tc>
        <w:tc>
          <w:tcPr>
            <w:tcW w:w="1766" w:type="dxa"/>
            <w:shd w:val="clear" w:color="auto" w:fill="auto"/>
          </w:tcPr>
          <w:p w:rsidR="00A74A98" w:rsidRPr="005D2813" w:rsidRDefault="00A74A98" w:rsidP="00BA696D">
            <w:pPr>
              <w:jc w:val="center"/>
              <w:rPr>
                <w:rFonts w:cs="Times New Roman"/>
              </w:rPr>
            </w:pPr>
            <w:r>
              <w:rPr>
                <w:rFonts w:cs="Times New Roman"/>
              </w:rPr>
              <w:t>120 865,17</w:t>
            </w:r>
          </w:p>
        </w:tc>
        <w:tc>
          <w:tcPr>
            <w:tcW w:w="1901" w:type="dxa"/>
            <w:shd w:val="clear" w:color="auto" w:fill="auto"/>
          </w:tcPr>
          <w:p w:rsidR="00A74A98" w:rsidRPr="005D2813" w:rsidRDefault="00A74A98" w:rsidP="00BA696D">
            <w:pPr>
              <w:jc w:val="center"/>
              <w:rPr>
                <w:rFonts w:cs="Times New Roman"/>
              </w:rPr>
            </w:pPr>
            <w:r>
              <w:rPr>
                <w:rFonts w:cs="Times New Roman"/>
              </w:rPr>
              <w:t>120 865,17</w:t>
            </w:r>
          </w:p>
        </w:tc>
        <w:tc>
          <w:tcPr>
            <w:tcW w:w="1724" w:type="dxa"/>
            <w:shd w:val="clear" w:color="auto" w:fill="auto"/>
          </w:tcPr>
          <w:p w:rsidR="00A74A98" w:rsidRPr="005D2813" w:rsidRDefault="00A74A98" w:rsidP="00BA696D">
            <w:pPr>
              <w:jc w:val="center"/>
            </w:pPr>
            <w:r w:rsidRPr="005D2813">
              <w:rPr>
                <w:rFonts w:cs="Times New Roman"/>
              </w:rPr>
              <w:t>0,00</w:t>
            </w:r>
          </w:p>
        </w:tc>
        <w:tc>
          <w:tcPr>
            <w:tcW w:w="1724" w:type="dxa"/>
            <w:shd w:val="clear" w:color="auto" w:fill="auto"/>
          </w:tcPr>
          <w:p w:rsidR="00A74A98" w:rsidRPr="005D2813" w:rsidRDefault="00A74A98" w:rsidP="00BA696D">
            <w:pPr>
              <w:jc w:val="center"/>
            </w:pPr>
            <w:r w:rsidRPr="005D2813">
              <w:rPr>
                <w:rFonts w:cs="Times New Roman"/>
              </w:rPr>
              <w:t>0,00</w:t>
            </w:r>
          </w:p>
        </w:tc>
        <w:tc>
          <w:tcPr>
            <w:tcW w:w="1724" w:type="dxa"/>
            <w:shd w:val="clear" w:color="auto" w:fill="auto"/>
          </w:tcPr>
          <w:p w:rsidR="00A74A98" w:rsidRPr="005D2813" w:rsidRDefault="00A74A98" w:rsidP="00BA696D">
            <w:pPr>
              <w:jc w:val="center"/>
            </w:pPr>
            <w:r w:rsidRPr="005D2813">
              <w:rPr>
                <w:rFonts w:cs="Times New Roman"/>
              </w:rPr>
              <w:t>0,00</w:t>
            </w:r>
          </w:p>
        </w:tc>
        <w:tc>
          <w:tcPr>
            <w:tcW w:w="1724" w:type="dxa"/>
            <w:shd w:val="clear" w:color="auto" w:fill="auto"/>
          </w:tcPr>
          <w:p w:rsidR="00A74A98" w:rsidRPr="005D2813" w:rsidRDefault="00A74A98" w:rsidP="00BA696D">
            <w:pPr>
              <w:jc w:val="center"/>
            </w:pPr>
            <w:r w:rsidRPr="005D2813">
              <w:rPr>
                <w:rFonts w:cs="Times New Roman"/>
              </w:rPr>
              <w:t>0,00</w:t>
            </w:r>
          </w:p>
        </w:tc>
      </w:tr>
      <w:tr w:rsidR="00A74A98" w:rsidRPr="004A32B2" w:rsidTr="00BA696D">
        <w:tc>
          <w:tcPr>
            <w:tcW w:w="3833" w:type="dxa"/>
          </w:tcPr>
          <w:p w:rsidR="00A74A98" w:rsidRPr="004A32B2" w:rsidRDefault="00A74A98" w:rsidP="00BA696D">
            <w:pPr>
              <w:pStyle w:val="ConsPlusNormal"/>
              <w:rPr>
                <w:rFonts w:ascii="Times New Roman" w:hAnsi="Times New Roman" w:cs="Times New Roman"/>
                <w:sz w:val="24"/>
                <w:szCs w:val="24"/>
              </w:rPr>
            </w:pPr>
            <w:r w:rsidRPr="004A32B2">
              <w:rPr>
                <w:rFonts w:ascii="Times New Roman" w:hAnsi="Times New Roman" w:cs="Times New Roman"/>
                <w:sz w:val="24"/>
                <w:szCs w:val="24"/>
              </w:rPr>
              <w:t>Средства бюджета Московской области</w:t>
            </w:r>
          </w:p>
        </w:tc>
        <w:tc>
          <w:tcPr>
            <w:tcW w:w="1766" w:type="dxa"/>
            <w:shd w:val="clear" w:color="auto" w:fill="auto"/>
          </w:tcPr>
          <w:p w:rsidR="00A74A98" w:rsidRPr="005D2813" w:rsidRDefault="00A74A98" w:rsidP="00BA696D">
            <w:pPr>
              <w:jc w:val="center"/>
            </w:pPr>
            <w:r>
              <w:rPr>
                <w:rFonts w:cs="Times New Roman"/>
              </w:rPr>
              <w:t>183 083,53</w:t>
            </w:r>
          </w:p>
        </w:tc>
        <w:tc>
          <w:tcPr>
            <w:tcW w:w="1901" w:type="dxa"/>
            <w:shd w:val="clear" w:color="auto" w:fill="auto"/>
          </w:tcPr>
          <w:p w:rsidR="00A74A98" w:rsidRPr="005D2813" w:rsidRDefault="00A74A98" w:rsidP="00BA696D">
            <w:pPr>
              <w:jc w:val="center"/>
            </w:pPr>
            <w:r>
              <w:rPr>
                <w:rFonts w:cs="Times New Roman"/>
              </w:rPr>
              <w:t>183 083,53</w:t>
            </w:r>
          </w:p>
        </w:tc>
        <w:tc>
          <w:tcPr>
            <w:tcW w:w="1724" w:type="dxa"/>
            <w:shd w:val="clear" w:color="auto" w:fill="auto"/>
          </w:tcPr>
          <w:p w:rsidR="00A74A98" w:rsidRPr="005D2813" w:rsidRDefault="00A74A98" w:rsidP="00BA696D">
            <w:pPr>
              <w:jc w:val="center"/>
            </w:pPr>
            <w:r w:rsidRPr="005D2813">
              <w:rPr>
                <w:rFonts w:cs="Times New Roman"/>
              </w:rPr>
              <w:t>0,00</w:t>
            </w:r>
          </w:p>
        </w:tc>
        <w:tc>
          <w:tcPr>
            <w:tcW w:w="1724" w:type="dxa"/>
            <w:shd w:val="clear" w:color="auto" w:fill="auto"/>
          </w:tcPr>
          <w:p w:rsidR="00A74A98" w:rsidRPr="005D2813" w:rsidRDefault="00A74A98" w:rsidP="00BA696D">
            <w:pPr>
              <w:jc w:val="center"/>
            </w:pPr>
            <w:r w:rsidRPr="005D2813">
              <w:rPr>
                <w:rFonts w:cs="Times New Roman"/>
              </w:rPr>
              <w:t>0,00</w:t>
            </w:r>
          </w:p>
        </w:tc>
        <w:tc>
          <w:tcPr>
            <w:tcW w:w="1724" w:type="dxa"/>
            <w:shd w:val="clear" w:color="auto" w:fill="auto"/>
          </w:tcPr>
          <w:p w:rsidR="00A74A98" w:rsidRPr="005D2813" w:rsidRDefault="00A74A98" w:rsidP="00BA696D">
            <w:pPr>
              <w:jc w:val="center"/>
            </w:pPr>
            <w:r w:rsidRPr="005D2813">
              <w:rPr>
                <w:rFonts w:cs="Times New Roman"/>
              </w:rPr>
              <w:t>0,00</w:t>
            </w:r>
          </w:p>
        </w:tc>
        <w:tc>
          <w:tcPr>
            <w:tcW w:w="1724" w:type="dxa"/>
            <w:shd w:val="clear" w:color="auto" w:fill="auto"/>
          </w:tcPr>
          <w:p w:rsidR="00A74A98" w:rsidRPr="005D2813" w:rsidRDefault="00A74A98" w:rsidP="00BA696D">
            <w:pPr>
              <w:jc w:val="center"/>
            </w:pPr>
            <w:r w:rsidRPr="005D2813">
              <w:rPr>
                <w:rFonts w:cs="Times New Roman"/>
              </w:rPr>
              <w:t>0,00</w:t>
            </w:r>
          </w:p>
        </w:tc>
      </w:tr>
      <w:tr w:rsidR="00A74A98" w:rsidRPr="004A32B2" w:rsidTr="00BA696D">
        <w:tc>
          <w:tcPr>
            <w:tcW w:w="3833" w:type="dxa"/>
          </w:tcPr>
          <w:p w:rsidR="00A74A98" w:rsidRPr="004A32B2" w:rsidRDefault="00A74A98" w:rsidP="00BA696D">
            <w:pPr>
              <w:pStyle w:val="ConsPlusNormal"/>
              <w:rPr>
                <w:rFonts w:ascii="Times New Roman" w:hAnsi="Times New Roman" w:cs="Times New Roman"/>
                <w:sz w:val="24"/>
                <w:szCs w:val="24"/>
              </w:rPr>
            </w:pPr>
            <w:r w:rsidRPr="004A32B2">
              <w:rPr>
                <w:rFonts w:ascii="Times New Roman" w:hAnsi="Times New Roman" w:cs="Times New Roman"/>
                <w:sz w:val="24"/>
                <w:szCs w:val="24"/>
              </w:rPr>
              <w:t>Средства федерального бюджета</w:t>
            </w:r>
          </w:p>
        </w:tc>
        <w:tc>
          <w:tcPr>
            <w:tcW w:w="1766" w:type="dxa"/>
            <w:shd w:val="clear" w:color="auto" w:fill="auto"/>
          </w:tcPr>
          <w:p w:rsidR="00A74A98" w:rsidRPr="005D2813" w:rsidRDefault="00A74A98" w:rsidP="00BA696D">
            <w:pPr>
              <w:jc w:val="center"/>
            </w:pPr>
            <w:r w:rsidRPr="005D2813">
              <w:rPr>
                <w:rFonts w:cs="Times New Roman"/>
              </w:rPr>
              <w:t>0,00</w:t>
            </w:r>
          </w:p>
        </w:tc>
        <w:tc>
          <w:tcPr>
            <w:tcW w:w="1901" w:type="dxa"/>
            <w:shd w:val="clear" w:color="auto" w:fill="auto"/>
          </w:tcPr>
          <w:p w:rsidR="00A74A98" w:rsidRPr="005D2813" w:rsidRDefault="00A74A98" w:rsidP="00BA696D">
            <w:pPr>
              <w:jc w:val="center"/>
            </w:pPr>
            <w:r w:rsidRPr="005D2813">
              <w:rPr>
                <w:rFonts w:cs="Times New Roman"/>
              </w:rPr>
              <w:t>0,00</w:t>
            </w:r>
          </w:p>
        </w:tc>
        <w:tc>
          <w:tcPr>
            <w:tcW w:w="1724" w:type="dxa"/>
            <w:shd w:val="clear" w:color="auto" w:fill="auto"/>
          </w:tcPr>
          <w:p w:rsidR="00A74A98" w:rsidRPr="005D2813" w:rsidRDefault="00A74A98" w:rsidP="00BA696D">
            <w:pPr>
              <w:jc w:val="center"/>
            </w:pPr>
            <w:r w:rsidRPr="005D2813">
              <w:rPr>
                <w:rFonts w:cs="Times New Roman"/>
              </w:rPr>
              <w:t>0,00</w:t>
            </w:r>
          </w:p>
        </w:tc>
        <w:tc>
          <w:tcPr>
            <w:tcW w:w="1724" w:type="dxa"/>
            <w:shd w:val="clear" w:color="auto" w:fill="auto"/>
          </w:tcPr>
          <w:p w:rsidR="00A74A98" w:rsidRPr="005D2813" w:rsidRDefault="00A74A98" w:rsidP="00BA696D">
            <w:pPr>
              <w:jc w:val="center"/>
            </w:pPr>
            <w:r w:rsidRPr="005D2813">
              <w:rPr>
                <w:rFonts w:cs="Times New Roman"/>
              </w:rPr>
              <w:t>0,00</w:t>
            </w:r>
          </w:p>
        </w:tc>
        <w:tc>
          <w:tcPr>
            <w:tcW w:w="1724" w:type="dxa"/>
            <w:shd w:val="clear" w:color="auto" w:fill="auto"/>
          </w:tcPr>
          <w:p w:rsidR="00A74A98" w:rsidRPr="005D2813" w:rsidRDefault="00A74A98" w:rsidP="00BA696D">
            <w:pPr>
              <w:jc w:val="center"/>
            </w:pPr>
            <w:r w:rsidRPr="005D2813">
              <w:rPr>
                <w:rFonts w:cs="Times New Roman"/>
              </w:rPr>
              <w:t>0,00</w:t>
            </w:r>
          </w:p>
        </w:tc>
        <w:tc>
          <w:tcPr>
            <w:tcW w:w="1724" w:type="dxa"/>
            <w:shd w:val="clear" w:color="auto" w:fill="auto"/>
          </w:tcPr>
          <w:p w:rsidR="00A74A98" w:rsidRPr="005D2813" w:rsidRDefault="00A74A98" w:rsidP="00BA696D">
            <w:pPr>
              <w:jc w:val="center"/>
            </w:pPr>
            <w:r w:rsidRPr="005D2813">
              <w:rPr>
                <w:rFonts w:cs="Times New Roman"/>
              </w:rPr>
              <w:t>0,00</w:t>
            </w:r>
          </w:p>
        </w:tc>
      </w:tr>
      <w:tr w:rsidR="00A74A98" w:rsidRPr="004A32B2" w:rsidTr="00BA696D">
        <w:trPr>
          <w:trHeight w:val="54"/>
        </w:trPr>
        <w:tc>
          <w:tcPr>
            <w:tcW w:w="3833" w:type="dxa"/>
          </w:tcPr>
          <w:p w:rsidR="00A74A98" w:rsidRPr="004A32B2" w:rsidRDefault="00A74A98" w:rsidP="00BA696D">
            <w:pPr>
              <w:pStyle w:val="ConsPlusNormal"/>
              <w:rPr>
                <w:rFonts w:ascii="Times New Roman" w:hAnsi="Times New Roman" w:cs="Times New Roman"/>
                <w:sz w:val="24"/>
                <w:szCs w:val="24"/>
              </w:rPr>
            </w:pPr>
            <w:r w:rsidRPr="004A32B2">
              <w:rPr>
                <w:rFonts w:ascii="Times New Roman" w:hAnsi="Times New Roman" w:cs="Times New Roman"/>
                <w:sz w:val="24"/>
                <w:szCs w:val="24"/>
              </w:rPr>
              <w:t>Внебюджетные средства</w:t>
            </w:r>
          </w:p>
        </w:tc>
        <w:tc>
          <w:tcPr>
            <w:tcW w:w="1766" w:type="dxa"/>
            <w:shd w:val="clear" w:color="auto" w:fill="auto"/>
          </w:tcPr>
          <w:p w:rsidR="00A74A98" w:rsidRPr="005D2813" w:rsidRDefault="00A74A98" w:rsidP="00BA696D">
            <w:pPr>
              <w:jc w:val="center"/>
            </w:pPr>
            <w:r w:rsidRPr="005D2813">
              <w:rPr>
                <w:rFonts w:cs="Times New Roman"/>
              </w:rPr>
              <w:t>0,00</w:t>
            </w:r>
          </w:p>
        </w:tc>
        <w:tc>
          <w:tcPr>
            <w:tcW w:w="1901" w:type="dxa"/>
            <w:shd w:val="clear" w:color="auto" w:fill="auto"/>
          </w:tcPr>
          <w:p w:rsidR="00A74A98" w:rsidRPr="005D2813" w:rsidRDefault="00A74A98" w:rsidP="00BA696D">
            <w:pPr>
              <w:jc w:val="center"/>
            </w:pPr>
            <w:r w:rsidRPr="005D2813">
              <w:rPr>
                <w:rFonts w:cs="Times New Roman"/>
              </w:rPr>
              <w:t>0,00</w:t>
            </w:r>
          </w:p>
        </w:tc>
        <w:tc>
          <w:tcPr>
            <w:tcW w:w="1724" w:type="dxa"/>
            <w:shd w:val="clear" w:color="auto" w:fill="auto"/>
          </w:tcPr>
          <w:p w:rsidR="00A74A98" w:rsidRPr="005D2813" w:rsidRDefault="00A74A98" w:rsidP="00BA696D">
            <w:pPr>
              <w:jc w:val="center"/>
            </w:pPr>
            <w:r w:rsidRPr="005D2813">
              <w:rPr>
                <w:rFonts w:cs="Times New Roman"/>
              </w:rPr>
              <w:t>0,00</w:t>
            </w:r>
          </w:p>
        </w:tc>
        <w:tc>
          <w:tcPr>
            <w:tcW w:w="1724" w:type="dxa"/>
            <w:shd w:val="clear" w:color="auto" w:fill="auto"/>
          </w:tcPr>
          <w:p w:rsidR="00A74A98" w:rsidRPr="005D2813" w:rsidRDefault="00A74A98" w:rsidP="00BA696D">
            <w:pPr>
              <w:jc w:val="center"/>
            </w:pPr>
            <w:r w:rsidRPr="005D2813">
              <w:rPr>
                <w:rFonts w:cs="Times New Roman"/>
              </w:rPr>
              <w:t>0,00</w:t>
            </w:r>
          </w:p>
        </w:tc>
        <w:tc>
          <w:tcPr>
            <w:tcW w:w="1724" w:type="dxa"/>
            <w:shd w:val="clear" w:color="auto" w:fill="auto"/>
          </w:tcPr>
          <w:p w:rsidR="00A74A98" w:rsidRPr="005D2813" w:rsidRDefault="00A74A98" w:rsidP="00BA696D">
            <w:pPr>
              <w:jc w:val="center"/>
            </w:pPr>
            <w:r w:rsidRPr="005D2813">
              <w:rPr>
                <w:rFonts w:cs="Times New Roman"/>
              </w:rPr>
              <w:t>0,00</w:t>
            </w:r>
          </w:p>
        </w:tc>
        <w:tc>
          <w:tcPr>
            <w:tcW w:w="1724" w:type="dxa"/>
            <w:shd w:val="clear" w:color="auto" w:fill="auto"/>
          </w:tcPr>
          <w:p w:rsidR="00A74A98" w:rsidRPr="005D2813" w:rsidRDefault="00A74A98" w:rsidP="00BA696D">
            <w:pPr>
              <w:jc w:val="center"/>
            </w:pPr>
            <w:r w:rsidRPr="005D2813">
              <w:rPr>
                <w:rFonts w:cs="Times New Roman"/>
              </w:rPr>
              <w:t>0,00</w:t>
            </w:r>
          </w:p>
        </w:tc>
      </w:tr>
      <w:tr w:rsidR="00A74A98" w:rsidRPr="004A32B2" w:rsidTr="00BA696D">
        <w:tc>
          <w:tcPr>
            <w:tcW w:w="3833" w:type="dxa"/>
          </w:tcPr>
          <w:p w:rsidR="00A74A98" w:rsidRPr="004A32B2" w:rsidRDefault="00A74A98" w:rsidP="00BA696D">
            <w:pPr>
              <w:pStyle w:val="ConsPlusNormal"/>
              <w:rPr>
                <w:rFonts w:ascii="Times New Roman" w:hAnsi="Times New Roman" w:cs="Times New Roman"/>
                <w:sz w:val="24"/>
                <w:szCs w:val="24"/>
              </w:rPr>
            </w:pPr>
            <w:r w:rsidRPr="004A32B2">
              <w:rPr>
                <w:rFonts w:ascii="Times New Roman" w:hAnsi="Times New Roman" w:cs="Times New Roman"/>
                <w:sz w:val="24"/>
                <w:szCs w:val="24"/>
              </w:rPr>
              <w:t>Всего, в том числе по годам:</w:t>
            </w:r>
          </w:p>
        </w:tc>
        <w:tc>
          <w:tcPr>
            <w:tcW w:w="1766" w:type="dxa"/>
            <w:shd w:val="clear" w:color="auto" w:fill="auto"/>
          </w:tcPr>
          <w:p w:rsidR="00A74A98" w:rsidRPr="005D2813" w:rsidRDefault="00A74A98" w:rsidP="00BA696D">
            <w:pPr>
              <w:jc w:val="center"/>
              <w:rPr>
                <w:rFonts w:eastAsia="Calibri" w:cs="Times New Roman"/>
                <w:lang w:eastAsia="en-US"/>
              </w:rPr>
            </w:pPr>
            <w:r>
              <w:rPr>
                <w:rFonts w:cs="Times New Roman"/>
              </w:rPr>
              <w:t>303 948,70</w:t>
            </w:r>
          </w:p>
        </w:tc>
        <w:tc>
          <w:tcPr>
            <w:tcW w:w="1901" w:type="dxa"/>
            <w:shd w:val="clear" w:color="auto" w:fill="auto"/>
          </w:tcPr>
          <w:p w:rsidR="00A74A98" w:rsidRPr="005D2813" w:rsidRDefault="00A74A98" w:rsidP="00BA696D">
            <w:pPr>
              <w:jc w:val="center"/>
              <w:rPr>
                <w:rFonts w:eastAsia="Calibri" w:cs="Times New Roman"/>
                <w:lang w:eastAsia="en-US"/>
              </w:rPr>
            </w:pPr>
            <w:r>
              <w:rPr>
                <w:rFonts w:cs="Times New Roman"/>
              </w:rPr>
              <w:t>303 948,70</w:t>
            </w:r>
          </w:p>
        </w:tc>
        <w:tc>
          <w:tcPr>
            <w:tcW w:w="1724" w:type="dxa"/>
            <w:shd w:val="clear" w:color="auto" w:fill="auto"/>
          </w:tcPr>
          <w:p w:rsidR="00A74A98" w:rsidRPr="005D2813" w:rsidRDefault="00A74A98" w:rsidP="00BA696D">
            <w:pPr>
              <w:jc w:val="center"/>
              <w:rPr>
                <w:rFonts w:eastAsia="Calibri" w:cs="Times New Roman"/>
                <w:lang w:eastAsia="en-US"/>
              </w:rPr>
            </w:pPr>
            <w:r w:rsidRPr="005D2813">
              <w:rPr>
                <w:rFonts w:eastAsia="Calibri" w:cs="Times New Roman"/>
                <w:lang w:eastAsia="en-US"/>
              </w:rPr>
              <w:t>0,00</w:t>
            </w:r>
          </w:p>
        </w:tc>
        <w:tc>
          <w:tcPr>
            <w:tcW w:w="1724" w:type="dxa"/>
            <w:shd w:val="clear" w:color="auto" w:fill="auto"/>
          </w:tcPr>
          <w:p w:rsidR="00A74A98" w:rsidRPr="005D2813" w:rsidRDefault="00A74A98" w:rsidP="00BA696D">
            <w:pPr>
              <w:jc w:val="center"/>
              <w:rPr>
                <w:rFonts w:eastAsia="Calibri" w:cs="Times New Roman"/>
                <w:lang w:eastAsia="en-US"/>
              </w:rPr>
            </w:pPr>
            <w:r w:rsidRPr="005D2813">
              <w:rPr>
                <w:rFonts w:eastAsia="Calibri" w:cs="Times New Roman"/>
                <w:lang w:eastAsia="en-US"/>
              </w:rPr>
              <w:t>0,00</w:t>
            </w:r>
          </w:p>
        </w:tc>
        <w:tc>
          <w:tcPr>
            <w:tcW w:w="1724" w:type="dxa"/>
            <w:shd w:val="clear" w:color="auto" w:fill="auto"/>
          </w:tcPr>
          <w:p w:rsidR="00A74A98" w:rsidRPr="005D2813" w:rsidRDefault="00A74A98" w:rsidP="00BA696D">
            <w:pPr>
              <w:jc w:val="center"/>
              <w:rPr>
                <w:rFonts w:eastAsia="Calibri" w:cs="Times New Roman"/>
                <w:lang w:eastAsia="en-US"/>
              </w:rPr>
            </w:pPr>
            <w:r w:rsidRPr="005D2813">
              <w:rPr>
                <w:rFonts w:eastAsia="Calibri" w:cs="Times New Roman"/>
                <w:lang w:eastAsia="en-US"/>
              </w:rPr>
              <w:t>0,00</w:t>
            </w:r>
          </w:p>
        </w:tc>
        <w:tc>
          <w:tcPr>
            <w:tcW w:w="1724" w:type="dxa"/>
            <w:shd w:val="clear" w:color="auto" w:fill="auto"/>
          </w:tcPr>
          <w:p w:rsidR="00A74A98" w:rsidRPr="005D2813" w:rsidRDefault="00A74A98" w:rsidP="00BA696D">
            <w:pPr>
              <w:jc w:val="center"/>
              <w:rPr>
                <w:rFonts w:eastAsia="Calibri" w:cs="Times New Roman"/>
                <w:lang w:eastAsia="en-US"/>
              </w:rPr>
            </w:pPr>
            <w:r w:rsidRPr="005D2813">
              <w:rPr>
                <w:rFonts w:eastAsia="Calibri" w:cs="Times New Roman"/>
                <w:lang w:eastAsia="en-US"/>
              </w:rPr>
              <w:t>0,00</w:t>
            </w:r>
          </w:p>
        </w:tc>
      </w:tr>
    </w:tbl>
    <w:p w:rsidR="00A74A98" w:rsidRDefault="00A74A98" w:rsidP="00A74A98">
      <w:pPr>
        <w:ind w:firstLine="540"/>
        <w:jc w:val="both"/>
        <w:rPr>
          <w:rFonts w:cs="Times New Roman"/>
          <w:lang w:eastAsia="en-US"/>
        </w:rPr>
      </w:pPr>
    </w:p>
    <w:p w:rsidR="00A74A98" w:rsidRDefault="00A74A98" w:rsidP="00A74A98">
      <w:pPr>
        <w:jc w:val="center"/>
        <w:rPr>
          <w:rFonts w:cs="Times New Roman"/>
          <w:lang w:eastAsia="en-US"/>
        </w:rPr>
      </w:pPr>
      <w:r>
        <w:rPr>
          <w:rFonts w:cs="Times New Roman"/>
          <w:lang w:eastAsia="en-US"/>
        </w:rPr>
        <w:br w:type="page"/>
      </w:r>
      <w:r w:rsidRPr="00CA4D67">
        <w:rPr>
          <w:rFonts w:cs="Times New Roman"/>
          <w:lang w:eastAsia="en-US"/>
        </w:rPr>
        <w:lastRenderedPageBreak/>
        <w:t>2. Краткая характеристика сферы реализации муниципальной программы</w:t>
      </w:r>
    </w:p>
    <w:p w:rsidR="00A74A98" w:rsidRDefault="00A74A98" w:rsidP="00A74A98">
      <w:pPr>
        <w:ind w:firstLine="540"/>
        <w:jc w:val="center"/>
        <w:rPr>
          <w:rFonts w:cs="Times New Roman"/>
          <w:lang w:eastAsia="en-US"/>
        </w:rPr>
      </w:pPr>
    </w:p>
    <w:p w:rsidR="00A74A98" w:rsidRPr="000B350E" w:rsidRDefault="00A74A98" w:rsidP="00A74A98">
      <w:pPr>
        <w:ind w:firstLine="567"/>
        <w:jc w:val="both"/>
        <w:rPr>
          <w:rFonts w:cs="Times New Roman"/>
          <w:lang w:eastAsia="en-US"/>
        </w:rPr>
      </w:pPr>
      <w:r w:rsidRPr="000B350E">
        <w:rPr>
          <w:rFonts w:cs="Times New Roman"/>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w:t>
      </w:r>
      <w:r>
        <w:rPr>
          <w:rFonts w:cs="Times New Roman"/>
          <w:lang w:eastAsia="en-US"/>
        </w:rPr>
        <w:t>непригодного для проживания</w:t>
      </w:r>
      <w:r w:rsidRPr="000B350E">
        <w:rPr>
          <w:rFonts w:cs="Times New Roman"/>
          <w:lang w:eastAsia="en-US"/>
        </w:rPr>
        <w:t xml:space="preserve"> жилищного фонда. </w:t>
      </w:r>
    </w:p>
    <w:p w:rsidR="00A74A98" w:rsidRDefault="00A74A98" w:rsidP="00A74A98">
      <w:pPr>
        <w:ind w:firstLine="567"/>
        <w:jc w:val="both"/>
        <w:rPr>
          <w:rFonts w:cs="Times New Roman"/>
        </w:rPr>
      </w:pPr>
      <w:r w:rsidRPr="000B350E">
        <w:rPr>
          <w:rFonts w:cs="Times New Roman"/>
        </w:rPr>
        <w:t xml:space="preserve">Муниципальная программа </w:t>
      </w:r>
      <w:r w:rsidRPr="000B350E">
        <w:rPr>
          <w:rFonts w:cs="Times New Roman"/>
          <w:bCs/>
        </w:rPr>
        <w:t xml:space="preserve">городского округа Электросталь Московской области «Переселение граждан из аварийного жилищного фонда» </w:t>
      </w:r>
      <w:r w:rsidRPr="000B350E">
        <w:rPr>
          <w:rFonts w:cs="Times New Roman"/>
          <w:lang w:eastAsia="en-US"/>
        </w:rPr>
        <w:t xml:space="preserve">(далее – муниципальная программа) </w:t>
      </w:r>
      <w:r w:rsidRPr="000B350E">
        <w:rPr>
          <w:rFonts w:cs="Times New Roman"/>
        </w:rPr>
        <w:t>реализуется в целях</w:t>
      </w:r>
      <w:r w:rsidRPr="005D2813">
        <w:rPr>
          <w:rFonts w:cs="Times New Roman"/>
        </w:rPr>
        <w:t xml:space="preserve"> </w:t>
      </w:r>
      <w:r>
        <w:rPr>
          <w:rFonts w:cs="Times New Roman"/>
        </w:rPr>
        <w:t>обеспечения</w:t>
      </w:r>
      <w:r w:rsidRPr="004A32B2">
        <w:rPr>
          <w:rFonts w:cs="Times New Roman"/>
        </w:rPr>
        <w:t xml:space="preserve">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A74A98" w:rsidRPr="000B350E" w:rsidRDefault="00A74A98" w:rsidP="00A74A98">
      <w:pPr>
        <w:ind w:firstLine="567"/>
        <w:jc w:val="both"/>
        <w:rPr>
          <w:rFonts w:cs="Times New Roman"/>
          <w:lang w:eastAsia="en-US"/>
        </w:rPr>
      </w:pPr>
      <w:r w:rsidRPr="000B350E">
        <w:rPr>
          <w:rFonts w:cs="Times New Roman"/>
          <w:lang w:eastAsia="en-US"/>
        </w:rPr>
        <w:t xml:space="preserve">Муниципальная программа определяет перечень многоквартирных домов: </w:t>
      </w:r>
    </w:p>
    <w:p w:rsidR="00A74A98" w:rsidRPr="003235D6" w:rsidRDefault="00A74A98" w:rsidP="00A74A98">
      <w:pPr>
        <w:ind w:firstLine="567"/>
        <w:jc w:val="both"/>
        <w:rPr>
          <w:rFonts w:cs="Times New Roman"/>
          <w:lang w:eastAsia="en-US"/>
        </w:rPr>
      </w:pPr>
      <w:r w:rsidRPr="003235D6">
        <w:rPr>
          <w:rFonts w:cs="Times New Roman"/>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rsidR="00A74A98" w:rsidRPr="000B350E" w:rsidRDefault="00A74A98" w:rsidP="00A74A98">
      <w:pPr>
        <w:ind w:firstLine="567"/>
        <w:jc w:val="both"/>
        <w:rPr>
          <w:rFonts w:cs="Times New Roman"/>
          <w:lang w:eastAsia="en-US"/>
        </w:rPr>
      </w:pPr>
      <w:r w:rsidRPr="003235D6">
        <w:rPr>
          <w:rFonts w:cs="Times New Roman"/>
          <w:lang w:eastAsia="en-US"/>
        </w:rPr>
        <w:t xml:space="preserve">-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государственной программы Московской области по переселению граждан из аварийного жилищного фонда,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rsidR="00A74A98" w:rsidRDefault="00A74A98" w:rsidP="00A74A98">
      <w:pPr>
        <w:ind w:firstLine="567"/>
        <w:jc w:val="both"/>
      </w:pPr>
      <w:r w:rsidRPr="00C96F16">
        <w:rPr>
          <w:rFonts w:cs="Times New Roman"/>
          <w:lang w:eastAsia="en-US"/>
        </w:rPr>
        <w:t xml:space="preserve">В рамках </w:t>
      </w:r>
      <w:r w:rsidRPr="00C96F16">
        <w:rPr>
          <w:rFonts w:cs="Times New Roman"/>
          <w:lang w:val="en-US" w:eastAsia="en-US"/>
        </w:rPr>
        <w:t>II</w:t>
      </w:r>
      <w:r w:rsidRPr="00C96F16">
        <w:rPr>
          <w:rFonts w:cs="Times New Roman"/>
          <w:lang w:eastAsia="en-US"/>
        </w:rPr>
        <w:t xml:space="preserve"> этапа Федерального проекта «Обеспечение устойчивого сокращения непригодного для проживания жилищного</w:t>
      </w:r>
      <w:r w:rsidRPr="00B02A15">
        <w:rPr>
          <w:rFonts w:cs="Times New Roman"/>
          <w:lang w:eastAsia="en-US"/>
        </w:rPr>
        <w:t xml:space="preserve"> фонда»,</w:t>
      </w:r>
      <w:r>
        <w:rPr>
          <w:rFonts w:cs="Times New Roman"/>
          <w:lang w:eastAsia="en-US"/>
        </w:rPr>
        <w:t xml:space="preserve"> </w:t>
      </w:r>
      <w:r w:rsidRPr="00B02A15">
        <w:rPr>
          <w:rFonts w:cs="Times New Roman"/>
          <w:lang w:eastAsia="en-US"/>
        </w:rPr>
        <w:t>Государственн</w:t>
      </w:r>
      <w:r>
        <w:rPr>
          <w:rFonts w:cs="Times New Roman"/>
          <w:lang w:eastAsia="en-US"/>
        </w:rPr>
        <w:t>ой программы</w:t>
      </w:r>
      <w:r w:rsidRPr="00B02A15">
        <w:rPr>
          <w:rFonts w:cs="Times New Roman"/>
          <w:lang w:eastAsia="en-US"/>
        </w:rPr>
        <w:t xml:space="preserve"> Московской области «Переселение граждан из аварийного жилищного фонда в Московской области на 2019-2025 годы»</w:t>
      </w:r>
      <w:r>
        <w:rPr>
          <w:rFonts w:cs="Times New Roman"/>
          <w:lang w:eastAsia="en-US"/>
        </w:rPr>
        <w:t xml:space="preserve"> расселены 338,10 кв.м. помещений, находящиеся по адресам:</w:t>
      </w:r>
      <w:r w:rsidRPr="004E1814">
        <w:t xml:space="preserve"> </w:t>
      </w:r>
    </w:p>
    <w:p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Горького, дом 24</w:t>
      </w:r>
      <w:r>
        <w:rPr>
          <w:rFonts w:cs="Times New Roman"/>
          <w:lang w:eastAsia="en-US"/>
        </w:rPr>
        <w:t xml:space="preserve">, </w:t>
      </w:r>
    </w:p>
    <w:p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Лермонтова, дом 2</w:t>
      </w:r>
      <w:r>
        <w:rPr>
          <w:rFonts w:cs="Times New Roman"/>
          <w:lang w:eastAsia="en-US"/>
        </w:rPr>
        <w:t xml:space="preserve">, </w:t>
      </w:r>
    </w:p>
    <w:p w:rsidR="00A74A98" w:rsidRPr="00BB2D33" w:rsidRDefault="00A74A98" w:rsidP="00A74A98">
      <w:pPr>
        <w:ind w:firstLine="567"/>
        <w:rPr>
          <w:rFonts w:cs="Times New Roman"/>
          <w:lang w:eastAsia="en-US"/>
        </w:rPr>
      </w:pPr>
      <w:r w:rsidRPr="00BB2D33">
        <w:rPr>
          <w:rFonts w:cs="Times New Roman"/>
        </w:rPr>
        <w:t xml:space="preserve">г.Электросталь, </w:t>
      </w:r>
      <w:r w:rsidRPr="00BB2D33">
        <w:rPr>
          <w:rFonts w:cs="Times New Roman"/>
          <w:lang w:eastAsia="en-US"/>
        </w:rPr>
        <w:t>ул. Жулябина, дом 13.</w:t>
      </w:r>
    </w:p>
    <w:p w:rsidR="00A74A98" w:rsidRPr="00BB2D33" w:rsidRDefault="00A74A98" w:rsidP="00A74A98">
      <w:pPr>
        <w:jc w:val="center"/>
        <w:rPr>
          <w:rFonts w:cs="Times New Roman"/>
          <w:lang w:eastAsia="en-US"/>
        </w:rPr>
      </w:pPr>
    </w:p>
    <w:p w:rsidR="00A74A98" w:rsidRPr="00BB2D33" w:rsidRDefault="00A74A98" w:rsidP="00A74A98">
      <w:pPr>
        <w:jc w:val="center"/>
        <w:rPr>
          <w:rFonts w:cs="Times New Roman"/>
          <w:lang w:eastAsia="en-US"/>
        </w:rPr>
      </w:pPr>
      <w:r>
        <w:rPr>
          <w:rFonts w:cs="Times New Roman"/>
          <w:lang w:eastAsia="en-US"/>
        </w:rPr>
        <w:br w:type="page"/>
      </w:r>
      <w:r w:rsidRPr="00BB2D33">
        <w:rPr>
          <w:rFonts w:cs="Times New Roman"/>
          <w:lang w:eastAsia="en-US"/>
        </w:rPr>
        <w:lastRenderedPageBreak/>
        <w:t>Перечень многоквартирных домов,</w:t>
      </w:r>
    </w:p>
    <w:p w:rsidR="00A74A98" w:rsidRPr="00BB2D33" w:rsidRDefault="00A74A98" w:rsidP="00A74A98">
      <w:pPr>
        <w:jc w:val="center"/>
        <w:rPr>
          <w:rFonts w:cs="Times New Roman"/>
          <w:lang w:eastAsia="en-US"/>
        </w:rPr>
      </w:pPr>
      <w:r w:rsidRPr="00BB2D33">
        <w:rPr>
          <w:rFonts w:cs="Times New Roman"/>
          <w:lang w:eastAsia="en-US"/>
        </w:rPr>
        <w:t>признанных в установленном законодательством Российской Федерации порядке аварийными</w:t>
      </w:r>
    </w:p>
    <w:p w:rsidR="00A74A98" w:rsidRDefault="00A74A98" w:rsidP="00A74A98">
      <w:pPr>
        <w:jc w:val="center"/>
        <w:rPr>
          <w:rFonts w:cs="Times New Roman"/>
          <w:lang w:eastAsia="en-US"/>
        </w:rPr>
      </w:pPr>
      <w:r w:rsidRPr="00BB2D33">
        <w:rPr>
          <w:rFonts w:cs="Times New Roman"/>
          <w:lang w:eastAsia="en-US"/>
        </w:rPr>
        <w:t>и подлежащими сносу или реконструкции в связи с физическим износом в процессе их эксплуатации</w:t>
      </w:r>
    </w:p>
    <w:p w:rsidR="00A74A98" w:rsidRPr="00BB2D33" w:rsidRDefault="00A74A98" w:rsidP="00A74A98">
      <w:pPr>
        <w:jc w:val="center"/>
        <w:rPr>
          <w:rFonts w:cs="Times New Roman"/>
          <w:lang w:eastAsia="en-US"/>
        </w:rPr>
      </w:pPr>
    </w:p>
    <w:tbl>
      <w:tblPr>
        <w:tblStyle w:val="ac"/>
        <w:tblW w:w="4935" w:type="pct"/>
        <w:tblLook w:val="04A0" w:firstRow="1" w:lastRow="0" w:firstColumn="1" w:lastColumn="0" w:noHBand="0" w:noVBand="1"/>
      </w:tblPr>
      <w:tblGrid>
        <w:gridCol w:w="617"/>
        <w:gridCol w:w="3039"/>
        <w:gridCol w:w="1900"/>
        <w:gridCol w:w="3766"/>
        <w:gridCol w:w="3695"/>
        <w:gridCol w:w="1297"/>
      </w:tblGrid>
      <w:tr w:rsidR="00BE3CA5" w:rsidRPr="00B610B5" w:rsidTr="00BA696D">
        <w:tc>
          <w:tcPr>
            <w:tcW w:w="214" w:type="pct"/>
            <w:tcBorders>
              <w:top w:val="single" w:sz="4" w:space="0" w:color="auto"/>
              <w:left w:val="single" w:sz="4" w:space="0" w:color="auto"/>
              <w:bottom w:val="single" w:sz="4" w:space="0" w:color="auto"/>
              <w:right w:val="single" w:sz="4" w:space="0" w:color="auto"/>
            </w:tcBorders>
            <w:hideMark/>
          </w:tcPr>
          <w:p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w:t>
            </w:r>
          </w:p>
        </w:tc>
        <w:tc>
          <w:tcPr>
            <w:tcW w:w="1062" w:type="pct"/>
            <w:tcBorders>
              <w:top w:val="single" w:sz="4" w:space="0" w:color="auto"/>
              <w:left w:val="single" w:sz="4" w:space="0" w:color="auto"/>
              <w:bottom w:val="single" w:sz="4" w:space="0" w:color="auto"/>
              <w:right w:val="single" w:sz="4" w:space="0" w:color="auto"/>
            </w:tcBorders>
            <w:hideMark/>
          </w:tcPr>
          <w:p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Адрес</w:t>
            </w:r>
          </w:p>
        </w:tc>
        <w:tc>
          <w:tcPr>
            <w:tcW w:w="664" w:type="pct"/>
            <w:tcBorders>
              <w:top w:val="single" w:sz="4" w:space="0" w:color="auto"/>
              <w:left w:val="single" w:sz="4" w:space="0" w:color="auto"/>
              <w:bottom w:val="single" w:sz="4" w:space="0" w:color="auto"/>
              <w:right w:val="single" w:sz="4" w:space="0" w:color="auto"/>
            </w:tcBorders>
            <w:hideMark/>
          </w:tcPr>
          <w:p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Общая площадь расселяемых помещений, кв.м.</w:t>
            </w:r>
          </w:p>
        </w:tc>
        <w:tc>
          <w:tcPr>
            <w:tcW w:w="1316" w:type="pct"/>
            <w:tcBorders>
              <w:top w:val="single" w:sz="4" w:space="0" w:color="auto"/>
              <w:left w:val="single" w:sz="4" w:space="0" w:color="auto"/>
              <w:bottom w:val="single" w:sz="4" w:space="0" w:color="auto"/>
              <w:right w:val="single" w:sz="4" w:space="0" w:color="auto"/>
            </w:tcBorders>
          </w:tcPr>
          <w:p w:rsidR="00212934"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 xml:space="preserve">Дата принятия решения </w:t>
            </w:r>
          </w:p>
          <w:p w:rsidR="00A74A98" w:rsidRPr="00B610B5"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о признании дома аварийным</w:t>
            </w:r>
          </w:p>
        </w:tc>
        <w:tc>
          <w:tcPr>
            <w:tcW w:w="1291" w:type="pct"/>
            <w:tcBorders>
              <w:top w:val="single" w:sz="4" w:space="0" w:color="auto"/>
              <w:left w:val="single" w:sz="4" w:space="0" w:color="auto"/>
              <w:bottom w:val="single" w:sz="4" w:space="0" w:color="auto"/>
              <w:right w:val="single" w:sz="4" w:space="0" w:color="auto"/>
            </w:tcBorders>
            <w:hideMark/>
          </w:tcPr>
          <w:p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Способ расселения*</w:t>
            </w:r>
          </w:p>
        </w:tc>
        <w:tc>
          <w:tcPr>
            <w:tcW w:w="453" w:type="pct"/>
            <w:tcBorders>
              <w:top w:val="single" w:sz="4" w:space="0" w:color="auto"/>
              <w:left w:val="single" w:sz="4" w:space="0" w:color="auto"/>
              <w:bottom w:val="single" w:sz="4" w:space="0" w:color="auto"/>
              <w:right w:val="single" w:sz="4" w:space="0" w:color="auto"/>
            </w:tcBorders>
            <w:hideMark/>
          </w:tcPr>
          <w:p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Год расселения</w:t>
            </w:r>
          </w:p>
        </w:tc>
      </w:tr>
      <w:tr w:rsidR="00BE3CA5" w:rsidRPr="00B610B5" w:rsidTr="00BA696D">
        <w:tc>
          <w:tcPr>
            <w:tcW w:w="0" w:type="auto"/>
            <w:tcBorders>
              <w:top w:val="single" w:sz="4" w:space="0" w:color="auto"/>
              <w:left w:val="single" w:sz="4" w:space="0" w:color="auto"/>
              <w:bottom w:val="single" w:sz="4" w:space="0" w:color="auto"/>
              <w:right w:val="single" w:sz="4" w:space="0" w:color="auto"/>
            </w:tcBorders>
            <w:hideMark/>
          </w:tcPr>
          <w:p w:rsidR="00A74A98" w:rsidRPr="003E098B" w:rsidRDefault="00A74A98" w:rsidP="00BA696D">
            <w:pPr>
              <w:ind w:right="-170"/>
              <w:jc w:val="center"/>
              <w:rPr>
                <w:rFonts w:cs="Times New Roman"/>
                <w:sz w:val="20"/>
                <w:szCs w:val="20"/>
              </w:rPr>
            </w:pPr>
            <w:r>
              <w:rPr>
                <w:rFonts w:cs="Times New Roman"/>
                <w:sz w:val="20"/>
                <w:szCs w:val="20"/>
              </w:rPr>
              <w:t>1.</w:t>
            </w:r>
          </w:p>
        </w:tc>
        <w:tc>
          <w:tcPr>
            <w:tcW w:w="1062" w:type="pct"/>
            <w:tcBorders>
              <w:top w:val="single" w:sz="4" w:space="0" w:color="auto"/>
              <w:left w:val="single" w:sz="4" w:space="0" w:color="auto"/>
              <w:bottom w:val="single" w:sz="4" w:space="0" w:color="auto"/>
              <w:right w:val="single" w:sz="4" w:space="0" w:color="auto"/>
            </w:tcBorders>
            <w:hideMark/>
          </w:tcPr>
          <w:p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Рабочая, дом 5**</w:t>
            </w:r>
          </w:p>
        </w:tc>
        <w:tc>
          <w:tcPr>
            <w:tcW w:w="664" w:type="pct"/>
            <w:tcBorders>
              <w:top w:val="single" w:sz="4" w:space="0" w:color="auto"/>
              <w:left w:val="single" w:sz="4" w:space="0" w:color="auto"/>
              <w:bottom w:val="single" w:sz="4" w:space="0" w:color="auto"/>
              <w:right w:val="single" w:sz="4" w:space="0" w:color="auto"/>
            </w:tcBorders>
            <w:hideMark/>
          </w:tcPr>
          <w:p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516,96</w:t>
            </w:r>
          </w:p>
        </w:tc>
        <w:tc>
          <w:tcPr>
            <w:tcW w:w="1316" w:type="pct"/>
            <w:vMerge w:val="restart"/>
            <w:tcBorders>
              <w:top w:val="single" w:sz="4" w:space="0" w:color="auto"/>
              <w:left w:val="single" w:sz="4" w:space="0" w:color="auto"/>
              <w:right w:val="single" w:sz="4" w:space="0" w:color="auto"/>
            </w:tcBorders>
          </w:tcPr>
          <w:p w:rsidR="00A74A98" w:rsidRDefault="00A74A98" w:rsidP="00BA696D">
            <w:pPr>
              <w:jc w:val="center"/>
              <w:rPr>
                <w:rFonts w:ascii="Times New Roman" w:hAnsi="Times New Roman" w:cs="Times New Roman"/>
                <w:sz w:val="20"/>
                <w:szCs w:val="20"/>
              </w:rPr>
            </w:pPr>
            <w:r>
              <w:rPr>
                <w:rFonts w:ascii="Times New Roman" w:hAnsi="Times New Roman" w:cs="Times New Roman"/>
                <w:sz w:val="20"/>
                <w:szCs w:val="20"/>
              </w:rPr>
              <w:t xml:space="preserve">06.03.2013 </w:t>
            </w:r>
          </w:p>
          <w:p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городского округа Электросталь Московской области от 06.03.2013 №151/3)</w:t>
            </w:r>
          </w:p>
        </w:tc>
        <w:tc>
          <w:tcPr>
            <w:tcW w:w="1291" w:type="pct"/>
            <w:vMerge w:val="restart"/>
            <w:tcBorders>
              <w:top w:val="single" w:sz="4" w:space="0" w:color="auto"/>
              <w:left w:val="single" w:sz="4" w:space="0" w:color="auto"/>
              <w:right w:val="single" w:sz="4" w:space="0" w:color="auto"/>
            </w:tcBorders>
          </w:tcPr>
          <w:p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 xml:space="preserve">В рамках </w:t>
            </w:r>
            <w:r w:rsidR="00BA696D">
              <w:rPr>
                <w:rFonts w:ascii="Times New Roman" w:hAnsi="Times New Roman" w:cs="Times New Roman"/>
                <w:sz w:val="20"/>
                <w:szCs w:val="20"/>
              </w:rPr>
              <w:t>государственной программы</w:t>
            </w:r>
            <w:r w:rsidRPr="00F30D4A">
              <w:rPr>
                <w:rFonts w:ascii="Times New Roman" w:hAnsi="Times New Roman" w:cs="Times New Roman"/>
                <w:sz w:val="20"/>
                <w:szCs w:val="20"/>
              </w:rPr>
              <w:t xml:space="preserve"> Московской области «Переселение граждан из аварийного жилищного фонда в Московской области на 2019-2025 годы»</w:t>
            </w:r>
          </w:p>
        </w:tc>
        <w:tc>
          <w:tcPr>
            <w:tcW w:w="453" w:type="pct"/>
            <w:tcBorders>
              <w:top w:val="single" w:sz="4" w:space="0" w:color="auto"/>
              <w:left w:val="single" w:sz="4" w:space="0" w:color="auto"/>
              <w:right w:val="single" w:sz="4" w:space="0" w:color="auto"/>
            </w:tcBorders>
          </w:tcPr>
          <w:p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2023</w:t>
            </w:r>
          </w:p>
        </w:tc>
      </w:tr>
      <w:tr w:rsidR="00BE3CA5" w:rsidRPr="00B610B5" w:rsidTr="00BA696D">
        <w:tc>
          <w:tcPr>
            <w:tcW w:w="0" w:type="auto"/>
            <w:tcBorders>
              <w:top w:val="single" w:sz="4" w:space="0" w:color="auto"/>
              <w:left w:val="single" w:sz="4" w:space="0" w:color="auto"/>
              <w:bottom w:val="single" w:sz="4" w:space="0" w:color="auto"/>
              <w:right w:val="single" w:sz="4" w:space="0" w:color="auto"/>
            </w:tcBorders>
            <w:hideMark/>
          </w:tcPr>
          <w:p w:rsidR="00A74A98" w:rsidRPr="00B610B5" w:rsidRDefault="00A74A98" w:rsidP="00BA696D">
            <w:pPr>
              <w:pStyle w:val="af0"/>
              <w:ind w:left="147"/>
              <w:rPr>
                <w:rFonts w:cs="Times New Roman"/>
                <w:sz w:val="20"/>
                <w:szCs w:val="20"/>
              </w:rPr>
            </w:pPr>
            <w:r>
              <w:rPr>
                <w:rFonts w:cs="Times New Roman"/>
                <w:sz w:val="20"/>
                <w:szCs w:val="20"/>
              </w:rPr>
              <w:t>2.</w:t>
            </w:r>
          </w:p>
        </w:tc>
        <w:tc>
          <w:tcPr>
            <w:tcW w:w="1062" w:type="pct"/>
            <w:tcBorders>
              <w:top w:val="single" w:sz="4" w:space="0" w:color="auto"/>
              <w:left w:val="single" w:sz="4" w:space="0" w:color="auto"/>
              <w:bottom w:val="single" w:sz="4" w:space="0" w:color="auto"/>
              <w:right w:val="single" w:sz="4" w:space="0" w:color="auto"/>
            </w:tcBorders>
            <w:hideMark/>
          </w:tcPr>
          <w:p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Рабочая, дом 7**</w:t>
            </w:r>
          </w:p>
        </w:tc>
        <w:tc>
          <w:tcPr>
            <w:tcW w:w="664" w:type="pct"/>
            <w:tcBorders>
              <w:top w:val="single" w:sz="4" w:space="0" w:color="auto"/>
              <w:left w:val="single" w:sz="4" w:space="0" w:color="auto"/>
              <w:bottom w:val="single" w:sz="4" w:space="0" w:color="auto"/>
              <w:right w:val="single" w:sz="4" w:space="0" w:color="auto"/>
            </w:tcBorders>
            <w:hideMark/>
          </w:tcPr>
          <w:p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510,96</w:t>
            </w:r>
          </w:p>
        </w:tc>
        <w:tc>
          <w:tcPr>
            <w:tcW w:w="1316" w:type="pct"/>
            <w:vMerge/>
            <w:tcBorders>
              <w:left w:val="single" w:sz="4" w:space="0" w:color="auto"/>
              <w:right w:val="single" w:sz="4" w:space="0" w:color="auto"/>
            </w:tcBorders>
          </w:tcPr>
          <w:p w:rsidR="00A74A98" w:rsidRPr="00B610B5" w:rsidRDefault="00A74A98" w:rsidP="00BA696D">
            <w:pPr>
              <w:jc w:val="center"/>
              <w:rPr>
                <w:rFonts w:ascii="Times New Roman" w:hAnsi="Times New Roman" w:cs="Times New Roman"/>
                <w:sz w:val="20"/>
                <w:szCs w:val="20"/>
              </w:rPr>
            </w:pPr>
          </w:p>
        </w:tc>
        <w:tc>
          <w:tcPr>
            <w:tcW w:w="1291" w:type="pct"/>
            <w:vMerge/>
            <w:tcBorders>
              <w:left w:val="single" w:sz="4" w:space="0" w:color="auto"/>
              <w:right w:val="single" w:sz="4" w:space="0" w:color="auto"/>
            </w:tcBorders>
            <w:hideMark/>
          </w:tcPr>
          <w:p w:rsidR="00A74A98" w:rsidRPr="00B610B5" w:rsidRDefault="00A74A98" w:rsidP="00BA696D">
            <w:pPr>
              <w:jc w:val="center"/>
            </w:pPr>
          </w:p>
        </w:tc>
        <w:tc>
          <w:tcPr>
            <w:tcW w:w="453" w:type="pct"/>
            <w:tcBorders>
              <w:left w:val="single" w:sz="4" w:space="0" w:color="auto"/>
              <w:right w:val="single" w:sz="4" w:space="0" w:color="auto"/>
            </w:tcBorders>
            <w:vAlign w:val="center"/>
            <w:hideMark/>
          </w:tcPr>
          <w:p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2023</w:t>
            </w:r>
          </w:p>
        </w:tc>
      </w:tr>
      <w:tr w:rsidR="00BE3CA5" w:rsidRPr="00B610B5" w:rsidTr="00BA696D">
        <w:tc>
          <w:tcPr>
            <w:tcW w:w="0" w:type="auto"/>
            <w:tcBorders>
              <w:top w:val="single" w:sz="4" w:space="0" w:color="auto"/>
              <w:left w:val="single" w:sz="4" w:space="0" w:color="auto"/>
              <w:bottom w:val="single" w:sz="4" w:space="0" w:color="auto"/>
              <w:right w:val="single" w:sz="4" w:space="0" w:color="auto"/>
            </w:tcBorders>
            <w:hideMark/>
          </w:tcPr>
          <w:p w:rsidR="00A74A98" w:rsidRPr="00B610B5" w:rsidRDefault="00A74A98" w:rsidP="00BA696D">
            <w:pPr>
              <w:pStyle w:val="af0"/>
              <w:ind w:left="147"/>
              <w:rPr>
                <w:rFonts w:cs="Times New Roman"/>
                <w:sz w:val="20"/>
                <w:szCs w:val="20"/>
              </w:rPr>
            </w:pPr>
            <w:r>
              <w:rPr>
                <w:rFonts w:cs="Times New Roman"/>
                <w:sz w:val="20"/>
                <w:szCs w:val="20"/>
              </w:rPr>
              <w:t>3.</w:t>
            </w:r>
          </w:p>
        </w:tc>
        <w:tc>
          <w:tcPr>
            <w:tcW w:w="1062" w:type="pct"/>
            <w:tcBorders>
              <w:top w:val="single" w:sz="4" w:space="0" w:color="auto"/>
              <w:left w:val="single" w:sz="4" w:space="0" w:color="auto"/>
              <w:bottom w:val="single" w:sz="4" w:space="0" w:color="auto"/>
              <w:right w:val="single" w:sz="4" w:space="0" w:color="auto"/>
            </w:tcBorders>
            <w:hideMark/>
          </w:tcPr>
          <w:p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Рабочая, дом 9**</w:t>
            </w:r>
          </w:p>
        </w:tc>
        <w:tc>
          <w:tcPr>
            <w:tcW w:w="664" w:type="pct"/>
            <w:tcBorders>
              <w:top w:val="single" w:sz="4" w:space="0" w:color="auto"/>
              <w:left w:val="single" w:sz="4" w:space="0" w:color="auto"/>
              <w:bottom w:val="single" w:sz="4" w:space="0" w:color="auto"/>
              <w:right w:val="single" w:sz="4" w:space="0" w:color="auto"/>
            </w:tcBorders>
            <w:hideMark/>
          </w:tcPr>
          <w:p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498,85</w:t>
            </w:r>
          </w:p>
        </w:tc>
        <w:tc>
          <w:tcPr>
            <w:tcW w:w="1316" w:type="pct"/>
            <w:vMerge/>
            <w:tcBorders>
              <w:left w:val="single" w:sz="4" w:space="0" w:color="auto"/>
              <w:right w:val="single" w:sz="4" w:space="0" w:color="auto"/>
            </w:tcBorders>
          </w:tcPr>
          <w:p w:rsidR="00A74A98" w:rsidRPr="00B610B5" w:rsidRDefault="00A74A98" w:rsidP="00BA696D">
            <w:pPr>
              <w:jc w:val="center"/>
              <w:rPr>
                <w:rFonts w:ascii="Times New Roman" w:hAnsi="Times New Roman" w:cs="Times New Roman"/>
                <w:sz w:val="20"/>
                <w:szCs w:val="20"/>
              </w:rPr>
            </w:pPr>
          </w:p>
        </w:tc>
        <w:tc>
          <w:tcPr>
            <w:tcW w:w="1291" w:type="pct"/>
            <w:vMerge/>
            <w:tcBorders>
              <w:left w:val="single" w:sz="4" w:space="0" w:color="auto"/>
              <w:right w:val="single" w:sz="4" w:space="0" w:color="auto"/>
            </w:tcBorders>
            <w:hideMark/>
          </w:tcPr>
          <w:p w:rsidR="00A74A98" w:rsidRPr="00B610B5" w:rsidRDefault="00A74A98" w:rsidP="00BA696D">
            <w:pPr>
              <w:jc w:val="center"/>
            </w:pPr>
          </w:p>
        </w:tc>
        <w:tc>
          <w:tcPr>
            <w:tcW w:w="453" w:type="pct"/>
            <w:tcBorders>
              <w:left w:val="single" w:sz="4" w:space="0" w:color="auto"/>
              <w:right w:val="single" w:sz="4" w:space="0" w:color="auto"/>
            </w:tcBorders>
            <w:vAlign w:val="center"/>
            <w:hideMark/>
          </w:tcPr>
          <w:p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2023</w:t>
            </w:r>
          </w:p>
        </w:tc>
      </w:tr>
      <w:tr w:rsidR="00BE3CA5" w:rsidRPr="00B610B5" w:rsidTr="00BA696D">
        <w:tc>
          <w:tcPr>
            <w:tcW w:w="0" w:type="auto"/>
            <w:tcBorders>
              <w:top w:val="single" w:sz="4" w:space="0" w:color="auto"/>
              <w:left w:val="single" w:sz="4" w:space="0" w:color="auto"/>
              <w:bottom w:val="single" w:sz="4" w:space="0" w:color="auto"/>
              <w:right w:val="single" w:sz="4" w:space="0" w:color="auto"/>
            </w:tcBorders>
            <w:hideMark/>
          </w:tcPr>
          <w:p w:rsidR="00A74A98" w:rsidRPr="00B610B5" w:rsidRDefault="00A74A98" w:rsidP="00BA696D">
            <w:pPr>
              <w:pStyle w:val="af0"/>
              <w:ind w:left="147"/>
              <w:rPr>
                <w:rFonts w:cs="Times New Roman"/>
                <w:sz w:val="20"/>
                <w:szCs w:val="20"/>
              </w:rPr>
            </w:pPr>
            <w:r>
              <w:rPr>
                <w:rFonts w:cs="Times New Roman"/>
                <w:sz w:val="20"/>
                <w:szCs w:val="20"/>
              </w:rPr>
              <w:t>4.</w:t>
            </w:r>
          </w:p>
        </w:tc>
        <w:tc>
          <w:tcPr>
            <w:tcW w:w="1062" w:type="pct"/>
            <w:tcBorders>
              <w:top w:val="single" w:sz="4" w:space="0" w:color="auto"/>
              <w:left w:val="single" w:sz="4" w:space="0" w:color="auto"/>
              <w:bottom w:val="single" w:sz="4" w:space="0" w:color="auto"/>
              <w:right w:val="single" w:sz="4" w:space="0" w:color="auto"/>
            </w:tcBorders>
            <w:hideMark/>
          </w:tcPr>
          <w:p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Трудовая, дом 6**</w:t>
            </w:r>
          </w:p>
        </w:tc>
        <w:tc>
          <w:tcPr>
            <w:tcW w:w="664" w:type="pct"/>
            <w:tcBorders>
              <w:top w:val="single" w:sz="4" w:space="0" w:color="auto"/>
              <w:left w:val="single" w:sz="4" w:space="0" w:color="auto"/>
              <w:bottom w:val="single" w:sz="4" w:space="0" w:color="auto"/>
              <w:right w:val="single" w:sz="4" w:space="0" w:color="auto"/>
            </w:tcBorders>
            <w:hideMark/>
          </w:tcPr>
          <w:p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577,46</w:t>
            </w:r>
          </w:p>
        </w:tc>
        <w:tc>
          <w:tcPr>
            <w:tcW w:w="1316" w:type="pct"/>
            <w:vMerge/>
            <w:tcBorders>
              <w:left w:val="single" w:sz="4" w:space="0" w:color="auto"/>
              <w:bottom w:val="single" w:sz="4" w:space="0" w:color="auto"/>
              <w:right w:val="single" w:sz="4" w:space="0" w:color="auto"/>
            </w:tcBorders>
          </w:tcPr>
          <w:p w:rsidR="00A74A98" w:rsidRPr="00B610B5" w:rsidRDefault="00A74A98" w:rsidP="00BA696D">
            <w:pPr>
              <w:jc w:val="center"/>
              <w:rPr>
                <w:rFonts w:ascii="Times New Roman" w:hAnsi="Times New Roman" w:cs="Times New Roman"/>
                <w:sz w:val="20"/>
                <w:szCs w:val="20"/>
              </w:rPr>
            </w:pPr>
          </w:p>
        </w:tc>
        <w:tc>
          <w:tcPr>
            <w:tcW w:w="1291" w:type="pct"/>
            <w:vMerge/>
            <w:tcBorders>
              <w:left w:val="single" w:sz="4" w:space="0" w:color="auto"/>
              <w:bottom w:val="single" w:sz="4" w:space="0" w:color="auto"/>
              <w:right w:val="single" w:sz="4" w:space="0" w:color="auto"/>
            </w:tcBorders>
            <w:hideMark/>
          </w:tcPr>
          <w:p w:rsidR="00A74A98" w:rsidRPr="00B610B5" w:rsidRDefault="00A74A98" w:rsidP="00BA696D">
            <w:pPr>
              <w:jc w:val="center"/>
            </w:pPr>
          </w:p>
        </w:tc>
        <w:tc>
          <w:tcPr>
            <w:tcW w:w="453" w:type="pct"/>
            <w:tcBorders>
              <w:left w:val="single" w:sz="4" w:space="0" w:color="auto"/>
              <w:bottom w:val="single" w:sz="4" w:space="0" w:color="auto"/>
              <w:right w:val="single" w:sz="4" w:space="0" w:color="auto"/>
            </w:tcBorders>
            <w:vAlign w:val="center"/>
            <w:hideMark/>
          </w:tcPr>
          <w:p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2023</w:t>
            </w:r>
          </w:p>
        </w:tc>
      </w:tr>
      <w:tr w:rsidR="00BE3CA5" w:rsidRPr="00B610B5" w:rsidTr="00BA696D">
        <w:tc>
          <w:tcPr>
            <w:tcW w:w="0" w:type="auto"/>
            <w:tcBorders>
              <w:top w:val="single" w:sz="4" w:space="0" w:color="auto"/>
              <w:left w:val="single" w:sz="4" w:space="0" w:color="auto"/>
              <w:bottom w:val="single" w:sz="4" w:space="0" w:color="auto"/>
              <w:right w:val="single" w:sz="4" w:space="0" w:color="auto"/>
            </w:tcBorders>
            <w:hideMark/>
          </w:tcPr>
          <w:p w:rsidR="00A74A98" w:rsidRPr="00B610B5" w:rsidRDefault="00A74A98" w:rsidP="00BA696D">
            <w:pPr>
              <w:pStyle w:val="af0"/>
              <w:ind w:left="147"/>
              <w:rPr>
                <w:rFonts w:cs="Times New Roman"/>
                <w:sz w:val="20"/>
                <w:szCs w:val="20"/>
              </w:rPr>
            </w:pPr>
            <w:r>
              <w:rPr>
                <w:rFonts w:cs="Times New Roman"/>
                <w:sz w:val="20"/>
                <w:szCs w:val="20"/>
              </w:rPr>
              <w:t>5.</w:t>
            </w:r>
          </w:p>
        </w:tc>
        <w:tc>
          <w:tcPr>
            <w:tcW w:w="1062" w:type="pct"/>
            <w:tcBorders>
              <w:top w:val="single" w:sz="4" w:space="0" w:color="auto"/>
              <w:left w:val="single" w:sz="4" w:space="0" w:color="auto"/>
              <w:bottom w:val="single" w:sz="4" w:space="0" w:color="auto"/>
              <w:right w:val="single" w:sz="4" w:space="0" w:color="auto"/>
            </w:tcBorders>
            <w:hideMark/>
          </w:tcPr>
          <w:p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Маяковского, дом 4</w:t>
            </w:r>
          </w:p>
        </w:tc>
        <w:tc>
          <w:tcPr>
            <w:tcW w:w="664" w:type="pct"/>
            <w:tcBorders>
              <w:top w:val="single" w:sz="4" w:space="0" w:color="auto"/>
              <w:left w:val="single" w:sz="4" w:space="0" w:color="auto"/>
              <w:bottom w:val="single" w:sz="4" w:space="0" w:color="auto"/>
              <w:right w:val="single" w:sz="4" w:space="0" w:color="auto"/>
            </w:tcBorders>
            <w:hideMark/>
          </w:tcPr>
          <w:p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2 744,80</w:t>
            </w:r>
          </w:p>
        </w:tc>
        <w:tc>
          <w:tcPr>
            <w:tcW w:w="1316" w:type="pct"/>
            <w:vMerge w:val="restart"/>
            <w:tcBorders>
              <w:top w:val="single" w:sz="4" w:space="0" w:color="auto"/>
              <w:left w:val="single" w:sz="4" w:space="0" w:color="auto"/>
              <w:right w:val="single" w:sz="4" w:space="0" w:color="auto"/>
            </w:tcBorders>
          </w:tcPr>
          <w:p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02.12.2020</w:t>
            </w:r>
          </w:p>
        </w:tc>
        <w:tc>
          <w:tcPr>
            <w:tcW w:w="1291" w:type="pct"/>
            <w:tcBorders>
              <w:top w:val="single" w:sz="4" w:space="0" w:color="auto"/>
              <w:left w:val="single" w:sz="4" w:space="0" w:color="auto"/>
              <w:bottom w:val="single" w:sz="4" w:space="0" w:color="auto"/>
              <w:right w:val="single" w:sz="4" w:space="0" w:color="auto"/>
            </w:tcBorders>
            <w:hideMark/>
          </w:tcPr>
          <w:p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hideMark/>
          </w:tcPr>
          <w:p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rsidTr="00BA696D">
        <w:tc>
          <w:tcPr>
            <w:tcW w:w="0" w:type="auto"/>
            <w:tcBorders>
              <w:top w:val="single" w:sz="4" w:space="0" w:color="auto"/>
              <w:left w:val="single" w:sz="4" w:space="0" w:color="auto"/>
              <w:bottom w:val="single" w:sz="4" w:space="0" w:color="auto"/>
              <w:right w:val="single" w:sz="4" w:space="0" w:color="auto"/>
            </w:tcBorders>
          </w:tcPr>
          <w:p w:rsidR="00A74A98" w:rsidRPr="00B610B5" w:rsidRDefault="00A74A98" w:rsidP="00BA696D">
            <w:pPr>
              <w:pStyle w:val="af0"/>
              <w:ind w:left="147"/>
              <w:rPr>
                <w:rFonts w:cs="Times New Roman"/>
                <w:sz w:val="20"/>
                <w:szCs w:val="20"/>
              </w:rPr>
            </w:pPr>
            <w:r>
              <w:rPr>
                <w:rFonts w:cs="Times New Roman"/>
                <w:sz w:val="20"/>
                <w:szCs w:val="20"/>
              </w:rPr>
              <w:t>6.</w:t>
            </w:r>
          </w:p>
        </w:tc>
        <w:tc>
          <w:tcPr>
            <w:tcW w:w="1062" w:type="pct"/>
            <w:tcBorders>
              <w:top w:val="single" w:sz="4" w:space="0" w:color="auto"/>
              <w:left w:val="single" w:sz="4" w:space="0" w:color="auto"/>
              <w:bottom w:val="single" w:sz="4" w:space="0" w:color="auto"/>
              <w:right w:val="single" w:sz="4" w:space="0" w:color="auto"/>
            </w:tcBorders>
          </w:tcPr>
          <w:p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п.</w:t>
            </w:r>
            <w:r>
              <w:rPr>
                <w:rFonts w:ascii="Times New Roman" w:hAnsi="Times New Roman" w:cs="Times New Roman"/>
                <w:sz w:val="20"/>
                <w:szCs w:val="20"/>
              </w:rPr>
              <w:t xml:space="preserve"> </w:t>
            </w:r>
            <w:r w:rsidRPr="00B610B5">
              <w:rPr>
                <w:rFonts w:ascii="Times New Roman" w:hAnsi="Times New Roman" w:cs="Times New Roman"/>
                <w:sz w:val="20"/>
                <w:szCs w:val="20"/>
              </w:rPr>
              <w:t>Фрязево, Рабочая, дом 2</w:t>
            </w:r>
          </w:p>
        </w:tc>
        <w:tc>
          <w:tcPr>
            <w:tcW w:w="664" w:type="pct"/>
            <w:tcBorders>
              <w:top w:val="single" w:sz="4" w:space="0" w:color="auto"/>
              <w:left w:val="single" w:sz="4" w:space="0" w:color="auto"/>
              <w:bottom w:val="single" w:sz="4" w:space="0" w:color="auto"/>
              <w:right w:val="single" w:sz="4" w:space="0" w:color="auto"/>
            </w:tcBorders>
          </w:tcPr>
          <w:p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440,20</w:t>
            </w:r>
          </w:p>
        </w:tc>
        <w:tc>
          <w:tcPr>
            <w:tcW w:w="1316" w:type="pct"/>
            <w:vMerge/>
            <w:tcBorders>
              <w:left w:val="single" w:sz="4" w:space="0" w:color="auto"/>
              <w:bottom w:val="single" w:sz="4" w:space="0" w:color="auto"/>
              <w:right w:val="single" w:sz="4" w:space="0" w:color="auto"/>
            </w:tcBorders>
          </w:tcPr>
          <w:p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rsidTr="00BA696D">
        <w:tc>
          <w:tcPr>
            <w:tcW w:w="0" w:type="auto"/>
            <w:tcBorders>
              <w:top w:val="single" w:sz="4" w:space="0" w:color="auto"/>
              <w:left w:val="single" w:sz="4" w:space="0" w:color="auto"/>
              <w:bottom w:val="single" w:sz="4" w:space="0" w:color="auto"/>
              <w:right w:val="single" w:sz="4" w:space="0" w:color="auto"/>
            </w:tcBorders>
          </w:tcPr>
          <w:p w:rsidR="00A74A98" w:rsidRPr="00B610B5" w:rsidRDefault="00A74A98" w:rsidP="00BA696D">
            <w:pPr>
              <w:pStyle w:val="af0"/>
              <w:ind w:left="147"/>
              <w:rPr>
                <w:rFonts w:cs="Times New Roman"/>
                <w:sz w:val="20"/>
                <w:szCs w:val="20"/>
              </w:rPr>
            </w:pPr>
            <w:r>
              <w:rPr>
                <w:rFonts w:cs="Times New Roman"/>
                <w:sz w:val="20"/>
                <w:szCs w:val="20"/>
              </w:rPr>
              <w:t>7.</w:t>
            </w:r>
          </w:p>
        </w:tc>
        <w:tc>
          <w:tcPr>
            <w:tcW w:w="1062" w:type="pct"/>
            <w:tcBorders>
              <w:top w:val="single" w:sz="4" w:space="0" w:color="auto"/>
              <w:left w:val="single" w:sz="4" w:space="0" w:color="auto"/>
              <w:bottom w:val="single" w:sz="4" w:space="0" w:color="auto"/>
              <w:right w:val="single" w:sz="4" w:space="0" w:color="auto"/>
            </w:tcBorders>
          </w:tcPr>
          <w:p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Пушкина, дом № 29</w:t>
            </w:r>
          </w:p>
        </w:tc>
        <w:tc>
          <w:tcPr>
            <w:tcW w:w="664" w:type="pct"/>
            <w:tcBorders>
              <w:top w:val="single" w:sz="4" w:space="0" w:color="auto"/>
              <w:left w:val="single" w:sz="4" w:space="0" w:color="auto"/>
              <w:bottom w:val="single" w:sz="4" w:space="0" w:color="auto"/>
              <w:right w:val="single" w:sz="4" w:space="0" w:color="auto"/>
            </w:tcBorders>
          </w:tcPr>
          <w:p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2 810,20</w:t>
            </w:r>
          </w:p>
        </w:tc>
        <w:tc>
          <w:tcPr>
            <w:tcW w:w="1316" w:type="pct"/>
            <w:vMerge w:val="restart"/>
            <w:tcBorders>
              <w:top w:val="single" w:sz="4" w:space="0" w:color="auto"/>
              <w:left w:val="single" w:sz="4" w:space="0" w:color="auto"/>
              <w:right w:val="single" w:sz="4" w:space="0" w:color="auto"/>
            </w:tcBorders>
          </w:tcPr>
          <w:p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08.11.2021</w:t>
            </w:r>
          </w:p>
        </w:tc>
        <w:tc>
          <w:tcPr>
            <w:tcW w:w="1291" w:type="pct"/>
            <w:tcBorders>
              <w:top w:val="single" w:sz="4" w:space="0" w:color="auto"/>
              <w:left w:val="single" w:sz="4" w:space="0" w:color="auto"/>
              <w:bottom w:val="single" w:sz="4" w:space="0" w:color="auto"/>
              <w:right w:val="single" w:sz="4" w:space="0" w:color="auto"/>
            </w:tcBorders>
          </w:tcPr>
          <w:p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rsidTr="00BA696D">
        <w:tc>
          <w:tcPr>
            <w:tcW w:w="0" w:type="auto"/>
            <w:tcBorders>
              <w:top w:val="single" w:sz="4" w:space="0" w:color="auto"/>
              <w:left w:val="single" w:sz="4" w:space="0" w:color="auto"/>
              <w:bottom w:val="single" w:sz="4" w:space="0" w:color="auto"/>
              <w:right w:val="single" w:sz="4" w:space="0" w:color="auto"/>
            </w:tcBorders>
          </w:tcPr>
          <w:p w:rsidR="00A74A98" w:rsidRPr="00B610B5" w:rsidRDefault="00A74A98" w:rsidP="00BA696D">
            <w:pPr>
              <w:pStyle w:val="af0"/>
              <w:ind w:left="147"/>
              <w:rPr>
                <w:rFonts w:cs="Times New Roman"/>
                <w:sz w:val="20"/>
                <w:szCs w:val="20"/>
              </w:rPr>
            </w:pPr>
            <w:r>
              <w:rPr>
                <w:rFonts w:cs="Times New Roman"/>
                <w:sz w:val="20"/>
                <w:szCs w:val="20"/>
              </w:rPr>
              <w:t>8.</w:t>
            </w:r>
          </w:p>
        </w:tc>
        <w:tc>
          <w:tcPr>
            <w:tcW w:w="1062" w:type="pct"/>
            <w:tcBorders>
              <w:top w:val="single" w:sz="4" w:space="0" w:color="auto"/>
              <w:left w:val="single" w:sz="4" w:space="0" w:color="auto"/>
              <w:bottom w:val="single" w:sz="4" w:space="0" w:color="auto"/>
              <w:right w:val="single" w:sz="4" w:space="0" w:color="auto"/>
            </w:tcBorders>
          </w:tcPr>
          <w:p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Лесная, дом № 24</w:t>
            </w:r>
          </w:p>
        </w:tc>
        <w:tc>
          <w:tcPr>
            <w:tcW w:w="664" w:type="pct"/>
            <w:tcBorders>
              <w:top w:val="single" w:sz="4" w:space="0" w:color="auto"/>
              <w:left w:val="single" w:sz="4" w:space="0" w:color="auto"/>
              <w:bottom w:val="single" w:sz="4" w:space="0" w:color="auto"/>
              <w:right w:val="single" w:sz="4" w:space="0" w:color="auto"/>
            </w:tcBorders>
          </w:tcPr>
          <w:p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532,20</w:t>
            </w:r>
          </w:p>
        </w:tc>
        <w:tc>
          <w:tcPr>
            <w:tcW w:w="1316" w:type="pct"/>
            <w:vMerge/>
            <w:tcBorders>
              <w:left w:val="single" w:sz="4" w:space="0" w:color="auto"/>
              <w:right w:val="single" w:sz="4" w:space="0" w:color="auto"/>
            </w:tcBorders>
          </w:tcPr>
          <w:p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rsidTr="00BA696D">
        <w:tc>
          <w:tcPr>
            <w:tcW w:w="0" w:type="auto"/>
            <w:tcBorders>
              <w:top w:val="single" w:sz="4" w:space="0" w:color="auto"/>
              <w:left w:val="single" w:sz="4" w:space="0" w:color="auto"/>
              <w:bottom w:val="single" w:sz="4" w:space="0" w:color="auto"/>
              <w:right w:val="single" w:sz="4" w:space="0" w:color="auto"/>
            </w:tcBorders>
          </w:tcPr>
          <w:p w:rsidR="00A74A98" w:rsidRPr="00B610B5" w:rsidRDefault="00A74A98" w:rsidP="00BA696D">
            <w:pPr>
              <w:pStyle w:val="af0"/>
              <w:ind w:left="147"/>
              <w:rPr>
                <w:rFonts w:cs="Times New Roman"/>
                <w:sz w:val="20"/>
                <w:szCs w:val="20"/>
              </w:rPr>
            </w:pPr>
            <w:r>
              <w:rPr>
                <w:rFonts w:cs="Times New Roman"/>
                <w:sz w:val="20"/>
                <w:szCs w:val="20"/>
              </w:rPr>
              <w:t>9.</w:t>
            </w:r>
          </w:p>
        </w:tc>
        <w:tc>
          <w:tcPr>
            <w:tcW w:w="1062" w:type="pct"/>
            <w:tcBorders>
              <w:top w:val="single" w:sz="4" w:space="0" w:color="auto"/>
              <w:left w:val="single" w:sz="4" w:space="0" w:color="auto"/>
              <w:bottom w:val="single" w:sz="4" w:space="0" w:color="auto"/>
              <w:right w:val="single" w:sz="4" w:space="0" w:color="auto"/>
            </w:tcBorders>
          </w:tcPr>
          <w:p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Пушкина, дом № 31</w:t>
            </w:r>
          </w:p>
        </w:tc>
        <w:tc>
          <w:tcPr>
            <w:tcW w:w="664" w:type="pct"/>
            <w:tcBorders>
              <w:top w:val="single" w:sz="4" w:space="0" w:color="auto"/>
              <w:left w:val="single" w:sz="4" w:space="0" w:color="auto"/>
              <w:bottom w:val="single" w:sz="4" w:space="0" w:color="auto"/>
              <w:right w:val="single" w:sz="4" w:space="0" w:color="auto"/>
            </w:tcBorders>
          </w:tcPr>
          <w:p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2745,50</w:t>
            </w:r>
          </w:p>
        </w:tc>
        <w:tc>
          <w:tcPr>
            <w:tcW w:w="1316" w:type="pct"/>
            <w:vMerge/>
            <w:tcBorders>
              <w:left w:val="single" w:sz="4" w:space="0" w:color="auto"/>
              <w:right w:val="single" w:sz="4" w:space="0" w:color="auto"/>
            </w:tcBorders>
          </w:tcPr>
          <w:p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rsidTr="00BA696D">
        <w:tc>
          <w:tcPr>
            <w:tcW w:w="0" w:type="auto"/>
            <w:tcBorders>
              <w:top w:val="single" w:sz="4" w:space="0" w:color="auto"/>
              <w:left w:val="single" w:sz="4" w:space="0" w:color="auto"/>
              <w:bottom w:val="single" w:sz="4" w:space="0" w:color="auto"/>
              <w:right w:val="single" w:sz="4" w:space="0" w:color="auto"/>
            </w:tcBorders>
          </w:tcPr>
          <w:p w:rsidR="00A74A98" w:rsidRPr="00B610B5" w:rsidRDefault="00A74A98" w:rsidP="00BA696D">
            <w:pPr>
              <w:pStyle w:val="af0"/>
              <w:ind w:left="147"/>
              <w:rPr>
                <w:rFonts w:cs="Times New Roman"/>
                <w:sz w:val="20"/>
                <w:szCs w:val="20"/>
              </w:rPr>
            </w:pPr>
            <w:r>
              <w:rPr>
                <w:rFonts w:cs="Times New Roman"/>
                <w:sz w:val="20"/>
                <w:szCs w:val="20"/>
              </w:rPr>
              <w:t>10.</w:t>
            </w:r>
          </w:p>
        </w:tc>
        <w:tc>
          <w:tcPr>
            <w:tcW w:w="1062" w:type="pct"/>
            <w:tcBorders>
              <w:top w:val="single" w:sz="4" w:space="0" w:color="auto"/>
              <w:left w:val="single" w:sz="4" w:space="0" w:color="auto"/>
              <w:bottom w:val="single" w:sz="4" w:space="0" w:color="auto"/>
              <w:right w:val="single" w:sz="4" w:space="0" w:color="auto"/>
            </w:tcBorders>
          </w:tcPr>
          <w:p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Лесная, дом № 26</w:t>
            </w:r>
          </w:p>
        </w:tc>
        <w:tc>
          <w:tcPr>
            <w:tcW w:w="664" w:type="pct"/>
            <w:tcBorders>
              <w:top w:val="single" w:sz="4" w:space="0" w:color="auto"/>
              <w:left w:val="single" w:sz="4" w:space="0" w:color="auto"/>
              <w:bottom w:val="single" w:sz="4" w:space="0" w:color="auto"/>
              <w:right w:val="single" w:sz="4" w:space="0" w:color="auto"/>
            </w:tcBorders>
          </w:tcPr>
          <w:p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530,30</w:t>
            </w:r>
          </w:p>
        </w:tc>
        <w:tc>
          <w:tcPr>
            <w:tcW w:w="1316" w:type="pct"/>
            <w:vMerge/>
            <w:tcBorders>
              <w:left w:val="single" w:sz="4" w:space="0" w:color="auto"/>
              <w:right w:val="single" w:sz="4" w:space="0" w:color="auto"/>
            </w:tcBorders>
          </w:tcPr>
          <w:p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rsidTr="00BA696D">
        <w:tc>
          <w:tcPr>
            <w:tcW w:w="0" w:type="auto"/>
            <w:tcBorders>
              <w:top w:val="single" w:sz="4" w:space="0" w:color="auto"/>
              <w:left w:val="single" w:sz="4" w:space="0" w:color="auto"/>
              <w:bottom w:val="single" w:sz="4" w:space="0" w:color="auto"/>
              <w:right w:val="single" w:sz="4" w:space="0" w:color="auto"/>
            </w:tcBorders>
          </w:tcPr>
          <w:p w:rsidR="00A74A98" w:rsidRPr="003E098B" w:rsidRDefault="00A74A98" w:rsidP="00BA696D">
            <w:pPr>
              <w:pStyle w:val="af0"/>
              <w:ind w:left="147"/>
              <w:rPr>
                <w:rFonts w:cs="Times New Roman"/>
                <w:sz w:val="20"/>
                <w:szCs w:val="20"/>
              </w:rPr>
            </w:pPr>
            <w:r>
              <w:rPr>
                <w:rFonts w:cs="Times New Roman"/>
                <w:sz w:val="20"/>
                <w:szCs w:val="20"/>
              </w:rPr>
              <w:t>11.</w:t>
            </w:r>
          </w:p>
        </w:tc>
        <w:tc>
          <w:tcPr>
            <w:tcW w:w="1062" w:type="pct"/>
            <w:tcBorders>
              <w:top w:val="single" w:sz="4" w:space="0" w:color="auto"/>
              <w:left w:val="single" w:sz="4" w:space="0" w:color="auto"/>
              <w:bottom w:val="single" w:sz="4" w:space="0" w:color="auto"/>
              <w:right w:val="single" w:sz="4" w:space="0" w:color="auto"/>
            </w:tcBorders>
          </w:tcPr>
          <w:p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Лесная, дом № 28</w:t>
            </w:r>
          </w:p>
        </w:tc>
        <w:tc>
          <w:tcPr>
            <w:tcW w:w="664" w:type="pct"/>
            <w:tcBorders>
              <w:top w:val="single" w:sz="4" w:space="0" w:color="auto"/>
              <w:left w:val="single" w:sz="4" w:space="0" w:color="auto"/>
              <w:bottom w:val="single" w:sz="4" w:space="0" w:color="auto"/>
              <w:right w:val="single" w:sz="4" w:space="0" w:color="auto"/>
            </w:tcBorders>
          </w:tcPr>
          <w:p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529,30</w:t>
            </w:r>
          </w:p>
        </w:tc>
        <w:tc>
          <w:tcPr>
            <w:tcW w:w="1316" w:type="pct"/>
            <w:vMerge/>
            <w:tcBorders>
              <w:left w:val="single" w:sz="4" w:space="0" w:color="auto"/>
              <w:right w:val="single" w:sz="4" w:space="0" w:color="auto"/>
            </w:tcBorders>
          </w:tcPr>
          <w:p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rsidTr="00BA696D">
        <w:tc>
          <w:tcPr>
            <w:tcW w:w="0" w:type="auto"/>
            <w:tcBorders>
              <w:top w:val="single" w:sz="4" w:space="0" w:color="auto"/>
              <w:left w:val="single" w:sz="4" w:space="0" w:color="auto"/>
              <w:bottom w:val="single" w:sz="4" w:space="0" w:color="auto"/>
              <w:right w:val="single" w:sz="4" w:space="0" w:color="auto"/>
            </w:tcBorders>
          </w:tcPr>
          <w:p w:rsidR="00A74A98" w:rsidRPr="00B610B5" w:rsidRDefault="00A74A98" w:rsidP="00BA696D">
            <w:pPr>
              <w:pStyle w:val="af0"/>
              <w:ind w:left="147"/>
              <w:rPr>
                <w:rFonts w:cs="Times New Roman"/>
                <w:sz w:val="20"/>
                <w:szCs w:val="20"/>
              </w:rPr>
            </w:pPr>
            <w:r>
              <w:rPr>
                <w:rFonts w:cs="Times New Roman"/>
                <w:sz w:val="20"/>
                <w:szCs w:val="20"/>
              </w:rPr>
              <w:t>12.</w:t>
            </w:r>
          </w:p>
        </w:tc>
        <w:tc>
          <w:tcPr>
            <w:tcW w:w="1062" w:type="pct"/>
            <w:tcBorders>
              <w:top w:val="single" w:sz="4" w:space="0" w:color="auto"/>
              <w:left w:val="single" w:sz="4" w:space="0" w:color="auto"/>
              <w:bottom w:val="single" w:sz="4" w:space="0" w:color="auto"/>
              <w:right w:val="single" w:sz="4" w:space="0" w:color="auto"/>
            </w:tcBorders>
          </w:tcPr>
          <w:p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Жулябина, дом № 21</w:t>
            </w:r>
          </w:p>
        </w:tc>
        <w:tc>
          <w:tcPr>
            <w:tcW w:w="664" w:type="pct"/>
            <w:tcBorders>
              <w:top w:val="single" w:sz="4" w:space="0" w:color="auto"/>
              <w:left w:val="single" w:sz="4" w:space="0" w:color="auto"/>
              <w:bottom w:val="single" w:sz="4" w:space="0" w:color="auto"/>
              <w:right w:val="single" w:sz="4" w:space="0" w:color="auto"/>
            </w:tcBorders>
          </w:tcPr>
          <w:p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79,80</w:t>
            </w:r>
          </w:p>
        </w:tc>
        <w:tc>
          <w:tcPr>
            <w:tcW w:w="1316" w:type="pct"/>
            <w:vMerge/>
            <w:tcBorders>
              <w:left w:val="single" w:sz="4" w:space="0" w:color="auto"/>
              <w:bottom w:val="single" w:sz="4" w:space="0" w:color="auto"/>
              <w:right w:val="single" w:sz="4" w:space="0" w:color="auto"/>
            </w:tcBorders>
          </w:tcPr>
          <w:p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rsidTr="00BA696D">
        <w:tc>
          <w:tcPr>
            <w:tcW w:w="0" w:type="auto"/>
            <w:tcBorders>
              <w:top w:val="single" w:sz="4" w:space="0" w:color="auto"/>
              <w:left w:val="single" w:sz="4" w:space="0" w:color="auto"/>
              <w:bottom w:val="single" w:sz="4" w:space="0" w:color="auto"/>
              <w:right w:val="single" w:sz="4" w:space="0" w:color="auto"/>
            </w:tcBorders>
          </w:tcPr>
          <w:p w:rsidR="00A74A98" w:rsidRPr="00B610B5" w:rsidRDefault="00A74A98" w:rsidP="00BA696D">
            <w:pPr>
              <w:pStyle w:val="af0"/>
              <w:ind w:left="147"/>
              <w:rPr>
                <w:rFonts w:cs="Times New Roman"/>
                <w:sz w:val="20"/>
                <w:szCs w:val="20"/>
              </w:rPr>
            </w:pPr>
            <w:r>
              <w:rPr>
                <w:rFonts w:cs="Times New Roman"/>
                <w:sz w:val="20"/>
                <w:szCs w:val="20"/>
              </w:rPr>
              <w:t>13.</w:t>
            </w:r>
          </w:p>
        </w:tc>
        <w:tc>
          <w:tcPr>
            <w:tcW w:w="1062" w:type="pct"/>
            <w:tcBorders>
              <w:top w:val="single" w:sz="4" w:space="0" w:color="auto"/>
              <w:left w:val="single" w:sz="4" w:space="0" w:color="auto"/>
              <w:bottom w:val="single" w:sz="4" w:space="0" w:color="auto"/>
              <w:right w:val="single" w:sz="4" w:space="0" w:color="auto"/>
            </w:tcBorders>
          </w:tcPr>
          <w:p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 xml:space="preserve">ул. Расковой, дом № 4 </w:t>
            </w:r>
          </w:p>
        </w:tc>
        <w:tc>
          <w:tcPr>
            <w:tcW w:w="664" w:type="pct"/>
            <w:tcBorders>
              <w:top w:val="single" w:sz="4" w:space="0" w:color="auto"/>
              <w:left w:val="single" w:sz="4" w:space="0" w:color="auto"/>
              <w:bottom w:val="single" w:sz="4" w:space="0" w:color="auto"/>
              <w:right w:val="single" w:sz="4" w:space="0" w:color="auto"/>
            </w:tcBorders>
          </w:tcPr>
          <w:p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871,90</w:t>
            </w:r>
          </w:p>
        </w:tc>
        <w:tc>
          <w:tcPr>
            <w:tcW w:w="1316" w:type="pct"/>
            <w:tcBorders>
              <w:top w:val="single" w:sz="4" w:space="0" w:color="auto"/>
              <w:left w:val="single" w:sz="4" w:space="0" w:color="auto"/>
              <w:bottom w:val="single" w:sz="4" w:space="0" w:color="auto"/>
              <w:right w:val="single" w:sz="4" w:space="0" w:color="auto"/>
            </w:tcBorders>
          </w:tcPr>
          <w:p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12.08.2021</w:t>
            </w:r>
          </w:p>
        </w:tc>
        <w:tc>
          <w:tcPr>
            <w:tcW w:w="1291" w:type="pct"/>
            <w:tcBorders>
              <w:top w:val="single" w:sz="4" w:space="0" w:color="auto"/>
              <w:left w:val="single" w:sz="4" w:space="0" w:color="auto"/>
              <w:bottom w:val="single" w:sz="4" w:space="0" w:color="auto"/>
              <w:right w:val="single" w:sz="4" w:space="0" w:color="auto"/>
            </w:tcBorders>
          </w:tcPr>
          <w:p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rsidTr="00BA696D">
        <w:tc>
          <w:tcPr>
            <w:tcW w:w="0" w:type="auto"/>
            <w:tcBorders>
              <w:top w:val="single" w:sz="4" w:space="0" w:color="auto"/>
              <w:left w:val="single" w:sz="4" w:space="0" w:color="auto"/>
              <w:bottom w:val="single" w:sz="4" w:space="0" w:color="auto"/>
              <w:right w:val="single" w:sz="4" w:space="0" w:color="auto"/>
            </w:tcBorders>
          </w:tcPr>
          <w:p w:rsidR="00A74A98" w:rsidRPr="00B610B5" w:rsidRDefault="00A74A98" w:rsidP="00BA696D">
            <w:pPr>
              <w:pStyle w:val="af0"/>
              <w:ind w:left="147"/>
              <w:rPr>
                <w:rFonts w:cs="Times New Roman"/>
                <w:sz w:val="20"/>
                <w:szCs w:val="20"/>
              </w:rPr>
            </w:pPr>
            <w:r>
              <w:rPr>
                <w:rFonts w:cs="Times New Roman"/>
                <w:sz w:val="20"/>
                <w:szCs w:val="20"/>
              </w:rPr>
              <w:t>14.</w:t>
            </w:r>
          </w:p>
        </w:tc>
        <w:tc>
          <w:tcPr>
            <w:tcW w:w="1062" w:type="pct"/>
            <w:tcBorders>
              <w:top w:val="single" w:sz="4" w:space="0" w:color="auto"/>
              <w:left w:val="single" w:sz="4" w:space="0" w:color="auto"/>
              <w:bottom w:val="single" w:sz="4" w:space="0" w:color="auto"/>
              <w:right w:val="single" w:sz="4" w:space="0" w:color="auto"/>
            </w:tcBorders>
          </w:tcPr>
          <w:p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п.Елизаветино, ул.Прудная, д.16</w:t>
            </w:r>
          </w:p>
        </w:tc>
        <w:tc>
          <w:tcPr>
            <w:tcW w:w="664" w:type="pct"/>
            <w:tcBorders>
              <w:top w:val="single" w:sz="4" w:space="0" w:color="auto"/>
              <w:left w:val="single" w:sz="4" w:space="0" w:color="auto"/>
              <w:bottom w:val="single" w:sz="4" w:space="0" w:color="auto"/>
              <w:right w:val="single" w:sz="4" w:space="0" w:color="auto"/>
            </w:tcBorders>
          </w:tcPr>
          <w:p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379,60</w:t>
            </w:r>
          </w:p>
        </w:tc>
        <w:tc>
          <w:tcPr>
            <w:tcW w:w="1316" w:type="pct"/>
            <w:tcBorders>
              <w:top w:val="single" w:sz="4" w:space="0" w:color="auto"/>
              <w:left w:val="single" w:sz="4" w:space="0" w:color="auto"/>
              <w:bottom w:val="single" w:sz="4" w:space="0" w:color="auto"/>
              <w:right w:val="single" w:sz="4" w:space="0" w:color="auto"/>
            </w:tcBorders>
          </w:tcPr>
          <w:p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26.10.2022</w:t>
            </w:r>
          </w:p>
        </w:tc>
        <w:tc>
          <w:tcPr>
            <w:tcW w:w="1291" w:type="pct"/>
            <w:tcBorders>
              <w:top w:val="single" w:sz="4" w:space="0" w:color="auto"/>
              <w:left w:val="single" w:sz="4" w:space="0" w:color="auto"/>
              <w:bottom w:val="single" w:sz="4" w:space="0" w:color="auto"/>
              <w:right w:val="single" w:sz="4" w:space="0" w:color="auto"/>
            </w:tcBorders>
          </w:tcPr>
          <w:p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bl>
    <w:p w:rsidR="00A74A98" w:rsidRPr="00B610B5" w:rsidRDefault="00A74A98" w:rsidP="00A74A98">
      <w:pPr>
        <w:widowControl w:val="0"/>
        <w:autoSpaceDE w:val="0"/>
        <w:autoSpaceDN w:val="0"/>
        <w:adjustRightInd w:val="0"/>
        <w:jc w:val="both"/>
        <w:outlineLvl w:val="0"/>
        <w:rPr>
          <w:rFonts w:cs="Times New Roman"/>
        </w:rPr>
      </w:pPr>
      <w:r w:rsidRPr="00B610B5">
        <w:rPr>
          <w:rFonts w:cs="Times New Roman"/>
          <w:b/>
          <w:bCs/>
        </w:rPr>
        <w:t>*</w:t>
      </w:r>
      <w:r w:rsidRPr="00B610B5">
        <w:rPr>
          <w:rFonts w:cs="Times New Roman"/>
        </w:rPr>
        <w:t xml:space="preserve"> </w:t>
      </w:r>
      <w:r w:rsidRPr="00B610B5">
        <w:rPr>
          <w:rFonts w:cs="Times New Roman"/>
          <w:i/>
          <w:sz w:val="16"/>
          <w:szCs w:val="16"/>
        </w:rPr>
        <w:t>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w:t>
      </w:r>
      <w:r w:rsidRPr="00B610B5">
        <w:rPr>
          <w:rFonts w:cs="Times New Roman"/>
        </w:rPr>
        <w:t xml:space="preserve"> </w:t>
      </w:r>
      <w:bookmarkStart w:id="1" w:name="sub_1003"/>
    </w:p>
    <w:p w:rsidR="00A74A98" w:rsidRPr="00BB2D33" w:rsidRDefault="00A74A98" w:rsidP="00A74A98">
      <w:pPr>
        <w:widowControl w:val="0"/>
        <w:autoSpaceDE w:val="0"/>
        <w:autoSpaceDN w:val="0"/>
        <w:adjustRightInd w:val="0"/>
        <w:jc w:val="both"/>
        <w:outlineLvl w:val="0"/>
        <w:rPr>
          <w:rFonts w:cs="Times New Roman"/>
        </w:rPr>
      </w:pPr>
      <w:r w:rsidRPr="00BA4655">
        <w:rPr>
          <w:rFonts w:cs="Times New Roman"/>
          <w:b/>
          <w:bCs/>
        </w:rPr>
        <w:t xml:space="preserve">** </w:t>
      </w:r>
      <w:r w:rsidRPr="00BA4655">
        <w:rPr>
          <w:rFonts w:cs="Times New Roman"/>
          <w:bCs/>
          <w:i/>
          <w:sz w:val="16"/>
          <w:szCs w:val="16"/>
        </w:rPr>
        <w:t>Дома, подлежащие в 2020-2022 гг расселению по ДРЗТ, включены в список в связи с расторжением договора</w:t>
      </w:r>
    </w:p>
    <w:p w:rsidR="00A74A98" w:rsidRDefault="00A74A98" w:rsidP="00A74A98">
      <w:pPr>
        <w:tabs>
          <w:tab w:val="left" w:pos="7742"/>
        </w:tabs>
        <w:ind w:firstLine="709"/>
        <w:jc w:val="both"/>
        <w:rPr>
          <w:rFonts w:cs="Times New Roman"/>
          <w:lang w:eastAsia="en-US"/>
        </w:rPr>
      </w:pPr>
      <w:bookmarkStart w:id="2" w:name="sub_1004"/>
      <w:bookmarkEnd w:id="1"/>
    </w:p>
    <w:p w:rsidR="00A74A98" w:rsidRPr="00BB2D33" w:rsidRDefault="00A74A98" w:rsidP="00A74A98">
      <w:pPr>
        <w:tabs>
          <w:tab w:val="left" w:pos="7742"/>
        </w:tabs>
        <w:ind w:firstLine="709"/>
        <w:jc w:val="both"/>
        <w:rPr>
          <w:rFonts w:cs="Times New Roman"/>
          <w:lang w:eastAsia="en-US"/>
        </w:rPr>
      </w:pPr>
      <w:r w:rsidRPr="00BB2D33">
        <w:rPr>
          <w:rFonts w:cs="Times New Roman"/>
          <w:lang w:eastAsia="en-US"/>
        </w:rPr>
        <w:t>В ходе реализации муниципальной программы осуществляются:</w:t>
      </w:r>
      <w:r>
        <w:rPr>
          <w:rFonts w:cs="Times New Roman"/>
          <w:lang w:eastAsia="en-US"/>
        </w:rPr>
        <w:tab/>
      </w:r>
    </w:p>
    <w:p w:rsidR="00A74A98" w:rsidRPr="00BB2D33" w:rsidRDefault="00A74A98" w:rsidP="00A74A98">
      <w:pPr>
        <w:ind w:firstLine="709"/>
        <w:jc w:val="both"/>
        <w:rPr>
          <w:rFonts w:cs="Times New Roman"/>
          <w:lang w:eastAsia="en-US"/>
        </w:rPr>
      </w:pPr>
      <w:r w:rsidRPr="00BB2D33">
        <w:rPr>
          <w:rFonts w:cs="Times New Roman"/>
          <w:lang w:eastAsia="en-US"/>
        </w:rPr>
        <w:t>- финансовое и организационное обеспечение городского округа в вопросе переселения граждан из аварийных многоквартирных домов;</w:t>
      </w:r>
    </w:p>
    <w:p w:rsidR="00A74A98" w:rsidRPr="00BB2D33" w:rsidRDefault="00A74A98" w:rsidP="00A74A98">
      <w:pPr>
        <w:ind w:firstLine="709"/>
        <w:jc w:val="both"/>
        <w:rPr>
          <w:rFonts w:cs="Times New Roman"/>
          <w:lang w:eastAsia="en-US"/>
        </w:rPr>
      </w:pPr>
      <w:r w:rsidRPr="00BB2D33">
        <w:rPr>
          <w:rFonts w:cs="Times New Roman"/>
          <w:lang w:eastAsia="en-US"/>
        </w:rPr>
        <w:t>- выполнение обязательств по предоставлению жилых помещений гражданам, проживающим в муниципальных жилых помещениях аварийных многоквартирных домов;</w:t>
      </w:r>
    </w:p>
    <w:p w:rsidR="00A74A98" w:rsidRPr="00BB2D33" w:rsidRDefault="00A74A98" w:rsidP="00A74A98">
      <w:pPr>
        <w:ind w:firstLine="709"/>
        <w:jc w:val="both"/>
        <w:rPr>
          <w:rFonts w:cs="Times New Roman"/>
          <w:lang w:eastAsia="en-US"/>
        </w:rPr>
      </w:pPr>
      <w:r w:rsidRPr="00BB2D33">
        <w:rPr>
          <w:rFonts w:cs="Times New Roman"/>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установление единого порядка реализации в городском округе мероприятий по переселению граждан из аварийного жилищного фонда.</w:t>
      </w:r>
    </w:p>
    <w:p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Основными задачами муниципальной программы являются:</w:t>
      </w:r>
    </w:p>
    <w:p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lastRenderedPageBreak/>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переселение граждан, проживающих в признанных аварийными многоквартирных жилых домах.</w:t>
      </w:r>
    </w:p>
    <w:p w:rsidR="00A74A98" w:rsidRPr="00BB2D33" w:rsidRDefault="00A74A98" w:rsidP="00A74A98">
      <w:pPr>
        <w:autoSpaceDE w:val="0"/>
        <w:autoSpaceDN w:val="0"/>
        <w:adjustRightInd w:val="0"/>
        <w:ind w:firstLine="708"/>
        <w:jc w:val="both"/>
        <w:rPr>
          <w:rFonts w:cs="Times New Roman"/>
          <w:lang w:eastAsia="en-US"/>
        </w:rPr>
      </w:pPr>
      <w:r w:rsidRPr="00BB2D33">
        <w:rPr>
          <w:rFonts w:ascii="Times New Roman CYR" w:hAnsi="Times New Roman CYR" w:cs="Times New Roman CYR"/>
          <w:bCs/>
        </w:rPr>
        <w:t xml:space="preserve">2.1. </w:t>
      </w:r>
      <w:r w:rsidRPr="00BB2D33">
        <w:rPr>
          <w:rFonts w:cs="Times New Roman"/>
          <w:lang w:eastAsia="en-US"/>
        </w:rPr>
        <w:t>Объемы и источники финансирования муниципальной программы</w:t>
      </w:r>
      <w:bookmarkStart w:id="3" w:name="sub_1005"/>
      <w:bookmarkEnd w:id="2"/>
    </w:p>
    <w:p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 xml:space="preserve">1) Источниками финансирования муниципальной программы в части реализации Подпрограммы </w:t>
      </w:r>
      <w:r w:rsidRPr="00BB2D33">
        <w:rPr>
          <w:rFonts w:cs="Times New Roman"/>
          <w:lang w:val="en-US" w:eastAsia="en-US"/>
        </w:rPr>
        <w:t>I</w:t>
      </w:r>
      <w:r w:rsidRPr="00BB2D33">
        <w:rPr>
          <w:rFonts w:cs="Times New Roman"/>
          <w:lang w:eastAsia="en-US"/>
        </w:rPr>
        <w:t xml:space="preserve"> являются средства Фонда, средства бюджета Московской области</w:t>
      </w:r>
      <w:r>
        <w:rPr>
          <w:rFonts w:cs="Times New Roman"/>
          <w:lang w:eastAsia="en-US"/>
        </w:rPr>
        <w:t xml:space="preserve">, </w:t>
      </w:r>
      <w:r w:rsidRPr="00C96F16">
        <w:rPr>
          <w:rFonts w:cs="Times New Roman"/>
          <w:lang w:eastAsia="en-US"/>
        </w:rPr>
        <w:t>Фонда содействия реформированию жилищно-коммунального хозяйства</w:t>
      </w:r>
      <w:r w:rsidRPr="00BB2D33">
        <w:rPr>
          <w:rFonts w:cs="Times New Roman"/>
          <w:lang w:eastAsia="en-US"/>
        </w:rPr>
        <w:t xml:space="preserve"> и средства бюджета городского округа.</w:t>
      </w:r>
    </w:p>
    <w:p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иных источников финансирования. </w:t>
      </w:r>
    </w:p>
    <w:p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rsidR="00A74A98" w:rsidRPr="00BB2D33" w:rsidRDefault="00A74A98" w:rsidP="00A74A98">
      <w:pPr>
        <w:ind w:firstLine="709"/>
        <w:jc w:val="both"/>
        <w:rPr>
          <w:rFonts w:cs="Times New Roman"/>
          <w:lang w:eastAsia="en-US"/>
        </w:rPr>
      </w:pPr>
      <w:r w:rsidRPr="00BB2D33">
        <w:rPr>
          <w:rFonts w:cs="Times New Roman"/>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rsidR="00A74A98" w:rsidRPr="00BB2D33" w:rsidRDefault="00A74A98" w:rsidP="00A74A98">
      <w:pPr>
        <w:ind w:firstLine="709"/>
        <w:jc w:val="both"/>
        <w:rPr>
          <w:rFonts w:cs="Times New Roman"/>
          <w:lang w:eastAsia="en-US"/>
        </w:rPr>
      </w:pPr>
      <w:r w:rsidRPr="00BB2D33">
        <w:rPr>
          <w:rFonts w:cs="Times New Roman"/>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rsidR="00A74A98" w:rsidRPr="00BB2D33" w:rsidRDefault="00A74A98" w:rsidP="00A74A98">
      <w:pPr>
        <w:ind w:firstLine="709"/>
        <w:jc w:val="both"/>
        <w:rPr>
          <w:rFonts w:cs="Times New Roman"/>
          <w:lang w:eastAsia="en-US"/>
        </w:rPr>
      </w:pPr>
      <w:r w:rsidRPr="00BB2D33">
        <w:rPr>
          <w:rFonts w:cs="Times New Roman"/>
          <w:lang w:eastAsia="en-US"/>
        </w:rPr>
        <w:t xml:space="preserve">2) Источниками финансирования муниципальной программы в части реализации Подпрограммы </w:t>
      </w:r>
      <w:r w:rsidRPr="00BB2D33">
        <w:rPr>
          <w:rFonts w:cs="Times New Roman"/>
          <w:lang w:val="en-US" w:eastAsia="en-US"/>
        </w:rPr>
        <w:t>II</w:t>
      </w:r>
      <w:r w:rsidRPr="00BB2D33">
        <w:rPr>
          <w:rFonts w:cs="Times New Roman"/>
          <w:lang w:eastAsia="en-US"/>
        </w:rPr>
        <w:t xml:space="preserve"> являются</w:t>
      </w:r>
      <w:r w:rsidRPr="00C96F16">
        <w:rPr>
          <w:rFonts w:cs="Times New Roman"/>
          <w:lang w:eastAsia="en-US"/>
        </w:rPr>
        <w:t>, средства бюджета Московской области и местного бюджета, внебюджетные средства.</w:t>
      </w:r>
    </w:p>
    <w:p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ascii="Times New Roman CYR" w:hAnsi="Times New Roman CYR" w:cs="Times New Roman CYR"/>
          <w:bCs/>
        </w:rPr>
        <w:t xml:space="preserve">2.2. </w:t>
      </w:r>
      <w:r w:rsidRPr="00BB2D33">
        <w:rPr>
          <w:rFonts w:cs="Times New Roman"/>
          <w:lang w:eastAsia="en-US"/>
        </w:rPr>
        <w:t>Механизм реализации муниципальной программы</w:t>
      </w:r>
      <w:bookmarkEnd w:id="3"/>
    </w:p>
    <w:p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cs="Times New Roman"/>
          <w:lang w:eastAsia="en-US"/>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rsidR="00A74A98" w:rsidRPr="00BB2D33" w:rsidRDefault="00A74A98" w:rsidP="00A74A98">
      <w:pPr>
        <w:ind w:firstLine="709"/>
        <w:jc w:val="both"/>
        <w:rPr>
          <w:rFonts w:cs="Times New Roman"/>
          <w:lang w:eastAsia="en-US"/>
        </w:rPr>
      </w:pPr>
      <w:r w:rsidRPr="00BB2D33">
        <w:rPr>
          <w:rFonts w:cs="Times New Roman"/>
          <w:lang w:eastAsia="en-US"/>
        </w:rPr>
        <w:t>При реализации мероприятий муниципальной программы необходимо исходить из следующих положений:</w:t>
      </w:r>
    </w:p>
    <w:p w:rsidR="00A74A98" w:rsidRDefault="00A74A98" w:rsidP="00A74A98">
      <w:pPr>
        <w:autoSpaceDE w:val="0"/>
        <w:autoSpaceDN w:val="0"/>
        <w:adjustRightInd w:val="0"/>
        <w:ind w:firstLine="709"/>
        <w:jc w:val="both"/>
        <w:rPr>
          <w:rFonts w:cs="Times New Roman"/>
          <w:lang w:eastAsia="en-US"/>
        </w:rPr>
      </w:pPr>
      <w:r w:rsidRPr="00BB2D33">
        <w:rPr>
          <w:rFonts w:cs="Times New Roman"/>
          <w:lang w:eastAsia="en-US"/>
        </w:rPr>
        <w:lastRenderedPageBreak/>
        <w:t>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занимающие жилые помещения по договору социального найма, выселяемые в порядке, предусмотренном статьей 86, частями 2 и 3 статьи 88, статьи 89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A74A98" w:rsidRPr="00BB2D33" w:rsidRDefault="00A74A98" w:rsidP="00A74A98">
      <w:pPr>
        <w:ind w:firstLine="709"/>
        <w:jc w:val="both"/>
        <w:rPr>
          <w:rFonts w:cs="Times New Roman"/>
          <w:lang w:eastAsia="en-US"/>
        </w:rPr>
      </w:pPr>
      <w:r w:rsidRPr="00BB2D33">
        <w:rPr>
          <w:rFonts w:cs="Times New Roman"/>
          <w:lang w:eastAsia="en-US"/>
        </w:rPr>
        <w:t>2) Переселение граждан из аварийного жилищного фонда осуществляется следующими способами:</w:t>
      </w:r>
    </w:p>
    <w:p w:rsidR="00A74A98" w:rsidRPr="00BB2D33" w:rsidRDefault="00A74A98" w:rsidP="00A74A98">
      <w:pPr>
        <w:ind w:firstLine="709"/>
        <w:jc w:val="both"/>
        <w:rPr>
          <w:rFonts w:cs="Times New Roman"/>
          <w:lang w:eastAsia="en-US"/>
        </w:rPr>
      </w:pPr>
      <w:r w:rsidRPr="00BB2D33">
        <w:rPr>
          <w:rFonts w:cs="Times New Roman"/>
          <w:lang w:eastAsia="en-US"/>
        </w:rPr>
        <w:t>приобретение жилых помещений, в том числе:</w:t>
      </w:r>
    </w:p>
    <w:p w:rsidR="00A74A98" w:rsidRPr="00BB2D33" w:rsidRDefault="00A74A98" w:rsidP="00A74A98">
      <w:pPr>
        <w:ind w:firstLine="709"/>
        <w:jc w:val="both"/>
        <w:rPr>
          <w:rFonts w:cs="Times New Roman"/>
          <w:lang w:eastAsia="en-US"/>
        </w:rPr>
      </w:pPr>
      <w:r w:rsidRPr="00BB2D33">
        <w:rPr>
          <w:rFonts w:cs="Times New Roman"/>
          <w:lang w:eastAsia="en-US"/>
        </w:rPr>
        <w:t>в многоквартирных домах;</w:t>
      </w:r>
    </w:p>
    <w:p w:rsidR="00A74A98" w:rsidRPr="00BB2D33" w:rsidRDefault="00A74A98" w:rsidP="00A74A98">
      <w:pPr>
        <w:ind w:firstLine="709"/>
        <w:jc w:val="both"/>
        <w:rPr>
          <w:rFonts w:cs="Times New Roman"/>
          <w:lang w:eastAsia="en-US"/>
        </w:rPr>
      </w:pPr>
      <w:r w:rsidRPr="00BB2D33">
        <w:rPr>
          <w:rFonts w:cs="Times New Roman"/>
          <w:lang w:eastAsia="en-US"/>
        </w:rPr>
        <w:t>строительство многоквартирных домов, указанных в пункте 2 части 2 статьи 49 Градостроительного кодекса Российской Федерации;</w:t>
      </w:r>
    </w:p>
    <w:p w:rsidR="00A74A98" w:rsidRPr="00BB2D33" w:rsidRDefault="00A74A98" w:rsidP="00A74A98">
      <w:pPr>
        <w:ind w:firstLine="709"/>
        <w:jc w:val="both"/>
        <w:rPr>
          <w:rFonts w:cs="Times New Roman"/>
          <w:lang w:eastAsia="en-US"/>
        </w:rPr>
      </w:pPr>
      <w:r w:rsidRPr="00BB2D33">
        <w:rPr>
          <w:rFonts w:cs="Times New Roman"/>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A74A98" w:rsidRPr="00BB2D33" w:rsidRDefault="00A74A98" w:rsidP="00A74A98">
      <w:pPr>
        <w:ind w:firstLine="709"/>
        <w:jc w:val="both"/>
        <w:rPr>
          <w:rFonts w:cs="Times New Roman"/>
          <w:lang w:eastAsia="en-US"/>
        </w:rPr>
      </w:pPr>
      <w:r w:rsidRPr="00BB2D33">
        <w:rPr>
          <w:rFonts w:cs="Times New Roman"/>
          <w:lang w:eastAsia="en-US"/>
        </w:rPr>
        <w:t>3)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в соответствии со статьями 32, 86 и частями 2, 3 статьи 88, статьей 89 Жилищного кодекса Российской Федерации, Федеральным законом.</w:t>
      </w:r>
    </w:p>
    <w:p w:rsidR="00A74A98" w:rsidRPr="00BB2D33" w:rsidRDefault="00A74A98" w:rsidP="00A74A98">
      <w:pPr>
        <w:ind w:firstLine="708"/>
        <w:jc w:val="both"/>
        <w:rPr>
          <w:rFonts w:cs="Times New Roman"/>
          <w:lang w:eastAsia="en-US"/>
        </w:rPr>
      </w:pPr>
      <w:r w:rsidRPr="00BB2D33">
        <w:rPr>
          <w:rFonts w:cs="Times New Roman"/>
          <w:lang w:eastAsia="en-US"/>
        </w:rPr>
        <w:t>Муниципальный заказчик организует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A74A98" w:rsidRPr="00BB2D33" w:rsidRDefault="00A74A98" w:rsidP="00A74A98">
      <w:pPr>
        <w:ind w:firstLine="709"/>
        <w:jc w:val="both"/>
        <w:rPr>
          <w:rFonts w:cs="Times New Roman"/>
        </w:rPr>
      </w:pPr>
      <w:r w:rsidRPr="00BB2D33">
        <w:rPr>
          <w:rFonts w:cs="Times New Roman"/>
        </w:rPr>
        <w:t>Полнота и достоверность сведений об аварийных многоквартирных домах обеспечивается участниками государственной и муниципальной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rsidR="00A74A98" w:rsidRPr="00BB2D33"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 xml:space="preserve">Очередность участия в Подпрограммах </w:t>
      </w:r>
      <w:r w:rsidRPr="00BB2D33">
        <w:rPr>
          <w:rFonts w:eastAsia="Times New Roman" w:cs="Times New Roman"/>
          <w:sz w:val="24"/>
          <w:szCs w:val="24"/>
          <w:lang w:val="en-US"/>
        </w:rPr>
        <w:t>I</w:t>
      </w:r>
      <w:r w:rsidRPr="00BB2D33">
        <w:rPr>
          <w:rFonts w:eastAsia="Times New Roman" w:cs="Times New Roman"/>
          <w:sz w:val="24"/>
          <w:szCs w:val="24"/>
        </w:rPr>
        <w:t xml:space="preserve"> и </w:t>
      </w:r>
      <w:r w:rsidRPr="00BB2D33">
        <w:rPr>
          <w:rFonts w:eastAsia="Times New Roman" w:cs="Times New Roman"/>
          <w:sz w:val="24"/>
          <w:szCs w:val="24"/>
          <w:lang w:val="en-US"/>
        </w:rPr>
        <w:t>II</w:t>
      </w:r>
      <w:r w:rsidRPr="00BB2D33">
        <w:rPr>
          <w:rFonts w:eastAsia="Times New Roman" w:cs="Times New Roman"/>
          <w:sz w:val="24"/>
          <w:szCs w:val="24"/>
        </w:rPr>
        <w:t xml:space="preserve"> муниципальных образований Московской области определены на основании пункта 2 статьи 16 Федерального закона от 21.07.2007 №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 </w:t>
      </w:r>
    </w:p>
    <w:p w:rsidR="00A74A98"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lastRenderedPageBreak/>
        <w:t>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bookmarkStart w:id="4" w:name="sub_1008"/>
    </w:p>
    <w:p w:rsidR="00A74A98" w:rsidRDefault="00A74A98" w:rsidP="00A74A98">
      <w:pPr>
        <w:pStyle w:val="af0"/>
        <w:ind w:left="0" w:firstLine="567"/>
        <w:jc w:val="both"/>
        <w:rPr>
          <w:rFonts w:ascii="Times New Roman CYR" w:eastAsia="Times New Roman" w:hAnsi="Times New Roman CYR" w:cs="Times New Roman CYR"/>
          <w:bCs/>
          <w:sz w:val="24"/>
          <w:szCs w:val="24"/>
        </w:rPr>
      </w:pPr>
    </w:p>
    <w:p w:rsidR="00A74A98" w:rsidRPr="00B610B5" w:rsidRDefault="00A74A98" w:rsidP="00A74A98">
      <w:pPr>
        <w:jc w:val="center"/>
        <w:rPr>
          <w:rFonts w:ascii="Times New Roman CYR" w:hAnsi="Times New Roman CYR" w:cs="Times New Roman CYR"/>
          <w:bCs/>
        </w:rPr>
      </w:pPr>
      <w:r>
        <w:rPr>
          <w:rFonts w:ascii="Times New Roman CYR" w:hAnsi="Times New Roman CYR" w:cs="Times New Roman CYR"/>
          <w:bCs/>
        </w:rPr>
        <w:br w:type="page"/>
      </w:r>
      <w:r w:rsidRPr="00B610B5">
        <w:rPr>
          <w:rFonts w:ascii="Times New Roman CYR" w:hAnsi="Times New Roman CYR" w:cs="Times New Roman CYR"/>
          <w:bCs/>
        </w:rPr>
        <w:lastRenderedPageBreak/>
        <w:t>3. Целевые показатели</w:t>
      </w:r>
    </w:p>
    <w:p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 xml:space="preserve">муниципальной программы городского округа Электросталь Московской области </w:t>
      </w:r>
    </w:p>
    <w:p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w:t>
      </w:r>
      <w:r w:rsidRPr="00B610B5">
        <w:rPr>
          <w:rFonts w:cs="Times New Roman"/>
          <w:bCs/>
          <w:lang w:eastAsia="en-US"/>
        </w:rPr>
        <w:t>Переселение граждан из аварийного жилищного фонда</w:t>
      </w:r>
      <w:r w:rsidRPr="00B610B5">
        <w:rPr>
          <w:rFonts w:ascii="Times New Roman CYR" w:hAnsi="Times New Roman CYR" w:cs="Times New Roman CYR"/>
          <w:bCs/>
        </w:rPr>
        <w:t>»</w:t>
      </w:r>
    </w:p>
    <w:p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p>
    <w:tbl>
      <w:tblPr>
        <w:tblW w:w="1574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7"/>
        <w:gridCol w:w="1418"/>
        <w:gridCol w:w="1088"/>
        <w:gridCol w:w="897"/>
        <w:gridCol w:w="850"/>
        <w:gridCol w:w="851"/>
        <w:gridCol w:w="850"/>
        <w:gridCol w:w="851"/>
        <w:gridCol w:w="850"/>
        <w:gridCol w:w="2552"/>
        <w:gridCol w:w="1983"/>
        <w:gridCol w:w="8"/>
      </w:tblGrid>
      <w:tr w:rsidR="00A74A98" w:rsidRPr="00B610B5" w:rsidTr="00BA696D">
        <w:trPr>
          <w:gridAfter w:val="1"/>
          <w:wAfter w:w="8" w:type="dxa"/>
        </w:trPr>
        <w:tc>
          <w:tcPr>
            <w:tcW w:w="567" w:type="dxa"/>
            <w:vMerge w:val="restart"/>
          </w:tcPr>
          <w:p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п/п</w:t>
            </w:r>
          </w:p>
        </w:tc>
        <w:tc>
          <w:tcPr>
            <w:tcW w:w="2977" w:type="dxa"/>
            <w:vMerge w:val="restart"/>
          </w:tcPr>
          <w:p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Наименование целевых показателей </w:t>
            </w:r>
          </w:p>
        </w:tc>
        <w:tc>
          <w:tcPr>
            <w:tcW w:w="1418" w:type="dxa"/>
            <w:vMerge w:val="restart"/>
          </w:tcPr>
          <w:p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Тип показателя</w:t>
            </w:r>
          </w:p>
        </w:tc>
        <w:tc>
          <w:tcPr>
            <w:tcW w:w="1088" w:type="dxa"/>
            <w:vMerge w:val="restart"/>
          </w:tcPr>
          <w:p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Единица измерения</w:t>
            </w:r>
          </w:p>
          <w:p w:rsidR="00A74A98" w:rsidRPr="00B610B5" w:rsidRDefault="00A74A98" w:rsidP="00BA696D">
            <w:pPr>
              <w:pStyle w:val="ConsPlusNormal"/>
              <w:rPr>
                <w:rFonts w:ascii="Times New Roman" w:hAnsi="Times New Roman" w:cs="Times New Roman"/>
                <w:sz w:val="18"/>
                <w:szCs w:val="18"/>
              </w:rPr>
            </w:pPr>
          </w:p>
        </w:tc>
        <w:tc>
          <w:tcPr>
            <w:tcW w:w="897" w:type="dxa"/>
            <w:vMerge w:val="restart"/>
          </w:tcPr>
          <w:p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Базовое </w:t>
            </w:r>
          </w:p>
          <w:p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значение </w:t>
            </w:r>
          </w:p>
        </w:tc>
        <w:tc>
          <w:tcPr>
            <w:tcW w:w="4252" w:type="dxa"/>
            <w:gridSpan w:val="5"/>
          </w:tcPr>
          <w:p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Планируемое значение по годам реализации программы*</w:t>
            </w:r>
          </w:p>
        </w:tc>
        <w:tc>
          <w:tcPr>
            <w:tcW w:w="2552" w:type="dxa"/>
            <w:vMerge w:val="restart"/>
          </w:tcPr>
          <w:p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Ответственный за достижение показателя</w:t>
            </w:r>
          </w:p>
        </w:tc>
        <w:tc>
          <w:tcPr>
            <w:tcW w:w="1983" w:type="dxa"/>
            <w:vMerge w:val="restart"/>
          </w:tcPr>
          <w:p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A74A98" w:rsidRPr="00B610B5" w:rsidTr="00BA696D">
        <w:trPr>
          <w:gridAfter w:val="1"/>
          <w:wAfter w:w="8" w:type="dxa"/>
        </w:trPr>
        <w:tc>
          <w:tcPr>
            <w:tcW w:w="567" w:type="dxa"/>
            <w:vMerge/>
          </w:tcPr>
          <w:p w:rsidR="00A74A98" w:rsidRPr="00B610B5" w:rsidRDefault="00A74A98" w:rsidP="00BA696D">
            <w:pPr>
              <w:rPr>
                <w:sz w:val="18"/>
                <w:szCs w:val="18"/>
              </w:rPr>
            </w:pPr>
          </w:p>
        </w:tc>
        <w:tc>
          <w:tcPr>
            <w:tcW w:w="2977" w:type="dxa"/>
            <w:vMerge/>
          </w:tcPr>
          <w:p w:rsidR="00A74A98" w:rsidRPr="00B610B5" w:rsidRDefault="00A74A98" w:rsidP="00BA696D">
            <w:pPr>
              <w:rPr>
                <w:sz w:val="18"/>
                <w:szCs w:val="18"/>
              </w:rPr>
            </w:pPr>
          </w:p>
        </w:tc>
        <w:tc>
          <w:tcPr>
            <w:tcW w:w="1418" w:type="dxa"/>
            <w:vMerge/>
          </w:tcPr>
          <w:p w:rsidR="00A74A98" w:rsidRPr="00B610B5" w:rsidRDefault="00A74A98" w:rsidP="00BA696D">
            <w:pPr>
              <w:rPr>
                <w:sz w:val="18"/>
                <w:szCs w:val="18"/>
              </w:rPr>
            </w:pPr>
          </w:p>
        </w:tc>
        <w:tc>
          <w:tcPr>
            <w:tcW w:w="1088" w:type="dxa"/>
            <w:vMerge/>
          </w:tcPr>
          <w:p w:rsidR="00A74A98" w:rsidRPr="00B610B5" w:rsidRDefault="00A74A98" w:rsidP="00BA696D">
            <w:pPr>
              <w:rPr>
                <w:sz w:val="18"/>
                <w:szCs w:val="18"/>
              </w:rPr>
            </w:pPr>
          </w:p>
        </w:tc>
        <w:tc>
          <w:tcPr>
            <w:tcW w:w="897" w:type="dxa"/>
            <w:vMerge/>
          </w:tcPr>
          <w:p w:rsidR="00A74A98" w:rsidRPr="00B610B5" w:rsidRDefault="00A74A98" w:rsidP="00BA696D">
            <w:pPr>
              <w:rPr>
                <w:sz w:val="18"/>
                <w:szCs w:val="18"/>
              </w:rPr>
            </w:pPr>
          </w:p>
        </w:tc>
        <w:tc>
          <w:tcPr>
            <w:tcW w:w="850" w:type="dxa"/>
          </w:tcPr>
          <w:p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2023 год </w:t>
            </w:r>
          </w:p>
        </w:tc>
        <w:tc>
          <w:tcPr>
            <w:tcW w:w="851" w:type="dxa"/>
          </w:tcPr>
          <w:p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2024 год </w:t>
            </w:r>
          </w:p>
        </w:tc>
        <w:tc>
          <w:tcPr>
            <w:tcW w:w="850" w:type="dxa"/>
          </w:tcPr>
          <w:p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2025 год </w:t>
            </w:r>
          </w:p>
        </w:tc>
        <w:tc>
          <w:tcPr>
            <w:tcW w:w="851" w:type="dxa"/>
          </w:tcPr>
          <w:p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2026 год</w:t>
            </w:r>
          </w:p>
        </w:tc>
        <w:tc>
          <w:tcPr>
            <w:tcW w:w="850" w:type="dxa"/>
          </w:tcPr>
          <w:p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2027 год</w:t>
            </w:r>
          </w:p>
        </w:tc>
        <w:tc>
          <w:tcPr>
            <w:tcW w:w="2552" w:type="dxa"/>
            <w:vMerge/>
          </w:tcPr>
          <w:p w:rsidR="00A74A98" w:rsidRPr="00B610B5" w:rsidRDefault="00A74A98" w:rsidP="00BA696D">
            <w:pPr>
              <w:pStyle w:val="ConsPlusNormal"/>
              <w:jc w:val="center"/>
              <w:rPr>
                <w:rFonts w:ascii="Times New Roman" w:hAnsi="Times New Roman" w:cs="Times New Roman"/>
                <w:sz w:val="18"/>
                <w:szCs w:val="18"/>
              </w:rPr>
            </w:pPr>
          </w:p>
        </w:tc>
        <w:tc>
          <w:tcPr>
            <w:tcW w:w="1983" w:type="dxa"/>
            <w:vMerge/>
          </w:tcPr>
          <w:p w:rsidR="00A74A98" w:rsidRPr="00B610B5" w:rsidRDefault="00A74A98" w:rsidP="00BA696D">
            <w:pPr>
              <w:pStyle w:val="ConsPlusNormal"/>
              <w:jc w:val="center"/>
              <w:rPr>
                <w:rFonts w:ascii="Times New Roman" w:hAnsi="Times New Roman" w:cs="Times New Roman"/>
                <w:sz w:val="18"/>
                <w:szCs w:val="18"/>
              </w:rPr>
            </w:pPr>
          </w:p>
        </w:tc>
      </w:tr>
      <w:tr w:rsidR="00A74A98" w:rsidRPr="00B610B5" w:rsidTr="00BA696D">
        <w:trPr>
          <w:gridAfter w:val="1"/>
          <w:wAfter w:w="8" w:type="dxa"/>
          <w:trHeight w:val="32"/>
        </w:trPr>
        <w:tc>
          <w:tcPr>
            <w:tcW w:w="567" w:type="dxa"/>
          </w:tcPr>
          <w:p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1418" w:type="dxa"/>
          </w:tcPr>
          <w:p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1088" w:type="dxa"/>
          </w:tcPr>
          <w:p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897" w:type="dxa"/>
          </w:tcPr>
          <w:p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5</w:t>
            </w:r>
          </w:p>
        </w:tc>
        <w:tc>
          <w:tcPr>
            <w:tcW w:w="850" w:type="dxa"/>
          </w:tcPr>
          <w:p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6</w:t>
            </w:r>
          </w:p>
        </w:tc>
        <w:tc>
          <w:tcPr>
            <w:tcW w:w="851" w:type="dxa"/>
          </w:tcPr>
          <w:p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7</w:t>
            </w:r>
          </w:p>
        </w:tc>
        <w:tc>
          <w:tcPr>
            <w:tcW w:w="850" w:type="dxa"/>
          </w:tcPr>
          <w:p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8</w:t>
            </w:r>
          </w:p>
        </w:tc>
        <w:tc>
          <w:tcPr>
            <w:tcW w:w="851" w:type="dxa"/>
          </w:tcPr>
          <w:p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9</w:t>
            </w:r>
          </w:p>
        </w:tc>
        <w:tc>
          <w:tcPr>
            <w:tcW w:w="850" w:type="dxa"/>
          </w:tcPr>
          <w:p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10</w:t>
            </w:r>
          </w:p>
        </w:tc>
        <w:tc>
          <w:tcPr>
            <w:tcW w:w="2552" w:type="dxa"/>
          </w:tcPr>
          <w:p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11</w:t>
            </w:r>
          </w:p>
        </w:tc>
        <w:tc>
          <w:tcPr>
            <w:tcW w:w="1983" w:type="dxa"/>
          </w:tcPr>
          <w:p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12</w:t>
            </w:r>
          </w:p>
        </w:tc>
      </w:tr>
      <w:tr w:rsidR="00A74A98" w:rsidRPr="00B610B5" w:rsidTr="00BA696D">
        <w:tc>
          <w:tcPr>
            <w:tcW w:w="15742" w:type="dxa"/>
            <w:gridSpan w:val="13"/>
          </w:tcPr>
          <w:p w:rsidR="00A74A98" w:rsidRPr="00B610B5" w:rsidRDefault="00A74A98" w:rsidP="00BA696D">
            <w:pPr>
              <w:pStyle w:val="ConsPlusNormal"/>
              <w:jc w:val="center"/>
              <w:rPr>
                <w:rFonts w:ascii="Times New Roman" w:eastAsiaTheme="minorHAnsi" w:hAnsi="Times New Roman" w:cs="Times New Roman"/>
                <w:sz w:val="18"/>
                <w:szCs w:val="18"/>
                <w:lang w:eastAsia="en-US"/>
              </w:rPr>
            </w:pPr>
            <w:r w:rsidRPr="00B610B5">
              <w:rPr>
                <w:rFonts w:ascii="Times New Roman" w:hAnsi="Times New Roman" w:cs="Times New Roman"/>
                <w:sz w:val="18"/>
                <w:szCs w:val="18"/>
              </w:rPr>
              <w:t>Цель «</w:t>
            </w:r>
            <w:r w:rsidRPr="00B610B5">
              <w:rPr>
                <w:rFonts w:ascii="Times New Roman" w:eastAsiaTheme="minorHAnsi" w:hAnsi="Times New Roman" w:cs="Times New Roman"/>
                <w:sz w:val="18"/>
                <w:szCs w:val="18"/>
                <w:lang w:eastAsia="en-US"/>
              </w:rPr>
              <w:t xml:space="preserve">Обеспечение расселения многоквартирных домов, признанных в установленном законодательством Российской Федерации порядке </w:t>
            </w:r>
          </w:p>
          <w:p w:rsidR="00A74A98" w:rsidRPr="00B610B5" w:rsidRDefault="00A74A98" w:rsidP="00BA696D">
            <w:pPr>
              <w:pStyle w:val="ConsPlusNormal"/>
              <w:jc w:val="center"/>
              <w:rPr>
                <w:rFonts w:ascii="Times New Roman" w:eastAsiaTheme="minorHAnsi" w:hAnsi="Times New Roman" w:cs="Times New Roman"/>
                <w:color w:val="FF0000"/>
                <w:sz w:val="18"/>
                <w:szCs w:val="18"/>
                <w:lang w:eastAsia="en-US"/>
              </w:rPr>
            </w:pPr>
            <w:r w:rsidRPr="00B610B5">
              <w:rPr>
                <w:rFonts w:ascii="Times New Roman" w:eastAsiaTheme="minorHAnsi" w:hAnsi="Times New Roman" w:cs="Times New Roman"/>
                <w:sz w:val="18"/>
                <w:szCs w:val="18"/>
                <w:lang w:eastAsia="en-US"/>
              </w:rPr>
              <w:t>аварийными и подлежащими сносу или реконструкции в связи с физическим износом в процессе эксплуатации</w:t>
            </w:r>
            <w:r w:rsidRPr="00B610B5">
              <w:rPr>
                <w:rFonts w:ascii="Times New Roman" w:hAnsi="Times New Roman" w:cs="Times New Roman"/>
                <w:sz w:val="18"/>
                <w:szCs w:val="18"/>
              </w:rPr>
              <w:t>»</w:t>
            </w:r>
          </w:p>
        </w:tc>
      </w:tr>
      <w:tr w:rsidR="00A74A98" w:rsidRPr="00B610B5" w:rsidTr="00BA696D">
        <w:trPr>
          <w:gridAfter w:val="1"/>
          <w:wAfter w:w="8" w:type="dxa"/>
        </w:trPr>
        <w:tc>
          <w:tcPr>
            <w:tcW w:w="567" w:type="dxa"/>
          </w:tcPr>
          <w:p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rsidR="00A74A98" w:rsidRPr="00B610B5" w:rsidRDefault="00A74A98" w:rsidP="00BA696D">
            <w:pPr>
              <w:rPr>
                <w:rFonts w:cs="Times New Roman"/>
                <w:sz w:val="18"/>
                <w:szCs w:val="18"/>
              </w:rPr>
            </w:pPr>
            <w:r w:rsidRPr="00B610B5">
              <w:rPr>
                <w:rFonts w:cs="Times New Roman"/>
                <w:sz w:val="18"/>
                <w:szCs w:val="18"/>
              </w:rPr>
              <w:t>Количество квадратных метров расселенного аварийного жилищного фонда</w:t>
            </w:r>
          </w:p>
        </w:tc>
        <w:tc>
          <w:tcPr>
            <w:tcW w:w="1418" w:type="dxa"/>
          </w:tcPr>
          <w:p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rsidR="00A74A98" w:rsidRPr="00B610B5" w:rsidRDefault="00A74A98" w:rsidP="00BA696D">
            <w:pPr>
              <w:jc w:val="center"/>
              <w:rPr>
                <w:rFonts w:cs="Times New Roman"/>
                <w:sz w:val="18"/>
                <w:szCs w:val="18"/>
              </w:rPr>
            </w:pPr>
            <w:r w:rsidRPr="00B610B5">
              <w:rPr>
                <w:rFonts w:cs="Times New Roman"/>
                <w:sz w:val="18"/>
                <w:szCs w:val="18"/>
              </w:rPr>
              <w:t xml:space="preserve">Тысяча </w:t>
            </w:r>
          </w:p>
          <w:p w:rsidR="00A74A98" w:rsidRPr="00B610B5" w:rsidRDefault="00A74A98" w:rsidP="00BA696D">
            <w:pPr>
              <w:jc w:val="center"/>
              <w:rPr>
                <w:rFonts w:cs="Times New Roman"/>
                <w:sz w:val="18"/>
                <w:szCs w:val="18"/>
              </w:rPr>
            </w:pPr>
            <w:r w:rsidRPr="00B610B5">
              <w:rPr>
                <w:rFonts w:cs="Times New Roman"/>
                <w:sz w:val="18"/>
                <w:szCs w:val="18"/>
              </w:rPr>
              <w:t>квадратных метров</w:t>
            </w:r>
          </w:p>
        </w:tc>
        <w:tc>
          <w:tcPr>
            <w:tcW w:w="897" w:type="dxa"/>
          </w:tcPr>
          <w:p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p>
        </w:tc>
        <w:tc>
          <w:tcPr>
            <w:tcW w:w="1983" w:type="dxa"/>
          </w:tcPr>
          <w:p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rsidTr="00BA696D">
        <w:trPr>
          <w:gridAfter w:val="1"/>
          <w:wAfter w:w="8" w:type="dxa"/>
        </w:trPr>
        <w:tc>
          <w:tcPr>
            <w:tcW w:w="567" w:type="dxa"/>
          </w:tcPr>
          <w:p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2977" w:type="dxa"/>
          </w:tcPr>
          <w:p w:rsidR="00A74A98" w:rsidRPr="00B610B5" w:rsidRDefault="00A74A98" w:rsidP="00BA696D">
            <w:pPr>
              <w:rPr>
                <w:rFonts w:cs="Times New Roman"/>
                <w:sz w:val="18"/>
                <w:szCs w:val="18"/>
              </w:rPr>
            </w:pPr>
            <w:r w:rsidRPr="00B610B5">
              <w:rPr>
                <w:rFonts w:cs="Times New Roman"/>
                <w:sz w:val="18"/>
                <w:szCs w:val="18"/>
              </w:rPr>
              <w:t>Количество граждан, расселенных из аварийного жилищного фонда</w:t>
            </w:r>
          </w:p>
        </w:tc>
        <w:tc>
          <w:tcPr>
            <w:tcW w:w="1418" w:type="dxa"/>
          </w:tcPr>
          <w:p w:rsidR="00A74A98" w:rsidRPr="00B610B5" w:rsidRDefault="00A74A98" w:rsidP="00BA696D">
            <w:pPr>
              <w:jc w:val="center"/>
              <w:rPr>
                <w:rFonts w:cs="Times New Roman"/>
                <w:sz w:val="18"/>
                <w:szCs w:val="18"/>
              </w:rPr>
            </w:pPr>
            <w:r w:rsidRPr="00B610B5">
              <w:rPr>
                <w:rFonts w:cs="Times New Roman"/>
                <w:sz w:val="18"/>
                <w:szCs w:val="18"/>
              </w:rPr>
              <w:t>Приоритетный,</w:t>
            </w:r>
          </w:p>
          <w:p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rsidR="00A74A98" w:rsidRPr="00B610B5" w:rsidRDefault="00A74A98" w:rsidP="00BA696D">
            <w:pPr>
              <w:jc w:val="center"/>
              <w:rPr>
                <w:rFonts w:cs="Times New Roman"/>
                <w:sz w:val="18"/>
                <w:szCs w:val="18"/>
              </w:rPr>
            </w:pPr>
            <w:r w:rsidRPr="00B610B5">
              <w:rPr>
                <w:rFonts w:cs="Times New Roman"/>
                <w:sz w:val="18"/>
                <w:szCs w:val="18"/>
              </w:rPr>
              <w:t>Тысяча человек</w:t>
            </w:r>
          </w:p>
        </w:tc>
        <w:tc>
          <w:tcPr>
            <w:tcW w:w="897" w:type="dxa"/>
          </w:tcPr>
          <w:p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r w:rsidRPr="00B610B5">
              <w:rPr>
                <w:rFonts w:cs="Times New Roman"/>
                <w:sz w:val="18"/>
                <w:szCs w:val="18"/>
              </w:rPr>
              <w:t>.</w:t>
            </w:r>
          </w:p>
        </w:tc>
        <w:tc>
          <w:tcPr>
            <w:tcW w:w="1983" w:type="dxa"/>
          </w:tcPr>
          <w:p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rsidTr="00BA696D">
        <w:trPr>
          <w:gridAfter w:val="1"/>
          <w:wAfter w:w="8" w:type="dxa"/>
        </w:trPr>
        <w:tc>
          <w:tcPr>
            <w:tcW w:w="567" w:type="dxa"/>
          </w:tcPr>
          <w:p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2977" w:type="dxa"/>
            <w:vAlign w:val="center"/>
          </w:tcPr>
          <w:p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квадратных метров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квадратных метров</w:t>
            </w:r>
          </w:p>
        </w:tc>
        <w:tc>
          <w:tcPr>
            <w:tcW w:w="897" w:type="dxa"/>
          </w:tcPr>
          <w:p w:rsidR="00A74A98" w:rsidRPr="00B610B5" w:rsidRDefault="00946064" w:rsidP="00BA696D">
            <w:pPr>
              <w:jc w:val="center"/>
              <w:rPr>
                <w:rFonts w:cs="Times New Roman"/>
                <w:sz w:val="18"/>
                <w:szCs w:val="18"/>
              </w:rPr>
            </w:pPr>
            <w:r>
              <w:rPr>
                <w:rFonts w:cs="Times New Roman"/>
                <w:sz w:val="18"/>
                <w:szCs w:val="18"/>
              </w:rPr>
              <w:t>-</w:t>
            </w:r>
          </w:p>
        </w:tc>
        <w:tc>
          <w:tcPr>
            <w:tcW w:w="850" w:type="dxa"/>
          </w:tcPr>
          <w:p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983" w:type="dxa"/>
          </w:tcPr>
          <w:p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A74A98" w:rsidRPr="00B610B5" w:rsidTr="00BA696D">
        <w:trPr>
          <w:gridAfter w:val="1"/>
          <w:wAfter w:w="8" w:type="dxa"/>
        </w:trPr>
        <w:tc>
          <w:tcPr>
            <w:tcW w:w="567" w:type="dxa"/>
          </w:tcPr>
          <w:p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2977" w:type="dxa"/>
            <w:vAlign w:val="center"/>
          </w:tcPr>
          <w:p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граждан, расселенных из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человек</w:t>
            </w:r>
          </w:p>
        </w:tc>
        <w:tc>
          <w:tcPr>
            <w:tcW w:w="897" w:type="dxa"/>
          </w:tcPr>
          <w:p w:rsidR="00A74A98" w:rsidRPr="00B610B5" w:rsidRDefault="00946064" w:rsidP="00BA696D">
            <w:pPr>
              <w:jc w:val="center"/>
              <w:rPr>
                <w:rFonts w:cs="Times New Roman"/>
                <w:sz w:val="18"/>
                <w:szCs w:val="18"/>
              </w:rPr>
            </w:pPr>
            <w:r>
              <w:rPr>
                <w:rFonts w:cs="Times New Roman"/>
                <w:sz w:val="18"/>
                <w:szCs w:val="18"/>
              </w:rPr>
              <w:t>-</w:t>
            </w:r>
          </w:p>
        </w:tc>
        <w:tc>
          <w:tcPr>
            <w:tcW w:w="850" w:type="dxa"/>
          </w:tcPr>
          <w:p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983" w:type="dxa"/>
          </w:tcPr>
          <w:p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946064" w:rsidRPr="00B610B5" w:rsidTr="00BA696D">
        <w:trPr>
          <w:gridAfter w:val="1"/>
          <w:wAfter w:w="8" w:type="dxa"/>
        </w:trPr>
        <w:tc>
          <w:tcPr>
            <w:tcW w:w="567" w:type="dxa"/>
          </w:tcPr>
          <w:p w:rsidR="00946064" w:rsidRPr="00D26DCB" w:rsidRDefault="00BA4655" w:rsidP="00BA696D">
            <w:pPr>
              <w:pStyle w:val="ConsPlusNormal"/>
              <w:jc w:val="center"/>
              <w:rPr>
                <w:rFonts w:ascii="Times New Roman" w:hAnsi="Times New Roman" w:cs="Times New Roman"/>
                <w:sz w:val="18"/>
                <w:szCs w:val="18"/>
              </w:rPr>
            </w:pPr>
            <w:r w:rsidRPr="00D26DCB">
              <w:rPr>
                <w:rFonts w:ascii="Times New Roman" w:hAnsi="Times New Roman" w:cs="Times New Roman"/>
                <w:sz w:val="18"/>
                <w:szCs w:val="18"/>
              </w:rPr>
              <w:t>5.</w:t>
            </w:r>
          </w:p>
        </w:tc>
        <w:tc>
          <w:tcPr>
            <w:tcW w:w="2977" w:type="dxa"/>
            <w:vAlign w:val="center"/>
          </w:tcPr>
          <w:p w:rsidR="00946064" w:rsidRPr="00D26DCB" w:rsidRDefault="00946064" w:rsidP="00BA696D">
            <w:pPr>
              <w:widowControl w:val="0"/>
              <w:autoSpaceDE w:val="0"/>
              <w:autoSpaceDN w:val="0"/>
              <w:adjustRightInd w:val="0"/>
              <w:outlineLvl w:val="0"/>
              <w:rPr>
                <w:rFonts w:cs="Times New Roman"/>
                <w:sz w:val="18"/>
                <w:szCs w:val="18"/>
              </w:rPr>
            </w:pPr>
            <w:r w:rsidRPr="00D26DCB">
              <w:rPr>
                <w:rFonts w:cs="Times New Roman"/>
                <w:sz w:val="18"/>
                <w:szCs w:val="18"/>
              </w:rPr>
              <w:t xml:space="preserve">Количество квадратных метров непригодного для проживания жилищного фонда, признанного аварийным до 01.01.2017 года, </w:t>
            </w:r>
            <w:r w:rsidRPr="00D26DCB">
              <w:rPr>
                <w:rFonts w:cs="Times New Roman"/>
                <w:sz w:val="18"/>
                <w:szCs w:val="18"/>
              </w:rPr>
              <w:lastRenderedPageBreak/>
              <w:t>расселенного по Подпрограмме 2.</w:t>
            </w:r>
          </w:p>
        </w:tc>
        <w:tc>
          <w:tcPr>
            <w:tcW w:w="1418" w:type="dxa"/>
          </w:tcPr>
          <w:p w:rsidR="00946064" w:rsidRPr="00D26DCB" w:rsidRDefault="00946064" w:rsidP="00BA696D">
            <w:pPr>
              <w:widowControl w:val="0"/>
              <w:autoSpaceDE w:val="0"/>
              <w:autoSpaceDN w:val="0"/>
              <w:adjustRightInd w:val="0"/>
              <w:jc w:val="center"/>
              <w:outlineLvl w:val="0"/>
              <w:rPr>
                <w:rFonts w:cs="Times New Roman"/>
                <w:sz w:val="18"/>
                <w:szCs w:val="18"/>
              </w:rPr>
            </w:pPr>
            <w:r w:rsidRPr="00D26DCB">
              <w:rPr>
                <w:rFonts w:cs="Times New Roman"/>
                <w:sz w:val="18"/>
                <w:szCs w:val="18"/>
              </w:rPr>
              <w:lastRenderedPageBreak/>
              <w:t>Отраслевой показатель</w:t>
            </w:r>
          </w:p>
        </w:tc>
        <w:tc>
          <w:tcPr>
            <w:tcW w:w="1088" w:type="dxa"/>
          </w:tcPr>
          <w:p w:rsidR="00BA4655" w:rsidRPr="00D26DCB" w:rsidRDefault="00BA4655" w:rsidP="00BA696D">
            <w:pPr>
              <w:widowControl w:val="0"/>
              <w:autoSpaceDE w:val="0"/>
              <w:autoSpaceDN w:val="0"/>
              <w:adjustRightInd w:val="0"/>
              <w:jc w:val="center"/>
              <w:outlineLvl w:val="0"/>
              <w:rPr>
                <w:rFonts w:cs="Times New Roman"/>
                <w:strike/>
                <w:color w:val="FF0000"/>
                <w:sz w:val="18"/>
                <w:szCs w:val="18"/>
              </w:rPr>
            </w:pPr>
            <w:r w:rsidRPr="00D26DCB">
              <w:rPr>
                <w:rFonts w:cs="Times New Roman"/>
                <w:sz w:val="20"/>
              </w:rPr>
              <w:t>Тысяча квадратных метров</w:t>
            </w:r>
          </w:p>
        </w:tc>
        <w:tc>
          <w:tcPr>
            <w:tcW w:w="897" w:type="dxa"/>
          </w:tcPr>
          <w:p w:rsidR="00946064" w:rsidRPr="00D26DCB" w:rsidRDefault="00946064" w:rsidP="00BA696D">
            <w:pPr>
              <w:jc w:val="center"/>
              <w:rPr>
                <w:rFonts w:cs="Times New Roman"/>
                <w:sz w:val="18"/>
                <w:szCs w:val="18"/>
              </w:rPr>
            </w:pPr>
            <w:r w:rsidRPr="00D26DCB">
              <w:rPr>
                <w:rFonts w:cs="Times New Roman"/>
                <w:sz w:val="18"/>
                <w:szCs w:val="18"/>
              </w:rPr>
              <w:t>-</w:t>
            </w:r>
          </w:p>
        </w:tc>
        <w:tc>
          <w:tcPr>
            <w:tcW w:w="850" w:type="dxa"/>
          </w:tcPr>
          <w:p w:rsidR="00946064" w:rsidRPr="00D26DCB" w:rsidRDefault="00947420" w:rsidP="00947420">
            <w:pPr>
              <w:jc w:val="center"/>
              <w:rPr>
                <w:rFonts w:cs="Times New Roman"/>
                <w:sz w:val="18"/>
                <w:szCs w:val="18"/>
              </w:rPr>
            </w:pPr>
            <w:r w:rsidRPr="00D26DCB">
              <w:rPr>
                <w:rFonts w:cs="Times New Roman"/>
                <w:sz w:val="18"/>
                <w:szCs w:val="18"/>
              </w:rPr>
              <w:t>2,</w:t>
            </w:r>
            <w:r w:rsidR="00946064" w:rsidRPr="00D26DCB">
              <w:rPr>
                <w:rFonts w:cs="Times New Roman"/>
                <w:sz w:val="18"/>
                <w:szCs w:val="18"/>
              </w:rPr>
              <w:t>10423</w:t>
            </w:r>
          </w:p>
        </w:tc>
        <w:tc>
          <w:tcPr>
            <w:tcW w:w="851" w:type="dxa"/>
          </w:tcPr>
          <w:p w:rsidR="00946064" w:rsidRPr="00B610B5" w:rsidRDefault="00946064" w:rsidP="00BA696D">
            <w:pPr>
              <w:jc w:val="center"/>
              <w:rPr>
                <w:rFonts w:cs="Times New Roman"/>
                <w:sz w:val="18"/>
                <w:szCs w:val="18"/>
              </w:rPr>
            </w:pPr>
            <w:r w:rsidRPr="00B610B5">
              <w:rPr>
                <w:rFonts w:cs="Times New Roman"/>
                <w:sz w:val="18"/>
                <w:szCs w:val="18"/>
              </w:rPr>
              <w:t>0</w:t>
            </w:r>
          </w:p>
        </w:tc>
        <w:tc>
          <w:tcPr>
            <w:tcW w:w="850" w:type="dxa"/>
          </w:tcPr>
          <w:p w:rsidR="00946064" w:rsidRPr="00B610B5" w:rsidRDefault="00946064" w:rsidP="00BA696D">
            <w:pPr>
              <w:jc w:val="center"/>
              <w:rPr>
                <w:rFonts w:cs="Times New Roman"/>
                <w:sz w:val="18"/>
                <w:szCs w:val="18"/>
              </w:rPr>
            </w:pPr>
            <w:r w:rsidRPr="00B610B5">
              <w:rPr>
                <w:rFonts w:cs="Times New Roman"/>
                <w:sz w:val="18"/>
                <w:szCs w:val="18"/>
              </w:rPr>
              <w:t>0</w:t>
            </w:r>
          </w:p>
        </w:tc>
        <w:tc>
          <w:tcPr>
            <w:tcW w:w="851" w:type="dxa"/>
          </w:tcPr>
          <w:p w:rsidR="00946064" w:rsidRPr="00B610B5" w:rsidRDefault="00946064" w:rsidP="00BA696D">
            <w:pPr>
              <w:jc w:val="center"/>
              <w:rPr>
                <w:rFonts w:cs="Times New Roman"/>
                <w:sz w:val="18"/>
                <w:szCs w:val="18"/>
              </w:rPr>
            </w:pPr>
            <w:r w:rsidRPr="00B610B5">
              <w:rPr>
                <w:rFonts w:cs="Times New Roman"/>
                <w:sz w:val="18"/>
                <w:szCs w:val="18"/>
              </w:rPr>
              <w:t>0</w:t>
            </w:r>
          </w:p>
        </w:tc>
        <w:tc>
          <w:tcPr>
            <w:tcW w:w="850" w:type="dxa"/>
          </w:tcPr>
          <w:p w:rsidR="00946064" w:rsidRPr="00B610B5" w:rsidRDefault="00946064" w:rsidP="00BA696D">
            <w:pPr>
              <w:jc w:val="center"/>
              <w:rPr>
                <w:rFonts w:cs="Times New Roman"/>
                <w:sz w:val="18"/>
                <w:szCs w:val="18"/>
              </w:rPr>
            </w:pPr>
            <w:r w:rsidRPr="00B610B5">
              <w:rPr>
                <w:rFonts w:cs="Times New Roman"/>
                <w:sz w:val="18"/>
                <w:szCs w:val="18"/>
              </w:rPr>
              <w:t>0</w:t>
            </w:r>
          </w:p>
        </w:tc>
        <w:tc>
          <w:tcPr>
            <w:tcW w:w="2552" w:type="dxa"/>
          </w:tcPr>
          <w:p w:rsidR="00946064" w:rsidRPr="00B610B5" w:rsidRDefault="00946064" w:rsidP="00BA696D">
            <w:pPr>
              <w:widowControl w:val="0"/>
              <w:autoSpaceDE w:val="0"/>
              <w:autoSpaceDN w:val="0"/>
              <w:adjustRightInd w:val="0"/>
              <w:outlineLvl w:val="0"/>
              <w:rPr>
                <w:rFonts w:cs="Times New Roman"/>
                <w:color w:val="000000"/>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983" w:type="dxa"/>
          </w:tcPr>
          <w:p w:rsidR="00946064" w:rsidRPr="00B610B5" w:rsidRDefault="00946064"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p>
        </w:tc>
      </w:tr>
      <w:tr w:rsidR="00946064" w:rsidRPr="00B610B5" w:rsidTr="00BA696D">
        <w:trPr>
          <w:gridAfter w:val="1"/>
          <w:wAfter w:w="8" w:type="dxa"/>
        </w:trPr>
        <w:tc>
          <w:tcPr>
            <w:tcW w:w="567" w:type="dxa"/>
          </w:tcPr>
          <w:p w:rsidR="00946064" w:rsidRPr="00D26DCB" w:rsidRDefault="00BA4655" w:rsidP="00BA696D">
            <w:pPr>
              <w:pStyle w:val="ConsPlusNormal"/>
              <w:jc w:val="center"/>
              <w:rPr>
                <w:rFonts w:ascii="Times New Roman" w:hAnsi="Times New Roman" w:cs="Times New Roman"/>
                <w:sz w:val="18"/>
                <w:szCs w:val="18"/>
              </w:rPr>
            </w:pPr>
            <w:r w:rsidRPr="00D26DCB">
              <w:rPr>
                <w:rFonts w:ascii="Times New Roman" w:hAnsi="Times New Roman" w:cs="Times New Roman"/>
                <w:sz w:val="18"/>
                <w:szCs w:val="18"/>
              </w:rPr>
              <w:t>6.</w:t>
            </w:r>
          </w:p>
        </w:tc>
        <w:tc>
          <w:tcPr>
            <w:tcW w:w="2977" w:type="dxa"/>
            <w:vAlign w:val="center"/>
          </w:tcPr>
          <w:p w:rsidR="00946064" w:rsidRPr="00D26DCB" w:rsidRDefault="00946064" w:rsidP="00BA696D">
            <w:pPr>
              <w:widowControl w:val="0"/>
              <w:autoSpaceDE w:val="0"/>
              <w:autoSpaceDN w:val="0"/>
              <w:adjustRightInd w:val="0"/>
              <w:outlineLvl w:val="0"/>
              <w:rPr>
                <w:rFonts w:cs="Times New Roman"/>
                <w:sz w:val="18"/>
                <w:szCs w:val="18"/>
              </w:rPr>
            </w:pPr>
            <w:r w:rsidRPr="00D26DCB">
              <w:rPr>
                <w:rFonts w:cs="Times New Roman"/>
                <w:sz w:val="18"/>
                <w:szCs w:val="18"/>
              </w:rPr>
              <w:t>Количество граждан, расселенных из непригодного для проживания жилищно</w:t>
            </w:r>
            <w:r w:rsidR="0096784C">
              <w:rPr>
                <w:rFonts w:cs="Times New Roman"/>
                <w:sz w:val="18"/>
                <w:szCs w:val="18"/>
              </w:rPr>
              <w:t>го фонда, признанного аварийным</w:t>
            </w:r>
            <w:r w:rsidRPr="00D26DCB">
              <w:rPr>
                <w:rFonts w:cs="Times New Roman"/>
                <w:sz w:val="18"/>
                <w:szCs w:val="18"/>
              </w:rPr>
              <w:t xml:space="preserve"> до 01.01.2017 года, расселенного по Подпрограмме 2.</w:t>
            </w:r>
          </w:p>
        </w:tc>
        <w:tc>
          <w:tcPr>
            <w:tcW w:w="1418" w:type="dxa"/>
          </w:tcPr>
          <w:p w:rsidR="00946064" w:rsidRPr="00D26DCB" w:rsidRDefault="00946064" w:rsidP="00BA696D">
            <w:pPr>
              <w:widowControl w:val="0"/>
              <w:autoSpaceDE w:val="0"/>
              <w:autoSpaceDN w:val="0"/>
              <w:adjustRightInd w:val="0"/>
              <w:jc w:val="center"/>
              <w:outlineLvl w:val="0"/>
              <w:rPr>
                <w:rFonts w:cs="Times New Roman"/>
                <w:sz w:val="18"/>
                <w:szCs w:val="18"/>
              </w:rPr>
            </w:pPr>
            <w:r w:rsidRPr="00D26DCB">
              <w:rPr>
                <w:rFonts w:cs="Times New Roman"/>
                <w:sz w:val="18"/>
                <w:szCs w:val="18"/>
              </w:rPr>
              <w:t>Отраслевой показатель</w:t>
            </w:r>
          </w:p>
        </w:tc>
        <w:tc>
          <w:tcPr>
            <w:tcW w:w="1088" w:type="dxa"/>
          </w:tcPr>
          <w:p w:rsidR="00946064" w:rsidRPr="00D26DCB" w:rsidRDefault="00946064" w:rsidP="00BA696D">
            <w:pPr>
              <w:widowControl w:val="0"/>
              <w:autoSpaceDE w:val="0"/>
              <w:autoSpaceDN w:val="0"/>
              <w:adjustRightInd w:val="0"/>
              <w:jc w:val="center"/>
              <w:outlineLvl w:val="0"/>
              <w:rPr>
                <w:rFonts w:cs="Times New Roman"/>
                <w:sz w:val="18"/>
                <w:szCs w:val="18"/>
              </w:rPr>
            </w:pPr>
            <w:r w:rsidRPr="00D26DCB">
              <w:rPr>
                <w:rFonts w:cs="Times New Roman"/>
                <w:sz w:val="18"/>
                <w:szCs w:val="18"/>
              </w:rPr>
              <w:t>Тысяча человек</w:t>
            </w:r>
          </w:p>
        </w:tc>
        <w:tc>
          <w:tcPr>
            <w:tcW w:w="897" w:type="dxa"/>
          </w:tcPr>
          <w:p w:rsidR="00946064" w:rsidRPr="00D26DCB" w:rsidRDefault="00946064" w:rsidP="00BA696D">
            <w:pPr>
              <w:jc w:val="center"/>
              <w:rPr>
                <w:rFonts w:cs="Times New Roman"/>
                <w:sz w:val="18"/>
                <w:szCs w:val="18"/>
              </w:rPr>
            </w:pPr>
            <w:r w:rsidRPr="00D26DCB">
              <w:rPr>
                <w:rFonts w:cs="Times New Roman"/>
                <w:sz w:val="18"/>
                <w:szCs w:val="18"/>
              </w:rPr>
              <w:t>-</w:t>
            </w:r>
          </w:p>
        </w:tc>
        <w:tc>
          <w:tcPr>
            <w:tcW w:w="850" w:type="dxa"/>
          </w:tcPr>
          <w:p w:rsidR="00946064" w:rsidRPr="00D26DCB" w:rsidRDefault="00947420" w:rsidP="00BA696D">
            <w:pPr>
              <w:jc w:val="center"/>
              <w:rPr>
                <w:rFonts w:cs="Times New Roman"/>
                <w:sz w:val="18"/>
                <w:szCs w:val="18"/>
              </w:rPr>
            </w:pPr>
            <w:r w:rsidRPr="00D26DCB">
              <w:rPr>
                <w:rFonts w:cs="Times New Roman"/>
                <w:sz w:val="18"/>
                <w:szCs w:val="18"/>
              </w:rPr>
              <w:t>0,0</w:t>
            </w:r>
            <w:r w:rsidR="00946064" w:rsidRPr="00D26DCB">
              <w:rPr>
                <w:rFonts w:cs="Times New Roman"/>
                <w:sz w:val="18"/>
                <w:szCs w:val="18"/>
              </w:rPr>
              <w:t>97</w:t>
            </w:r>
          </w:p>
        </w:tc>
        <w:tc>
          <w:tcPr>
            <w:tcW w:w="851" w:type="dxa"/>
          </w:tcPr>
          <w:p w:rsidR="00946064" w:rsidRPr="00B610B5" w:rsidRDefault="00946064" w:rsidP="00BA696D">
            <w:pPr>
              <w:jc w:val="center"/>
              <w:rPr>
                <w:rFonts w:cs="Times New Roman"/>
                <w:sz w:val="18"/>
                <w:szCs w:val="18"/>
              </w:rPr>
            </w:pPr>
            <w:r w:rsidRPr="00B610B5">
              <w:rPr>
                <w:rFonts w:cs="Times New Roman"/>
                <w:sz w:val="18"/>
                <w:szCs w:val="18"/>
              </w:rPr>
              <w:t>0</w:t>
            </w:r>
          </w:p>
        </w:tc>
        <w:tc>
          <w:tcPr>
            <w:tcW w:w="850" w:type="dxa"/>
          </w:tcPr>
          <w:p w:rsidR="00946064" w:rsidRPr="00B610B5" w:rsidRDefault="00946064" w:rsidP="00BA696D">
            <w:pPr>
              <w:jc w:val="center"/>
              <w:rPr>
                <w:rFonts w:cs="Times New Roman"/>
                <w:sz w:val="18"/>
                <w:szCs w:val="18"/>
              </w:rPr>
            </w:pPr>
            <w:r w:rsidRPr="00B610B5">
              <w:rPr>
                <w:rFonts w:cs="Times New Roman"/>
                <w:sz w:val="18"/>
                <w:szCs w:val="18"/>
              </w:rPr>
              <w:t>0</w:t>
            </w:r>
          </w:p>
        </w:tc>
        <w:tc>
          <w:tcPr>
            <w:tcW w:w="851" w:type="dxa"/>
          </w:tcPr>
          <w:p w:rsidR="00946064" w:rsidRPr="00B610B5" w:rsidRDefault="00946064" w:rsidP="00BA696D">
            <w:pPr>
              <w:jc w:val="center"/>
              <w:rPr>
                <w:rFonts w:cs="Times New Roman"/>
                <w:sz w:val="18"/>
                <w:szCs w:val="18"/>
              </w:rPr>
            </w:pPr>
            <w:r w:rsidRPr="00B610B5">
              <w:rPr>
                <w:rFonts w:cs="Times New Roman"/>
                <w:sz w:val="18"/>
                <w:szCs w:val="18"/>
              </w:rPr>
              <w:t>0</w:t>
            </w:r>
          </w:p>
        </w:tc>
        <w:tc>
          <w:tcPr>
            <w:tcW w:w="850" w:type="dxa"/>
          </w:tcPr>
          <w:p w:rsidR="00946064" w:rsidRPr="00B610B5" w:rsidRDefault="00946064" w:rsidP="00BA696D">
            <w:pPr>
              <w:jc w:val="center"/>
              <w:rPr>
                <w:rFonts w:cs="Times New Roman"/>
                <w:sz w:val="18"/>
                <w:szCs w:val="18"/>
              </w:rPr>
            </w:pPr>
            <w:r w:rsidRPr="00B610B5">
              <w:rPr>
                <w:rFonts w:cs="Times New Roman"/>
                <w:sz w:val="18"/>
                <w:szCs w:val="18"/>
              </w:rPr>
              <w:t>0</w:t>
            </w:r>
          </w:p>
        </w:tc>
        <w:tc>
          <w:tcPr>
            <w:tcW w:w="2552" w:type="dxa"/>
          </w:tcPr>
          <w:p w:rsidR="00946064" w:rsidRPr="00B610B5" w:rsidRDefault="00946064" w:rsidP="00BA696D">
            <w:pPr>
              <w:widowControl w:val="0"/>
              <w:autoSpaceDE w:val="0"/>
              <w:autoSpaceDN w:val="0"/>
              <w:adjustRightInd w:val="0"/>
              <w:outlineLvl w:val="0"/>
              <w:rPr>
                <w:rFonts w:cs="Times New Roman"/>
                <w:color w:val="000000"/>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983" w:type="dxa"/>
          </w:tcPr>
          <w:p w:rsidR="00946064" w:rsidRPr="00B610B5" w:rsidRDefault="00946064"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p>
        </w:tc>
      </w:tr>
    </w:tbl>
    <w:bookmarkEnd w:id="4"/>
    <w:p w:rsidR="00A74A98" w:rsidRDefault="00A74A98" w:rsidP="00A74A98">
      <w:pPr>
        <w:widowControl w:val="0"/>
        <w:autoSpaceDE w:val="0"/>
        <w:autoSpaceDN w:val="0"/>
        <w:adjustRightInd w:val="0"/>
        <w:outlineLvl w:val="0"/>
        <w:rPr>
          <w:rFonts w:cs="Times New Roman"/>
        </w:rPr>
      </w:pPr>
      <w:r w:rsidRPr="00B610B5">
        <w:rPr>
          <w:rFonts w:cs="Times New Roman"/>
          <w:b/>
          <w:bCs/>
        </w:rPr>
        <w:t>*</w:t>
      </w:r>
      <w:r w:rsidRPr="00B610B5">
        <w:rPr>
          <w:rFonts w:cs="Times New Roman"/>
        </w:rPr>
        <w:t xml:space="preserve"> </w:t>
      </w:r>
      <w:r w:rsidRPr="00B610B5">
        <w:rPr>
          <w:rFonts w:cs="Times New Roman"/>
          <w:i/>
          <w:sz w:val="16"/>
          <w:szCs w:val="16"/>
        </w:rPr>
        <w:t>Значения целевых показателей будут определены после определения способа расселения.</w:t>
      </w:r>
      <w:r w:rsidRPr="00BB2D33">
        <w:rPr>
          <w:rFonts w:cs="Times New Roman"/>
        </w:rPr>
        <w:t xml:space="preserve"> </w:t>
      </w:r>
    </w:p>
    <w:p w:rsidR="00A74A98" w:rsidRPr="004717EF" w:rsidRDefault="00A74A98" w:rsidP="00A74A98">
      <w:pPr>
        <w:widowControl w:val="0"/>
        <w:autoSpaceDE w:val="0"/>
        <w:autoSpaceDN w:val="0"/>
        <w:adjustRightInd w:val="0"/>
        <w:jc w:val="center"/>
        <w:outlineLvl w:val="0"/>
        <w:rPr>
          <w:rFonts w:cs="Times New Roman"/>
        </w:rPr>
      </w:pPr>
      <w:r>
        <w:rPr>
          <w:rFonts w:cs="Times New Roman"/>
          <w:bCs/>
        </w:rPr>
        <w:br w:type="page"/>
      </w:r>
      <w:r w:rsidRPr="004717EF">
        <w:rPr>
          <w:rFonts w:cs="Times New Roman"/>
          <w:bCs/>
        </w:rPr>
        <w:lastRenderedPageBreak/>
        <w:t xml:space="preserve">4. Перечень мероприятий подпрограммы </w:t>
      </w:r>
      <w:r w:rsidRPr="004717EF">
        <w:rPr>
          <w:rFonts w:cs="Times New Roman"/>
          <w:lang w:val="en-US"/>
        </w:rPr>
        <w:t>I</w:t>
      </w:r>
    </w:p>
    <w:p w:rsidR="00A74A98" w:rsidRPr="004717EF" w:rsidRDefault="00A74A98" w:rsidP="00A74A98">
      <w:pPr>
        <w:pStyle w:val="ConsPlusNormal"/>
        <w:ind w:firstLine="539"/>
        <w:jc w:val="center"/>
        <w:rPr>
          <w:rFonts w:ascii="Times New Roman" w:hAnsi="Times New Roman" w:cs="Times New Roman"/>
          <w:bCs/>
          <w:sz w:val="24"/>
          <w:szCs w:val="24"/>
        </w:rPr>
      </w:pPr>
      <w:r w:rsidRPr="004717EF">
        <w:rPr>
          <w:rFonts w:ascii="Times New Roman" w:hAnsi="Times New Roman" w:cs="Times New Roman"/>
          <w:sz w:val="24"/>
          <w:szCs w:val="24"/>
        </w:rPr>
        <w:t>«Обеспечение устойчивого сокращения непригодного для проживания жилищного фонда»</w:t>
      </w:r>
    </w:p>
    <w:p w:rsidR="00A74A98" w:rsidRDefault="00A74A98" w:rsidP="00A74A98">
      <w:pPr>
        <w:pStyle w:val="ConsPlusNormal"/>
        <w:ind w:firstLine="539"/>
        <w:jc w:val="center"/>
        <w:rPr>
          <w:rFonts w:ascii="Times New Roman" w:hAnsi="Times New Roman" w:cs="Times New Roman"/>
          <w:b/>
          <w:bCs/>
          <w:sz w:val="24"/>
          <w:szCs w:val="24"/>
        </w:rPr>
      </w:pPr>
    </w:p>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844"/>
        <w:gridCol w:w="1134"/>
        <w:gridCol w:w="2126"/>
        <w:gridCol w:w="992"/>
        <w:gridCol w:w="783"/>
        <w:gridCol w:w="708"/>
        <w:gridCol w:w="709"/>
        <w:gridCol w:w="709"/>
        <w:gridCol w:w="709"/>
        <w:gridCol w:w="1059"/>
        <w:gridCol w:w="992"/>
        <w:gridCol w:w="1007"/>
        <w:gridCol w:w="979"/>
        <w:gridCol w:w="1559"/>
      </w:tblGrid>
      <w:tr w:rsidR="00A74A98" w:rsidRPr="004717EF" w:rsidTr="00BA696D">
        <w:tc>
          <w:tcPr>
            <w:tcW w:w="425" w:type="dxa"/>
            <w:vMerge w:val="restart"/>
          </w:tcPr>
          <w:p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 </w:t>
            </w:r>
          </w:p>
          <w:p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п/п</w:t>
            </w:r>
          </w:p>
        </w:tc>
        <w:tc>
          <w:tcPr>
            <w:tcW w:w="1844" w:type="dxa"/>
            <w:vMerge w:val="restart"/>
          </w:tcPr>
          <w:p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Мероприятие подпрограммы</w:t>
            </w:r>
          </w:p>
        </w:tc>
        <w:tc>
          <w:tcPr>
            <w:tcW w:w="1134" w:type="dxa"/>
            <w:vMerge w:val="restart"/>
          </w:tcPr>
          <w:p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Сроки исполнения мероприятия</w:t>
            </w:r>
          </w:p>
        </w:tc>
        <w:tc>
          <w:tcPr>
            <w:tcW w:w="2126" w:type="dxa"/>
            <w:vMerge w:val="restart"/>
          </w:tcPr>
          <w:p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Источники финансирования</w:t>
            </w:r>
          </w:p>
        </w:tc>
        <w:tc>
          <w:tcPr>
            <w:tcW w:w="992" w:type="dxa"/>
            <w:vMerge w:val="restart"/>
          </w:tcPr>
          <w:p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Всего</w:t>
            </w:r>
          </w:p>
          <w:p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(тыс. руб.)</w:t>
            </w:r>
          </w:p>
        </w:tc>
        <w:tc>
          <w:tcPr>
            <w:tcW w:w="7655" w:type="dxa"/>
            <w:gridSpan w:val="9"/>
          </w:tcPr>
          <w:p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Объем финансирования по годам (тыс. руб.)</w:t>
            </w:r>
          </w:p>
        </w:tc>
        <w:tc>
          <w:tcPr>
            <w:tcW w:w="1559" w:type="dxa"/>
            <w:vMerge w:val="restart"/>
          </w:tcPr>
          <w:p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Ответственный за выполнение мероприятия</w:t>
            </w:r>
          </w:p>
        </w:tc>
      </w:tr>
      <w:tr w:rsidR="00A74A98" w:rsidRPr="004717EF" w:rsidTr="00BA696D">
        <w:tc>
          <w:tcPr>
            <w:tcW w:w="425" w:type="dxa"/>
            <w:vMerge/>
          </w:tcPr>
          <w:p w:rsidR="00A74A98" w:rsidRPr="004717EF" w:rsidRDefault="00A74A98" w:rsidP="00BA696D">
            <w:pPr>
              <w:rPr>
                <w:rFonts w:cs="Times New Roman"/>
                <w:sz w:val="18"/>
                <w:szCs w:val="18"/>
              </w:rPr>
            </w:pPr>
          </w:p>
        </w:tc>
        <w:tc>
          <w:tcPr>
            <w:tcW w:w="1844" w:type="dxa"/>
            <w:vMerge/>
          </w:tcPr>
          <w:p w:rsidR="00A74A98" w:rsidRPr="004717EF" w:rsidRDefault="00A74A98" w:rsidP="00BA696D">
            <w:pPr>
              <w:rPr>
                <w:rFonts w:cs="Times New Roman"/>
                <w:sz w:val="18"/>
                <w:szCs w:val="18"/>
              </w:rPr>
            </w:pPr>
          </w:p>
        </w:tc>
        <w:tc>
          <w:tcPr>
            <w:tcW w:w="1134" w:type="dxa"/>
            <w:vMerge/>
          </w:tcPr>
          <w:p w:rsidR="00A74A98" w:rsidRPr="004717EF" w:rsidRDefault="00A74A98" w:rsidP="00BA696D">
            <w:pPr>
              <w:jc w:val="center"/>
              <w:rPr>
                <w:rFonts w:cs="Times New Roman"/>
                <w:sz w:val="18"/>
                <w:szCs w:val="18"/>
              </w:rPr>
            </w:pPr>
          </w:p>
        </w:tc>
        <w:tc>
          <w:tcPr>
            <w:tcW w:w="2126" w:type="dxa"/>
            <w:vMerge/>
          </w:tcPr>
          <w:p w:rsidR="00A74A98" w:rsidRPr="004717EF" w:rsidRDefault="00A74A98" w:rsidP="00BA696D">
            <w:pPr>
              <w:rPr>
                <w:rFonts w:cs="Times New Roman"/>
                <w:sz w:val="18"/>
                <w:szCs w:val="18"/>
              </w:rPr>
            </w:pPr>
          </w:p>
        </w:tc>
        <w:tc>
          <w:tcPr>
            <w:tcW w:w="992" w:type="dxa"/>
            <w:vMerge/>
          </w:tcPr>
          <w:p w:rsidR="00A74A98" w:rsidRPr="004717EF" w:rsidRDefault="00A74A98" w:rsidP="00BA696D">
            <w:pPr>
              <w:rPr>
                <w:rFonts w:cs="Times New Roman"/>
                <w:sz w:val="18"/>
                <w:szCs w:val="18"/>
              </w:rPr>
            </w:pPr>
          </w:p>
        </w:tc>
        <w:tc>
          <w:tcPr>
            <w:tcW w:w="3618" w:type="dxa"/>
            <w:gridSpan w:val="5"/>
          </w:tcPr>
          <w:p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2023 год </w:t>
            </w:r>
          </w:p>
        </w:tc>
        <w:tc>
          <w:tcPr>
            <w:tcW w:w="1059" w:type="dxa"/>
          </w:tcPr>
          <w:p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2024 год </w:t>
            </w:r>
          </w:p>
        </w:tc>
        <w:tc>
          <w:tcPr>
            <w:tcW w:w="992" w:type="dxa"/>
          </w:tcPr>
          <w:p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2025 год </w:t>
            </w:r>
          </w:p>
        </w:tc>
        <w:tc>
          <w:tcPr>
            <w:tcW w:w="1007" w:type="dxa"/>
          </w:tcPr>
          <w:p w:rsidR="00A74A98" w:rsidRPr="004717EF" w:rsidRDefault="00A74A98" w:rsidP="00BA696D">
            <w:pPr>
              <w:jc w:val="center"/>
              <w:rPr>
                <w:rFonts w:cs="Times New Roman"/>
                <w:sz w:val="18"/>
                <w:szCs w:val="18"/>
              </w:rPr>
            </w:pPr>
            <w:r w:rsidRPr="004717EF">
              <w:rPr>
                <w:rFonts w:cs="Times New Roman"/>
                <w:sz w:val="18"/>
                <w:szCs w:val="18"/>
              </w:rPr>
              <w:t>2026 год</w:t>
            </w:r>
          </w:p>
        </w:tc>
        <w:tc>
          <w:tcPr>
            <w:tcW w:w="979" w:type="dxa"/>
          </w:tcPr>
          <w:p w:rsidR="00A74A98" w:rsidRPr="004717EF" w:rsidRDefault="00A74A98" w:rsidP="00BA696D">
            <w:pPr>
              <w:jc w:val="center"/>
              <w:rPr>
                <w:rFonts w:cs="Times New Roman"/>
                <w:sz w:val="18"/>
                <w:szCs w:val="18"/>
              </w:rPr>
            </w:pPr>
            <w:r w:rsidRPr="004717EF">
              <w:rPr>
                <w:rFonts w:cs="Times New Roman"/>
                <w:sz w:val="18"/>
                <w:szCs w:val="18"/>
              </w:rPr>
              <w:t>2027 год</w:t>
            </w:r>
          </w:p>
        </w:tc>
        <w:tc>
          <w:tcPr>
            <w:tcW w:w="1559" w:type="dxa"/>
            <w:vMerge/>
          </w:tcPr>
          <w:p w:rsidR="00A74A98" w:rsidRPr="004717EF" w:rsidRDefault="00A74A98" w:rsidP="00BA696D">
            <w:pPr>
              <w:rPr>
                <w:rFonts w:cs="Times New Roman"/>
                <w:sz w:val="18"/>
                <w:szCs w:val="18"/>
              </w:rPr>
            </w:pPr>
          </w:p>
        </w:tc>
      </w:tr>
      <w:tr w:rsidR="00A74A98" w:rsidRPr="004717EF" w:rsidTr="00BA696D">
        <w:tc>
          <w:tcPr>
            <w:tcW w:w="425" w:type="dxa"/>
          </w:tcPr>
          <w:p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w:t>
            </w:r>
          </w:p>
        </w:tc>
        <w:tc>
          <w:tcPr>
            <w:tcW w:w="1844" w:type="dxa"/>
          </w:tcPr>
          <w:p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2</w:t>
            </w:r>
          </w:p>
        </w:tc>
        <w:tc>
          <w:tcPr>
            <w:tcW w:w="1134" w:type="dxa"/>
          </w:tcPr>
          <w:p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3</w:t>
            </w:r>
          </w:p>
        </w:tc>
        <w:tc>
          <w:tcPr>
            <w:tcW w:w="2126" w:type="dxa"/>
          </w:tcPr>
          <w:p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4</w:t>
            </w:r>
          </w:p>
        </w:tc>
        <w:tc>
          <w:tcPr>
            <w:tcW w:w="992" w:type="dxa"/>
          </w:tcPr>
          <w:p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5</w:t>
            </w:r>
          </w:p>
        </w:tc>
        <w:tc>
          <w:tcPr>
            <w:tcW w:w="3618" w:type="dxa"/>
            <w:gridSpan w:val="5"/>
          </w:tcPr>
          <w:p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6</w:t>
            </w:r>
          </w:p>
        </w:tc>
        <w:tc>
          <w:tcPr>
            <w:tcW w:w="1059" w:type="dxa"/>
          </w:tcPr>
          <w:p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7</w:t>
            </w:r>
          </w:p>
        </w:tc>
        <w:tc>
          <w:tcPr>
            <w:tcW w:w="992" w:type="dxa"/>
          </w:tcPr>
          <w:p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8</w:t>
            </w:r>
          </w:p>
        </w:tc>
        <w:tc>
          <w:tcPr>
            <w:tcW w:w="1007" w:type="dxa"/>
          </w:tcPr>
          <w:p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9</w:t>
            </w:r>
          </w:p>
        </w:tc>
        <w:tc>
          <w:tcPr>
            <w:tcW w:w="979" w:type="dxa"/>
          </w:tcPr>
          <w:p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10</w:t>
            </w:r>
          </w:p>
        </w:tc>
        <w:tc>
          <w:tcPr>
            <w:tcW w:w="1559" w:type="dxa"/>
          </w:tcPr>
          <w:p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11</w:t>
            </w:r>
          </w:p>
        </w:tc>
      </w:tr>
      <w:tr w:rsidR="00A74A98" w:rsidRPr="004717EF" w:rsidTr="00BA696D">
        <w:trPr>
          <w:trHeight w:val="20"/>
        </w:trPr>
        <w:tc>
          <w:tcPr>
            <w:tcW w:w="425" w:type="dxa"/>
            <w:vMerge w:val="restart"/>
          </w:tcPr>
          <w:p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1.</w:t>
            </w:r>
          </w:p>
        </w:tc>
        <w:tc>
          <w:tcPr>
            <w:tcW w:w="1844" w:type="dxa"/>
            <w:vMerge w:val="restart"/>
          </w:tcPr>
          <w:p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Основное мероприятие F3. «Обеспечение устойчивого сокращения непригодного для проживания жилищного фонда»</w:t>
            </w:r>
          </w:p>
        </w:tc>
        <w:tc>
          <w:tcPr>
            <w:tcW w:w="1134" w:type="dxa"/>
            <w:vMerge w:val="restart"/>
          </w:tcPr>
          <w:p w:rsidR="00A74A98" w:rsidRPr="004717EF" w:rsidRDefault="00A74A98"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2023</w:t>
            </w:r>
            <w:r w:rsidRPr="004717EF">
              <w:rPr>
                <w:rFonts w:ascii="Times New Roman" w:hAnsi="Times New Roman" w:cs="Times New Roman"/>
                <w:sz w:val="18"/>
                <w:szCs w:val="18"/>
              </w:rPr>
              <w:t>-2027 годы</w:t>
            </w:r>
          </w:p>
        </w:tc>
        <w:tc>
          <w:tcPr>
            <w:tcW w:w="2126" w:type="dxa"/>
          </w:tcPr>
          <w:p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992"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3618" w:type="dxa"/>
            <w:gridSpan w:val="5"/>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59"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07"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79"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559" w:type="dxa"/>
            <w:vMerge w:val="restart"/>
          </w:tcPr>
          <w:p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Х</w:t>
            </w:r>
          </w:p>
        </w:tc>
      </w:tr>
      <w:tr w:rsidR="00A74A98" w:rsidRPr="004717EF" w:rsidTr="00BA696D">
        <w:tc>
          <w:tcPr>
            <w:tcW w:w="425" w:type="dxa"/>
            <w:vMerge/>
          </w:tcPr>
          <w:p w:rsidR="00A74A98" w:rsidRPr="004717EF" w:rsidRDefault="00A74A98" w:rsidP="00BA696D">
            <w:pPr>
              <w:rPr>
                <w:rFonts w:cs="Times New Roman"/>
                <w:sz w:val="18"/>
                <w:szCs w:val="18"/>
              </w:rPr>
            </w:pPr>
          </w:p>
        </w:tc>
        <w:tc>
          <w:tcPr>
            <w:tcW w:w="1844" w:type="dxa"/>
            <w:vMerge/>
          </w:tcPr>
          <w:p w:rsidR="00A74A98" w:rsidRPr="004717EF" w:rsidRDefault="00A74A98" w:rsidP="00BA696D">
            <w:pPr>
              <w:rPr>
                <w:rFonts w:cs="Times New Roman"/>
                <w:sz w:val="18"/>
                <w:szCs w:val="18"/>
              </w:rPr>
            </w:pPr>
          </w:p>
        </w:tc>
        <w:tc>
          <w:tcPr>
            <w:tcW w:w="1134" w:type="dxa"/>
            <w:vMerge/>
          </w:tcPr>
          <w:p w:rsidR="00A74A98" w:rsidRPr="004717EF" w:rsidRDefault="00A74A98" w:rsidP="00BA696D">
            <w:pPr>
              <w:jc w:val="center"/>
              <w:rPr>
                <w:rFonts w:cs="Times New Roman"/>
                <w:sz w:val="18"/>
                <w:szCs w:val="18"/>
              </w:rPr>
            </w:pPr>
          </w:p>
        </w:tc>
        <w:tc>
          <w:tcPr>
            <w:tcW w:w="2126" w:type="dxa"/>
          </w:tcPr>
          <w:p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3618" w:type="dxa"/>
            <w:gridSpan w:val="5"/>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59"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07"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79"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559" w:type="dxa"/>
            <w:vMerge/>
          </w:tcPr>
          <w:p w:rsidR="00A74A98" w:rsidRPr="004717EF" w:rsidRDefault="00A74A98" w:rsidP="00BA696D">
            <w:pPr>
              <w:pStyle w:val="ConsPlusNormal"/>
              <w:rPr>
                <w:rFonts w:ascii="Times New Roman" w:hAnsi="Times New Roman" w:cs="Times New Roman"/>
                <w:sz w:val="18"/>
                <w:szCs w:val="18"/>
              </w:rPr>
            </w:pPr>
          </w:p>
        </w:tc>
      </w:tr>
      <w:tr w:rsidR="00A74A98" w:rsidRPr="004717EF" w:rsidTr="00BA696D">
        <w:tc>
          <w:tcPr>
            <w:tcW w:w="425" w:type="dxa"/>
            <w:vMerge/>
          </w:tcPr>
          <w:p w:rsidR="00A74A98" w:rsidRPr="004717EF" w:rsidRDefault="00A74A98" w:rsidP="00BA696D">
            <w:pPr>
              <w:rPr>
                <w:rFonts w:cs="Times New Roman"/>
                <w:sz w:val="18"/>
                <w:szCs w:val="18"/>
              </w:rPr>
            </w:pPr>
          </w:p>
        </w:tc>
        <w:tc>
          <w:tcPr>
            <w:tcW w:w="1844" w:type="dxa"/>
            <w:vMerge/>
          </w:tcPr>
          <w:p w:rsidR="00A74A98" w:rsidRPr="004717EF" w:rsidRDefault="00A74A98" w:rsidP="00BA696D">
            <w:pPr>
              <w:rPr>
                <w:rFonts w:cs="Times New Roman"/>
                <w:sz w:val="18"/>
                <w:szCs w:val="18"/>
              </w:rPr>
            </w:pPr>
          </w:p>
        </w:tc>
        <w:tc>
          <w:tcPr>
            <w:tcW w:w="1134" w:type="dxa"/>
            <w:vMerge/>
          </w:tcPr>
          <w:p w:rsidR="00A74A98" w:rsidRPr="004717EF" w:rsidRDefault="00A74A98" w:rsidP="00BA696D">
            <w:pPr>
              <w:jc w:val="center"/>
              <w:rPr>
                <w:rFonts w:cs="Times New Roman"/>
                <w:sz w:val="18"/>
                <w:szCs w:val="18"/>
              </w:rPr>
            </w:pPr>
          </w:p>
        </w:tc>
        <w:tc>
          <w:tcPr>
            <w:tcW w:w="2126" w:type="dxa"/>
          </w:tcPr>
          <w:p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992"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3618" w:type="dxa"/>
            <w:gridSpan w:val="5"/>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59"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07"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79"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559" w:type="dxa"/>
            <w:vMerge/>
          </w:tcPr>
          <w:p w:rsidR="00A74A98" w:rsidRPr="004717EF" w:rsidRDefault="00A74A98" w:rsidP="00BA696D">
            <w:pPr>
              <w:pStyle w:val="ConsPlusNormal"/>
              <w:rPr>
                <w:rFonts w:ascii="Times New Roman" w:hAnsi="Times New Roman" w:cs="Times New Roman"/>
                <w:sz w:val="18"/>
                <w:szCs w:val="18"/>
              </w:rPr>
            </w:pPr>
          </w:p>
        </w:tc>
      </w:tr>
      <w:tr w:rsidR="00A74A98" w:rsidRPr="004717EF" w:rsidTr="00BA696D">
        <w:tc>
          <w:tcPr>
            <w:tcW w:w="425" w:type="dxa"/>
            <w:vMerge/>
          </w:tcPr>
          <w:p w:rsidR="00A74A98" w:rsidRPr="004717EF" w:rsidRDefault="00A74A98" w:rsidP="00BA696D">
            <w:pPr>
              <w:rPr>
                <w:rFonts w:cs="Times New Roman"/>
                <w:sz w:val="18"/>
                <w:szCs w:val="18"/>
              </w:rPr>
            </w:pPr>
          </w:p>
        </w:tc>
        <w:tc>
          <w:tcPr>
            <w:tcW w:w="1844" w:type="dxa"/>
            <w:vMerge/>
          </w:tcPr>
          <w:p w:rsidR="00A74A98" w:rsidRPr="004717EF" w:rsidRDefault="00A74A98" w:rsidP="00BA696D">
            <w:pPr>
              <w:rPr>
                <w:rFonts w:cs="Times New Roman"/>
                <w:sz w:val="18"/>
                <w:szCs w:val="18"/>
              </w:rPr>
            </w:pPr>
          </w:p>
        </w:tc>
        <w:tc>
          <w:tcPr>
            <w:tcW w:w="1134" w:type="dxa"/>
            <w:vMerge/>
          </w:tcPr>
          <w:p w:rsidR="00A74A98" w:rsidRPr="004717EF" w:rsidRDefault="00A74A98" w:rsidP="00BA696D">
            <w:pPr>
              <w:jc w:val="center"/>
              <w:rPr>
                <w:rFonts w:cs="Times New Roman"/>
                <w:sz w:val="18"/>
                <w:szCs w:val="18"/>
              </w:rPr>
            </w:pPr>
          </w:p>
        </w:tc>
        <w:tc>
          <w:tcPr>
            <w:tcW w:w="2126" w:type="dxa"/>
          </w:tcPr>
          <w:p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федерального бюджета</w:t>
            </w:r>
          </w:p>
        </w:tc>
        <w:tc>
          <w:tcPr>
            <w:tcW w:w="992"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3618" w:type="dxa"/>
            <w:gridSpan w:val="5"/>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59"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07"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79"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559" w:type="dxa"/>
          </w:tcPr>
          <w:p w:rsidR="00A74A98" w:rsidRPr="004717EF" w:rsidRDefault="00A74A98" w:rsidP="00BA696D">
            <w:pPr>
              <w:pStyle w:val="ConsPlusNormal"/>
              <w:rPr>
                <w:rFonts w:ascii="Times New Roman" w:hAnsi="Times New Roman" w:cs="Times New Roman"/>
                <w:sz w:val="18"/>
                <w:szCs w:val="18"/>
              </w:rPr>
            </w:pPr>
          </w:p>
        </w:tc>
      </w:tr>
      <w:tr w:rsidR="00A74A98" w:rsidRPr="004717EF" w:rsidTr="00BA696D">
        <w:trPr>
          <w:trHeight w:val="20"/>
        </w:trPr>
        <w:tc>
          <w:tcPr>
            <w:tcW w:w="425" w:type="dxa"/>
            <w:vMerge w:val="restart"/>
          </w:tcPr>
          <w:p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1.1.</w:t>
            </w:r>
          </w:p>
        </w:tc>
        <w:tc>
          <w:tcPr>
            <w:tcW w:w="1844" w:type="dxa"/>
            <w:vMerge w:val="restart"/>
          </w:tcPr>
          <w:p w:rsidR="00A74A98" w:rsidRPr="004717EF" w:rsidRDefault="00A74A98" w:rsidP="00BA696D">
            <w:pPr>
              <w:pStyle w:val="ConsPlusNormal"/>
              <w:rPr>
                <w:rFonts w:ascii="Times New Roman" w:hAnsi="Times New Roman" w:cs="Times New Roman"/>
                <w:sz w:val="18"/>
                <w:szCs w:val="18"/>
              </w:rPr>
            </w:pPr>
            <w:r>
              <w:rPr>
                <w:rFonts w:ascii="Times New Roman" w:hAnsi="Times New Roman" w:cs="Times New Roman"/>
                <w:sz w:val="18"/>
                <w:szCs w:val="18"/>
              </w:rPr>
              <w:t>Мероприятие F3.03</w:t>
            </w:r>
            <w:r w:rsidRPr="004717EF">
              <w:rPr>
                <w:rFonts w:ascii="Times New Roman" w:hAnsi="Times New Roman" w:cs="Times New Roman"/>
                <w:sz w:val="18"/>
                <w:szCs w:val="18"/>
              </w:rPr>
              <w:t xml:space="preserve"> Переселение из непригодного для п</w:t>
            </w:r>
            <w:r>
              <w:rPr>
                <w:rFonts w:ascii="Times New Roman" w:hAnsi="Times New Roman" w:cs="Times New Roman"/>
                <w:sz w:val="18"/>
                <w:szCs w:val="18"/>
              </w:rPr>
              <w:t>роживания жилищного фонда по III</w:t>
            </w:r>
            <w:r w:rsidRPr="004717EF">
              <w:rPr>
                <w:rFonts w:ascii="Times New Roman" w:hAnsi="Times New Roman" w:cs="Times New Roman"/>
                <w:sz w:val="18"/>
                <w:szCs w:val="18"/>
              </w:rPr>
              <w:t xml:space="preserve"> этапу</w:t>
            </w:r>
          </w:p>
        </w:tc>
        <w:tc>
          <w:tcPr>
            <w:tcW w:w="1134" w:type="dxa"/>
            <w:vMerge w:val="restart"/>
          </w:tcPr>
          <w:p w:rsidR="00A74A98" w:rsidRPr="004717EF" w:rsidRDefault="00A74A98"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2023 год</w:t>
            </w:r>
          </w:p>
        </w:tc>
        <w:tc>
          <w:tcPr>
            <w:tcW w:w="2126" w:type="dxa"/>
          </w:tcPr>
          <w:p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992"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3618" w:type="dxa"/>
            <w:gridSpan w:val="5"/>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59"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07"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79"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559" w:type="dxa"/>
            <w:vMerge w:val="restart"/>
          </w:tcPr>
          <w:p w:rsidR="00A74A98" w:rsidRPr="004717EF" w:rsidRDefault="00A74A98" w:rsidP="00BA696D">
            <w:pPr>
              <w:pStyle w:val="ConsPlusNormal"/>
              <w:rPr>
                <w:rFonts w:ascii="Times New Roman" w:hAnsi="Times New Roman" w:cs="Times New Roman"/>
                <w:sz w:val="18"/>
                <w:szCs w:val="18"/>
              </w:rPr>
            </w:pPr>
            <w:r w:rsidRPr="004717EF">
              <w:rPr>
                <w:rFonts w:ascii="Times New Roman" w:eastAsia="Calibri" w:hAnsi="Times New Roman" w:cs="Times New Roman"/>
                <w:sz w:val="18"/>
                <w:szCs w:val="18"/>
              </w:rPr>
              <w:t>Комитет имущественных отношений</w:t>
            </w:r>
          </w:p>
        </w:tc>
      </w:tr>
      <w:tr w:rsidR="00A74A98" w:rsidRPr="004717EF" w:rsidTr="00BA696D">
        <w:trPr>
          <w:trHeight w:val="359"/>
        </w:trPr>
        <w:tc>
          <w:tcPr>
            <w:tcW w:w="425" w:type="dxa"/>
            <w:vMerge/>
          </w:tcPr>
          <w:p w:rsidR="00A74A98" w:rsidRPr="004717EF" w:rsidRDefault="00A74A98" w:rsidP="00BA696D">
            <w:pPr>
              <w:rPr>
                <w:rFonts w:cs="Times New Roman"/>
                <w:sz w:val="18"/>
                <w:szCs w:val="18"/>
              </w:rPr>
            </w:pPr>
          </w:p>
        </w:tc>
        <w:tc>
          <w:tcPr>
            <w:tcW w:w="1844" w:type="dxa"/>
            <w:vMerge/>
          </w:tcPr>
          <w:p w:rsidR="00A74A98" w:rsidRPr="004717EF" w:rsidRDefault="00A74A98" w:rsidP="00BA696D">
            <w:pPr>
              <w:rPr>
                <w:rFonts w:cs="Times New Roman"/>
                <w:sz w:val="18"/>
                <w:szCs w:val="18"/>
              </w:rPr>
            </w:pPr>
          </w:p>
        </w:tc>
        <w:tc>
          <w:tcPr>
            <w:tcW w:w="1134" w:type="dxa"/>
            <w:vMerge/>
          </w:tcPr>
          <w:p w:rsidR="00A74A98" w:rsidRPr="004717EF" w:rsidRDefault="00A74A98" w:rsidP="00BA696D">
            <w:pPr>
              <w:jc w:val="center"/>
              <w:rPr>
                <w:rFonts w:cs="Times New Roman"/>
                <w:sz w:val="18"/>
                <w:szCs w:val="18"/>
              </w:rPr>
            </w:pPr>
          </w:p>
        </w:tc>
        <w:tc>
          <w:tcPr>
            <w:tcW w:w="2126" w:type="dxa"/>
          </w:tcPr>
          <w:p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3618" w:type="dxa"/>
            <w:gridSpan w:val="5"/>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59"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07"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79"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559" w:type="dxa"/>
            <w:vMerge/>
          </w:tcPr>
          <w:p w:rsidR="00A74A98" w:rsidRPr="004717EF" w:rsidRDefault="00A74A98" w:rsidP="00BA696D">
            <w:pPr>
              <w:pStyle w:val="ConsPlusNormal"/>
              <w:rPr>
                <w:rFonts w:ascii="Times New Roman" w:hAnsi="Times New Roman" w:cs="Times New Roman"/>
                <w:sz w:val="18"/>
                <w:szCs w:val="18"/>
              </w:rPr>
            </w:pPr>
          </w:p>
        </w:tc>
      </w:tr>
      <w:tr w:rsidR="00A74A98" w:rsidRPr="004717EF" w:rsidTr="00BA696D">
        <w:trPr>
          <w:trHeight w:val="118"/>
        </w:trPr>
        <w:tc>
          <w:tcPr>
            <w:tcW w:w="425" w:type="dxa"/>
            <w:vMerge/>
          </w:tcPr>
          <w:p w:rsidR="00A74A98" w:rsidRPr="004717EF" w:rsidRDefault="00A74A98" w:rsidP="00BA696D">
            <w:pPr>
              <w:rPr>
                <w:rFonts w:cs="Times New Roman"/>
                <w:sz w:val="18"/>
                <w:szCs w:val="18"/>
              </w:rPr>
            </w:pPr>
          </w:p>
        </w:tc>
        <w:tc>
          <w:tcPr>
            <w:tcW w:w="1844" w:type="dxa"/>
            <w:vMerge/>
          </w:tcPr>
          <w:p w:rsidR="00A74A98" w:rsidRPr="004717EF" w:rsidRDefault="00A74A98" w:rsidP="00BA696D">
            <w:pPr>
              <w:rPr>
                <w:rFonts w:cs="Times New Roman"/>
                <w:sz w:val="18"/>
                <w:szCs w:val="18"/>
              </w:rPr>
            </w:pPr>
          </w:p>
        </w:tc>
        <w:tc>
          <w:tcPr>
            <w:tcW w:w="1134" w:type="dxa"/>
            <w:vMerge/>
          </w:tcPr>
          <w:p w:rsidR="00A74A98" w:rsidRPr="004717EF" w:rsidRDefault="00A74A98" w:rsidP="00BA696D">
            <w:pPr>
              <w:jc w:val="center"/>
              <w:rPr>
                <w:rFonts w:cs="Times New Roman"/>
                <w:sz w:val="18"/>
                <w:szCs w:val="18"/>
              </w:rPr>
            </w:pPr>
          </w:p>
        </w:tc>
        <w:tc>
          <w:tcPr>
            <w:tcW w:w="2126" w:type="dxa"/>
          </w:tcPr>
          <w:p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992"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3618" w:type="dxa"/>
            <w:gridSpan w:val="5"/>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59"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07"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79"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559" w:type="dxa"/>
            <w:vMerge/>
          </w:tcPr>
          <w:p w:rsidR="00A74A98" w:rsidRPr="004717EF" w:rsidRDefault="00A74A98" w:rsidP="00BA696D">
            <w:pPr>
              <w:pStyle w:val="ConsPlusNormal"/>
              <w:rPr>
                <w:rFonts w:ascii="Times New Roman" w:hAnsi="Times New Roman" w:cs="Times New Roman"/>
                <w:sz w:val="18"/>
                <w:szCs w:val="18"/>
              </w:rPr>
            </w:pPr>
          </w:p>
        </w:tc>
      </w:tr>
      <w:tr w:rsidR="00A74A98" w:rsidRPr="004717EF" w:rsidTr="00BA696D">
        <w:trPr>
          <w:trHeight w:val="118"/>
        </w:trPr>
        <w:tc>
          <w:tcPr>
            <w:tcW w:w="425" w:type="dxa"/>
            <w:vMerge/>
          </w:tcPr>
          <w:p w:rsidR="00A74A98" w:rsidRPr="004717EF" w:rsidRDefault="00A74A98" w:rsidP="00BA696D">
            <w:pPr>
              <w:rPr>
                <w:rFonts w:cs="Times New Roman"/>
                <w:sz w:val="18"/>
                <w:szCs w:val="18"/>
              </w:rPr>
            </w:pPr>
          </w:p>
        </w:tc>
        <w:tc>
          <w:tcPr>
            <w:tcW w:w="1844" w:type="dxa"/>
            <w:vMerge/>
          </w:tcPr>
          <w:p w:rsidR="00A74A98" w:rsidRPr="004717EF" w:rsidRDefault="00A74A98" w:rsidP="00BA696D">
            <w:pPr>
              <w:rPr>
                <w:rFonts w:cs="Times New Roman"/>
                <w:sz w:val="18"/>
                <w:szCs w:val="18"/>
              </w:rPr>
            </w:pPr>
          </w:p>
        </w:tc>
        <w:tc>
          <w:tcPr>
            <w:tcW w:w="1134" w:type="dxa"/>
            <w:vMerge/>
          </w:tcPr>
          <w:p w:rsidR="00A74A98" w:rsidRPr="004717EF" w:rsidRDefault="00A74A98" w:rsidP="00BA696D">
            <w:pPr>
              <w:jc w:val="center"/>
              <w:rPr>
                <w:rFonts w:cs="Times New Roman"/>
                <w:sz w:val="18"/>
                <w:szCs w:val="18"/>
              </w:rPr>
            </w:pPr>
          </w:p>
        </w:tc>
        <w:tc>
          <w:tcPr>
            <w:tcW w:w="2126" w:type="dxa"/>
          </w:tcPr>
          <w:p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федерального бюджета</w:t>
            </w:r>
          </w:p>
        </w:tc>
        <w:tc>
          <w:tcPr>
            <w:tcW w:w="992"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3618" w:type="dxa"/>
            <w:gridSpan w:val="5"/>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59"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07"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79"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559" w:type="dxa"/>
            <w:vMerge/>
          </w:tcPr>
          <w:p w:rsidR="00A74A98" w:rsidRPr="004717EF" w:rsidRDefault="00A74A98" w:rsidP="00BA696D">
            <w:pPr>
              <w:pStyle w:val="ConsPlusNormal"/>
              <w:rPr>
                <w:rFonts w:ascii="Times New Roman" w:hAnsi="Times New Roman" w:cs="Times New Roman"/>
                <w:sz w:val="18"/>
                <w:szCs w:val="18"/>
              </w:rPr>
            </w:pPr>
          </w:p>
        </w:tc>
      </w:tr>
      <w:tr w:rsidR="00A74A98" w:rsidRPr="004717EF" w:rsidTr="00BA696D">
        <w:tc>
          <w:tcPr>
            <w:tcW w:w="425" w:type="dxa"/>
            <w:vMerge/>
          </w:tcPr>
          <w:p w:rsidR="00A74A98" w:rsidRPr="004717EF" w:rsidRDefault="00A74A98" w:rsidP="00BA696D">
            <w:pPr>
              <w:rPr>
                <w:rFonts w:cs="Times New Roman"/>
                <w:sz w:val="18"/>
                <w:szCs w:val="18"/>
              </w:rPr>
            </w:pPr>
          </w:p>
        </w:tc>
        <w:tc>
          <w:tcPr>
            <w:tcW w:w="1844" w:type="dxa"/>
            <w:vMerge w:val="restart"/>
          </w:tcPr>
          <w:p w:rsidR="00A74A98" w:rsidRPr="0096665E" w:rsidRDefault="00A74A98" w:rsidP="00BA696D">
            <w:pPr>
              <w:rPr>
                <w:rFonts w:cs="Times New Roman"/>
                <w:sz w:val="18"/>
                <w:szCs w:val="18"/>
              </w:rPr>
            </w:pPr>
            <w:r w:rsidRPr="0096665E">
              <w:rPr>
                <w:rFonts w:cs="Times New Roman"/>
                <w:sz w:val="18"/>
                <w:szCs w:val="18"/>
              </w:rPr>
              <w:t>Результат не определен</w:t>
            </w:r>
          </w:p>
        </w:tc>
        <w:tc>
          <w:tcPr>
            <w:tcW w:w="1134" w:type="dxa"/>
            <w:vMerge w:val="restart"/>
          </w:tcPr>
          <w:p w:rsidR="00A74A98" w:rsidRPr="0096665E" w:rsidRDefault="00A74A98" w:rsidP="00BA696D">
            <w:pPr>
              <w:jc w:val="center"/>
              <w:rPr>
                <w:rFonts w:cs="Times New Roman"/>
                <w:sz w:val="18"/>
                <w:szCs w:val="18"/>
                <w:lang w:val="en-US"/>
              </w:rPr>
            </w:pPr>
            <w:r w:rsidRPr="0096665E">
              <w:rPr>
                <w:rFonts w:cs="Times New Roman"/>
                <w:sz w:val="18"/>
                <w:szCs w:val="18"/>
                <w:lang w:val="en-US"/>
              </w:rPr>
              <w:t>X</w:t>
            </w:r>
          </w:p>
        </w:tc>
        <w:tc>
          <w:tcPr>
            <w:tcW w:w="2126" w:type="dxa"/>
            <w:vMerge w:val="restart"/>
          </w:tcPr>
          <w:p w:rsidR="00A74A98" w:rsidRPr="0096665E" w:rsidRDefault="00A74A98" w:rsidP="00BA696D">
            <w:pPr>
              <w:pStyle w:val="ConsPlusNormal"/>
              <w:jc w:val="center"/>
              <w:rPr>
                <w:rFonts w:ascii="Times New Roman" w:hAnsi="Times New Roman" w:cs="Times New Roman"/>
                <w:sz w:val="18"/>
                <w:szCs w:val="18"/>
                <w:lang w:val="en-US"/>
              </w:rPr>
            </w:pPr>
            <w:r w:rsidRPr="0096665E">
              <w:rPr>
                <w:rFonts w:ascii="Times New Roman" w:hAnsi="Times New Roman" w:cs="Times New Roman"/>
                <w:sz w:val="18"/>
                <w:szCs w:val="18"/>
                <w:lang w:val="en-US"/>
              </w:rPr>
              <w:t>X</w:t>
            </w:r>
          </w:p>
        </w:tc>
        <w:tc>
          <w:tcPr>
            <w:tcW w:w="992" w:type="dxa"/>
            <w:vMerge w:val="restart"/>
          </w:tcPr>
          <w:p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Всего</w:t>
            </w:r>
          </w:p>
        </w:tc>
        <w:tc>
          <w:tcPr>
            <w:tcW w:w="783" w:type="dxa"/>
            <w:vMerge w:val="restart"/>
          </w:tcPr>
          <w:p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Итого</w:t>
            </w:r>
          </w:p>
          <w:p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2023 год</w:t>
            </w:r>
          </w:p>
        </w:tc>
        <w:tc>
          <w:tcPr>
            <w:tcW w:w="2835" w:type="dxa"/>
            <w:gridSpan w:val="4"/>
          </w:tcPr>
          <w:p w:rsidR="00A74A98" w:rsidRPr="0096665E" w:rsidRDefault="00A74A98" w:rsidP="00BA696D">
            <w:pPr>
              <w:jc w:val="center"/>
              <w:rPr>
                <w:rFonts w:cs="Times New Roman"/>
                <w:sz w:val="18"/>
                <w:szCs w:val="18"/>
              </w:rPr>
            </w:pPr>
            <w:r w:rsidRPr="0096665E">
              <w:rPr>
                <w:rFonts w:cs="Times New Roman"/>
                <w:sz w:val="18"/>
                <w:szCs w:val="18"/>
              </w:rPr>
              <w:t>В том числе по кварталам:</w:t>
            </w:r>
          </w:p>
        </w:tc>
        <w:tc>
          <w:tcPr>
            <w:tcW w:w="1059" w:type="dxa"/>
            <w:vMerge w:val="restart"/>
          </w:tcPr>
          <w:p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 xml:space="preserve">2024 год </w:t>
            </w:r>
          </w:p>
        </w:tc>
        <w:tc>
          <w:tcPr>
            <w:tcW w:w="992" w:type="dxa"/>
            <w:vMerge w:val="restart"/>
          </w:tcPr>
          <w:p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 xml:space="preserve">2025 год </w:t>
            </w:r>
          </w:p>
        </w:tc>
        <w:tc>
          <w:tcPr>
            <w:tcW w:w="1007" w:type="dxa"/>
            <w:vMerge w:val="restart"/>
          </w:tcPr>
          <w:p w:rsidR="00A74A98" w:rsidRPr="0096665E" w:rsidRDefault="00A74A98" w:rsidP="00BA696D">
            <w:pPr>
              <w:jc w:val="center"/>
              <w:rPr>
                <w:rFonts w:cs="Times New Roman"/>
                <w:sz w:val="18"/>
                <w:szCs w:val="18"/>
              </w:rPr>
            </w:pPr>
            <w:r w:rsidRPr="0096665E">
              <w:rPr>
                <w:rFonts w:cs="Times New Roman"/>
                <w:sz w:val="18"/>
                <w:szCs w:val="18"/>
              </w:rPr>
              <w:t>2026 год</w:t>
            </w:r>
          </w:p>
        </w:tc>
        <w:tc>
          <w:tcPr>
            <w:tcW w:w="979" w:type="dxa"/>
            <w:vMerge w:val="restart"/>
          </w:tcPr>
          <w:p w:rsidR="00A74A98" w:rsidRPr="0096665E" w:rsidRDefault="00A74A98" w:rsidP="00BA696D">
            <w:pPr>
              <w:jc w:val="center"/>
              <w:rPr>
                <w:rFonts w:cs="Times New Roman"/>
                <w:sz w:val="18"/>
                <w:szCs w:val="18"/>
              </w:rPr>
            </w:pPr>
            <w:r w:rsidRPr="0096665E">
              <w:rPr>
                <w:rFonts w:cs="Times New Roman"/>
                <w:sz w:val="18"/>
                <w:szCs w:val="18"/>
              </w:rPr>
              <w:t>2027 год</w:t>
            </w:r>
          </w:p>
        </w:tc>
        <w:tc>
          <w:tcPr>
            <w:tcW w:w="1559" w:type="dxa"/>
            <w:vMerge w:val="restart"/>
          </w:tcPr>
          <w:p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lang w:val="en-US"/>
              </w:rPr>
              <w:t>X</w:t>
            </w:r>
          </w:p>
        </w:tc>
      </w:tr>
      <w:tr w:rsidR="00A74A98" w:rsidRPr="004717EF" w:rsidTr="00BA696D">
        <w:tc>
          <w:tcPr>
            <w:tcW w:w="425" w:type="dxa"/>
            <w:vMerge/>
          </w:tcPr>
          <w:p w:rsidR="00A74A98" w:rsidRPr="004717EF" w:rsidRDefault="00A74A98" w:rsidP="00BA696D">
            <w:pPr>
              <w:rPr>
                <w:rFonts w:cs="Times New Roman"/>
                <w:sz w:val="18"/>
                <w:szCs w:val="18"/>
              </w:rPr>
            </w:pPr>
          </w:p>
        </w:tc>
        <w:tc>
          <w:tcPr>
            <w:tcW w:w="1844" w:type="dxa"/>
            <w:vMerge/>
          </w:tcPr>
          <w:p w:rsidR="00A74A98" w:rsidRPr="0096665E" w:rsidRDefault="00A74A98" w:rsidP="00BA696D">
            <w:pPr>
              <w:rPr>
                <w:rFonts w:cs="Times New Roman"/>
                <w:sz w:val="18"/>
                <w:szCs w:val="18"/>
              </w:rPr>
            </w:pPr>
          </w:p>
        </w:tc>
        <w:tc>
          <w:tcPr>
            <w:tcW w:w="1134" w:type="dxa"/>
            <w:vMerge/>
          </w:tcPr>
          <w:p w:rsidR="00A74A98" w:rsidRPr="0096665E" w:rsidRDefault="00A74A98" w:rsidP="00BA696D">
            <w:pPr>
              <w:jc w:val="center"/>
              <w:rPr>
                <w:rFonts w:cs="Times New Roman"/>
                <w:sz w:val="18"/>
                <w:szCs w:val="18"/>
              </w:rPr>
            </w:pPr>
          </w:p>
        </w:tc>
        <w:tc>
          <w:tcPr>
            <w:tcW w:w="2126" w:type="dxa"/>
            <w:vMerge/>
          </w:tcPr>
          <w:p w:rsidR="00A74A98" w:rsidRPr="0096665E" w:rsidRDefault="00A74A98" w:rsidP="00BA696D">
            <w:pPr>
              <w:pStyle w:val="ConsPlusNormal"/>
              <w:rPr>
                <w:rFonts w:ascii="Times New Roman" w:hAnsi="Times New Roman" w:cs="Times New Roman"/>
                <w:sz w:val="18"/>
                <w:szCs w:val="18"/>
              </w:rPr>
            </w:pPr>
          </w:p>
        </w:tc>
        <w:tc>
          <w:tcPr>
            <w:tcW w:w="992" w:type="dxa"/>
            <w:vMerge/>
          </w:tcPr>
          <w:p w:rsidR="00A74A98" w:rsidRPr="0096665E" w:rsidRDefault="00A74A98" w:rsidP="00BA696D">
            <w:pPr>
              <w:pStyle w:val="ConsPlusNormal"/>
              <w:rPr>
                <w:rFonts w:ascii="Times New Roman" w:hAnsi="Times New Roman" w:cs="Times New Roman"/>
                <w:sz w:val="18"/>
                <w:szCs w:val="18"/>
              </w:rPr>
            </w:pPr>
          </w:p>
        </w:tc>
        <w:tc>
          <w:tcPr>
            <w:tcW w:w="783" w:type="dxa"/>
            <w:vMerge/>
          </w:tcPr>
          <w:p w:rsidR="00A74A98" w:rsidRPr="0096665E" w:rsidRDefault="00A74A98" w:rsidP="00BA696D">
            <w:pPr>
              <w:pStyle w:val="ConsPlusNormal"/>
              <w:rPr>
                <w:rFonts w:ascii="Times New Roman" w:hAnsi="Times New Roman" w:cs="Times New Roman"/>
                <w:sz w:val="18"/>
                <w:szCs w:val="18"/>
              </w:rPr>
            </w:pPr>
          </w:p>
        </w:tc>
        <w:tc>
          <w:tcPr>
            <w:tcW w:w="708" w:type="dxa"/>
          </w:tcPr>
          <w:p w:rsidR="00A74A98" w:rsidRPr="0096665E" w:rsidRDefault="00A74A98" w:rsidP="00BA696D">
            <w:pPr>
              <w:pStyle w:val="ConsPlusNormal"/>
              <w:jc w:val="center"/>
              <w:rPr>
                <w:rFonts w:ascii="Times New Roman" w:hAnsi="Times New Roman" w:cs="Times New Roman"/>
                <w:sz w:val="18"/>
                <w:szCs w:val="18"/>
                <w:lang w:val="en-US"/>
              </w:rPr>
            </w:pPr>
            <w:r w:rsidRPr="0096665E">
              <w:rPr>
                <w:rFonts w:ascii="Times New Roman" w:hAnsi="Times New Roman" w:cs="Times New Roman"/>
                <w:sz w:val="18"/>
                <w:szCs w:val="18"/>
                <w:lang w:val="en-US"/>
              </w:rPr>
              <w:t>I</w:t>
            </w:r>
          </w:p>
        </w:tc>
        <w:tc>
          <w:tcPr>
            <w:tcW w:w="709" w:type="dxa"/>
          </w:tcPr>
          <w:p w:rsidR="00A74A98" w:rsidRPr="0096665E" w:rsidRDefault="00A74A98" w:rsidP="00BA696D">
            <w:pPr>
              <w:pStyle w:val="ConsPlusNormal"/>
              <w:jc w:val="center"/>
              <w:rPr>
                <w:rFonts w:ascii="Times New Roman" w:hAnsi="Times New Roman" w:cs="Times New Roman"/>
                <w:sz w:val="18"/>
                <w:szCs w:val="18"/>
                <w:lang w:val="en-US"/>
              </w:rPr>
            </w:pPr>
            <w:r w:rsidRPr="0096665E">
              <w:rPr>
                <w:rFonts w:ascii="Times New Roman" w:hAnsi="Times New Roman" w:cs="Times New Roman"/>
                <w:sz w:val="18"/>
                <w:szCs w:val="18"/>
                <w:lang w:val="en-US"/>
              </w:rPr>
              <w:t>II</w:t>
            </w:r>
          </w:p>
        </w:tc>
        <w:tc>
          <w:tcPr>
            <w:tcW w:w="709" w:type="dxa"/>
          </w:tcPr>
          <w:p w:rsidR="00A74A98" w:rsidRPr="0096665E" w:rsidRDefault="00A74A98" w:rsidP="00BA696D">
            <w:pPr>
              <w:pStyle w:val="ConsPlusNormal"/>
              <w:jc w:val="center"/>
              <w:rPr>
                <w:rFonts w:ascii="Times New Roman" w:hAnsi="Times New Roman" w:cs="Times New Roman"/>
                <w:sz w:val="18"/>
                <w:szCs w:val="18"/>
                <w:lang w:val="en-US"/>
              </w:rPr>
            </w:pPr>
            <w:r w:rsidRPr="0096665E">
              <w:rPr>
                <w:rFonts w:ascii="Times New Roman" w:hAnsi="Times New Roman" w:cs="Times New Roman"/>
                <w:sz w:val="18"/>
                <w:szCs w:val="18"/>
                <w:lang w:val="en-US"/>
              </w:rPr>
              <w:t>III</w:t>
            </w:r>
          </w:p>
        </w:tc>
        <w:tc>
          <w:tcPr>
            <w:tcW w:w="709" w:type="dxa"/>
          </w:tcPr>
          <w:p w:rsidR="00A74A98" w:rsidRPr="0096665E" w:rsidRDefault="00A74A98" w:rsidP="00BA696D">
            <w:pPr>
              <w:pStyle w:val="ConsPlusNormal"/>
              <w:jc w:val="center"/>
              <w:rPr>
                <w:rFonts w:ascii="Times New Roman" w:hAnsi="Times New Roman" w:cs="Times New Roman"/>
                <w:sz w:val="18"/>
                <w:szCs w:val="18"/>
                <w:lang w:val="en-US"/>
              </w:rPr>
            </w:pPr>
            <w:r w:rsidRPr="0096665E">
              <w:rPr>
                <w:rFonts w:ascii="Times New Roman" w:hAnsi="Times New Roman" w:cs="Times New Roman"/>
                <w:sz w:val="18"/>
                <w:szCs w:val="18"/>
                <w:lang w:val="en-US"/>
              </w:rPr>
              <w:t>IV</w:t>
            </w:r>
          </w:p>
        </w:tc>
        <w:tc>
          <w:tcPr>
            <w:tcW w:w="1059" w:type="dxa"/>
            <w:vMerge/>
          </w:tcPr>
          <w:p w:rsidR="00A74A98" w:rsidRPr="0096665E" w:rsidRDefault="00A74A98" w:rsidP="00BA696D">
            <w:pPr>
              <w:pStyle w:val="ConsPlusNormal"/>
              <w:rPr>
                <w:rFonts w:ascii="Times New Roman" w:hAnsi="Times New Roman" w:cs="Times New Roman"/>
                <w:sz w:val="18"/>
                <w:szCs w:val="18"/>
              </w:rPr>
            </w:pPr>
          </w:p>
        </w:tc>
        <w:tc>
          <w:tcPr>
            <w:tcW w:w="992" w:type="dxa"/>
            <w:vMerge/>
          </w:tcPr>
          <w:p w:rsidR="00A74A98" w:rsidRPr="0096665E" w:rsidRDefault="00A74A98" w:rsidP="00BA696D">
            <w:pPr>
              <w:pStyle w:val="ConsPlusNormal"/>
              <w:rPr>
                <w:rFonts w:ascii="Times New Roman" w:hAnsi="Times New Roman" w:cs="Times New Roman"/>
                <w:sz w:val="18"/>
                <w:szCs w:val="18"/>
              </w:rPr>
            </w:pPr>
          </w:p>
        </w:tc>
        <w:tc>
          <w:tcPr>
            <w:tcW w:w="1007" w:type="dxa"/>
            <w:vMerge/>
          </w:tcPr>
          <w:p w:rsidR="00A74A98" w:rsidRPr="0096665E" w:rsidRDefault="00A74A98" w:rsidP="00BA696D">
            <w:pPr>
              <w:pStyle w:val="ConsPlusNormal"/>
              <w:rPr>
                <w:rFonts w:ascii="Times New Roman" w:hAnsi="Times New Roman" w:cs="Times New Roman"/>
                <w:sz w:val="18"/>
                <w:szCs w:val="18"/>
              </w:rPr>
            </w:pPr>
          </w:p>
        </w:tc>
        <w:tc>
          <w:tcPr>
            <w:tcW w:w="979" w:type="dxa"/>
            <w:vMerge/>
          </w:tcPr>
          <w:p w:rsidR="00A74A98" w:rsidRPr="0096665E" w:rsidRDefault="00A74A98" w:rsidP="00BA696D">
            <w:pPr>
              <w:pStyle w:val="ConsPlusNormal"/>
              <w:rPr>
                <w:rFonts w:ascii="Times New Roman" w:hAnsi="Times New Roman" w:cs="Times New Roman"/>
                <w:sz w:val="18"/>
                <w:szCs w:val="18"/>
              </w:rPr>
            </w:pPr>
          </w:p>
        </w:tc>
        <w:tc>
          <w:tcPr>
            <w:tcW w:w="1559" w:type="dxa"/>
            <w:vMerge/>
          </w:tcPr>
          <w:p w:rsidR="00A74A98" w:rsidRPr="004717EF" w:rsidRDefault="00A74A98" w:rsidP="00BA696D">
            <w:pPr>
              <w:pStyle w:val="ConsPlusNormal"/>
              <w:rPr>
                <w:rFonts w:ascii="Times New Roman" w:hAnsi="Times New Roman" w:cs="Times New Roman"/>
                <w:sz w:val="18"/>
                <w:szCs w:val="18"/>
              </w:rPr>
            </w:pPr>
          </w:p>
        </w:tc>
      </w:tr>
      <w:tr w:rsidR="00A74A98" w:rsidRPr="004717EF" w:rsidTr="00BA696D">
        <w:tc>
          <w:tcPr>
            <w:tcW w:w="425" w:type="dxa"/>
            <w:vMerge/>
          </w:tcPr>
          <w:p w:rsidR="00A74A98" w:rsidRPr="004717EF" w:rsidRDefault="00A74A98" w:rsidP="00BA696D">
            <w:pPr>
              <w:rPr>
                <w:rFonts w:cs="Times New Roman"/>
                <w:sz w:val="18"/>
                <w:szCs w:val="18"/>
              </w:rPr>
            </w:pPr>
          </w:p>
        </w:tc>
        <w:tc>
          <w:tcPr>
            <w:tcW w:w="1844" w:type="dxa"/>
            <w:vMerge/>
          </w:tcPr>
          <w:p w:rsidR="00A74A98" w:rsidRPr="0096665E" w:rsidRDefault="00A74A98" w:rsidP="00BA696D">
            <w:pPr>
              <w:rPr>
                <w:rFonts w:cs="Times New Roman"/>
                <w:sz w:val="18"/>
                <w:szCs w:val="18"/>
              </w:rPr>
            </w:pPr>
          </w:p>
        </w:tc>
        <w:tc>
          <w:tcPr>
            <w:tcW w:w="1134" w:type="dxa"/>
            <w:vMerge/>
          </w:tcPr>
          <w:p w:rsidR="00A74A98" w:rsidRPr="0096665E" w:rsidRDefault="00A74A98" w:rsidP="00BA696D">
            <w:pPr>
              <w:jc w:val="center"/>
              <w:rPr>
                <w:rFonts w:cs="Times New Roman"/>
                <w:sz w:val="18"/>
                <w:szCs w:val="18"/>
              </w:rPr>
            </w:pPr>
          </w:p>
        </w:tc>
        <w:tc>
          <w:tcPr>
            <w:tcW w:w="2126" w:type="dxa"/>
            <w:vMerge/>
          </w:tcPr>
          <w:p w:rsidR="00A74A98" w:rsidRPr="0096665E" w:rsidRDefault="00A74A98" w:rsidP="00BA696D">
            <w:pPr>
              <w:pStyle w:val="ConsPlusNormal"/>
              <w:rPr>
                <w:rFonts w:ascii="Times New Roman" w:hAnsi="Times New Roman" w:cs="Times New Roman"/>
                <w:sz w:val="18"/>
                <w:szCs w:val="18"/>
              </w:rPr>
            </w:pPr>
          </w:p>
        </w:tc>
        <w:tc>
          <w:tcPr>
            <w:tcW w:w="992" w:type="dxa"/>
          </w:tcPr>
          <w:p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783" w:type="dxa"/>
          </w:tcPr>
          <w:p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708" w:type="dxa"/>
          </w:tcPr>
          <w:p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709" w:type="dxa"/>
          </w:tcPr>
          <w:p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709" w:type="dxa"/>
          </w:tcPr>
          <w:p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709" w:type="dxa"/>
          </w:tcPr>
          <w:p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1059" w:type="dxa"/>
          </w:tcPr>
          <w:p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992" w:type="dxa"/>
          </w:tcPr>
          <w:p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1007" w:type="dxa"/>
          </w:tcPr>
          <w:p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979" w:type="dxa"/>
          </w:tcPr>
          <w:p w:rsidR="00A74A98" w:rsidRPr="0096665E" w:rsidRDefault="00A74A98" w:rsidP="00BA696D">
            <w:pPr>
              <w:pStyle w:val="ConsPlusNormal"/>
              <w:jc w:val="center"/>
              <w:rPr>
                <w:rFonts w:ascii="Times New Roman" w:hAnsi="Times New Roman" w:cs="Times New Roman"/>
                <w:sz w:val="18"/>
                <w:szCs w:val="18"/>
              </w:rPr>
            </w:pPr>
            <w:r w:rsidRPr="0096665E">
              <w:rPr>
                <w:rFonts w:ascii="Times New Roman" w:hAnsi="Times New Roman" w:cs="Times New Roman"/>
                <w:sz w:val="18"/>
                <w:szCs w:val="18"/>
              </w:rPr>
              <w:t>-</w:t>
            </w:r>
          </w:p>
        </w:tc>
        <w:tc>
          <w:tcPr>
            <w:tcW w:w="1559" w:type="dxa"/>
            <w:vMerge/>
          </w:tcPr>
          <w:p w:rsidR="00A74A98" w:rsidRPr="004717EF" w:rsidRDefault="00A74A98" w:rsidP="00BA696D">
            <w:pPr>
              <w:pStyle w:val="ConsPlusNormal"/>
              <w:rPr>
                <w:rFonts w:ascii="Times New Roman" w:hAnsi="Times New Roman" w:cs="Times New Roman"/>
                <w:sz w:val="18"/>
                <w:szCs w:val="18"/>
              </w:rPr>
            </w:pPr>
          </w:p>
        </w:tc>
      </w:tr>
      <w:tr w:rsidR="00A74A98" w:rsidRPr="004717EF" w:rsidTr="00BA696D">
        <w:tc>
          <w:tcPr>
            <w:tcW w:w="425" w:type="dxa"/>
            <w:vMerge w:val="restart"/>
          </w:tcPr>
          <w:p w:rsidR="00A74A98" w:rsidRPr="004717EF" w:rsidRDefault="00A74A98" w:rsidP="00BA696D">
            <w:pPr>
              <w:rPr>
                <w:rFonts w:cs="Times New Roman"/>
                <w:sz w:val="18"/>
                <w:szCs w:val="18"/>
              </w:rPr>
            </w:pPr>
          </w:p>
        </w:tc>
        <w:tc>
          <w:tcPr>
            <w:tcW w:w="1844" w:type="dxa"/>
            <w:vMerge w:val="restart"/>
          </w:tcPr>
          <w:p w:rsidR="00A74A98" w:rsidRPr="004717EF" w:rsidRDefault="00A74A98" w:rsidP="00BA696D">
            <w:pPr>
              <w:rPr>
                <w:rFonts w:cs="Times New Roman"/>
                <w:sz w:val="18"/>
                <w:szCs w:val="18"/>
              </w:rPr>
            </w:pPr>
            <w:r w:rsidRPr="004717EF">
              <w:rPr>
                <w:rFonts w:cs="Times New Roman"/>
                <w:sz w:val="18"/>
                <w:szCs w:val="18"/>
              </w:rPr>
              <w:t xml:space="preserve">Всего по </w:t>
            </w:r>
            <w:r w:rsidRPr="004717EF">
              <w:rPr>
                <w:rFonts w:cs="Times New Roman"/>
                <w:sz w:val="18"/>
                <w:szCs w:val="18"/>
              </w:rPr>
              <w:lastRenderedPageBreak/>
              <w:t>Подпрограмме</w:t>
            </w:r>
          </w:p>
        </w:tc>
        <w:tc>
          <w:tcPr>
            <w:tcW w:w="1134" w:type="dxa"/>
            <w:vMerge w:val="restart"/>
          </w:tcPr>
          <w:p w:rsidR="00A74A98" w:rsidRPr="004717EF" w:rsidRDefault="00A74A98" w:rsidP="00BA696D">
            <w:pPr>
              <w:jc w:val="center"/>
              <w:rPr>
                <w:rFonts w:cs="Times New Roman"/>
                <w:sz w:val="18"/>
                <w:szCs w:val="18"/>
              </w:rPr>
            </w:pPr>
            <w:r w:rsidRPr="004717EF">
              <w:rPr>
                <w:rFonts w:cs="Times New Roman"/>
                <w:sz w:val="18"/>
                <w:szCs w:val="18"/>
                <w:lang w:val="en-US"/>
              </w:rPr>
              <w:lastRenderedPageBreak/>
              <w:t>X</w:t>
            </w:r>
          </w:p>
        </w:tc>
        <w:tc>
          <w:tcPr>
            <w:tcW w:w="2126" w:type="dxa"/>
          </w:tcPr>
          <w:p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992"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3618" w:type="dxa"/>
            <w:gridSpan w:val="5"/>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59"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07"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79"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559" w:type="dxa"/>
            <w:vMerge w:val="restart"/>
          </w:tcPr>
          <w:p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lang w:val="en-US"/>
              </w:rPr>
              <w:t>X</w:t>
            </w:r>
          </w:p>
        </w:tc>
      </w:tr>
      <w:tr w:rsidR="00A74A98" w:rsidRPr="004717EF" w:rsidTr="00BA696D">
        <w:tc>
          <w:tcPr>
            <w:tcW w:w="425" w:type="dxa"/>
            <w:vMerge/>
          </w:tcPr>
          <w:p w:rsidR="00A74A98" w:rsidRPr="004717EF" w:rsidRDefault="00A74A98" w:rsidP="00BA696D">
            <w:pPr>
              <w:rPr>
                <w:rFonts w:cs="Times New Roman"/>
                <w:sz w:val="18"/>
                <w:szCs w:val="18"/>
              </w:rPr>
            </w:pPr>
          </w:p>
        </w:tc>
        <w:tc>
          <w:tcPr>
            <w:tcW w:w="1844" w:type="dxa"/>
            <w:vMerge/>
          </w:tcPr>
          <w:p w:rsidR="00A74A98" w:rsidRPr="004717EF" w:rsidRDefault="00A74A98" w:rsidP="00BA696D">
            <w:pPr>
              <w:rPr>
                <w:rFonts w:cs="Times New Roman"/>
                <w:sz w:val="18"/>
                <w:szCs w:val="18"/>
              </w:rPr>
            </w:pPr>
          </w:p>
        </w:tc>
        <w:tc>
          <w:tcPr>
            <w:tcW w:w="1134" w:type="dxa"/>
            <w:vMerge/>
          </w:tcPr>
          <w:p w:rsidR="00A74A98" w:rsidRPr="004717EF" w:rsidRDefault="00A74A98" w:rsidP="00BA696D">
            <w:pPr>
              <w:jc w:val="center"/>
              <w:rPr>
                <w:rFonts w:cs="Times New Roman"/>
                <w:sz w:val="18"/>
                <w:szCs w:val="18"/>
              </w:rPr>
            </w:pPr>
          </w:p>
        </w:tc>
        <w:tc>
          <w:tcPr>
            <w:tcW w:w="2126" w:type="dxa"/>
          </w:tcPr>
          <w:p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3618" w:type="dxa"/>
            <w:gridSpan w:val="5"/>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59"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07"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79"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559" w:type="dxa"/>
            <w:vMerge/>
          </w:tcPr>
          <w:p w:rsidR="00A74A98" w:rsidRPr="004717EF" w:rsidRDefault="00A74A98" w:rsidP="00BA696D">
            <w:pPr>
              <w:pStyle w:val="ConsPlusNormal"/>
              <w:rPr>
                <w:rFonts w:ascii="Times New Roman" w:hAnsi="Times New Roman" w:cs="Times New Roman"/>
                <w:sz w:val="18"/>
                <w:szCs w:val="18"/>
              </w:rPr>
            </w:pPr>
          </w:p>
        </w:tc>
      </w:tr>
      <w:tr w:rsidR="00A74A98" w:rsidRPr="004717EF" w:rsidTr="00BA696D">
        <w:tc>
          <w:tcPr>
            <w:tcW w:w="425" w:type="dxa"/>
            <w:vMerge/>
          </w:tcPr>
          <w:p w:rsidR="00A74A98" w:rsidRPr="004717EF" w:rsidRDefault="00A74A98" w:rsidP="00BA696D">
            <w:pPr>
              <w:rPr>
                <w:rFonts w:cs="Times New Roman"/>
                <w:sz w:val="18"/>
                <w:szCs w:val="18"/>
              </w:rPr>
            </w:pPr>
          </w:p>
        </w:tc>
        <w:tc>
          <w:tcPr>
            <w:tcW w:w="1844" w:type="dxa"/>
            <w:vMerge/>
          </w:tcPr>
          <w:p w:rsidR="00A74A98" w:rsidRPr="004717EF" w:rsidRDefault="00A74A98" w:rsidP="00BA696D">
            <w:pPr>
              <w:rPr>
                <w:rFonts w:cs="Times New Roman"/>
                <w:sz w:val="18"/>
                <w:szCs w:val="18"/>
              </w:rPr>
            </w:pPr>
          </w:p>
        </w:tc>
        <w:tc>
          <w:tcPr>
            <w:tcW w:w="1134" w:type="dxa"/>
            <w:vMerge/>
          </w:tcPr>
          <w:p w:rsidR="00A74A98" w:rsidRPr="004717EF" w:rsidRDefault="00A74A98" w:rsidP="00BA696D">
            <w:pPr>
              <w:jc w:val="center"/>
              <w:rPr>
                <w:rFonts w:cs="Times New Roman"/>
                <w:sz w:val="18"/>
                <w:szCs w:val="18"/>
              </w:rPr>
            </w:pPr>
          </w:p>
        </w:tc>
        <w:tc>
          <w:tcPr>
            <w:tcW w:w="2126" w:type="dxa"/>
          </w:tcPr>
          <w:p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992"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3618" w:type="dxa"/>
            <w:gridSpan w:val="5"/>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59"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07"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79"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559" w:type="dxa"/>
            <w:vMerge/>
          </w:tcPr>
          <w:p w:rsidR="00A74A98" w:rsidRPr="004717EF" w:rsidRDefault="00A74A98" w:rsidP="00BA696D">
            <w:pPr>
              <w:pStyle w:val="ConsPlusNormal"/>
              <w:rPr>
                <w:rFonts w:ascii="Times New Roman" w:hAnsi="Times New Roman" w:cs="Times New Roman"/>
                <w:sz w:val="18"/>
                <w:szCs w:val="18"/>
              </w:rPr>
            </w:pPr>
          </w:p>
        </w:tc>
      </w:tr>
      <w:tr w:rsidR="00A74A98" w:rsidRPr="004717EF" w:rsidTr="00BA696D">
        <w:tc>
          <w:tcPr>
            <w:tcW w:w="425" w:type="dxa"/>
            <w:vMerge/>
          </w:tcPr>
          <w:p w:rsidR="00A74A98" w:rsidRPr="004717EF" w:rsidRDefault="00A74A98" w:rsidP="00BA696D">
            <w:pPr>
              <w:rPr>
                <w:rFonts w:cs="Times New Roman"/>
                <w:sz w:val="18"/>
                <w:szCs w:val="18"/>
              </w:rPr>
            </w:pPr>
          </w:p>
        </w:tc>
        <w:tc>
          <w:tcPr>
            <w:tcW w:w="1844" w:type="dxa"/>
            <w:vMerge/>
          </w:tcPr>
          <w:p w:rsidR="00A74A98" w:rsidRPr="004717EF" w:rsidRDefault="00A74A98" w:rsidP="00BA696D">
            <w:pPr>
              <w:rPr>
                <w:rFonts w:cs="Times New Roman"/>
                <w:sz w:val="18"/>
                <w:szCs w:val="18"/>
              </w:rPr>
            </w:pPr>
          </w:p>
        </w:tc>
        <w:tc>
          <w:tcPr>
            <w:tcW w:w="1134" w:type="dxa"/>
            <w:vMerge/>
          </w:tcPr>
          <w:p w:rsidR="00A74A98" w:rsidRPr="004717EF" w:rsidRDefault="00A74A98" w:rsidP="00BA696D">
            <w:pPr>
              <w:jc w:val="center"/>
              <w:rPr>
                <w:rFonts w:cs="Times New Roman"/>
                <w:sz w:val="18"/>
                <w:szCs w:val="18"/>
              </w:rPr>
            </w:pPr>
          </w:p>
        </w:tc>
        <w:tc>
          <w:tcPr>
            <w:tcW w:w="2126" w:type="dxa"/>
          </w:tcPr>
          <w:p w:rsidR="00A74A98" w:rsidRPr="004717EF" w:rsidRDefault="00A74A98"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федерального бюджета</w:t>
            </w:r>
          </w:p>
        </w:tc>
        <w:tc>
          <w:tcPr>
            <w:tcW w:w="992"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3618" w:type="dxa"/>
            <w:gridSpan w:val="5"/>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59"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92"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007"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979" w:type="dxa"/>
          </w:tcPr>
          <w:p w:rsidR="00A74A98" w:rsidRPr="004717EF" w:rsidRDefault="00A74A98" w:rsidP="00BA696D">
            <w:pPr>
              <w:jc w:val="center"/>
              <w:rPr>
                <w:rFonts w:cs="Times New Roman"/>
                <w:sz w:val="18"/>
                <w:szCs w:val="18"/>
              </w:rPr>
            </w:pPr>
            <w:r w:rsidRPr="004717EF">
              <w:rPr>
                <w:rFonts w:cs="Times New Roman"/>
                <w:color w:val="000000"/>
                <w:sz w:val="18"/>
                <w:szCs w:val="18"/>
              </w:rPr>
              <w:t>0,00</w:t>
            </w:r>
          </w:p>
        </w:tc>
        <w:tc>
          <w:tcPr>
            <w:tcW w:w="1559" w:type="dxa"/>
            <w:vMerge/>
          </w:tcPr>
          <w:p w:rsidR="00A74A98" w:rsidRPr="004717EF" w:rsidRDefault="00A74A98" w:rsidP="00BA696D">
            <w:pPr>
              <w:pStyle w:val="ConsPlusNormal"/>
              <w:rPr>
                <w:rFonts w:ascii="Times New Roman" w:hAnsi="Times New Roman" w:cs="Times New Roman"/>
                <w:sz w:val="18"/>
                <w:szCs w:val="18"/>
              </w:rPr>
            </w:pPr>
          </w:p>
        </w:tc>
      </w:tr>
      <w:tr w:rsidR="00BA696D" w:rsidRPr="004717EF" w:rsidTr="00BA696D">
        <w:tc>
          <w:tcPr>
            <w:tcW w:w="15735" w:type="dxa"/>
            <w:gridSpan w:val="15"/>
          </w:tcPr>
          <w:p w:rsidR="00BA696D" w:rsidRPr="004717EF" w:rsidRDefault="00367286" w:rsidP="00BA696D">
            <w:pPr>
              <w:pStyle w:val="ConsPlusNormal"/>
              <w:rPr>
                <w:rFonts w:ascii="Times New Roman" w:hAnsi="Times New Roman" w:cs="Times New Roman"/>
                <w:sz w:val="18"/>
                <w:szCs w:val="18"/>
              </w:rPr>
            </w:pPr>
            <w:r w:rsidRPr="002E4789">
              <w:rPr>
                <w:rFonts w:ascii="Times New Roman" w:hAnsi="Times New Roman" w:cs="Times New Roman"/>
                <w:sz w:val="20"/>
              </w:rPr>
              <w:t>в том числе по главным распорядителям бюджетных средств</w:t>
            </w:r>
            <w:r>
              <w:rPr>
                <w:rFonts w:ascii="Times New Roman" w:hAnsi="Times New Roman" w:cs="Times New Roman"/>
                <w:sz w:val="20"/>
              </w:rPr>
              <w:t>:</w:t>
            </w:r>
          </w:p>
        </w:tc>
      </w:tr>
      <w:tr w:rsidR="00367286" w:rsidRPr="004717EF" w:rsidTr="00BA696D">
        <w:tc>
          <w:tcPr>
            <w:tcW w:w="425" w:type="dxa"/>
            <w:vMerge w:val="restart"/>
          </w:tcPr>
          <w:p w:rsidR="00367286" w:rsidRPr="004717EF" w:rsidRDefault="00367286" w:rsidP="00BA696D">
            <w:pPr>
              <w:rPr>
                <w:rFonts w:cs="Times New Roman"/>
                <w:sz w:val="18"/>
                <w:szCs w:val="18"/>
              </w:rPr>
            </w:pPr>
          </w:p>
        </w:tc>
        <w:tc>
          <w:tcPr>
            <w:tcW w:w="1844" w:type="dxa"/>
            <w:vMerge w:val="restart"/>
          </w:tcPr>
          <w:p w:rsidR="00367286" w:rsidRPr="004717EF" w:rsidRDefault="00367286" w:rsidP="00BA696D">
            <w:pPr>
              <w:rPr>
                <w:rFonts w:cs="Times New Roman"/>
                <w:sz w:val="18"/>
                <w:szCs w:val="18"/>
              </w:rPr>
            </w:pPr>
            <w:r w:rsidRPr="00DC4AA6">
              <w:rPr>
                <w:rFonts w:cs="Times New Roman"/>
                <w:sz w:val="18"/>
                <w:szCs w:val="18"/>
              </w:rPr>
              <w:t>Всего по ГРБС</w:t>
            </w:r>
            <w:r>
              <w:rPr>
                <w:rFonts w:cs="Times New Roman"/>
                <w:sz w:val="18"/>
                <w:szCs w:val="18"/>
              </w:rPr>
              <w:t xml:space="preserve"> - </w:t>
            </w:r>
            <w:r w:rsidRPr="004717EF">
              <w:rPr>
                <w:rFonts w:eastAsia="Calibri" w:cs="Times New Roman"/>
                <w:sz w:val="18"/>
                <w:szCs w:val="18"/>
              </w:rPr>
              <w:t>Комитет имущественных отношений</w:t>
            </w:r>
            <w:r>
              <w:rPr>
                <w:rFonts w:eastAsia="Calibri" w:cs="Times New Roman"/>
                <w:sz w:val="18"/>
                <w:szCs w:val="18"/>
              </w:rPr>
              <w:t xml:space="preserve"> </w:t>
            </w:r>
            <w:r w:rsidRPr="00DC4AA6">
              <w:rPr>
                <w:rFonts w:cs="Times New Roman"/>
                <w:sz w:val="18"/>
                <w:szCs w:val="18"/>
              </w:rPr>
              <w:t>Администрации городского округа Электросталь Московской области</w:t>
            </w:r>
          </w:p>
        </w:tc>
        <w:tc>
          <w:tcPr>
            <w:tcW w:w="1134" w:type="dxa"/>
            <w:vMerge w:val="restart"/>
          </w:tcPr>
          <w:p w:rsidR="00367286" w:rsidRPr="004717EF" w:rsidRDefault="00367286" w:rsidP="00BA696D">
            <w:pPr>
              <w:jc w:val="center"/>
              <w:rPr>
                <w:rFonts w:cs="Times New Roman"/>
                <w:sz w:val="18"/>
                <w:szCs w:val="18"/>
              </w:rPr>
            </w:pPr>
            <w:r w:rsidRPr="002E4789">
              <w:rPr>
                <w:rFonts w:cs="Times New Roman"/>
                <w:sz w:val="18"/>
                <w:szCs w:val="18"/>
              </w:rPr>
              <w:t>Х</w:t>
            </w:r>
          </w:p>
        </w:tc>
        <w:tc>
          <w:tcPr>
            <w:tcW w:w="2126" w:type="dxa"/>
          </w:tcPr>
          <w:p w:rsidR="00367286" w:rsidRPr="004717EF" w:rsidRDefault="00367286" w:rsidP="00D26DCB">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992" w:type="dxa"/>
          </w:tcPr>
          <w:p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3618" w:type="dxa"/>
            <w:gridSpan w:val="5"/>
          </w:tcPr>
          <w:p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059" w:type="dxa"/>
          </w:tcPr>
          <w:p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92" w:type="dxa"/>
          </w:tcPr>
          <w:p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007" w:type="dxa"/>
          </w:tcPr>
          <w:p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79" w:type="dxa"/>
          </w:tcPr>
          <w:p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559" w:type="dxa"/>
            <w:vMerge w:val="restart"/>
          </w:tcPr>
          <w:p w:rsidR="00367286" w:rsidRPr="004717EF" w:rsidRDefault="00367286" w:rsidP="00367286">
            <w:pPr>
              <w:pStyle w:val="ConsPlusNormal"/>
              <w:jc w:val="center"/>
              <w:rPr>
                <w:rFonts w:ascii="Times New Roman" w:hAnsi="Times New Roman" w:cs="Times New Roman"/>
                <w:sz w:val="18"/>
                <w:szCs w:val="18"/>
              </w:rPr>
            </w:pPr>
            <w:r w:rsidRPr="00367286">
              <w:rPr>
                <w:rFonts w:ascii="Times New Roman" w:hAnsi="Times New Roman" w:cs="Times New Roman"/>
                <w:sz w:val="18"/>
                <w:szCs w:val="18"/>
              </w:rPr>
              <w:t>Х</w:t>
            </w:r>
          </w:p>
        </w:tc>
      </w:tr>
      <w:tr w:rsidR="00367286" w:rsidRPr="004717EF" w:rsidTr="00BA696D">
        <w:tc>
          <w:tcPr>
            <w:tcW w:w="425" w:type="dxa"/>
            <w:vMerge/>
          </w:tcPr>
          <w:p w:rsidR="00367286" w:rsidRPr="004717EF" w:rsidRDefault="00367286" w:rsidP="00BA696D">
            <w:pPr>
              <w:rPr>
                <w:rFonts w:cs="Times New Roman"/>
                <w:sz w:val="18"/>
                <w:szCs w:val="18"/>
              </w:rPr>
            </w:pPr>
          </w:p>
        </w:tc>
        <w:tc>
          <w:tcPr>
            <w:tcW w:w="1844" w:type="dxa"/>
            <w:vMerge/>
          </w:tcPr>
          <w:p w:rsidR="00367286" w:rsidRPr="004717EF" w:rsidRDefault="00367286" w:rsidP="00BA696D">
            <w:pPr>
              <w:rPr>
                <w:rFonts w:cs="Times New Roman"/>
                <w:sz w:val="18"/>
                <w:szCs w:val="18"/>
              </w:rPr>
            </w:pPr>
          </w:p>
        </w:tc>
        <w:tc>
          <w:tcPr>
            <w:tcW w:w="1134" w:type="dxa"/>
            <w:vMerge/>
          </w:tcPr>
          <w:p w:rsidR="00367286" w:rsidRPr="004717EF" w:rsidRDefault="00367286" w:rsidP="00BA696D">
            <w:pPr>
              <w:jc w:val="center"/>
              <w:rPr>
                <w:rFonts w:cs="Times New Roman"/>
                <w:sz w:val="18"/>
                <w:szCs w:val="18"/>
              </w:rPr>
            </w:pPr>
          </w:p>
        </w:tc>
        <w:tc>
          <w:tcPr>
            <w:tcW w:w="2126" w:type="dxa"/>
          </w:tcPr>
          <w:p w:rsidR="00367286" w:rsidRPr="004717EF" w:rsidRDefault="00367286" w:rsidP="00D26DC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3618" w:type="dxa"/>
            <w:gridSpan w:val="5"/>
          </w:tcPr>
          <w:p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059" w:type="dxa"/>
          </w:tcPr>
          <w:p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92" w:type="dxa"/>
          </w:tcPr>
          <w:p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007" w:type="dxa"/>
          </w:tcPr>
          <w:p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79" w:type="dxa"/>
          </w:tcPr>
          <w:p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559" w:type="dxa"/>
            <w:vMerge/>
          </w:tcPr>
          <w:p w:rsidR="00367286" w:rsidRPr="004717EF" w:rsidRDefault="00367286" w:rsidP="00BA696D">
            <w:pPr>
              <w:pStyle w:val="ConsPlusNormal"/>
              <w:rPr>
                <w:rFonts w:ascii="Times New Roman" w:hAnsi="Times New Roman" w:cs="Times New Roman"/>
                <w:sz w:val="18"/>
                <w:szCs w:val="18"/>
              </w:rPr>
            </w:pPr>
          </w:p>
        </w:tc>
      </w:tr>
      <w:tr w:rsidR="00367286" w:rsidRPr="004717EF" w:rsidTr="00BA696D">
        <w:tc>
          <w:tcPr>
            <w:tcW w:w="425" w:type="dxa"/>
            <w:vMerge/>
          </w:tcPr>
          <w:p w:rsidR="00367286" w:rsidRPr="004717EF" w:rsidRDefault="00367286" w:rsidP="00BA696D">
            <w:pPr>
              <w:rPr>
                <w:rFonts w:cs="Times New Roman"/>
                <w:sz w:val="18"/>
                <w:szCs w:val="18"/>
              </w:rPr>
            </w:pPr>
          </w:p>
        </w:tc>
        <w:tc>
          <w:tcPr>
            <w:tcW w:w="1844" w:type="dxa"/>
            <w:vMerge/>
          </w:tcPr>
          <w:p w:rsidR="00367286" w:rsidRPr="004717EF" w:rsidRDefault="00367286" w:rsidP="00BA696D">
            <w:pPr>
              <w:rPr>
                <w:rFonts w:cs="Times New Roman"/>
                <w:sz w:val="18"/>
                <w:szCs w:val="18"/>
              </w:rPr>
            </w:pPr>
          </w:p>
        </w:tc>
        <w:tc>
          <w:tcPr>
            <w:tcW w:w="1134" w:type="dxa"/>
            <w:vMerge/>
          </w:tcPr>
          <w:p w:rsidR="00367286" w:rsidRPr="004717EF" w:rsidRDefault="00367286" w:rsidP="00BA696D">
            <w:pPr>
              <w:jc w:val="center"/>
              <w:rPr>
                <w:rFonts w:cs="Times New Roman"/>
                <w:sz w:val="18"/>
                <w:szCs w:val="18"/>
              </w:rPr>
            </w:pPr>
          </w:p>
        </w:tc>
        <w:tc>
          <w:tcPr>
            <w:tcW w:w="2126" w:type="dxa"/>
          </w:tcPr>
          <w:p w:rsidR="00367286" w:rsidRPr="004717EF" w:rsidRDefault="00367286" w:rsidP="00D26DC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992" w:type="dxa"/>
          </w:tcPr>
          <w:p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3618" w:type="dxa"/>
            <w:gridSpan w:val="5"/>
          </w:tcPr>
          <w:p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059" w:type="dxa"/>
          </w:tcPr>
          <w:p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92" w:type="dxa"/>
          </w:tcPr>
          <w:p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007" w:type="dxa"/>
          </w:tcPr>
          <w:p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79" w:type="dxa"/>
          </w:tcPr>
          <w:p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559" w:type="dxa"/>
            <w:vMerge/>
          </w:tcPr>
          <w:p w:rsidR="00367286" w:rsidRPr="004717EF" w:rsidRDefault="00367286" w:rsidP="00BA696D">
            <w:pPr>
              <w:pStyle w:val="ConsPlusNormal"/>
              <w:rPr>
                <w:rFonts w:ascii="Times New Roman" w:hAnsi="Times New Roman" w:cs="Times New Roman"/>
                <w:sz w:val="18"/>
                <w:szCs w:val="18"/>
              </w:rPr>
            </w:pPr>
          </w:p>
        </w:tc>
      </w:tr>
      <w:tr w:rsidR="00367286" w:rsidRPr="004717EF" w:rsidTr="00BA696D">
        <w:tc>
          <w:tcPr>
            <w:tcW w:w="425" w:type="dxa"/>
            <w:vMerge/>
          </w:tcPr>
          <w:p w:rsidR="00367286" w:rsidRPr="004717EF" w:rsidRDefault="00367286" w:rsidP="00BA696D">
            <w:pPr>
              <w:rPr>
                <w:rFonts w:cs="Times New Roman"/>
                <w:sz w:val="18"/>
                <w:szCs w:val="18"/>
              </w:rPr>
            </w:pPr>
          </w:p>
        </w:tc>
        <w:tc>
          <w:tcPr>
            <w:tcW w:w="1844" w:type="dxa"/>
            <w:vMerge/>
          </w:tcPr>
          <w:p w:rsidR="00367286" w:rsidRPr="004717EF" w:rsidRDefault="00367286" w:rsidP="00BA696D">
            <w:pPr>
              <w:rPr>
                <w:rFonts w:cs="Times New Roman"/>
                <w:sz w:val="18"/>
                <w:szCs w:val="18"/>
              </w:rPr>
            </w:pPr>
          </w:p>
        </w:tc>
        <w:tc>
          <w:tcPr>
            <w:tcW w:w="1134" w:type="dxa"/>
            <w:vMerge/>
          </w:tcPr>
          <w:p w:rsidR="00367286" w:rsidRPr="004717EF" w:rsidRDefault="00367286" w:rsidP="00BA696D">
            <w:pPr>
              <w:jc w:val="center"/>
              <w:rPr>
                <w:rFonts w:cs="Times New Roman"/>
                <w:sz w:val="18"/>
                <w:szCs w:val="18"/>
              </w:rPr>
            </w:pPr>
          </w:p>
        </w:tc>
        <w:tc>
          <w:tcPr>
            <w:tcW w:w="2126" w:type="dxa"/>
          </w:tcPr>
          <w:p w:rsidR="00367286" w:rsidRPr="004717EF" w:rsidRDefault="00367286" w:rsidP="00D26DC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федерального бюджета</w:t>
            </w:r>
          </w:p>
        </w:tc>
        <w:tc>
          <w:tcPr>
            <w:tcW w:w="992" w:type="dxa"/>
          </w:tcPr>
          <w:p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3618" w:type="dxa"/>
            <w:gridSpan w:val="5"/>
          </w:tcPr>
          <w:p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059" w:type="dxa"/>
          </w:tcPr>
          <w:p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92" w:type="dxa"/>
          </w:tcPr>
          <w:p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007" w:type="dxa"/>
          </w:tcPr>
          <w:p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979" w:type="dxa"/>
          </w:tcPr>
          <w:p w:rsidR="00367286" w:rsidRPr="004717EF" w:rsidRDefault="00367286" w:rsidP="00D26DCB">
            <w:pPr>
              <w:jc w:val="center"/>
              <w:rPr>
                <w:rFonts w:cs="Times New Roman"/>
                <w:sz w:val="18"/>
                <w:szCs w:val="18"/>
              </w:rPr>
            </w:pPr>
            <w:r w:rsidRPr="004717EF">
              <w:rPr>
                <w:rFonts w:cs="Times New Roman"/>
                <w:color w:val="000000"/>
                <w:sz w:val="18"/>
                <w:szCs w:val="18"/>
              </w:rPr>
              <w:t>0,00</w:t>
            </w:r>
          </w:p>
        </w:tc>
        <w:tc>
          <w:tcPr>
            <w:tcW w:w="1559" w:type="dxa"/>
            <w:vMerge/>
          </w:tcPr>
          <w:p w:rsidR="00367286" w:rsidRPr="004717EF" w:rsidRDefault="00367286" w:rsidP="00BA696D">
            <w:pPr>
              <w:pStyle w:val="ConsPlusNormal"/>
              <w:rPr>
                <w:rFonts w:ascii="Times New Roman" w:hAnsi="Times New Roman" w:cs="Times New Roman"/>
                <w:sz w:val="18"/>
                <w:szCs w:val="18"/>
              </w:rPr>
            </w:pPr>
          </w:p>
        </w:tc>
      </w:tr>
    </w:tbl>
    <w:p w:rsidR="00A74A98" w:rsidRDefault="00A74A98" w:rsidP="00A74A98">
      <w:pPr>
        <w:widowControl w:val="0"/>
        <w:autoSpaceDE w:val="0"/>
        <w:autoSpaceDN w:val="0"/>
        <w:jc w:val="center"/>
        <w:rPr>
          <w:rFonts w:cs="Times New Roman"/>
          <w:b/>
          <w:bCs/>
        </w:rPr>
      </w:pPr>
    </w:p>
    <w:p w:rsidR="00A74A98" w:rsidRPr="00A00583" w:rsidRDefault="00A74A98" w:rsidP="00946064">
      <w:pPr>
        <w:jc w:val="center"/>
        <w:rPr>
          <w:rFonts w:cs="Times New Roman"/>
          <w:lang w:val="en-US"/>
        </w:rPr>
      </w:pPr>
      <w:r w:rsidRPr="00367286">
        <w:rPr>
          <w:rFonts w:cs="Times New Roman"/>
          <w:bCs/>
        </w:rPr>
        <w:br w:type="page"/>
      </w:r>
      <w:r>
        <w:rPr>
          <w:rFonts w:cs="Times New Roman"/>
          <w:bCs/>
          <w:lang w:val="en-US"/>
        </w:rPr>
        <w:lastRenderedPageBreak/>
        <w:t>5</w:t>
      </w:r>
      <w:r w:rsidRPr="004717EF">
        <w:rPr>
          <w:rFonts w:cs="Times New Roman"/>
          <w:bCs/>
        </w:rPr>
        <w:t xml:space="preserve">. Перечень мероприятий подпрограммы </w:t>
      </w:r>
      <w:r w:rsidRPr="004717EF">
        <w:rPr>
          <w:rFonts w:cs="Times New Roman"/>
          <w:lang w:val="en-US"/>
        </w:rPr>
        <w:t>I</w:t>
      </w:r>
      <w:r>
        <w:rPr>
          <w:rFonts w:cs="Times New Roman"/>
          <w:lang w:val="en-US"/>
        </w:rPr>
        <w:t>I</w:t>
      </w:r>
    </w:p>
    <w:p w:rsidR="00A74A98" w:rsidRPr="004717EF" w:rsidRDefault="00A74A98" w:rsidP="00946064">
      <w:pPr>
        <w:pStyle w:val="ConsPlusNormal"/>
        <w:ind w:firstLine="539"/>
        <w:jc w:val="center"/>
        <w:rPr>
          <w:rFonts w:ascii="Times New Roman" w:hAnsi="Times New Roman" w:cs="Times New Roman"/>
          <w:bCs/>
          <w:sz w:val="24"/>
          <w:szCs w:val="24"/>
        </w:rPr>
      </w:pPr>
      <w:r w:rsidRPr="00CE3A6E">
        <w:rPr>
          <w:rFonts w:ascii="Times New Roman" w:hAnsi="Times New Roman" w:cs="Times New Roman"/>
          <w:sz w:val="24"/>
          <w:szCs w:val="24"/>
        </w:rPr>
        <w:t>«Обеспечение мероприятий по переселению граждан из аварийного жилищного фонда в Московской области»</w:t>
      </w:r>
    </w:p>
    <w:tbl>
      <w:tblPr>
        <w:tblW w:w="15736" w:type="dxa"/>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478"/>
        <w:gridCol w:w="925"/>
        <w:gridCol w:w="1843"/>
        <w:gridCol w:w="992"/>
        <w:gridCol w:w="783"/>
        <w:gridCol w:w="708"/>
        <w:gridCol w:w="709"/>
        <w:gridCol w:w="709"/>
        <w:gridCol w:w="709"/>
        <w:gridCol w:w="1059"/>
        <w:gridCol w:w="992"/>
        <w:gridCol w:w="1007"/>
        <w:gridCol w:w="979"/>
        <w:gridCol w:w="1418"/>
      </w:tblGrid>
      <w:tr w:rsidR="00A74A98" w:rsidRPr="004717EF" w:rsidTr="009E223A">
        <w:tc>
          <w:tcPr>
            <w:tcW w:w="425" w:type="dxa"/>
            <w:vMerge w:val="restart"/>
          </w:tcPr>
          <w:p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 </w:t>
            </w:r>
          </w:p>
          <w:p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п/п</w:t>
            </w:r>
          </w:p>
        </w:tc>
        <w:tc>
          <w:tcPr>
            <w:tcW w:w="2478" w:type="dxa"/>
            <w:vMerge w:val="restart"/>
          </w:tcPr>
          <w:p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Мероприятие подпрограммы</w:t>
            </w:r>
          </w:p>
        </w:tc>
        <w:tc>
          <w:tcPr>
            <w:tcW w:w="925" w:type="dxa"/>
            <w:vMerge w:val="restart"/>
          </w:tcPr>
          <w:p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Сроки исполнения мероприятия</w:t>
            </w:r>
          </w:p>
        </w:tc>
        <w:tc>
          <w:tcPr>
            <w:tcW w:w="1843" w:type="dxa"/>
            <w:vMerge w:val="restart"/>
          </w:tcPr>
          <w:p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Источники финансирования</w:t>
            </w:r>
          </w:p>
        </w:tc>
        <w:tc>
          <w:tcPr>
            <w:tcW w:w="992" w:type="dxa"/>
            <w:vMerge w:val="restart"/>
          </w:tcPr>
          <w:p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Всего</w:t>
            </w:r>
          </w:p>
          <w:p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(тыс. руб.)</w:t>
            </w:r>
          </w:p>
        </w:tc>
        <w:tc>
          <w:tcPr>
            <w:tcW w:w="7655" w:type="dxa"/>
            <w:gridSpan w:val="9"/>
          </w:tcPr>
          <w:p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Объем финансирования по годам (тыс. руб.)</w:t>
            </w:r>
          </w:p>
        </w:tc>
        <w:tc>
          <w:tcPr>
            <w:tcW w:w="1418" w:type="dxa"/>
            <w:vMerge w:val="restart"/>
          </w:tcPr>
          <w:p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Ответственный за выполнение мероприятия</w:t>
            </w:r>
          </w:p>
        </w:tc>
      </w:tr>
      <w:tr w:rsidR="00A74A98" w:rsidRPr="004717EF" w:rsidTr="009E223A">
        <w:tc>
          <w:tcPr>
            <w:tcW w:w="425" w:type="dxa"/>
            <w:vMerge/>
          </w:tcPr>
          <w:p w:rsidR="00A74A98" w:rsidRPr="004717EF" w:rsidRDefault="00A74A98" w:rsidP="00BA696D">
            <w:pPr>
              <w:rPr>
                <w:rFonts w:cs="Times New Roman"/>
                <w:sz w:val="18"/>
                <w:szCs w:val="18"/>
              </w:rPr>
            </w:pPr>
          </w:p>
        </w:tc>
        <w:tc>
          <w:tcPr>
            <w:tcW w:w="2478" w:type="dxa"/>
            <w:vMerge/>
          </w:tcPr>
          <w:p w:rsidR="00A74A98" w:rsidRPr="004717EF" w:rsidRDefault="00A74A98" w:rsidP="00BA696D">
            <w:pPr>
              <w:rPr>
                <w:rFonts w:cs="Times New Roman"/>
                <w:sz w:val="18"/>
                <w:szCs w:val="18"/>
              </w:rPr>
            </w:pPr>
          </w:p>
        </w:tc>
        <w:tc>
          <w:tcPr>
            <w:tcW w:w="925" w:type="dxa"/>
            <w:vMerge/>
          </w:tcPr>
          <w:p w:rsidR="00A74A98" w:rsidRPr="004717EF" w:rsidRDefault="00A74A98" w:rsidP="00BA696D">
            <w:pPr>
              <w:jc w:val="center"/>
              <w:rPr>
                <w:rFonts w:cs="Times New Roman"/>
                <w:sz w:val="18"/>
                <w:szCs w:val="18"/>
              </w:rPr>
            </w:pPr>
          </w:p>
        </w:tc>
        <w:tc>
          <w:tcPr>
            <w:tcW w:w="1843" w:type="dxa"/>
            <w:vMerge/>
          </w:tcPr>
          <w:p w:rsidR="00A74A98" w:rsidRPr="004717EF" w:rsidRDefault="00A74A98" w:rsidP="00BA696D">
            <w:pPr>
              <w:rPr>
                <w:rFonts w:cs="Times New Roman"/>
                <w:sz w:val="18"/>
                <w:szCs w:val="18"/>
              </w:rPr>
            </w:pPr>
          </w:p>
        </w:tc>
        <w:tc>
          <w:tcPr>
            <w:tcW w:w="992" w:type="dxa"/>
            <w:vMerge/>
          </w:tcPr>
          <w:p w:rsidR="00A74A98" w:rsidRPr="004717EF" w:rsidRDefault="00A74A98" w:rsidP="00BA696D">
            <w:pPr>
              <w:rPr>
                <w:rFonts w:cs="Times New Roman"/>
                <w:sz w:val="18"/>
                <w:szCs w:val="18"/>
              </w:rPr>
            </w:pPr>
          </w:p>
        </w:tc>
        <w:tc>
          <w:tcPr>
            <w:tcW w:w="3618" w:type="dxa"/>
            <w:gridSpan w:val="5"/>
          </w:tcPr>
          <w:p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2023 год </w:t>
            </w:r>
          </w:p>
        </w:tc>
        <w:tc>
          <w:tcPr>
            <w:tcW w:w="1059" w:type="dxa"/>
          </w:tcPr>
          <w:p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2024 год </w:t>
            </w:r>
          </w:p>
        </w:tc>
        <w:tc>
          <w:tcPr>
            <w:tcW w:w="992" w:type="dxa"/>
          </w:tcPr>
          <w:p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 xml:space="preserve">2025 год </w:t>
            </w:r>
          </w:p>
        </w:tc>
        <w:tc>
          <w:tcPr>
            <w:tcW w:w="1007" w:type="dxa"/>
          </w:tcPr>
          <w:p w:rsidR="00A74A98" w:rsidRPr="004717EF" w:rsidRDefault="00A74A98" w:rsidP="00BA696D">
            <w:pPr>
              <w:jc w:val="center"/>
              <w:rPr>
                <w:rFonts w:cs="Times New Roman"/>
                <w:sz w:val="18"/>
                <w:szCs w:val="18"/>
              </w:rPr>
            </w:pPr>
            <w:r w:rsidRPr="004717EF">
              <w:rPr>
                <w:rFonts w:cs="Times New Roman"/>
                <w:sz w:val="18"/>
                <w:szCs w:val="18"/>
              </w:rPr>
              <w:t>2026 год</w:t>
            </w:r>
          </w:p>
        </w:tc>
        <w:tc>
          <w:tcPr>
            <w:tcW w:w="979" w:type="dxa"/>
          </w:tcPr>
          <w:p w:rsidR="00A74A98" w:rsidRPr="004717EF" w:rsidRDefault="00A74A98" w:rsidP="00BA696D">
            <w:pPr>
              <w:jc w:val="center"/>
              <w:rPr>
                <w:rFonts w:cs="Times New Roman"/>
                <w:sz w:val="18"/>
                <w:szCs w:val="18"/>
              </w:rPr>
            </w:pPr>
            <w:r w:rsidRPr="004717EF">
              <w:rPr>
                <w:rFonts w:cs="Times New Roman"/>
                <w:sz w:val="18"/>
                <w:szCs w:val="18"/>
              </w:rPr>
              <w:t>2027 год</w:t>
            </w:r>
          </w:p>
        </w:tc>
        <w:tc>
          <w:tcPr>
            <w:tcW w:w="1418" w:type="dxa"/>
            <w:vMerge/>
          </w:tcPr>
          <w:p w:rsidR="00A74A98" w:rsidRPr="004717EF" w:rsidRDefault="00A74A98" w:rsidP="00BA696D">
            <w:pPr>
              <w:rPr>
                <w:rFonts w:cs="Times New Roman"/>
                <w:sz w:val="18"/>
                <w:szCs w:val="18"/>
              </w:rPr>
            </w:pPr>
          </w:p>
        </w:tc>
      </w:tr>
      <w:tr w:rsidR="00A74A98" w:rsidRPr="004717EF" w:rsidTr="009E223A">
        <w:tc>
          <w:tcPr>
            <w:tcW w:w="425" w:type="dxa"/>
          </w:tcPr>
          <w:p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w:t>
            </w:r>
          </w:p>
        </w:tc>
        <w:tc>
          <w:tcPr>
            <w:tcW w:w="2478" w:type="dxa"/>
          </w:tcPr>
          <w:p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2</w:t>
            </w:r>
          </w:p>
        </w:tc>
        <w:tc>
          <w:tcPr>
            <w:tcW w:w="925" w:type="dxa"/>
          </w:tcPr>
          <w:p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3</w:t>
            </w:r>
          </w:p>
        </w:tc>
        <w:tc>
          <w:tcPr>
            <w:tcW w:w="1843" w:type="dxa"/>
          </w:tcPr>
          <w:p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4</w:t>
            </w:r>
          </w:p>
        </w:tc>
        <w:tc>
          <w:tcPr>
            <w:tcW w:w="992" w:type="dxa"/>
          </w:tcPr>
          <w:p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5</w:t>
            </w:r>
          </w:p>
        </w:tc>
        <w:tc>
          <w:tcPr>
            <w:tcW w:w="3618" w:type="dxa"/>
            <w:gridSpan w:val="5"/>
          </w:tcPr>
          <w:p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6</w:t>
            </w:r>
          </w:p>
        </w:tc>
        <w:tc>
          <w:tcPr>
            <w:tcW w:w="1059" w:type="dxa"/>
          </w:tcPr>
          <w:p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7</w:t>
            </w:r>
          </w:p>
        </w:tc>
        <w:tc>
          <w:tcPr>
            <w:tcW w:w="992" w:type="dxa"/>
          </w:tcPr>
          <w:p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8</w:t>
            </w:r>
          </w:p>
        </w:tc>
        <w:tc>
          <w:tcPr>
            <w:tcW w:w="1007" w:type="dxa"/>
          </w:tcPr>
          <w:p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9</w:t>
            </w:r>
          </w:p>
        </w:tc>
        <w:tc>
          <w:tcPr>
            <w:tcW w:w="979" w:type="dxa"/>
          </w:tcPr>
          <w:p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10</w:t>
            </w:r>
          </w:p>
        </w:tc>
        <w:tc>
          <w:tcPr>
            <w:tcW w:w="1418" w:type="dxa"/>
          </w:tcPr>
          <w:p w:rsidR="00A74A98" w:rsidRPr="004717EF" w:rsidRDefault="00A74A98"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11</w:t>
            </w:r>
          </w:p>
        </w:tc>
      </w:tr>
      <w:tr w:rsidR="00367286" w:rsidRPr="004717EF" w:rsidTr="009E223A">
        <w:trPr>
          <w:trHeight w:val="20"/>
        </w:trPr>
        <w:tc>
          <w:tcPr>
            <w:tcW w:w="425" w:type="dxa"/>
            <w:vMerge w:val="restart"/>
          </w:tcPr>
          <w:p w:rsidR="00367286" w:rsidRPr="004717EF" w:rsidRDefault="00947420" w:rsidP="00BA696D">
            <w:pPr>
              <w:pStyle w:val="ConsPlusNormal"/>
              <w:rPr>
                <w:rFonts w:ascii="Times New Roman" w:hAnsi="Times New Roman" w:cs="Times New Roman"/>
                <w:sz w:val="18"/>
                <w:szCs w:val="18"/>
              </w:rPr>
            </w:pPr>
            <w:r>
              <w:rPr>
                <w:rFonts w:ascii="Times New Roman" w:hAnsi="Times New Roman" w:cs="Times New Roman"/>
                <w:sz w:val="18"/>
                <w:szCs w:val="18"/>
              </w:rPr>
              <w:t>1</w:t>
            </w:r>
            <w:r w:rsidR="00367286" w:rsidRPr="004717EF">
              <w:rPr>
                <w:rFonts w:ascii="Times New Roman" w:hAnsi="Times New Roman" w:cs="Times New Roman"/>
                <w:sz w:val="18"/>
                <w:szCs w:val="18"/>
              </w:rPr>
              <w:t>.</w:t>
            </w:r>
          </w:p>
        </w:tc>
        <w:tc>
          <w:tcPr>
            <w:tcW w:w="2478" w:type="dxa"/>
            <w:vMerge w:val="restart"/>
          </w:tcPr>
          <w:p w:rsidR="00367286" w:rsidRPr="004717EF" w:rsidRDefault="00367286" w:rsidP="00BA696D">
            <w:pPr>
              <w:rPr>
                <w:rFonts w:cs="Times New Roman"/>
                <w:sz w:val="18"/>
                <w:szCs w:val="18"/>
              </w:rPr>
            </w:pPr>
            <w:r w:rsidRPr="00DA664D">
              <w:rPr>
                <w:rFonts w:eastAsiaTheme="minorHAnsi" w:cs="Times New Roman"/>
                <w:sz w:val="18"/>
                <w:szCs w:val="18"/>
                <w:lang w:eastAsia="en-US"/>
              </w:rPr>
              <w:t>Основное мероприятие 02</w:t>
            </w:r>
            <w:r>
              <w:rPr>
                <w:rFonts w:eastAsiaTheme="minorHAnsi" w:cs="Times New Roman"/>
                <w:sz w:val="18"/>
                <w:szCs w:val="18"/>
                <w:lang w:eastAsia="en-US"/>
              </w:rPr>
              <w:t>.</w:t>
            </w:r>
            <w:r w:rsidRPr="00DA664D">
              <w:rPr>
                <w:rFonts w:eastAsiaTheme="minorHAnsi" w:cs="Times New Roman"/>
                <w:sz w:val="18"/>
                <w:szCs w:val="18"/>
                <w:lang w:eastAsia="en-US"/>
              </w:rPr>
              <w:t xml:space="preserve"> Переселение граждан из </w:t>
            </w:r>
            <w:r>
              <w:rPr>
                <w:rFonts w:eastAsiaTheme="minorHAnsi" w:cs="Times New Roman"/>
                <w:sz w:val="18"/>
                <w:szCs w:val="18"/>
                <w:lang w:eastAsia="en-US"/>
              </w:rPr>
              <w:t>аварийного жилищного фонда</w:t>
            </w:r>
          </w:p>
        </w:tc>
        <w:tc>
          <w:tcPr>
            <w:tcW w:w="925" w:type="dxa"/>
            <w:vMerge w:val="restart"/>
          </w:tcPr>
          <w:p w:rsidR="00367286" w:rsidRPr="004717EF" w:rsidRDefault="00367286"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2023-2027 годы</w:t>
            </w:r>
          </w:p>
        </w:tc>
        <w:tc>
          <w:tcPr>
            <w:tcW w:w="1843" w:type="dxa"/>
          </w:tcPr>
          <w:p w:rsidR="00367286" w:rsidRPr="004717EF" w:rsidRDefault="00367286"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992" w:type="dxa"/>
          </w:tcPr>
          <w:p w:rsidR="00367286" w:rsidRDefault="00367286" w:rsidP="00D26DCB">
            <w:pPr>
              <w:jc w:val="center"/>
            </w:pPr>
            <w:r>
              <w:rPr>
                <w:rFonts w:cs="Times New Roman"/>
                <w:color w:val="000000"/>
                <w:sz w:val="18"/>
                <w:szCs w:val="18"/>
              </w:rPr>
              <w:t>75 665,00</w:t>
            </w:r>
          </w:p>
        </w:tc>
        <w:tc>
          <w:tcPr>
            <w:tcW w:w="3618" w:type="dxa"/>
            <w:gridSpan w:val="5"/>
          </w:tcPr>
          <w:p w:rsidR="00367286" w:rsidRDefault="00367286" w:rsidP="00D26DCB">
            <w:pPr>
              <w:jc w:val="center"/>
            </w:pPr>
            <w:r>
              <w:rPr>
                <w:rFonts w:cs="Times New Roman"/>
                <w:color w:val="000000"/>
                <w:sz w:val="18"/>
                <w:szCs w:val="18"/>
              </w:rPr>
              <w:t>75 665,00</w:t>
            </w:r>
          </w:p>
        </w:tc>
        <w:tc>
          <w:tcPr>
            <w:tcW w:w="1059" w:type="dxa"/>
          </w:tcPr>
          <w:p w:rsidR="00367286" w:rsidRPr="004717EF" w:rsidRDefault="00367286" w:rsidP="00BA696D">
            <w:pPr>
              <w:jc w:val="center"/>
              <w:rPr>
                <w:rFonts w:cs="Times New Roman"/>
                <w:sz w:val="18"/>
                <w:szCs w:val="18"/>
              </w:rPr>
            </w:pPr>
            <w:r w:rsidRPr="004717EF">
              <w:rPr>
                <w:rFonts w:cs="Times New Roman"/>
                <w:color w:val="000000"/>
                <w:sz w:val="18"/>
                <w:szCs w:val="18"/>
              </w:rPr>
              <w:t>0,00</w:t>
            </w:r>
          </w:p>
        </w:tc>
        <w:tc>
          <w:tcPr>
            <w:tcW w:w="992" w:type="dxa"/>
          </w:tcPr>
          <w:p w:rsidR="00367286" w:rsidRPr="004717EF" w:rsidRDefault="00367286" w:rsidP="00BA696D">
            <w:pPr>
              <w:jc w:val="center"/>
              <w:rPr>
                <w:rFonts w:cs="Times New Roman"/>
                <w:sz w:val="18"/>
                <w:szCs w:val="18"/>
              </w:rPr>
            </w:pPr>
            <w:r w:rsidRPr="004717EF">
              <w:rPr>
                <w:rFonts w:cs="Times New Roman"/>
                <w:color w:val="000000"/>
                <w:sz w:val="18"/>
                <w:szCs w:val="18"/>
              </w:rPr>
              <w:t>0,00</w:t>
            </w:r>
          </w:p>
        </w:tc>
        <w:tc>
          <w:tcPr>
            <w:tcW w:w="1007" w:type="dxa"/>
          </w:tcPr>
          <w:p w:rsidR="00367286" w:rsidRPr="004717EF" w:rsidRDefault="00367286" w:rsidP="00BA696D">
            <w:pPr>
              <w:jc w:val="center"/>
              <w:rPr>
                <w:rFonts w:cs="Times New Roman"/>
                <w:sz w:val="18"/>
                <w:szCs w:val="18"/>
              </w:rPr>
            </w:pPr>
            <w:r w:rsidRPr="004717EF">
              <w:rPr>
                <w:rFonts w:cs="Times New Roman"/>
                <w:color w:val="000000"/>
                <w:sz w:val="18"/>
                <w:szCs w:val="18"/>
              </w:rPr>
              <w:t>0,00</w:t>
            </w:r>
          </w:p>
        </w:tc>
        <w:tc>
          <w:tcPr>
            <w:tcW w:w="979" w:type="dxa"/>
          </w:tcPr>
          <w:p w:rsidR="00367286" w:rsidRPr="004717EF" w:rsidRDefault="00367286" w:rsidP="00BA696D">
            <w:pPr>
              <w:jc w:val="center"/>
              <w:rPr>
                <w:rFonts w:cs="Times New Roman"/>
                <w:sz w:val="18"/>
                <w:szCs w:val="18"/>
              </w:rPr>
            </w:pPr>
            <w:r w:rsidRPr="004717EF">
              <w:rPr>
                <w:rFonts w:cs="Times New Roman"/>
                <w:color w:val="000000"/>
                <w:sz w:val="18"/>
                <w:szCs w:val="18"/>
              </w:rPr>
              <w:t>0,00</w:t>
            </w:r>
          </w:p>
        </w:tc>
        <w:tc>
          <w:tcPr>
            <w:tcW w:w="1418" w:type="dxa"/>
            <w:vMerge w:val="restart"/>
          </w:tcPr>
          <w:p w:rsidR="00367286" w:rsidRPr="004717EF" w:rsidRDefault="00367286"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Х</w:t>
            </w:r>
          </w:p>
        </w:tc>
      </w:tr>
      <w:tr w:rsidR="00367286" w:rsidRPr="004717EF" w:rsidTr="009E223A">
        <w:trPr>
          <w:trHeight w:val="511"/>
        </w:trPr>
        <w:tc>
          <w:tcPr>
            <w:tcW w:w="425" w:type="dxa"/>
            <w:vMerge/>
          </w:tcPr>
          <w:p w:rsidR="00367286" w:rsidRPr="004717EF" w:rsidRDefault="00367286" w:rsidP="00BA696D">
            <w:pPr>
              <w:rPr>
                <w:rFonts w:cs="Times New Roman"/>
                <w:sz w:val="18"/>
                <w:szCs w:val="18"/>
              </w:rPr>
            </w:pPr>
          </w:p>
        </w:tc>
        <w:tc>
          <w:tcPr>
            <w:tcW w:w="2478" w:type="dxa"/>
            <w:vMerge/>
          </w:tcPr>
          <w:p w:rsidR="00367286" w:rsidRPr="004717EF" w:rsidRDefault="00367286" w:rsidP="00BA696D">
            <w:pPr>
              <w:rPr>
                <w:rFonts w:cs="Times New Roman"/>
                <w:sz w:val="18"/>
                <w:szCs w:val="18"/>
              </w:rPr>
            </w:pPr>
          </w:p>
        </w:tc>
        <w:tc>
          <w:tcPr>
            <w:tcW w:w="925" w:type="dxa"/>
            <w:vMerge/>
          </w:tcPr>
          <w:p w:rsidR="00367286" w:rsidRPr="004717EF" w:rsidRDefault="00367286" w:rsidP="00BA696D">
            <w:pPr>
              <w:jc w:val="center"/>
              <w:rPr>
                <w:rFonts w:cs="Times New Roman"/>
                <w:sz w:val="18"/>
                <w:szCs w:val="18"/>
              </w:rPr>
            </w:pPr>
          </w:p>
        </w:tc>
        <w:tc>
          <w:tcPr>
            <w:tcW w:w="1843" w:type="dxa"/>
          </w:tcPr>
          <w:p w:rsidR="00367286" w:rsidRPr="004717EF" w:rsidRDefault="00367286"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rsidR="00367286" w:rsidRDefault="00367286" w:rsidP="00D26DCB">
            <w:pPr>
              <w:jc w:val="center"/>
            </w:pPr>
            <w:r>
              <w:rPr>
                <w:rFonts w:cs="Times New Roman"/>
                <w:color w:val="000000"/>
                <w:sz w:val="18"/>
                <w:szCs w:val="18"/>
              </w:rPr>
              <w:t>75 665,00</w:t>
            </w:r>
          </w:p>
        </w:tc>
        <w:tc>
          <w:tcPr>
            <w:tcW w:w="3618" w:type="dxa"/>
            <w:gridSpan w:val="5"/>
          </w:tcPr>
          <w:p w:rsidR="00367286" w:rsidRDefault="00367286" w:rsidP="00D26DCB">
            <w:pPr>
              <w:jc w:val="center"/>
            </w:pPr>
            <w:r>
              <w:rPr>
                <w:rFonts w:cs="Times New Roman"/>
                <w:color w:val="000000"/>
                <w:sz w:val="18"/>
                <w:szCs w:val="18"/>
              </w:rPr>
              <w:t>75 665,00</w:t>
            </w:r>
          </w:p>
        </w:tc>
        <w:tc>
          <w:tcPr>
            <w:tcW w:w="1059" w:type="dxa"/>
          </w:tcPr>
          <w:p w:rsidR="00367286" w:rsidRPr="004717EF" w:rsidRDefault="00367286" w:rsidP="00BA696D">
            <w:pPr>
              <w:jc w:val="center"/>
              <w:rPr>
                <w:rFonts w:cs="Times New Roman"/>
                <w:sz w:val="18"/>
                <w:szCs w:val="18"/>
              </w:rPr>
            </w:pPr>
            <w:r w:rsidRPr="004717EF">
              <w:rPr>
                <w:rFonts w:cs="Times New Roman"/>
                <w:color w:val="000000"/>
                <w:sz w:val="18"/>
                <w:szCs w:val="18"/>
              </w:rPr>
              <w:t>0,00</w:t>
            </w:r>
          </w:p>
        </w:tc>
        <w:tc>
          <w:tcPr>
            <w:tcW w:w="992" w:type="dxa"/>
          </w:tcPr>
          <w:p w:rsidR="00367286" w:rsidRPr="004717EF" w:rsidRDefault="00367286" w:rsidP="00BA696D">
            <w:pPr>
              <w:jc w:val="center"/>
              <w:rPr>
                <w:rFonts w:cs="Times New Roman"/>
                <w:sz w:val="18"/>
                <w:szCs w:val="18"/>
              </w:rPr>
            </w:pPr>
            <w:r w:rsidRPr="004717EF">
              <w:rPr>
                <w:rFonts w:cs="Times New Roman"/>
                <w:color w:val="000000"/>
                <w:sz w:val="18"/>
                <w:szCs w:val="18"/>
              </w:rPr>
              <w:t>0,00</w:t>
            </w:r>
          </w:p>
        </w:tc>
        <w:tc>
          <w:tcPr>
            <w:tcW w:w="1007" w:type="dxa"/>
          </w:tcPr>
          <w:p w:rsidR="00367286" w:rsidRPr="004717EF" w:rsidRDefault="00367286" w:rsidP="00BA696D">
            <w:pPr>
              <w:jc w:val="center"/>
              <w:rPr>
                <w:rFonts w:cs="Times New Roman"/>
                <w:sz w:val="18"/>
                <w:szCs w:val="18"/>
              </w:rPr>
            </w:pPr>
            <w:r w:rsidRPr="004717EF">
              <w:rPr>
                <w:rFonts w:cs="Times New Roman"/>
                <w:color w:val="000000"/>
                <w:sz w:val="18"/>
                <w:szCs w:val="18"/>
              </w:rPr>
              <w:t>0,00</w:t>
            </w:r>
          </w:p>
        </w:tc>
        <w:tc>
          <w:tcPr>
            <w:tcW w:w="979" w:type="dxa"/>
          </w:tcPr>
          <w:p w:rsidR="00367286" w:rsidRPr="004717EF" w:rsidRDefault="00367286" w:rsidP="00BA696D">
            <w:pPr>
              <w:jc w:val="center"/>
              <w:rPr>
                <w:rFonts w:cs="Times New Roman"/>
                <w:sz w:val="18"/>
                <w:szCs w:val="18"/>
              </w:rPr>
            </w:pPr>
            <w:r w:rsidRPr="004717EF">
              <w:rPr>
                <w:rFonts w:cs="Times New Roman"/>
                <w:color w:val="000000"/>
                <w:sz w:val="18"/>
                <w:szCs w:val="18"/>
              </w:rPr>
              <w:t>0,00</w:t>
            </w:r>
          </w:p>
        </w:tc>
        <w:tc>
          <w:tcPr>
            <w:tcW w:w="1418" w:type="dxa"/>
            <w:vMerge/>
          </w:tcPr>
          <w:p w:rsidR="00367286" w:rsidRPr="004717EF" w:rsidRDefault="00367286" w:rsidP="00BA696D">
            <w:pPr>
              <w:pStyle w:val="ConsPlusNormal"/>
              <w:rPr>
                <w:rFonts w:ascii="Times New Roman" w:hAnsi="Times New Roman" w:cs="Times New Roman"/>
                <w:sz w:val="18"/>
                <w:szCs w:val="18"/>
              </w:rPr>
            </w:pPr>
          </w:p>
        </w:tc>
      </w:tr>
      <w:tr w:rsidR="00367286" w:rsidRPr="004717EF" w:rsidTr="009E223A">
        <w:trPr>
          <w:trHeight w:val="511"/>
        </w:trPr>
        <w:tc>
          <w:tcPr>
            <w:tcW w:w="425" w:type="dxa"/>
            <w:vMerge/>
          </w:tcPr>
          <w:p w:rsidR="00367286" w:rsidRPr="004717EF" w:rsidRDefault="00367286" w:rsidP="00BA696D">
            <w:pPr>
              <w:rPr>
                <w:rFonts w:cs="Times New Roman"/>
                <w:sz w:val="18"/>
                <w:szCs w:val="18"/>
              </w:rPr>
            </w:pPr>
          </w:p>
        </w:tc>
        <w:tc>
          <w:tcPr>
            <w:tcW w:w="2478" w:type="dxa"/>
            <w:vMerge/>
          </w:tcPr>
          <w:p w:rsidR="00367286" w:rsidRPr="004717EF" w:rsidRDefault="00367286" w:rsidP="00BA696D">
            <w:pPr>
              <w:rPr>
                <w:rFonts w:cs="Times New Roman"/>
                <w:sz w:val="18"/>
                <w:szCs w:val="18"/>
              </w:rPr>
            </w:pPr>
          </w:p>
        </w:tc>
        <w:tc>
          <w:tcPr>
            <w:tcW w:w="925" w:type="dxa"/>
            <w:vMerge/>
          </w:tcPr>
          <w:p w:rsidR="00367286" w:rsidRPr="004717EF" w:rsidRDefault="00367286" w:rsidP="00BA696D">
            <w:pPr>
              <w:jc w:val="center"/>
              <w:rPr>
                <w:rFonts w:cs="Times New Roman"/>
                <w:sz w:val="18"/>
                <w:szCs w:val="18"/>
              </w:rPr>
            </w:pPr>
          </w:p>
        </w:tc>
        <w:tc>
          <w:tcPr>
            <w:tcW w:w="1843" w:type="dxa"/>
          </w:tcPr>
          <w:p w:rsidR="00367286" w:rsidRPr="004717EF" w:rsidRDefault="00367286"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992" w:type="dxa"/>
          </w:tcPr>
          <w:p w:rsidR="00367286" w:rsidRDefault="00367286" w:rsidP="00D26DCB">
            <w:pPr>
              <w:jc w:val="center"/>
            </w:pPr>
            <w:r w:rsidRPr="0027197B">
              <w:rPr>
                <w:rFonts w:cs="Times New Roman"/>
                <w:color w:val="000000"/>
                <w:sz w:val="18"/>
                <w:szCs w:val="18"/>
              </w:rPr>
              <w:t>0,00</w:t>
            </w:r>
          </w:p>
        </w:tc>
        <w:tc>
          <w:tcPr>
            <w:tcW w:w="3618" w:type="dxa"/>
            <w:gridSpan w:val="5"/>
          </w:tcPr>
          <w:p w:rsidR="00367286" w:rsidRDefault="00367286" w:rsidP="00D26DCB">
            <w:pPr>
              <w:jc w:val="center"/>
            </w:pPr>
            <w:r w:rsidRPr="0027197B">
              <w:rPr>
                <w:rFonts w:cs="Times New Roman"/>
                <w:color w:val="000000"/>
                <w:sz w:val="18"/>
                <w:szCs w:val="18"/>
              </w:rPr>
              <w:t>0,00</w:t>
            </w:r>
          </w:p>
        </w:tc>
        <w:tc>
          <w:tcPr>
            <w:tcW w:w="1059" w:type="dxa"/>
          </w:tcPr>
          <w:p w:rsidR="00367286" w:rsidRDefault="00367286" w:rsidP="00BA696D">
            <w:pPr>
              <w:jc w:val="center"/>
            </w:pPr>
            <w:r w:rsidRPr="00C845A6">
              <w:rPr>
                <w:rFonts w:cs="Times New Roman"/>
                <w:color w:val="000000"/>
                <w:sz w:val="18"/>
                <w:szCs w:val="18"/>
              </w:rPr>
              <w:t>0,00</w:t>
            </w:r>
          </w:p>
        </w:tc>
        <w:tc>
          <w:tcPr>
            <w:tcW w:w="992" w:type="dxa"/>
          </w:tcPr>
          <w:p w:rsidR="00367286" w:rsidRDefault="00367286" w:rsidP="00BA696D">
            <w:pPr>
              <w:jc w:val="center"/>
            </w:pPr>
            <w:r w:rsidRPr="00C845A6">
              <w:rPr>
                <w:rFonts w:cs="Times New Roman"/>
                <w:color w:val="000000"/>
                <w:sz w:val="18"/>
                <w:szCs w:val="18"/>
              </w:rPr>
              <w:t>0,00</w:t>
            </w:r>
          </w:p>
        </w:tc>
        <w:tc>
          <w:tcPr>
            <w:tcW w:w="1007" w:type="dxa"/>
          </w:tcPr>
          <w:p w:rsidR="00367286" w:rsidRDefault="00367286" w:rsidP="00BA696D">
            <w:pPr>
              <w:jc w:val="center"/>
            </w:pPr>
            <w:r w:rsidRPr="00C845A6">
              <w:rPr>
                <w:rFonts w:cs="Times New Roman"/>
                <w:color w:val="000000"/>
                <w:sz w:val="18"/>
                <w:szCs w:val="18"/>
              </w:rPr>
              <w:t>0,00</w:t>
            </w:r>
          </w:p>
        </w:tc>
        <w:tc>
          <w:tcPr>
            <w:tcW w:w="979" w:type="dxa"/>
          </w:tcPr>
          <w:p w:rsidR="00367286" w:rsidRDefault="00367286" w:rsidP="00BA696D">
            <w:pPr>
              <w:jc w:val="center"/>
            </w:pPr>
            <w:r w:rsidRPr="00C845A6">
              <w:rPr>
                <w:rFonts w:cs="Times New Roman"/>
                <w:color w:val="000000"/>
                <w:sz w:val="18"/>
                <w:szCs w:val="18"/>
              </w:rPr>
              <w:t>0,00</w:t>
            </w:r>
          </w:p>
        </w:tc>
        <w:tc>
          <w:tcPr>
            <w:tcW w:w="1418" w:type="dxa"/>
            <w:vMerge/>
          </w:tcPr>
          <w:p w:rsidR="00367286" w:rsidRPr="004717EF" w:rsidRDefault="00367286" w:rsidP="00BA696D">
            <w:pPr>
              <w:pStyle w:val="ConsPlusNormal"/>
              <w:rPr>
                <w:rFonts w:ascii="Times New Roman" w:hAnsi="Times New Roman" w:cs="Times New Roman"/>
                <w:sz w:val="18"/>
                <w:szCs w:val="18"/>
              </w:rPr>
            </w:pPr>
          </w:p>
        </w:tc>
      </w:tr>
      <w:tr w:rsidR="00BA4655" w:rsidRPr="004717EF" w:rsidTr="009E223A">
        <w:trPr>
          <w:trHeight w:val="20"/>
        </w:trPr>
        <w:tc>
          <w:tcPr>
            <w:tcW w:w="425" w:type="dxa"/>
            <w:vMerge w:val="restart"/>
          </w:tcPr>
          <w:p w:rsidR="00BA4655" w:rsidRPr="004717EF" w:rsidRDefault="00BA4655"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1.1.</w:t>
            </w:r>
          </w:p>
        </w:tc>
        <w:tc>
          <w:tcPr>
            <w:tcW w:w="2478" w:type="dxa"/>
            <w:vMerge w:val="restart"/>
          </w:tcPr>
          <w:p w:rsidR="00BA4655" w:rsidRPr="00DA664D" w:rsidRDefault="00BA4655" w:rsidP="00BA696D">
            <w:pPr>
              <w:rPr>
                <w:rFonts w:eastAsiaTheme="minorHAnsi" w:cs="Times New Roman"/>
                <w:strike/>
                <w:sz w:val="18"/>
                <w:szCs w:val="18"/>
                <w:lang w:eastAsia="en-US"/>
              </w:rPr>
            </w:pPr>
            <w:r w:rsidRPr="00DA664D">
              <w:rPr>
                <w:rFonts w:eastAsiaTheme="minorHAnsi" w:cs="Times New Roman"/>
                <w:sz w:val="18"/>
                <w:szCs w:val="18"/>
                <w:lang w:eastAsia="en-US"/>
              </w:rPr>
              <w:t>Мероприятие 02.01. Обеспечение мероприятий по переселению граждан из аварийного жилищного фонда, признанного таковым после 01.01.2017</w:t>
            </w:r>
          </w:p>
        </w:tc>
        <w:tc>
          <w:tcPr>
            <w:tcW w:w="925" w:type="dxa"/>
            <w:vMerge w:val="restart"/>
          </w:tcPr>
          <w:p w:rsidR="00BA4655" w:rsidRPr="004717EF" w:rsidRDefault="00BA4655"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rPr>
              <w:t>2023-2027 годы</w:t>
            </w:r>
          </w:p>
        </w:tc>
        <w:tc>
          <w:tcPr>
            <w:tcW w:w="1843" w:type="dxa"/>
          </w:tcPr>
          <w:p w:rsidR="00BA4655" w:rsidRPr="004717EF" w:rsidRDefault="00BA4655"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992" w:type="dxa"/>
          </w:tcPr>
          <w:p w:rsidR="00BA4655" w:rsidRPr="00A32175" w:rsidRDefault="00BA4655" w:rsidP="00BA696D">
            <w:pPr>
              <w:jc w:val="center"/>
            </w:pPr>
            <w:r>
              <w:rPr>
                <w:rFonts w:cs="Times New Roman"/>
                <w:color w:val="000000"/>
                <w:sz w:val="18"/>
                <w:szCs w:val="18"/>
              </w:rPr>
              <w:t>75 665,00</w:t>
            </w:r>
          </w:p>
        </w:tc>
        <w:tc>
          <w:tcPr>
            <w:tcW w:w="3618" w:type="dxa"/>
            <w:gridSpan w:val="5"/>
          </w:tcPr>
          <w:p w:rsidR="00BA4655" w:rsidRDefault="00BA4655" w:rsidP="00BA696D">
            <w:pPr>
              <w:jc w:val="center"/>
            </w:pPr>
            <w:r>
              <w:rPr>
                <w:rFonts w:cs="Times New Roman"/>
                <w:color w:val="000000"/>
                <w:sz w:val="18"/>
                <w:szCs w:val="18"/>
              </w:rPr>
              <w:t>75 665,00</w:t>
            </w:r>
          </w:p>
        </w:tc>
        <w:tc>
          <w:tcPr>
            <w:tcW w:w="1059" w:type="dxa"/>
          </w:tcPr>
          <w:p w:rsidR="00BA4655" w:rsidRPr="004717EF" w:rsidRDefault="00BA4655" w:rsidP="00BA696D">
            <w:pPr>
              <w:jc w:val="center"/>
              <w:rPr>
                <w:rFonts w:cs="Times New Roman"/>
                <w:sz w:val="18"/>
                <w:szCs w:val="18"/>
              </w:rPr>
            </w:pPr>
            <w:r w:rsidRPr="004717EF">
              <w:rPr>
                <w:rFonts w:cs="Times New Roman"/>
                <w:color w:val="000000"/>
                <w:sz w:val="18"/>
                <w:szCs w:val="18"/>
              </w:rPr>
              <w:t>0,00</w:t>
            </w:r>
          </w:p>
        </w:tc>
        <w:tc>
          <w:tcPr>
            <w:tcW w:w="992" w:type="dxa"/>
          </w:tcPr>
          <w:p w:rsidR="00BA4655" w:rsidRPr="004717EF" w:rsidRDefault="00BA4655" w:rsidP="00BA696D">
            <w:pPr>
              <w:jc w:val="center"/>
              <w:rPr>
                <w:rFonts w:cs="Times New Roman"/>
                <w:sz w:val="18"/>
                <w:szCs w:val="18"/>
              </w:rPr>
            </w:pPr>
            <w:r w:rsidRPr="004717EF">
              <w:rPr>
                <w:rFonts w:cs="Times New Roman"/>
                <w:color w:val="000000"/>
                <w:sz w:val="18"/>
                <w:szCs w:val="18"/>
              </w:rPr>
              <w:t>0,00</w:t>
            </w:r>
          </w:p>
        </w:tc>
        <w:tc>
          <w:tcPr>
            <w:tcW w:w="1007" w:type="dxa"/>
          </w:tcPr>
          <w:p w:rsidR="00BA4655" w:rsidRPr="004717EF" w:rsidRDefault="00BA4655" w:rsidP="00BA696D">
            <w:pPr>
              <w:jc w:val="center"/>
              <w:rPr>
                <w:rFonts w:cs="Times New Roman"/>
                <w:sz w:val="18"/>
                <w:szCs w:val="18"/>
              </w:rPr>
            </w:pPr>
            <w:r w:rsidRPr="004717EF">
              <w:rPr>
                <w:rFonts w:cs="Times New Roman"/>
                <w:color w:val="000000"/>
                <w:sz w:val="18"/>
                <w:szCs w:val="18"/>
              </w:rPr>
              <w:t>0,00</w:t>
            </w:r>
          </w:p>
        </w:tc>
        <w:tc>
          <w:tcPr>
            <w:tcW w:w="979" w:type="dxa"/>
          </w:tcPr>
          <w:p w:rsidR="00BA4655" w:rsidRPr="004717EF" w:rsidRDefault="00BA4655" w:rsidP="00BA696D">
            <w:pPr>
              <w:jc w:val="center"/>
              <w:rPr>
                <w:rFonts w:cs="Times New Roman"/>
                <w:sz w:val="18"/>
                <w:szCs w:val="18"/>
              </w:rPr>
            </w:pPr>
            <w:r w:rsidRPr="004717EF">
              <w:rPr>
                <w:rFonts w:cs="Times New Roman"/>
                <w:color w:val="000000"/>
                <w:sz w:val="18"/>
                <w:szCs w:val="18"/>
              </w:rPr>
              <w:t>0,00</w:t>
            </w:r>
          </w:p>
        </w:tc>
        <w:tc>
          <w:tcPr>
            <w:tcW w:w="1418" w:type="dxa"/>
            <w:vMerge w:val="restart"/>
          </w:tcPr>
          <w:p w:rsidR="00BA4655" w:rsidRPr="004717EF" w:rsidRDefault="00BA4655" w:rsidP="00BA696D">
            <w:pPr>
              <w:pStyle w:val="ConsPlusNormal"/>
              <w:rPr>
                <w:rFonts w:ascii="Times New Roman" w:hAnsi="Times New Roman" w:cs="Times New Roman"/>
                <w:sz w:val="18"/>
                <w:szCs w:val="18"/>
              </w:rPr>
            </w:pPr>
            <w:r>
              <w:rPr>
                <w:rFonts w:ascii="Times New Roman" w:eastAsia="Calibri" w:hAnsi="Times New Roman" w:cs="Times New Roman"/>
                <w:sz w:val="18"/>
                <w:szCs w:val="18"/>
              </w:rPr>
              <w:t>МКУ «СБДХ»</w:t>
            </w:r>
          </w:p>
        </w:tc>
      </w:tr>
      <w:tr w:rsidR="00BA4655" w:rsidRPr="004717EF" w:rsidTr="009E223A">
        <w:trPr>
          <w:trHeight w:val="359"/>
        </w:trPr>
        <w:tc>
          <w:tcPr>
            <w:tcW w:w="425" w:type="dxa"/>
            <w:vMerge/>
          </w:tcPr>
          <w:p w:rsidR="00BA4655" w:rsidRPr="004717EF" w:rsidRDefault="00BA4655" w:rsidP="00BA696D">
            <w:pPr>
              <w:rPr>
                <w:rFonts w:cs="Times New Roman"/>
                <w:sz w:val="18"/>
                <w:szCs w:val="18"/>
              </w:rPr>
            </w:pPr>
          </w:p>
        </w:tc>
        <w:tc>
          <w:tcPr>
            <w:tcW w:w="2478" w:type="dxa"/>
            <w:vMerge/>
          </w:tcPr>
          <w:p w:rsidR="00BA4655" w:rsidRPr="004717EF" w:rsidRDefault="00BA4655" w:rsidP="00BA696D">
            <w:pPr>
              <w:rPr>
                <w:rFonts w:cs="Times New Roman"/>
                <w:sz w:val="18"/>
                <w:szCs w:val="18"/>
              </w:rPr>
            </w:pPr>
          </w:p>
        </w:tc>
        <w:tc>
          <w:tcPr>
            <w:tcW w:w="925" w:type="dxa"/>
            <w:vMerge/>
          </w:tcPr>
          <w:p w:rsidR="00BA4655" w:rsidRPr="004717EF" w:rsidRDefault="00BA4655" w:rsidP="00BA696D">
            <w:pPr>
              <w:jc w:val="center"/>
              <w:rPr>
                <w:rFonts w:cs="Times New Roman"/>
                <w:sz w:val="18"/>
                <w:szCs w:val="18"/>
              </w:rPr>
            </w:pPr>
          </w:p>
        </w:tc>
        <w:tc>
          <w:tcPr>
            <w:tcW w:w="1843" w:type="dxa"/>
          </w:tcPr>
          <w:p w:rsidR="00BA4655" w:rsidRPr="004717EF" w:rsidRDefault="00BA4655"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rsidR="00BA4655" w:rsidRDefault="00BA4655" w:rsidP="00BA696D">
            <w:pPr>
              <w:jc w:val="center"/>
            </w:pPr>
            <w:r>
              <w:rPr>
                <w:rFonts w:cs="Times New Roman"/>
                <w:color w:val="000000"/>
                <w:sz w:val="18"/>
                <w:szCs w:val="18"/>
              </w:rPr>
              <w:t>75 665,00</w:t>
            </w:r>
          </w:p>
        </w:tc>
        <w:tc>
          <w:tcPr>
            <w:tcW w:w="3618" w:type="dxa"/>
            <w:gridSpan w:val="5"/>
          </w:tcPr>
          <w:p w:rsidR="00BA4655" w:rsidRDefault="00BA4655" w:rsidP="00BA696D">
            <w:pPr>
              <w:jc w:val="center"/>
            </w:pPr>
            <w:r>
              <w:rPr>
                <w:rFonts w:cs="Times New Roman"/>
                <w:color w:val="000000"/>
                <w:sz w:val="18"/>
                <w:szCs w:val="18"/>
              </w:rPr>
              <w:t>75 665,00</w:t>
            </w:r>
          </w:p>
        </w:tc>
        <w:tc>
          <w:tcPr>
            <w:tcW w:w="1059" w:type="dxa"/>
          </w:tcPr>
          <w:p w:rsidR="00BA4655" w:rsidRPr="004717EF" w:rsidRDefault="00BA4655" w:rsidP="00BA696D">
            <w:pPr>
              <w:jc w:val="center"/>
              <w:rPr>
                <w:rFonts w:cs="Times New Roman"/>
                <w:sz w:val="18"/>
                <w:szCs w:val="18"/>
              </w:rPr>
            </w:pPr>
            <w:r w:rsidRPr="004717EF">
              <w:rPr>
                <w:rFonts w:cs="Times New Roman"/>
                <w:color w:val="000000"/>
                <w:sz w:val="18"/>
                <w:szCs w:val="18"/>
              </w:rPr>
              <w:t>0,00</w:t>
            </w:r>
          </w:p>
        </w:tc>
        <w:tc>
          <w:tcPr>
            <w:tcW w:w="992" w:type="dxa"/>
          </w:tcPr>
          <w:p w:rsidR="00BA4655" w:rsidRPr="004717EF" w:rsidRDefault="00BA4655" w:rsidP="00BA696D">
            <w:pPr>
              <w:jc w:val="center"/>
              <w:rPr>
                <w:rFonts w:cs="Times New Roman"/>
                <w:sz w:val="18"/>
                <w:szCs w:val="18"/>
              </w:rPr>
            </w:pPr>
            <w:r w:rsidRPr="004717EF">
              <w:rPr>
                <w:rFonts w:cs="Times New Roman"/>
                <w:color w:val="000000"/>
                <w:sz w:val="18"/>
                <w:szCs w:val="18"/>
              </w:rPr>
              <w:t>0,00</w:t>
            </w:r>
          </w:p>
        </w:tc>
        <w:tc>
          <w:tcPr>
            <w:tcW w:w="1007" w:type="dxa"/>
          </w:tcPr>
          <w:p w:rsidR="00BA4655" w:rsidRPr="004717EF" w:rsidRDefault="00BA4655" w:rsidP="00BA696D">
            <w:pPr>
              <w:jc w:val="center"/>
              <w:rPr>
                <w:rFonts w:cs="Times New Roman"/>
                <w:sz w:val="18"/>
                <w:szCs w:val="18"/>
              </w:rPr>
            </w:pPr>
            <w:r w:rsidRPr="004717EF">
              <w:rPr>
                <w:rFonts w:cs="Times New Roman"/>
                <w:color w:val="000000"/>
                <w:sz w:val="18"/>
                <w:szCs w:val="18"/>
              </w:rPr>
              <w:t>0,00</w:t>
            </w:r>
          </w:p>
        </w:tc>
        <w:tc>
          <w:tcPr>
            <w:tcW w:w="979" w:type="dxa"/>
          </w:tcPr>
          <w:p w:rsidR="00BA4655" w:rsidRPr="004717EF" w:rsidRDefault="00BA4655" w:rsidP="00BA696D">
            <w:pPr>
              <w:jc w:val="center"/>
              <w:rPr>
                <w:rFonts w:cs="Times New Roman"/>
                <w:sz w:val="18"/>
                <w:szCs w:val="18"/>
              </w:rPr>
            </w:pPr>
            <w:r w:rsidRPr="004717EF">
              <w:rPr>
                <w:rFonts w:cs="Times New Roman"/>
                <w:color w:val="000000"/>
                <w:sz w:val="18"/>
                <w:szCs w:val="18"/>
              </w:rPr>
              <w:t>0,00</w:t>
            </w:r>
          </w:p>
        </w:tc>
        <w:tc>
          <w:tcPr>
            <w:tcW w:w="1418" w:type="dxa"/>
            <w:vMerge/>
          </w:tcPr>
          <w:p w:rsidR="00BA4655" w:rsidRPr="004717EF" w:rsidRDefault="00BA4655" w:rsidP="00BA696D">
            <w:pPr>
              <w:pStyle w:val="ConsPlusNormal"/>
              <w:rPr>
                <w:rFonts w:ascii="Times New Roman" w:hAnsi="Times New Roman" w:cs="Times New Roman"/>
                <w:sz w:val="18"/>
                <w:szCs w:val="18"/>
              </w:rPr>
            </w:pPr>
          </w:p>
        </w:tc>
      </w:tr>
      <w:tr w:rsidR="00BA4655" w:rsidRPr="004717EF" w:rsidTr="009E223A">
        <w:trPr>
          <w:trHeight w:val="359"/>
        </w:trPr>
        <w:tc>
          <w:tcPr>
            <w:tcW w:w="425" w:type="dxa"/>
            <w:vMerge/>
          </w:tcPr>
          <w:p w:rsidR="00BA4655" w:rsidRPr="004717EF" w:rsidRDefault="00BA4655" w:rsidP="00BA696D">
            <w:pPr>
              <w:rPr>
                <w:rFonts w:cs="Times New Roman"/>
                <w:sz w:val="18"/>
                <w:szCs w:val="18"/>
              </w:rPr>
            </w:pPr>
          </w:p>
        </w:tc>
        <w:tc>
          <w:tcPr>
            <w:tcW w:w="2478" w:type="dxa"/>
            <w:vMerge/>
          </w:tcPr>
          <w:p w:rsidR="00BA4655" w:rsidRPr="004717EF" w:rsidRDefault="00BA4655" w:rsidP="00BA696D">
            <w:pPr>
              <w:rPr>
                <w:rFonts w:cs="Times New Roman"/>
                <w:sz w:val="18"/>
                <w:szCs w:val="18"/>
              </w:rPr>
            </w:pPr>
          </w:p>
        </w:tc>
        <w:tc>
          <w:tcPr>
            <w:tcW w:w="925" w:type="dxa"/>
            <w:vMerge/>
          </w:tcPr>
          <w:p w:rsidR="00BA4655" w:rsidRPr="004717EF" w:rsidRDefault="00BA4655" w:rsidP="00BA696D">
            <w:pPr>
              <w:jc w:val="center"/>
              <w:rPr>
                <w:rFonts w:cs="Times New Roman"/>
                <w:sz w:val="18"/>
                <w:szCs w:val="18"/>
              </w:rPr>
            </w:pPr>
          </w:p>
        </w:tc>
        <w:tc>
          <w:tcPr>
            <w:tcW w:w="1843" w:type="dxa"/>
          </w:tcPr>
          <w:p w:rsidR="00BA4655" w:rsidRPr="004717EF" w:rsidRDefault="00BA4655"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992" w:type="dxa"/>
          </w:tcPr>
          <w:p w:rsidR="00BA4655" w:rsidRDefault="00BA4655" w:rsidP="00BA696D">
            <w:pPr>
              <w:jc w:val="center"/>
            </w:pPr>
            <w:r w:rsidRPr="0027197B">
              <w:rPr>
                <w:rFonts w:cs="Times New Roman"/>
                <w:color w:val="000000"/>
                <w:sz w:val="18"/>
                <w:szCs w:val="18"/>
              </w:rPr>
              <w:t>0,00</w:t>
            </w:r>
          </w:p>
        </w:tc>
        <w:tc>
          <w:tcPr>
            <w:tcW w:w="3618" w:type="dxa"/>
            <w:gridSpan w:val="5"/>
          </w:tcPr>
          <w:p w:rsidR="00BA4655" w:rsidRDefault="00BA4655" w:rsidP="00BA696D">
            <w:pPr>
              <w:jc w:val="center"/>
            </w:pPr>
            <w:r w:rsidRPr="0027197B">
              <w:rPr>
                <w:rFonts w:cs="Times New Roman"/>
                <w:color w:val="000000"/>
                <w:sz w:val="18"/>
                <w:szCs w:val="18"/>
              </w:rPr>
              <w:t>0,00</w:t>
            </w:r>
          </w:p>
        </w:tc>
        <w:tc>
          <w:tcPr>
            <w:tcW w:w="1059" w:type="dxa"/>
          </w:tcPr>
          <w:p w:rsidR="00BA4655" w:rsidRDefault="00BA4655" w:rsidP="00BA696D">
            <w:pPr>
              <w:jc w:val="center"/>
            </w:pPr>
            <w:r w:rsidRPr="0027197B">
              <w:rPr>
                <w:rFonts w:cs="Times New Roman"/>
                <w:color w:val="000000"/>
                <w:sz w:val="18"/>
                <w:szCs w:val="18"/>
              </w:rPr>
              <w:t>0,00</w:t>
            </w:r>
          </w:p>
        </w:tc>
        <w:tc>
          <w:tcPr>
            <w:tcW w:w="992" w:type="dxa"/>
          </w:tcPr>
          <w:p w:rsidR="00BA4655" w:rsidRDefault="00BA4655" w:rsidP="00BA696D">
            <w:pPr>
              <w:jc w:val="center"/>
            </w:pPr>
            <w:r w:rsidRPr="0027197B">
              <w:rPr>
                <w:rFonts w:cs="Times New Roman"/>
                <w:color w:val="000000"/>
                <w:sz w:val="18"/>
                <w:szCs w:val="18"/>
              </w:rPr>
              <w:t>0,00</w:t>
            </w:r>
          </w:p>
        </w:tc>
        <w:tc>
          <w:tcPr>
            <w:tcW w:w="1007" w:type="dxa"/>
          </w:tcPr>
          <w:p w:rsidR="00BA4655" w:rsidRDefault="00BA4655" w:rsidP="00BA696D">
            <w:pPr>
              <w:jc w:val="center"/>
            </w:pPr>
            <w:r w:rsidRPr="0027197B">
              <w:rPr>
                <w:rFonts w:cs="Times New Roman"/>
                <w:color w:val="000000"/>
                <w:sz w:val="18"/>
                <w:szCs w:val="18"/>
              </w:rPr>
              <w:t>0,00</w:t>
            </w:r>
          </w:p>
        </w:tc>
        <w:tc>
          <w:tcPr>
            <w:tcW w:w="979" w:type="dxa"/>
          </w:tcPr>
          <w:p w:rsidR="00BA4655" w:rsidRDefault="00BA4655" w:rsidP="00BA696D">
            <w:pPr>
              <w:jc w:val="center"/>
            </w:pPr>
            <w:r w:rsidRPr="0027197B">
              <w:rPr>
                <w:rFonts w:cs="Times New Roman"/>
                <w:color w:val="000000"/>
                <w:sz w:val="18"/>
                <w:szCs w:val="18"/>
              </w:rPr>
              <w:t>0,00</w:t>
            </w:r>
          </w:p>
        </w:tc>
        <w:tc>
          <w:tcPr>
            <w:tcW w:w="1418" w:type="dxa"/>
            <w:vMerge/>
          </w:tcPr>
          <w:p w:rsidR="00BA4655" w:rsidRPr="004717EF" w:rsidRDefault="00BA4655" w:rsidP="00BA696D">
            <w:pPr>
              <w:pStyle w:val="ConsPlusNormal"/>
              <w:rPr>
                <w:rFonts w:ascii="Times New Roman" w:hAnsi="Times New Roman" w:cs="Times New Roman"/>
                <w:sz w:val="18"/>
                <w:szCs w:val="18"/>
              </w:rPr>
            </w:pPr>
          </w:p>
        </w:tc>
      </w:tr>
      <w:tr w:rsidR="00BA4655" w:rsidRPr="004717EF" w:rsidTr="009E223A">
        <w:tc>
          <w:tcPr>
            <w:tcW w:w="425" w:type="dxa"/>
            <w:vMerge/>
          </w:tcPr>
          <w:p w:rsidR="00BA4655" w:rsidRPr="004717EF" w:rsidRDefault="00BA4655" w:rsidP="00BA696D">
            <w:pPr>
              <w:rPr>
                <w:rFonts w:cs="Times New Roman"/>
                <w:sz w:val="18"/>
                <w:szCs w:val="18"/>
              </w:rPr>
            </w:pPr>
          </w:p>
        </w:tc>
        <w:tc>
          <w:tcPr>
            <w:tcW w:w="2478" w:type="dxa"/>
            <w:vMerge w:val="restart"/>
          </w:tcPr>
          <w:p w:rsidR="00BA4655" w:rsidRPr="004717EF" w:rsidRDefault="00BA4655" w:rsidP="00BA696D">
            <w:pPr>
              <w:rPr>
                <w:rFonts w:cs="Times New Roman"/>
                <w:color w:val="FF0000"/>
                <w:sz w:val="18"/>
                <w:szCs w:val="18"/>
              </w:rPr>
            </w:pPr>
            <w:r w:rsidRPr="00735B3F">
              <w:rPr>
                <w:rFonts w:cs="Times New Roman"/>
                <w:sz w:val="18"/>
                <w:szCs w:val="18"/>
              </w:rPr>
              <w:t xml:space="preserve">Количество граждан, расселенных из непригодного для проживания жилищного </w:t>
            </w:r>
            <w:r w:rsidR="0096784C">
              <w:rPr>
                <w:rFonts w:cs="Times New Roman"/>
                <w:sz w:val="18"/>
                <w:szCs w:val="18"/>
              </w:rPr>
              <w:t>фонда, признанного аварийным</w:t>
            </w:r>
            <w:r w:rsidRPr="00735B3F">
              <w:rPr>
                <w:rFonts w:cs="Times New Roman"/>
                <w:sz w:val="18"/>
                <w:szCs w:val="18"/>
              </w:rPr>
              <w:t xml:space="preserve"> после 01.01.2017 года</w:t>
            </w:r>
            <w:r>
              <w:rPr>
                <w:rFonts w:cs="Times New Roman"/>
                <w:sz w:val="18"/>
                <w:szCs w:val="18"/>
              </w:rPr>
              <w:t xml:space="preserve">, расселенного по Подпрограмме </w:t>
            </w:r>
            <w:r>
              <w:rPr>
                <w:rFonts w:cs="Times New Roman"/>
                <w:sz w:val="18"/>
                <w:szCs w:val="18"/>
                <w:lang w:val="en-US"/>
              </w:rPr>
              <w:t>II</w:t>
            </w:r>
            <w:r>
              <w:rPr>
                <w:rFonts w:eastAsiaTheme="minorHAnsi" w:cs="Times New Roman"/>
                <w:sz w:val="18"/>
                <w:szCs w:val="18"/>
                <w:lang w:eastAsia="en-US"/>
              </w:rPr>
              <w:t>, чел.</w:t>
            </w:r>
          </w:p>
        </w:tc>
        <w:tc>
          <w:tcPr>
            <w:tcW w:w="925" w:type="dxa"/>
            <w:vMerge w:val="restart"/>
          </w:tcPr>
          <w:p w:rsidR="00BA4655" w:rsidRPr="00656661" w:rsidRDefault="00BA4655" w:rsidP="00BA696D">
            <w:pPr>
              <w:jc w:val="center"/>
              <w:rPr>
                <w:rFonts w:cs="Times New Roman"/>
                <w:sz w:val="18"/>
                <w:szCs w:val="18"/>
                <w:lang w:val="en-US"/>
              </w:rPr>
            </w:pPr>
            <w:r w:rsidRPr="00656661">
              <w:rPr>
                <w:rFonts w:cs="Times New Roman"/>
                <w:sz w:val="18"/>
                <w:szCs w:val="18"/>
                <w:lang w:val="en-US"/>
              </w:rPr>
              <w:t>X</w:t>
            </w:r>
          </w:p>
        </w:tc>
        <w:tc>
          <w:tcPr>
            <w:tcW w:w="1843" w:type="dxa"/>
            <w:vMerge w:val="restart"/>
          </w:tcPr>
          <w:p w:rsidR="00BA4655" w:rsidRPr="00656661" w:rsidRDefault="00BA4655" w:rsidP="00BA696D">
            <w:pPr>
              <w:pStyle w:val="ConsPlusNormal"/>
              <w:jc w:val="center"/>
              <w:rPr>
                <w:rFonts w:ascii="Times New Roman" w:hAnsi="Times New Roman" w:cs="Times New Roman"/>
                <w:sz w:val="18"/>
                <w:szCs w:val="18"/>
                <w:lang w:val="en-US"/>
              </w:rPr>
            </w:pPr>
            <w:r w:rsidRPr="00656661">
              <w:rPr>
                <w:rFonts w:ascii="Times New Roman" w:hAnsi="Times New Roman" w:cs="Times New Roman"/>
                <w:sz w:val="18"/>
                <w:szCs w:val="18"/>
                <w:lang w:val="en-US"/>
              </w:rPr>
              <w:t>X</w:t>
            </w:r>
          </w:p>
        </w:tc>
        <w:tc>
          <w:tcPr>
            <w:tcW w:w="992" w:type="dxa"/>
            <w:vMerge w:val="restart"/>
          </w:tcPr>
          <w:p w:rsidR="00BA4655" w:rsidRPr="00656661" w:rsidRDefault="00BA4655" w:rsidP="00BA696D">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Всего</w:t>
            </w:r>
          </w:p>
        </w:tc>
        <w:tc>
          <w:tcPr>
            <w:tcW w:w="783" w:type="dxa"/>
            <w:vMerge w:val="restart"/>
          </w:tcPr>
          <w:p w:rsidR="00BA4655" w:rsidRPr="00656661" w:rsidRDefault="00BA4655" w:rsidP="00BA696D">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Итого</w:t>
            </w:r>
          </w:p>
          <w:p w:rsidR="00BA4655" w:rsidRPr="00656661" w:rsidRDefault="00BA4655" w:rsidP="00BA696D">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2023 год</w:t>
            </w:r>
          </w:p>
        </w:tc>
        <w:tc>
          <w:tcPr>
            <w:tcW w:w="2835" w:type="dxa"/>
            <w:gridSpan w:val="4"/>
          </w:tcPr>
          <w:p w:rsidR="00BA4655" w:rsidRPr="00656661" w:rsidRDefault="00BA4655" w:rsidP="00BA696D">
            <w:pPr>
              <w:jc w:val="center"/>
              <w:rPr>
                <w:rFonts w:cs="Times New Roman"/>
                <w:sz w:val="18"/>
                <w:szCs w:val="18"/>
              </w:rPr>
            </w:pPr>
            <w:r w:rsidRPr="00656661">
              <w:rPr>
                <w:rFonts w:cs="Times New Roman"/>
                <w:sz w:val="18"/>
                <w:szCs w:val="18"/>
              </w:rPr>
              <w:t>В том числе по кварталам:</w:t>
            </w:r>
          </w:p>
        </w:tc>
        <w:tc>
          <w:tcPr>
            <w:tcW w:w="1059" w:type="dxa"/>
            <w:vMerge w:val="restart"/>
          </w:tcPr>
          <w:p w:rsidR="00BA4655" w:rsidRPr="00656661" w:rsidRDefault="00BA4655" w:rsidP="00BA696D">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 xml:space="preserve">2024 год </w:t>
            </w:r>
          </w:p>
        </w:tc>
        <w:tc>
          <w:tcPr>
            <w:tcW w:w="992" w:type="dxa"/>
            <w:vMerge w:val="restart"/>
          </w:tcPr>
          <w:p w:rsidR="00BA4655" w:rsidRPr="00656661" w:rsidRDefault="00BA4655" w:rsidP="00BA696D">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 xml:space="preserve">2025 год </w:t>
            </w:r>
          </w:p>
        </w:tc>
        <w:tc>
          <w:tcPr>
            <w:tcW w:w="1007" w:type="dxa"/>
            <w:vMerge w:val="restart"/>
          </w:tcPr>
          <w:p w:rsidR="00BA4655" w:rsidRPr="00656661" w:rsidRDefault="00BA4655" w:rsidP="00BA696D">
            <w:pPr>
              <w:jc w:val="center"/>
              <w:rPr>
                <w:rFonts w:cs="Times New Roman"/>
                <w:sz w:val="18"/>
                <w:szCs w:val="18"/>
              </w:rPr>
            </w:pPr>
            <w:r w:rsidRPr="00656661">
              <w:rPr>
                <w:rFonts w:cs="Times New Roman"/>
                <w:sz w:val="18"/>
                <w:szCs w:val="18"/>
              </w:rPr>
              <w:t>2026 год</w:t>
            </w:r>
          </w:p>
        </w:tc>
        <w:tc>
          <w:tcPr>
            <w:tcW w:w="979" w:type="dxa"/>
            <w:vMerge w:val="restart"/>
          </w:tcPr>
          <w:p w:rsidR="00BA4655" w:rsidRPr="00656661" w:rsidRDefault="00BA4655" w:rsidP="00BA696D">
            <w:pPr>
              <w:jc w:val="center"/>
              <w:rPr>
                <w:rFonts w:cs="Times New Roman"/>
                <w:sz w:val="18"/>
                <w:szCs w:val="18"/>
              </w:rPr>
            </w:pPr>
            <w:r w:rsidRPr="00656661">
              <w:rPr>
                <w:rFonts w:cs="Times New Roman"/>
                <w:sz w:val="18"/>
                <w:szCs w:val="18"/>
              </w:rPr>
              <w:t>2027 год</w:t>
            </w:r>
          </w:p>
        </w:tc>
        <w:tc>
          <w:tcPr>
            <w:tcW w:w="1418" w:type="dxa"/>
            <w:vMerge w:val="restart"/>
          </w:tcPr>
          <w:p w:rsidR="00BA4655" w:rsidRPr="004717EF" w:rsidRDefault="00BA4655"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lang w:val="en-US"/>
              </w:rPr>
              <w:t>X</w:t>
            </w:r>
          </w:p>
        </w:tc>
      </w:tr>
      <w:tr w:rsidR="00BA4655" w:rsidRPr="004717EF" w:rsidTr="009E223A">
        <w:tc>
          <w:tcPr>
            <w:tcW w:w="425" w:type="dxa"/>
            <w:vMerge/>
          </w:tcPr>
          <w:p w:rsidR="00BA4655" w:rsidRPr="004717EF" w:rsidRDefault="00BA4655" w:rsidP="00BA696D">
            <w:pPr>
              <w:rPr>
                <w:rFonts w:cs="Times New Roman"/>
                <w:sz w:val="18"/>
                <w:szCs w:val="18"/>
              </w:rPr>
            </w:pPr>
          </w:p>
        </w:tc>
        <w:tc>
          <w:tcPr>
            <w:tcW w:w="2478" w:type="dxa"/>
            <w:vMerge/>
          </w:tcPr>
          <w:p w:rsidR="00BA4655" w:rsidRPr="004717EF" w:rsidRDefault="00BA4655" w:rsidP="00BA696D">
            <w:pPr>
              <w:rPr>
                <w:rFonts w:cs="Times New Roman"/>
                <w:color w:val="FF0000"/>
                <w:sz w:val="18"/>
                <w:szCs w:val="18"/>
              </w:rPr>
            </w:pPr>
          </w:p>
        </w:tc>
        <w:tc>
          <w:tcPr>
            <w:tcW w:w="925" w:type="dxa"/>
            <w:vMerge/>
          </w:tcPr>
          <w:p w:rsidR="00BA4655" w:rsidRPr="00656661" w:rsidRDefault="00BA4655" w:rsidP="00BA696D">
            <w:pPr>
              <w:jc w:val="center"/>
              <w:rPr>
                <w:rFonts w:cs="Times New Roman"/>
                <w:sz w:val="18"/>
                <w:szCs w:val="18"/>
              </w:rPr>
            </w:pPr>
          </w:p>
        </w:tc>
        <w:tc>
          <w:tcPr>
            <w:tcW w:w="1843" w:type="dxa"/>
            <w:vMerge/>
          </w:tcPr>
          <w:p w:rsidR="00BA4655" w:rsidRPr="00656661" w:rsidRDefault="00BA4655" w:rsidP="00BA696D">
            <w:pPr>
              <w:pStyle w:val="ConsPlusNormal"/>
              <w:rPr>
                <w:rFonts w:ascii="Times New Roman" w:hAnsi="Times New Roman" w:cs="Times New Roman"/>
                <w:sz w:val="18"/>
                <w:szCs w:val="18"/>
              </w:rPr>
            </w:pPr>
          </w:p>
        </w:tc>
        <w:tc>
          <w:tcPr>
            <w:tcW w:w="992" w:type="dxa"/>
            <w:vMerge/>
          </w:tcPr>
          <w:p w:rsidR="00BA4655" w:rsidRPr="00656661" w:rsidRDefault="00BA4655" w:rsidP="00BA696D">
            <w:pPr>
              <w:pStyle w:val="ConsPlusNormal"/>
              <w:jc w:val="center"/>
              <w:rPr>
                <w:rFonts w:ascii="Times New Roman" w:hAnsi="Times New Roman" w:cs="Times New Roman"/>
                <w:sz w:val="18"/>
                <w:szCs w:val="18"/>
              </w:rPr>
            </w:pPr>
          </w:p>
        </w:tc>
        <w:tc>
          <w:tcPr>
            <w:tcW w:w="783" w:type="dxa"/>
            <w:vMerge/>
          </w:tcPr>
          <w:p w:rsidR="00BA4655" w:rsidRPr="00656661" w:rsidRDefault="00BA4655" w:rsidP="00BA696D">
            <w:pPr>
              <w:pStyle w:val="ConsPlusNormal"/>
              <w:jc w:val="center"/>
              <w:rPr>
                <w:rFonts w:ascii="Times New Roman" w:hAnsi="Times New Roman" w:cs="Times New Roman"/>
                <w:sz w:val="18"/>
                <w:szCs w:val="18"/>
              </w:rPr>
            </w:pPr>
          </w:p>
        </w:tc>
        <w:tc>
          <w:tcPr>
            <w:tcW w:w="708" w:type="dxa"/>
          </w:tcPr>
          <w:p w:rsidR="00BA4655" w:rsidRPr="00656661" w:rsidRDefault="00BA4655" w:rsidP="00BA696D">
            <w:pPr>
              <w:pStyle w:val="ConsPlusNormal"/>
              <w:jc w:val="center"/>
              <w:rPr>
                <w:rFonts w:ascii="Times New Roman" w:hAnsi="Times New Roman" w:cs="Times New Roman"/>
                <w:sz w:val="18"/>
                <w:szCs w:val="18"/>
              </w:rPr>
            </w:pPr>
            <w:r w:rsidRPr="00656661">
              <w:rPr>
                <w:rFonts w:ascii="Times New Roman" w:hAnsi="Times New Roman" w:cs="Times New Roman"/>
                <w:sz w:val="18"/>
                <w:szCs w:val="18"/>
                <w:lang w:val="en-US"/>
              </w:rPr>
              <w:t>I</w:t>
            </w:r>
          </w:p>
        </w:tc>
        <w:tc>
          <w:tcPr>
            <w:tcW w:w="709" w:type="dxa"/>
          </w:tcPr>
          <w:p w:rsidR="00BA4655" w:rsidRPr="00656661" w:rsidRDefault="00BA4655" w:rsidP="00BA696D">
            <w:pPr>
              <w:pStyle w:val="ConsPlusNormal"/>
              <w:jc w:val="center"/>
              <w:rPr>
                <w:rFonts w:ascii="Times New Roman" w:hAnsi="Times New Roman" w:cs="Times New Roman"/>
                <w:sz w:val="18"/>
                <w:szCs w:val="18"/>
              </w:rPr>
            </w:pPr>
            <w:r w:rsidRPr="00656661">
              <w:rPr>
                <w:rFonts w:ascii="Times New Roman" w:hAnsi="Times New Roman" w:cs="Times New Roman"/>
                <w:sz w:val="18"/>
                <w:szCs w:val="18"/>
                <w:lang w:val="en-US"/>
              </w:rPr>
              <w:t>II</w:t>
            </w:r>
          </w:p>
        </w:tc>
        <w:tc>
          <w:tcPr>
            <w:tcW w:w="709" w:type="dxa"/>
          </w:tcPr>
          <w:p w:rsidR="00BA4655" w:rsidRPr="00656661" w:rsidRDefault="00BA4655" w:rsidP="00BA696D">
            <w:pPr>
              <w:pStyle w:val="ConsPlusNormal"/>
              <w:jc w:val="center"/>
              <w:rPr>
                <w:rFonts w:ascii="Times New Roman" w:hAnsi="Times New Roman" w:cs="Times New Roman"/>
                <w:sz w:val="18"/>
                <w:szCs w:val="18"/>
              </w:rPr>
            </w:pPr>
            <w:r w:rsidRPr="00656661">
              <w:rPr>
                <w:rFonts w:ascii="Times New Roman" w:hAnsi="Times New Roman" w:cs="Times New Roman"/>
                <w:sz w:val="18"/>
                <w:szCs w:val="18"/>
                <w:lang w:val="en-US"/>
              </w:rPr>
              <w:t>III</w:t>
            </w:r>
          </w:p>
        </w:tc>
        <w:tc>
          <w:tcPr>
            <w:tcW w:w="709" w:type="dxa"/>
          </w:tcPr>
          <w:p w:rsidR="00BA4655" w:rsidRPr="00656661" w:rsidRDefault="00BA4655" w:rsidP="00BA696D">
            <w:pPr>
              <w:pStyle w:val="ConsPlusNormal"/>
              <w:jc w:val="center"/>
              <w:rPr>
                <w:rFonts w:ascii="Times New Roman" w:hAnsi="Times New Roman" w:cs="Times New Roman"/>
                <w:sz w:val="18"/>
                <w:szCs w:val="18"/>
              </w:rPr>
            </w:pPr>
            <w:r w:rsidRPr="00656661">
              <w:rPr>
                <w:rFonts w:ascii="Times New Roman" w:hAnsi="Times New Roman" w:cs="Times New Roman"/>
                <w:sz w:val="18"/>
                <w:szCs w:val="18"/>
                <w:lang w:val="en-US"/>
              </w:rPr>
              <w:t>IV</w:t>
            </w:r>
          </w:p>
        </w:tc>
        <w:tc>
          <w:tcPr>
            <w:tcW w:w="1059" w:type="dxa"/>
            <w:vMerge/>
          </w:tcPr>
          <w:p w:rsidR="00BA4655" w:rsidRPr="00656661" w:rsidRDefault="00BA4655" w:rsidP="00BA696D">
            <w:pPr>
              <w:pStyle w:val="ConsPlusNormal"/>
              <w:jc w:val="center"/>
              <w:rPr>
                <w:rFonts w:ascii="Times New Roman" w:hAnsi="Times New Roman" w:cs="Times New Roman"/>
                <w:sz w:val="18"/>
                <w:szCs w:val="18"/>
              </w:rPr>
            </w:pPr>
          </w:p>
        </w:tc>
        <w:tc>
          <w:tcPr>
            <w:tcW w:w="992" w:type="dxa"/>
            <w:vMerge/>
          </w:tcPr>
          <w:p w:rsidR="00BA4655" w:rsidRPr="00656661" w:rsidRDefault="00BA4655" w:rsidP="00BA696D">
            <w:pPr>
              <w:pStyle w:val="ConsPlusNormal"/>
              <w:jc w:val="center"/>
              <w:rPr>
                <w:rFonts w:ascii="Times New Roman" w:hAnsi="Times New Roman" w:cs="Times New Roman"/>
                <w:sz w:val="18"/>
                <w:szCs w:val="18"/>
              </w:rPr>
            </w:pPr>
          </w:p>
        </w:tc>
        <w:tc>
          <w:tcPr>
            <w:tcW w:w="1007" w:type="dxa"/>
            <w:vMerge/>
          </w:tcPr>
          <w:p w:rsidR="00BA4655" w:rsidRPr="00656661" w:rsidRDefault="00BA4655" w:rsidP="00BA696D">
            <w:pPr>
              <w:pStyle w:val="ConsPlusNormal"/>
              <w:jc w:val="center"/>
              <w:rPr>
                <w:rFonts w:ascii="Times New Roman" w:hAnsi="Times New Roman" w:cs="Times New Roman"/>
                <w:sz w:val="18"/>
                <w:szCs w:val="18"/>
              </w:rPr>
            </w:pPr>
          </w:p>
        </w:tc>
        <w:tc>
          <w:tcPr>
            <w:tcW w:w="979" w:type="dxa"/>
            <w:vMerge/>
          </w:tcPr>
          <w:p w:rsidR="00BA4655" w:rsidRPr="00656661" w:rsidRDefault="00BA4655" w:rsidP="00BA696D">
            <w:pPr>
              <w:pStyle w:val="ConsPlusNormal"/>
              <w:jc w:val="center"/>
              <w:rPr>
                <w:rFonts w:ascii="Times New Roman" w:hAnsi="Times New Roman" w:cs="Times New Roman"/>
                <w:sz w:val="18"/>
                <w:szCs w:val="18"/>
              </w:rPr>
            </w:pPr>
          </w:p>
        </w:tc>
        <w:tc>
          <w:tcPr>
            <w:tcW w:w="1418" w:type="dxa"/>
            <w:vMerge/>
          </w:tcPr>
          <w:p w:rsidR="00BA4655" w:rsidRPr="004717EF" w:rsidRDefault="00BA4655" w:rsidP="00BA696D">
            <w:pPr>
              <w:pStyle w:val="ConsPlusNormal"/>
              <w:rPr>
                <w:rFonts w:ascii="Times New Roman" w:hAnsi="Times New Roman" w:cs="Times New Roman"/>
                <w:sz w:val="18"/>
                <w:szCs w:val="18"/>
              </w:rPr>
            </w:pPr>
          </w:p>
        </w:tc>
      </w:tr>
      <w:tr w:rsidR="00BA4655" w:rsidRPr="004717EF" w:rsidTr="009E223A">
        <w:tc>
          <w:tcPr>
            <w:tcW w:w="425" w:type="dxa"/>
            <w:vMerge/>
          </w:tcPr>
          <w:p w:rsidR="00BA4655" w:rsidRPr="004717EF" w:rsidRDefault="00BA4655" w:rsidP="00BA696D">
            <w:pPr>
              <w:rPr>
                <w:rFonts w:cs="Times New Roman"/>
                <w:sz w:val="18"/>
                <w:szCs w:val="18"/>
              </w:rPr>
            </w:pPr>
          </w:p>
        </w:tc>
        <w:tc>
          <w:tcPr>
            <w:tcW w:w="2478" w:type="dxa"/>
            <w:vMerge/>
          </w:tcPr>
          <w:p w:rsidR="00BA4655" w:rsidRPr="004717EF" w:rsidRDefault="00BA4655" w:rsidP="00BA696D">
            <w:pPr>
              <w:rPr>
                <w:rFonts w:cs="Times New Roman"/>
                <w:color w:val="FF0000"/>
                <w:sz w:val="18"/>
                <w:szCs w:val="18"/>
              </w:rPr>
            </w:pPr>
          </w:p>
        </w:tc>
        <w:tc>
          <w:tcPr>
            <w:tcW w:w="925" w:type="dxa"/>
            <w:vMerge/>
          </w:tcPr>
          <w:p w:rsidR="00BA4655" w:rsidRPr="00656661" w:rsidRDefault="00BA4655" w:rsidP="00BA696D">
            <w:pPr>
              <w:jc w:val="center"/>
              <w:rPr>
                <w:rFonts w:cs="Times New Roman"/>
                <w:sz w:val="18"/>
                <w:szCs w:val="18"/>
              </w:rPr>
            </w:pPr>
          </w:p>
        </w:tc>
        <w:tc>
          <w:tcPr>
            <w:tcW w:w="1843" w:type="dxa"/>
            <w:vMerge/>
          </w:tcPr>
          <w:p w:rsidR="00BA4655" w:rsidRPr="00656661" w:rsidRDefault="00BA4655" w:rsidP="00BA696D">
            <w:pPr>
              <w:pStyle w:val="ConsPlusNormal"/>
              <w:rPr>
                <w:rFonts w:ascii="Times New Roman" w:hAnsi="Times New Roman" w:cs="Times New Roman"/>
                <w:sz w:val="18"/>
                <w:szCs w:val="18"/>
              </w:rPr>
            </w:pPr>
          </w:p>
        </w:tc>
        <w:tc>
          <w:tcPr>
            <w:tcW w:w="992" w:type="dxa"/>
          </w:tcPr>
          <w:p w:rsidR="00BA4655" w:rsidRPr="00656661" w:rsidRDefault="00BA4655" w:rsidP="00BA696D">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0</w:t>
            </w:r>
          </w:p>
        </w:tc>
        <w:tc>
          <w:tcPr>
            <w:tcW w:w="783" w:type="dxa"/>
          </w:tcPr>
          <w:p w:rsidR="00BA4655" w:rsidRPr="00656661" w:rsidRDefault="00BA4655" w:rsidP="00BA696D">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0</w:t>
            </w:r>
          </w:p>
        </w:tc>
        <w:tc>
          <w:tcPr>
            <w:tcW w:w="708" w:type="dxa"/>
          </w:tcPr>
          <w:p w:rsidR="00BA4655" w:rsidRPr="00656661" w:rsidRDefault="00BA4655" w:rsidP="00BA696D">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0</w:t>
            </w:r>
          </w:p>
        </w:tc>
        <w:tc>
          <w:tcPr>
            <w:tcW w:w="709" w:type="dxa"/>
          </w:tcPr>
          <w:p w:rsidR="00BA4655" w:rsidRPr="00656661" w:rsidRDefault="00BA4655" w:rsidP="00BA696D">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0</w:t>
            </w:r>
          </w:p>
        </w:tc>
        <w:tc>
          <w:tcPr>
            <w:tcW w:w="709" w:type="dxa"/>
          </w:tcPr>
          <w:p w:rsidR="00BA4655" w:rsidRPr="00656661" w:rsidRDefault="00BA4655" w:rsidP="00BA696D">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0</w:t>
            </w:r>
          </w:p>
        </w:tc>
        <w:tc>
          <w:tcPr>
            <w:tcW w:w="709" w:type="dxa"/>
          </w:tcPr>
          <w:p w:rsidR="00BA4655" w:rsidRPr="00656661" w:rsidRDefault="00BA4655" w:rsidP="00BA696D">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0</w:t>
            </w:r>
          </w:p>
        </w:tc>
        <w:tc>
          <w:tcPr>
            <w:tcW w:w="1059" w:type="dxa"/>
          </w:tcPr>
          <w:p w:rsidR="00BA4655" w:rsidRPr="00656661" w:rsidRDefault="00BA4655" w:rsidP="00BA696D">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0</w:t>
            </w:r>
          </w:p>
        </w:tc>
        <w:tc>
          <w:tcPr>
            <w:tcW w:w="992" w:type="dxa"/>
          </w:tcPr>
          <w:p w:rsidR="00BA4655" w:rsidRPr="00656661" w:rsidRDefault="00BA4655" w:rsidP="00BA696D">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0</w:t>
            </w:r>
          </w:p>
        </w:tc>
        <w:tc>
          <w:tcPr>
            <w:tcW w:w="1007" w:type="dxa"/>
          </w:tcPr>
          <w:p w:rsidR="00BA4655" w:rsidRPr="00656661" w:rsidRDefault="00BA4655" w:rsidP="00BA696D">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0</w:t>
            </w:r>
          </w:p>
        </w:tc>
        <w:tc>
          <w:tcPr>
            <w:tcW w:w="979" w:type="dxa"/>
          </w:tcPr>
          <w:p w:rsidR="00BA4655" w:rsidRPr="00656661" w:rsidRDefault="00BA4655" w:rsidP="00BA696D">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0</w:t>
            </w:r>
          </w:p>
        </w:tc>
        <w:tc>
          <w:tcPr>
            <w:tcW w:w="1418" w:type="dxa"/>
            <w:vMerge/>
          </w:tcPr>
          <w:p w:rsidR="00BA4655" w:rsidRPr="004717EF" w:rsidRDefault="00BA4655" w:rsidP="00BA696D">
            <w:pPr>
              <w:pStyle w:val="ConsPlusNormal"/>
              <w:rPr>
                <w:rFonts w:ascii="Times New Roman" w:hAnsi="Times New Roman" w:cs="Times New Roman"/>
                <w:sz w:val="18"/>
                <w:szCs w:val="18"/>
              </w:rPr>
            </w:pPr>
          </w:p>
        </w:tc>
      </w:tr>
      <w:tr w:rsidR="00BA4655" w:rsidRPr="004717EF" w:rsidTr="009E223A">
        <w:tc>
          <w:tcPr>
            <w:tcW w:w="425" w:type="dxa"/>
            <w:vMerge w:val="restart"/>
          </w:tcPr>
          <w:p w:rsidR="00BA4655" w:rsidRPr="004717EF" w:rsidRDefault="00BA4655" w:rsidP="00BA4655">
            <w:pPr>
              <w:rPr>
                <w:rFonts w:cs="Times New Roman"/>
                <w:sz w:val="18"/>
                <w:szCs w:val="18"/>
              </w:rPr>
            </w:pPr>
            <w:r>
              <w:rPr>
                <w:rFonts w:cs="Times New Roman"/>
                <w:sz w:val="18"/>
                <w:szCs w:val="18"/>
              </w:rPr>
              <w:t>2.</w:t>
            </w:r>
          </w:p>
        </w:tc>
        <w:tc>
          <w:tcPr>
            <w:tcW w:w="2478" w:type="dxa"/>
            <w:vMerge w:val="restart"/>
          </w:tcPr>
          <w:p w:rsidR="00BA4655" w:rsidRPr="0069141A" w:rsidRDefault="00BA4655" w:rsidP="00BA4655">
            <w:pPr>
              <w:rPr>
                <w:rFonts w:cs="Times New Roman"/>
                <w:sz w:val="18"/>
                <w:szCs w:val="18"/>
              </w:rPr>
            </w:pPr>
            <w:r w:rsidRPr="0069141A">
              <w:rPr>
                <w:rFonts w:cs="Times New Roman"/>
                <w:sz w:val="18"/>
                <w:szCs w:val="18"/>
              </w:rPr>
              <w:t xml:space="preserve">Основное мероприятие F3. </w:t>
            </w:r>
            <w:r w:rsidRPr="00947420">
              <w:rPr>
                <w:rFonts w:cs="Times New Roman"/>
                <w:sz w:val="18"/>
                <w:szCs w:val="18"/>
              </w:rPr>
              <w:t>Федеральный проект</w:t>
            </w:r>
            <w:r w:rsidRPr="00BA4655">
              <w:rPr>
                <w:rFonts w:cs="Times New Roman"/>
                <w:color w:val="FF0000"/>
                <w:sz w:val="18"/>
                <w:szCs w:val="18"/>
              </w:rPr>
              <w:t xml:space="preserve"> </w:t>
            </w:r>
            <w:r>
              <w:rPr>
                <w:rFonts w:cs="Times New Roman"/>
                <w:sz w:val="18"/>
                <w:szCs w:val="18"/>
              </w:rPr>
              <w:t>«</w:t>
            </w:r>
            <w:r w:rsidRPr="0069141A">
              <w:rPr>
                <w:rFonts w:cs="Times New Roman"/>
                <w:sz w:val="18"/>
                <w:szCs w:val="18"/>
              </w:rPr>
              <w:t xml:space="preserve">Обеспечение устойчивого сокращения непригодного для проживания жилищного </w:t>
            </w:r>
            <w:r w:rsidRPr="0069141A">
              <w:rPr>
                <w:rFonts w:cs="Times New Roman"/>
                <w:sz w:val="18"/>
                <w:szCs w:val="18"/>
              </w:rPr>
              <w:lastRenderedPageBreak/>
              <w:t>фонда</w:t>
            </w:r>
            <w:r>
              <w:rPr>
                <w:rFonts w:cs="Times New Roman"/>
                <w:sz w:val="18"/>
                <w:szCs w:val="18"/>
              </w:rPr>
              <w:t>»</w:t>
            </w:r>
          </w:p>
        </w:tc>
        <w:tc>
          <w:tcPr>
            <w:tcW w:w="925" w:type="dxa"/>
            <w:vMerge w:val="restart"/>
          </w:tcPr>
          <w:p w:rsidR="00BA4655" w:rsidRPr="00947420" w:rsidRDefault="00BA4655" w:rsidP="00BA4655">
            <w:pPr>
              <w:jc w:val="center"/>
              <w:rPr>
                <w:rFonts w:cs="Times New Roman"/>
                <w:sz w:val="18"/>
                <w:szCs w:val="18"/>
              </w:rPr>
            </w:pPr>
            <w:r w:rsidRPr="00947420">
              <w:rPr>
                <w:rFonts w:cs="Times New Roman"/>
                <w:sz w:val="18"/>
                <w:szCs w:val="18"/>
              </w:rPr>
              <w:lastRenderedPageBreak/>
              <w:t>2023 год</w:t>
            </w:r>
          </w:p>
        </w:tc>
        <w:tc>
          <w:tcPr>
            <w:tcW w:w="1843" w:type="dxa"/>
          </w:tcPr>
          <w:p w:rsidR="00BA4655" w:rsidRPr="004717EF" w:rsidRDefault="00BA4655" w:rsidP="00BA4655">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992" w:type="dxa"/>
          </w:tcPr>
          <w:p w:rsidR="00BA4655" w:rsidRPr="00A00583" w:rsidRDefault="00BA4655" w:rsidP="00BA4655">
            <w:pPr>
              <w:jc w:val="center"/>
              <w:rPr>
                <w:rFonts w:cs="Times New Roman"/>
                <w:sz w:val="18"/>
                <w:szCs w:val="18"/>
              </w:rPr>
            </w:pPr>
            <w:r>
              <w:rPr>
                <w:rFonts w:cs="Times New Roman"/>
                <w:color w:val="000000"/>
                <w:sz w:val="18"/>
                <w:szCs w:val="18"/>
              </w:rPr>
              <w:t>228 283,70</w:t>
            </w:r>
          </w:p>
        </w:tc>
        <w:tc>
          <w:tcPr>
            <w:tcW w:w="3618" w:type="dxa"/>
            <w:gridSpan w:val="5"/>
          </w:tcPr>
          <w:p w:rsidR="00BA4655" w:rsidRPr="00A00583" w:rsidRDefault="00BA4655" w:rsidP="00BA4655">
            <w:pPr>
              <w:jc w:val="center"/>
              <w:rPr>
                <w:rFonts w:cs="Times New Roman"/>
                <w:sz w:val="18"/>
                <w:szCs w:val="18"/>
              </w:rPr>
            </w:pPr>
            <w:r>
              <w:rPr>
                <w:rFonts w:cs="Times New Roman"/>
                <w:color w:val="000000"/>
                <w:sz w:val="18"/>
                <w:szCs w:val="18"/>
              </w:rPr>
              <w:t>228 283,70</w:t>
            </w:r>
          </w:p>
        </w:tc>
        <w:tc>
          <w:tcPr>
            <w:tcW w:w="1059" w:type="dxa"/>
          </w:tcPr>
          <w:p w:rsidR="00BA4655" w:rsidRPr="004717EF" w:rsidRDefault="00BA4655" w:rsidP="00BA4655">
            <w:pPr>
              <w:jc w:val="center"/>
              <w:rPr>
                <w:rFonts w:cs="Times New Roman"/>
                <w:sz w:val="18"/>
                <w:szCs w:val="18"/>
              </w:rPr>
            </w:pPr>
            <w:r w:rsidRPr="004717EF">
              <w:rPr>
                <w:rFonts w:cs="Times New Roman"/>
                <w:color w:val="000000"/>
                <w:sz w:val="18"/>
                <w:szCs w:val="18"/>
              </w:rPr>
              <w:t>0,00</w:t>
            </w:r>
          </w:p>
        </w:tc>
        <w:tc>
          <w:tcPr>
            <w:tcW w:w="992" w:type="dxa"/>
          </w:tcPr>
          <w:p w:rsidR="00BA4655" w:rsidRPr="004717EF" w:rsidRDefault="00BA4655" w:rsidP="00BA4655">
            <w:pPr>
              <w:jc w:val="center"/>
              <w:rPr>
                <w:rFonts w:cs="Times New Roman"/>
                <w:sz w:val="18"/>
                <w:szCs w:val="18"/>
              </w:rPr>
            </w:pPr>
            <w:r w:rsidRPr="004717EF">
              <w:rPr>
                <w:rFonts w:cs="Times New Roman"/>
                <w:color w:val="000000"/>
                <w:sz w:val="18"/>
                <w:szCs w:val="18"/>
              </w:rPr>
              <w:t>0,00</w:t>
            </w:r>
          </w:p>
        </w:tc>
        <w:tc>
          <w:tcPr>
            <w:tcW w:w="1007" w:type="dxa"/>
          </w:tcPr>
          <w:p w:rsidR="00BA4655" w:rsidRPr="004717EF" w:rsidRDefault="00BA4655" w:rsidP="00BA4655">
            <w:pPr>
              <w:jc w:val="center"/>
              <w:rPr>
                <w:rFonts w:cs="Times New Roman"/>
                <w:sz w:val="18"/>
                <w:szCs w:val="18"/>
              </w:rPr>
            </w:pPr>
            <w:r w:rsidRPr="004717EF">
              <w:rPr>
                <w:rFonts w:cs="Times New Roman"/>
                <w:color w:val="000000"/>
                <w:sz w:val="18"/>
                <w:szCs w:val="18"/>
              </w:rPr>
              <w:t>0,00</w:t>
            </w:r>
          </w:p>
        </w:tc>
        <w:tc>
          <w:tcPr>
            <w:tcW w:w="979" w:type="dxa"/>
          </w:tcPr>
          <w:p w:rsidR="00BA4655" w:rsidRPr="004717EF" w:rsidRDefault="00BA4655" w:rsidP="00BA4655">
            <w:pPr>
              <w:jc w:val="center"/>
              <w:rPr>
                <w:rFonts w:cs="Times New Roman"/>
                <w:sz w:val="18"/>
                <w:szCs w:val="18"/>
              </w:rPr>
            </w:pPr>
            <w:r w:rsidRPr="004717EF">
              <w:rPr>
                <w:rFonts w:cs="Times New Roman"/>
                <w:color w:val="000000"/>
                <w:sz w:val="18"/>
                <w:szCs w:val="18"/>
              </w:rPr>
              <w:t>0,00</w:t>
            </w:r>
          </w:p>
        </w:tc>
        <w:tc>
          <w:tcPr>
            <w:tcW w:w="1418" w:type="dxa"/>
            <w:vMerge w:val="restart"/>
          </w:tcPr>
          <w:p w:rsidR="00BA4655" w:rsidRPr="0069141A" w:rsidRDefault="00BA4655" w:rsidP="00BA4655">
            <w:pPr>
              <w:pStyle w:val="ConsPlusNormal"/>
              <w:jc w:val="center"/>
              <w:rPr>
                <w:rFonts w:ascii="Times New Roman" w:hAnsi="Times New Roman" w:cs="Times New Roman"/>
                <w:sz w:val="18"/>
                <w:szCs w:val="18"/>
              </w:rPr>
            </w:pPr>
            <w:r w:rsidRPr="004717EF">
              <w:rPr>
                <w:rFonts w:ascii="Times New Roman" w:hAnsi="Times New Roman" w:cs="Times New Roman"/>
                <w:sz w:val="18"/>
                <w:szCs w:val="18"/>
                <w:lang w:val="en-US"/>
              </w:rPr>
              <w:t>X</w:t>
            </w:r>
          </w:p>
        </w:tc>
      </w:tr>
      <w:tr w:rsidR="00BA4655" w:rsidRPr="004717EF" w:rsidTr="009E223A">
        <w:tc>
          <w:tcPr>
            <w:tcW w:w="425" w:type="dxa"/>
            <w:vMerge/>
          </w:tcPr>
          <w:p w:rsidR="00BA4655" w:rsidRPr="004717EF" w:rsidRDefault="00BA4655" w:rsidP="00BA4655">
            <w:pPr>
              <w:rPr>
                <w:rFonts w:cs="Times New Roman"/>
                <w:sz w:val="18"/>
                <w:szCs w:val="18"/>
              </w:rPr>
            </w:pPr>
          </w:p>
        </w:tc>
        <w:tc>
          <w:tcPr>
            <w:tcW w:w="2478" w:type="dxa"/>
            <w:vMerge/>
          </w:tcPr>
          <w:p w:rsidR="00BA4655" w:rsidRPr="0069141A" w:rsidRDefault="00BA4655" w:rsidP="00BA4655">
            <w:pPr>
              <w:rPr>
                <w:rFonts w:cs="Times New Roman"/>
                <w:color w:val="FF0000"/>
                <w:sz w:val="18"/>
                <w:szCs w:val="18"/>
              </w:rPr>
            </w:pPr>
          </w:p>
        </w:tc>
        <w:tc>
          <w:tcPr>
            <w:tcW w:w="925" w:type="dxa"/>
            <w:vMerge/>
          </w:tcPr>
          <w:p w:rsidR="00BA4655" w:rsidRPr="00BA4655" w:rsidRDefault="00BA4655" w:rsidP="00BA4655">
            <w:pPr>
              <w:jc w:val="center"/>
              <w:rPr>
                <w:rFonts w:cs="Times New Roman"/>
                <w:color w:val="FF0000"/>
                <w:sz w:val="18"/>
                <w:szCs w:val="18"/>
              </w:rPr>
            </w:pPr>
          </w:p>
        </w:tc>
        <w:tc>
          <w:tcPr>
            <w:tcW w:w="1843" w:type="dxa"/>
          </w:tcPr>
          <w:p w:rsidR="00BA4655" w:rsidRPr="004717EF" w:rsidRDefault="00BA4655" w:rsidP="00BA4655">
            <w:pPr>
              <w:pStyle w:val="ConsPlusNormal"/>
              <w:rPr>
                <w:rFonts w:ascii="Times New Roman" w:hAnsi="Times New Roman" w:cs="Times New Roman"/>
                <w:sz w:val="18"/>
                <w:szCs w:val="18"/>
              </w:rPr>
            </w:pPr>
            <w:r w:rsidRPr="004717EF">
              <w:rPr>
                <w:rFonts w:ascii="Times New Roman" w:hAnsi="Times New Roman" w:cs="Times New Roman"/>
                <w:sz w:val="18"/>
                <w:szCs w:val="18"/>
              </w:rPr>
              <w:t xml:space="preserve">Средства бюджета городского округа Электросталь </w:t>
            </w:r>
            <w:r w:rsidRPr="004717EF">
              <w:rPr>
                <w:rFonts w:ascii="Times New Roman" w:hAnsi="Times New Roman" w:cs="Times New Roman"/>
                <w:sz w:val="18"/>
                <w:szCs w:val="18"/>
              </w:rPr>
              <w:lastRenderedPageBreak/>
              <w:t>Московской области</w:t>
            </w:r>
          </w:p>
        </w:tc>
        <w:tc>
          <w:tcPr>
            <w:tcW w:w="992" w:type="dxa"/>
          </w:tcPr>
          <w:p w:rsidR="00BA4655" w:rsidRDefault="00BA4655" w:rsidP="00BA4655">
            <w:pPr>
              <w:jc w:val="center"/>
            </w:pPr>
            <w:r>
              <w:rPr>
                <w:rFonts w:cs="Times New Roman"/>
                <w:color w:val="000000"/>
                <w:sz w:val="18"/>
                <w:szCs w:val="18"/>
              </w:rPr>
              <w:lastRenderedPageBreak/>
              <w:t>45 200,17</w:t>
            </w:r>
            <w:r w:rsidRPr="008321A3">
              <w:rPr>
                <w:rFonts w:cs="Times New Roman"/>
                <w:color w:val="000000"/>
                <w:sz w:val="18"/>
                <w:szCs w:val="18"/>
              </w:rPr>
              <w:t>0</w:t>
            </w:r>
          </w:p>
        </w:tc>
        <w:tc>
          <w:tcPr>
            <w:tcW w:w="3618" w:type="dxa"/>
            <w:gridSpan w:val="5"/>
          </w:tcPr>
          <w:p w:rsidR="00BA4655" w:rsidRDefault="00BA4655" w:rsidP="00BA4655">
            <w:pPr>
              <w:jc w:val="center"/>
            </w:pPr>
            <w:r>
              <w:rPr>
                <w:rFonts w:cs="Times New Roman"/>
                <w:color w:val="000000"/>
                <w:sz w:val="18"/>
                <w:szCs w:val="18"/>
              </w:rPr>
              <w:t>45 200,17</w:t>
            </w:r>
          </w:p>
        </w:tc>
        <w:tc>
          <w:tcPr>
            <w:tcW w:w="1059" w:type="dxa"/>
          </w:tcPr>
          <w:p w:rsidR="00BA4655" w:rsidRPr="004717EF" w:rsidRDefault="00BA4655" w:rsidP="00BA4655">
            <w:pPr>
              <w:jc w:val="center"/>
              <w:rPr>
                <w:rFonts w:cs="Times New Roman"/>
                <w:sz w:val="18"/>
                <w:szCs w:val="18"/>
              </w:rPr>
            </w:pPr>
            <w:r w:rsidRPr="004717EF">
              <w:rPr>
                <w:rFonts w:cs="Times New Roman"/>
                <w:color w:val="000000"/>
                <w:sz w:val="18"/>
                <w:szCs w:val="18"/>
              </w:rPr>
              <w:t>0,00</w:t>
            </w:r>
          </w:p>
        </w:tc>
        <w:tc>
          <w:tcPr>
            <w:tcW w:w="992" w:type="dxa"/>
          </w:tcPr>
          <w:p w:rsidR="00BA4655" w:rsidRPr="004717EF" w:rsidRDefault="00BA4655" w:rsidP="00BA4655">
            <w:pPr>
              <w:jc w:val="center"/>
              <w:rPr>
                <w:rFonts w:cs="Times New Roman"/>
                <w:sz w:val="18"/>
                <w:szCs w:val="18"/>
              </w:rPr>
            </w:pPr>
            <w:r w:rsidRPr="004717EF">
              <w:rPr>
                <w:rFonts w:cs="Times New Roman"/>
                <w:color w:val="000000"/>
                <w:sz w:val="18"/>
                <w:szCs w:val="18"/>
              </w:rPr>
              <w:t>0,00</w:t>
            </w:r>
          </w:p>
        </w:tc>
        <w:tc>
          <w:tcPr>
            <w:tcW w:w="1007" w:type="dxa"/>
          </w:tcPr>
          <w:p w:rsidR="00BA4655" w:rsidRPr="004717EF" w:rsidRDefault="00BA4655" w:rsidP="00BA4655">
            <w:pPr>
              <w:jc w:val="center"/>
              <w:rPr>
                <w:rFonts w:cs="Times New Roman"/>
                <w:sz w:val="18"/>
                <w:szCs w:val="18"/>
              </w:rPr>
            </w:pPr>
            <w:r w:rsidRPr="004717EF">
              <w:rPr>
                <w:rFonts w:cs="Times New Roman"/>
                <w:color w:val="000000"/>
                <w:sz w:val="18"/>
                <w:szCs w:val="18"/>
              </w:rPr>
              <w:t>0,00</w:t>
            </w:r>
          </w:p>
        </w:tc>
        <w:tc>
          <w:tcPr>
            <w:tcW w:w="979" w:type="dxa"/>
          </w:tcPr>
          <w:p w:rsidR="00BA4655" w:rsidRPr="004717EF" w:rsidRDefault="00BA4655" w:rsidP="00BA4655">
            <w:pPr>
              <w:jc w:val="center"/>
              <w:rPr>
                <w:rFonts w:cs="Times New Roman"/>
                <w:sz w:val="18"/>
                <w:szCs w:val="18"/>
              </w:rPr>
            </w:pPr>
            <w:r w:rsidRPr="004717EF">
              <w:rPr>
                <w:rFonts w:cs="Times New Roman"/>
                <w:color w:val="000000"/>
                <w:sz w:val="18"/>
                <w:szCs w:val="18"/>
              </w:rPr>
              <w:t>0,00</w:t>
            </w:r>
          </w:p>
        </w:tc>
        <w:tc>
          <w:tcPr>
            <w:tcW w:w="1418" w:type="dxa"/>
            <w:vMerge/>
          </w:tcPr>
          <w:p w:rsidR="00BA4655" w:rsidRPr="0069141A" w:rsidRDefault="00BA4655" w:rsidP="00BA4655">
            <w:pPr>
              <w:pStyle w:val="ConsPlusNormal"/>
              <w:jc w:val="center"/>
              <w:rPr>
                <w:rFonts w:ascii="Times New Roman" w:hAnsi="Times New Roman" w:cs="Times New Roman"/>
                <w:sz w:val="18"/>
                <w:szCs w:val="18"/>
              </w:rPr>
            </w:pPr>
          </w:p>
        </w:tc>
      </w:tr>
      <w:tr w:rsidR="00BA4655" w:rsidRPr="004717EF" w:rsidTr="009E223A">
        <w:tc>
          <w:tcPr>
            <w:tcW w:w="425" w:type="dxa"/>
            <w:vMerge/>
          </w:tcPr>
          <w:p w:rsidR="00BA4655" w:rsidRPr="004717EF" w:rsidRDefault="00BA4655" w:rsidP="00BA4655">
            <w:pPr>
              <w:rPr>
                <w:rFonts w:cs="Times New Roman"/>
                <w:sz w:val="18"/>
                <w:szCs w:val="18"/>
              </w:rPr>
            </w:pPr>
          </w:p>
        </w:tc>
        <w:tc>
          <w:tcPr>
            <w:tcW w:w="2478" w:type="dxa"/>
            <w:vMerge/>
          </w:tcPr>
          <w:p w:rsidR="00BA4655" w:rsidRPr="0069141A" w:rsidRDefault="00BA4655" w:rsidP="00BA4655">
            <w:pPr>
              <w:rPr>
                <w:rFonts w:cs="Times New Roman"/>
                <w:color w:val="FF0000"/>
                <w:sz w:val="18"/>
                <w:szCs w:val="18"/>
              </w:rPr>
            </w:pPr>
          </w:p>
        </w:tc>
        <w:tc>
          <w:tcPr>
            <w:tcW w:w="925" w:type="dxa"/>
            <w:vMerge/>
          </w:tcPr>
          <w:p w:rsidR="00BA4655" w:rsidRPr="00BA4655" w:rsidRDefault="00BA4655" w:rsidP="00BA4655">
            <w:pPr>
              <w:jc w:val="center"/>
              <w:rPr>
                <w:rFonts w:cs="Times New Roman"/>
                <w:color w:val="FF0000"/>
                <w:sz w:val="18"/>
                <w:szCs w:val="18"/>
              </w:rPr>
            </w:pPr>
          </w:p>
        </w:tc>
        <w:tc>
          <w:tcPr>
            <w:tcW w:w="1843" w:type="dxa"/>
          </w:tcPr>
          <w:p w:rsidR="00BA4655" w:rsidRPr="004717EF" w:rsidRDefault="00BA4655" w:rsidP="00BA4655">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992" w:type="dxa"/>
          </w:tcPr>
          <w:p w:rsidR="00BA4655" w:rsidRDefault="00BA4655" w:rsidP="00BA4655">
            <w:pPr>
              <w:jc w:val="center"/>
            </w:pPr>
            <w:r>
              <w:rPr>
                <w:rFonts w:cs="Times New Roman"/>
                <w:color w:val="000000"/>
                <w:sz w:val="18"/>
                <w:szCs w:val="18"/>
              </w:rPr>
              <w:t>183 083,53</w:t>
            </w:r>
          </w:p>
        </w:tc>
        <w:tc>
          <w:tcPr>
            <w:tcW w:w="3618" w:type="dxa"/>
            <w:gridSpan w:val="5"/>
          </w:tcPr>
          <w:p w:rsidR="00BA4655" w:rsidRDefault="00BA4655" w:rsidP="00BA4655">
            <w:pPr>
              <w:jc w:val="center"/>
            </w:pPr>
            <w:r>
              <w:rPr>
                <w:rFonts w:cs="Times New Roman"/>
                <w:color w:val="000000"/>
                <w:sz w:val="18"/>
                <w:szCs w:val="18"/>
              </w:rPr>
              <w:t>183 083,53</w:t>
            </w:r>
          </w:p>
        </w:tc>
        <w:tc>
          <w:tcPr>
            <w:tcW w:w="1059" w:type="dxa"/>
          </w:tcPr>
          <w:p w:rsidR="00BA4655" w:rsidRDefault="00BA4655" w:rsidP="00BA4655">
            <w:pPr>
              <w:jc w:val="center"/>
            </w:pPr>
            <w:r w:rsidRPr="0027197B">
              <w:rPr>
                <w:rFonts w:cs="Times New Roman"/>
                <w:color w:val="000000"/>
                <w:sz w:val="18"/>
                <w:szCs w:val="18"/>
              </w:rPr>
              <w:t>0,00</w:t>
            </w:r>
          </w:p>
        </w:tc>
        <w:tc>
          <w:tcPr>
            <w:tcW w:w="992" w:type="dxa"/>
          </w:tcPr>
          <w:p w:rsidR="00BA4655" w:rsidRDefault="00BA4655" w:rsidP="00BA4655">
            <w:pPr>
              <w:jc w:val="center"/>
            </w:pPr>
            <w:r w:rsidRPr="0027197B">
              <w:rPr>
                <w:rFonts w:cs="Times New Roman"/>
                <w:color w:val="000000"/>
                <w:sz w:val="18"/>
                <w:szCs w:val="18"/>
              </w:rPr>
              <w:t>0,00</w:t>
            </w:r>
          </w:p>
        </w:tc>
        <w:tc>
          <w:tcPr>
            <w:tcW w:w="1007" w:type="dxa"/>
          </w:tcPr>
          <w:p w:rsidR="00BA4655" w:rsidRDefault="00BA4655" w:rsidP="00BA4655">
            <w:pPr>
              <w:jc w:val="center"/>
            </w:pPr>
            <w:r w:rsidRPr="0027197B">
              <w:rPr>
                <w:rFonts w:cs="Times New Roman"/>
                <w:color w:val="000000"/>
                <w:sz w:val="18"/>
                <w:szCs w:val="18"/>
              </w:rPr>
              <w:t>0,00</w:t>
            </w:r>
          </w:p>
        </w:tc>
        <w:tc>
          <w:tcPr>
            <w:tcW w:w="979" w:type="dxa"/>
          </w:tcPr>
          <w:p w:rsidR="00BA4655" w:rsidRDefault="00BA4655" w:rsidP="00BA4655">
            <w:pPr>
              <w:jc w:val="center"/>
            </w:pPr>
            <w:r w:rsidRPr="0027197B">
              <w:rPr>
                <w:rFonts w:cs="Times New Roman"/>
                <w:color w:val="000000"/>
                <w:sz w:val="18"/>
                <w:szCs w:val="18"/>
              </w:rPr>
              <w:t>0,00</w:t>
            </w:r>
          </w:p>
        </w:tc>
        <w:tc>
          <w:tcPr>
            <w:tcW w:w="1418" w:type="dxa"/>
            <w:vMerge/>
          </w:tcPr>
          <w:p w:rsidR="00BA4655" w:rsidRPr="0069141A" w:rsidRDefault="00BA4655" w:rsidP="00BA4655">
            <w:pPr>
              <w:pStyle w:val="ConsPlusNormal"/>
              <w:jc w:val="center"/>
              <w:rPr>
                <w:rFonts w:ascii="Times New Roman" w:hAnsi="Times New Roman" w:cs="Times New Roman"/>
                <w:sz w:val="18"/>
                <w:szCs w:val="18"/>
              </w:rPr>
            </w:pPr>
          </w:p>
        </w:tc>
      </w:tr>
      <w:tr w:rsidR="00BA4655" w:rsidRPr="004717EF" w:rsidTr="009E223A">
        <w:tc>
          <w:tcPr>
            <w:tcW w:w="425" w:type="dxa"/>
            <w:vMerge w:val="restart"/>
          </w:tcPr>
          <w:p w:rsidR="00BA4655" w:rsidRPr="004717EF" w:rsidRDefault="00BA4655" w:rsidP="00BA696D">
            <w:pPr>
              <w:rPr>
                <w:rFonts w:cs="Times New Roman"/>
                <w:sz w:val="18"/>
                <w:szCs w:val="18"/>
              </w:rPr>
            </w:pPr>
            <w:r>
              <w:rPr>
                <w:rFonts w:cs="Times New Roman"/>
                <w:sz w:val="18"/>
                <w:szCs w:val="18"/>
              </w:rPr>
              <w:t>2.1.</w:t>
            </w:r>
          </w:p>
        </w:tc>
        <w:tc>
          <w:tcPr>
            <w:tcW w:w="2478" w:type="dxa"/>
            <w:vMerge w:val="restart"/>
          </w:tcPr>
          <w:p w:rsidR="00BA4655" w:rsidRPr="0069141A" w:rsidRDefault="00BA4655" w:rsidP="00BA696D">
            <w:pPr>
              <w:rPr>
                <w:rFonts w:cs="Times New Roman"/>
                <w:sz w:val="18"/>
                <w:szCs w:val="18"/>
              </w:rPr>
            </w:pPr>
            <w:r w:rsidRPr="0069141A">
              <w:rPr>
                <w:rFonts w:cs="Times New Roman"/>
                <w:sz w:val="18"/>
                <w:szCs w:val="18"/>
              </w:rPr>
              <w:t>Мероприятие F3.01 Обеспечение мероприятий по переселению граждан из непригодного для проживания жилищного фонда, признанного аварийным до 01.01.2017</w:t>
            </w:r>
          </w:p>
        </w:tc>
        <w:tc>
          <w:tcPr>
            <w:tcW w:w="925" w:type="dxa"/>
            <w:vMerge w:val="restart"/>
          </w:tcPr>
          <w:p w:rsidR="00BA4655" w:rsidRPr="00947420" w:rsidRDefault="00BA4655" w:rsidP="00BA696D">
            <w:pPr>
              <w:jc w:val="center"/>
              <w:rPr>
                <w:rFonts w:cs="Times New Roman"/>
                <w:sz w:val="18"/>
                <w:szCs w:val="18"/>
              </w:rPr>
            </w:pPr>
            <w:r w:rsidRPr="00947420">
              <w:rPr>
                <w:rFonts w:cs="Times New Roman"/>
                <w:sz w:val="18"/>
                <w:szCs w:val="18"/>
              </w:rPr>
              <w:t>2023 год</w:t>
            </w:r>
          </w:p>
        </w:tc>
        <w:tc>
          <w:tcPr>
            <w:tcW w:w="1843" w:type="dxa"/>
          </w:tcPr>
          <w:p w:rsidR="00BA4655" w:rsidRPr="004717EF" w:rsidRDefault="00BA4655"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992" w:type="dxa"/>
          </w:tcPr>
          <w:p w:rsidR="00BA4655" w:rsidRPr="00A00583" w:rsidRDefault="00BA4655" w:rsidP="00D26DCB">
            <w:pPr>
              <w:jc w:val="center"/>
              <w:rPr>
                <w:rFonts w:cs="Times New Roman"/>
                <w:sz w:val="18"/>
                <w:szCs w:val="18"/>
              </w:rPr>
            </w:pPr>
            <w:r>
              <w:rPr>
                <w:rFonts w:cs="Times New Roman"/>
                <w:color w:val="000000"/>
                <w:sz w:val="18"/>
                <w:szCs w:val="18"/>
              </w:rPr>
              <w:t>228 283,70</w:t>
            </w:r>
          </w:p>
        </w:tc>
        <w:tc>
          <w:tcPr>
            <w:tcW w:w="3618" w:type="dxa"/>
            <w:gridSpan w:val="5"/>
          </w:tcPr>
          <w:p w:rsidR="00BA4655" w:rsidRPr="00A00583" w:rsidRDefault="00BA4655" w:rsidP="00D26DCB">
            <w:pPr>
              <w:jc w:val="center"/>
              <w:rPr>
                <w:rFonts w:cs="Times New Roman"/>
                <w:sz w:val="18"/>
                <w:szCs w:val="18"/>
              </w:rPr>
            </w:pPr>
            <w:r>
              <w:rPr>
                <w:rFonts w:cs="Times New Roman"/>
                <w:color w:val="000000"/>
                <w:sz w:val="18"/>
                <w:szCs w:val="18"/>
              </w:rPr>
              <w:t>228 283,70</w:t>
            </w:r>
          </w:p>
        </w:tc>
        <w:tc>
          <w:tcPr>
            <w:tcW w:w="1059" w:type="dxa"/>
          </w:tcPr>
          <w:p w:rsidR="00BA4655" w:rsidRPr="004717EF" w:rsidRDefault="00BA4655" w:rsidP="00BA696D">
            <w:pPr>
              <w:jc w:val="center"/>
              <w:rPr>
                <w:rFonts w:cs="Times New Roman"/>
                <w:sz w:val="18"/>
                <w:szCs w:val="18"/>
              </w:rPr>
            </w:pPr>
            <w:r w:rsidRPr="004717EF">
              <w:rPr>
                <w:rFonts w:cs="Times New Roman"/>
                <w:color w:val="000000"/>
                <w:sz w:val="18"/>
                <w:szCs w:val="18"/>
              </w:rPr>
              <w:t>0,00</w:t>
            </w:r>
          </w:p>
        </w:tc>
        <w:tc>
          <w:tcPr>
            <w:tcW w:w="992" w:type="dxa"/>
          </w:tcPr>
          <w:p w:rsidR="00BA4655" w:rsidRPr="004717EF" w:rsidRDefault="00BA4655" w:rsidP="00BA696D">
            <w:pPr>
              <w:jc w:val="center"/>
              <w:rPr>
                <w:rFonts w:cs="Times New Roman"/>
                <w:sz w:val="18"/>
                <w:szCs w:val="18"/>
              </w:rPr>
            </w:pPr>
            <w:r w:rsidRPr="004717EF">
              <w:rPr>
                <w:rFonts w:cs="Times New Roman"/>
                <w:color w:val="000000"/>
                <w:sz w:val="18"/>
                <w:szCs w:val="18"/>
              </w:rPr>
              <w:t>0,00</w:t>
            </w:r>
          </w:p>
        </w:tc>
        <w:tc>
          <w:tcPr>
            <w:tcW w:w="1007" w:type="dxa"/>
          </w:tcPr>
          <w:p w:rsidR="00BA4655" w:rsidRPr="004717EF" w:rsidRDefault="00BA4655" w:rsidP="00BA696D">
            <w:pPr>
              <w:jc w:val="center"/>
              <w:rPr>
                <w:rFonts w:cs="Times New Roman"/>
                <w:sz w:val="18"/>
                <w:szCs w:val="18"/>
              </w:rPr>
            </w:pPr>
            <w:r w:rsidRPr="004717EF">
              <w:rPr>
                <w:rFonts w:cs="Times New Roman"/>
                <w:color w:val="000000"/>
                <w:sz w:val="18"/>
                <w:szCs w:val="18"/>
              </w:rPr>
              <w:t>0,00</w:t>
            </w:r>
          </w:p>
        </w:tc>
        <w:tc>
          <w:tcPr>
            <w:tcW w:w="979" w:type="dxa"/>
          </w:tcPr>
          <w:p w:rsidR="00BA4655" w:rsidRPr="004717EF" w:rsidRDefault="00BA4655" w:rsidP="00BA696D">
            <w:pPr>
              <w:jc w:val="center"/>
              <w:rPr>
                <w:rFonts w:cs="Times New Roman"/>
                <w:sz w:val="18"/>
                <w:szCs w:val="18"/>
              </w:rPr>
            </w:pPr>
            <w:r w:rsidRPr="004717EF">
              <w:rPr>
                <w:rFonts w:cs="Times New Roman"/>
                <w:color w:val="000000"/>
                <w:sz w:val="18"/>
                <w:szCs w:val="18"/>
              </w:rPr>
              <w:t>0,00</w:t>
            </w:r>
          </w:p>
        </w:tc>
        <w:tc>
          <w:tcPr>
            <w:tcW w:w="1418" w:type="dxa"/>
            <w:vMerge w:val="restart"/>
          </w:tcPr>
          <w:p w:rsidR="00BA4655" w:rsidRPr="00947420" w:rsidRDefault="009E223A" w:rsidP="00BA696D">
            <w:pPr>
              <w:pStyle w:val="ConsPlusNormal"/>
              <w:jc w:val="center"/>
              <w:rPr>
                <w:rFonts w:ascii="Times New Roman" w:hAnsi="Times New Roman" w:cs="Times New Roman"/>
                <w:sz w:val="18"/>
                <w:szCs w:val="18"/>
              </w:rPr>
            </w:pPr>
            <w:r w:rsidRPr="00947420">
              <w:rPr>
                <w:rFonts w:ascii="Times New Roman" w:hAnsi="Times New Roman" w:cs="Times New Roman"/>
                <w:sz w:val="18"/>
                <w:szCs w:val="18"/>
              </w:rPr>
              <w:t>МКУ «СБДХ»</w:t>
            </w:r>
          </w:p>
        </w:tc>
      </w:tr>
      <w:tr w:rsidR="00BA4655" w:rsidRPr="004717EF" w:rsidTr="009E223A">
        <w:tc>
          <w:tcPr>
            <w:tcW w:w="425" w:type="dxa"/>
            <w:vMerge/>
          </w:tcPr>
          <w:p w:rsidR="00BA4655" w:rsidRPr="004717EF" w:rsidRDefault="00BA4655" w:rsidP="00BA696D">
            <w:pPr>
              <w:rPr>
                <w:rFonts w:cs="Times New Roman"/>
                <w:sz w:val="18"/>
                <w:szCs w:val="18"/>
              </w:rPr>
            </w:pPr>
          </w:p>
        </w:tc>
        <w:tc>
          <w:tcPr>
            <w:tcW w:w="2478" w:type="dxa"/>
            <w:vMerge/>
          </w:tcPr>
          <w:p w:rsidR="00BA4655" w:rsidRPr="0069141A" w:rsidRDefault="00BA4655" w:rsidP="00BA696D">
            <w:pPr>
              <w:rPr>
                <w:rFonts w:cs="Times New Roman"/>
                <w:sz w:val="18"/>
                <w:szCs w:val="18"/>
              </w:rPr>
            </w:pPr>
          </w:p>
        </w:tc>
        <w:tc>
          <w:tcPr>
            <w:tcW w:w="925" w:type="dxa"/>
            <w:vMerge/>
          </w:tcPr>
          <w:p w:rsidR="00BA4655" w:rsidRPr="00656661" w:rsidRDefault="00BA4655" w:rsidP="00BA696D">
            <w:pPr>
              <w:jc w:val="center"/>
              <w:rPr>
                <w:rFonts w:cs="Times New Roman"/>
                <w:sz w:val="18"/>
                <w:szCs w:val="18"/>
              </w:rPr>
            </w:pPr>
          </w:p>
        </w:tc>
        <w:tc>
          <w:tcPr>
            <w:tcW w:w="1843" w:type="dxa"/>
          </w:tcPr>
          <w:p w:rsidR="00BA4655" w:rsidRPr="004717EF" w:rsidRDefault="00BA4655"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rsidR="00BA4655" w:rsidRDefault="00BA4655" w:rsidP="00D26DCB">
            <w:pPr>
              <w:jc w:val="center"/>
            </w:pPr>
            <w:r>
              <w:rPr>
                <w:rFonts w:cs="Times New Roman"/>
                <w:color w:val="000000"/>
                <w:sz w:val="18"/>
                <w:szCs w:val="18"/>
              </w:rPr>
              <w:t>45 200,17</w:t>
            </w:r>
            <w:r w:rsidRPr="008321A3">
              <w:rPr>
                <w:rFonts w:cs="Times New Roman"/>
                <w:color w:val="000000"/>
                <w:sz w:val="18"/>
                <w:szCs w:val="18"/>
              </w:rPr>
              <w:t>0</w:t>
            </w:r>
          </w:p>
        </w:tc>
        <w:tc>
          <w:tcPr>
            <w:tcW w:w="3618" w:type="dxa"/>
            <w:gridSpan w:val="5"/>
          </w:tcPr>
          <w:p w:rsidR="00BA4655" w:rsidRDefault="00BA4655" w:rsidP="00D26DCB">
            <w:pPr>
              <w:jc w:val="center"/>
            </w:pPr>
            <w:r>
              <w:rPr>
                <w:rFonts w:cs="Times New Roman"/>
                <w:color w:val="000000"/>
                <w:sz w:val="18"/>
                <w:szCs w:val="18"/>
              </w:rPr>
              <w:t>45 200,17</w:t>
            </w:r>
          </w:p>
        </w:tc>
        <w:tc>
          <w:tcPr>
            <w:tcW w:w="1059" w:type="dxa"/>
          </w:tcPr>
          <w:p w:rsidR="00BA4655" w:rsidRPr="004717EF" w:rsidRDefault="00BA4655" w:rsidP="00BA696D">
            <w:pPr>
              <w:jc w:val="center"/>
              <w:rPr>
                <w:rFonts w:cs="Times New Roman"/>
                <w:sz w:val="18"/>
                <w:szCs w:val="18"/>
              </w:rPr>
            </w:pPr>
            <w:r w:rsidRPr="004717EF">
              <w:rPr>
                <w:rFonts w:cs="Times New Roman"/>
                <w:color w:val="000000"/>
                <w:sz w:val="18"/>
                <w:szCs w:val="18"/>
              </w:rPr>
              <w:t>0,00</w:t>
            </w:r>
          </w:p>
        </w:tc>
        <w:tc>
          <w:tcPr>
            <w:tcW w:w="992" w:type="dxa"/>
          </w:tcPr>
          <w:p w:rsidR="00BA4655" w:rsidRPr="004717EF" w:rsidRDefault="00BA4655" w:rsidP="00BA696D">
            <w:pPr>
              <w:jc w:val="center"/>
              <w:rPr>
                <w:rFonts w:cs="Times New Roman"/>
                <w:sz w:val="18"/>
                <w:szCs w:val="18"/>
              </w:rPr>
            </w:pPr>
            <w:r w:rsidRPr="004717EF">
              <w:rPr>
                <w:rFonts w:cs="Times New Roman"/>
                <w:color w:val="000000"/>
                <w:sz w:val="18"/>
                <w:szCs w:val="18"/>
              </w:rPr>
              <w:t>0,00</w:t>
            </w:r>
          </w:p>
        </w:tc>
        <w:tc>
          <w:tcPr>
            <w:tcW w:w="1007" w:type="dxa"/>
          </w:tcPr>
          <w:p w:rsidR="00BA4655" w:rsidRPr="004717EF" w:rsidRDefault="00BA4655" w:rsidP="00BA696D">
            <w:pPr>
              <w:jc w:val="center"/>
              <w:rPr>
                <w:rFonts w:cs="Times New Roman"/>
                <w:sz w:val="18"/>
                <w:szCs w:val="18"/>
              </w:rPr>
            </w:pPr>
            <w:r w:rsidRPr="004717EF">
              <w:rPr>
                <w:rFonts w:cs="Times New Roman"/>
                <w:color w:val="000000"/>
                <w:sz w:val="18"/>
                <w:szCs w:val="18"/>
              </w:rPr>
              <w:t>0,00</w:t>
            </w:r>
          </w:p>
        </w:tc>
        <w:tc>
          <w:tcPr>
            <w:tcW w:w="979" w:type="dxa"/>
          </w:tcPr>
          <w:p w:rsidR="00BA4655" w:rsidRPr="004717EF" w:rsidRDefault="00BA4655" w:rsidP="00BA696D">
            <w:pPr>
              <w:jc w:val="center"/>
              <w:rPr>
                <w:rFonts w:cs="Times New Roman"/>
                <w:sz w:val="18"/>
                <w:szCs w:val="18"/>
              </w:rPr>
            </w:pPr>
            <w:r w:rsidRPr="004717EF">
              <w:rPr>
                <w:rFonts w:cs="Times New Roman"/>
                <w:color w:val="000000"/>
                <w:sz w:val="18"/>
                <w:szCs w:val="18"/>
              </w:rPr>
              <w:t>0,00</w:t>
            </w:r>
          </w:p>
        </w:tc>
        <w:tc>
          <w:tcPr>
            <w:tcW w:w="1418" w:type="dxa"/>
            <w:vMerge/>
          </w:tcPr>
          <w:p w:rsidR="00BA4655" w:rsidRPr="004717EF" w:rsidRDefault="00BA4655" w:rsidP="00BA696D">
            <w:pPr>
              <w:pStyle w:val="ConsPlusNormal"/>
              <w:rPr>
                <w:rFonts w:ascii="Times New Roman" w:hAnsi="Times New Roman" w:cs="Times New Roman"/>
                <w:sz w:val="18"/>
                <w:szCs w:val="18"/>
              </w:rPr>
            </w:pPr>
          </w:p>
        </w:tc>
      </w:tr>
      <w:tr w:rsidR="00BA4655" w:rsidRPr="004717EF" w:rsidTr="009E223A">
        <w:tc>
          <w:tcPr>
            <w:tcW w:w="425" w:type="dxa"/>
            <w:vMerge/>
          </w:tcPr>
          <w:p w:rsidR="00BA4655" w:rsidRPr="004717EF" w:rsidRDefault="00BA4655" w:rsidP="00BA696D">
            <w:pPr>
              <w:rPr>
                <w:rFonts w:cs="Times New Roman"/>
                <w:sz w:val="18"/>
                <w:szCs w:val="18"/>
              </w:rPr>
            </w:pPr>
          </w:p>
        </w:tc>
        <w:tc>
          <w:tcPr>
            <w:tcW w:w="2478" w:type="dxa"/>
            <w:vMerge/>
          </w:tcPr>
          <w:p w:rsidR="00BA4655" w:rsidRPr="0069141A" w:rsidRDefault="00BA4655" w:rsidP="00BA696D">
            <w:pPr>
              <w:rPr>
                <w:rFonts w:cs="Times New Roman"/>
                <w:sz w:val="18"/>
                <w:szCs w:val="18"/>
              </w:rPr>
            </w:pPr>
          </w:p>
        </w:tc>
        <w:tc>
          <w:tcPr>
            <w:tcW w:w="925" w:type="dxa"/>
            <w:vMerge/>
          </w:tcPr>
          <w:p w:rsidR="00BA4655" w:rsidRPr="00656661" w:rsidRDefault="00BA4655" w:rsidP="00BA696D">
            <w:pPr>
              <w:jc w:val="center"/>
              <w:rPr>
                <w:rFonts w:cs="Times New Roman"/>
                <w:sz w:val="18"/>
                <w:szCs w:val="18"/>
              </w:rPr>
            </w:pPr>
          </w:p>
        </w:tc>
        <w:tc>
          <w:tcPr>
            <w:tcW w:w="1843" w:type="dxa"/>
          </w:tcPr>
          <w:p w:rsidR="00BA4655" w:rsidRPr="004717EF" w:rsidRDefault="00BA4655"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992" w:type="dxa"/>
          </w:tcPr>
          <w:p w:rsidR="00BA4655" w:rsidRDefault="00BA4655" w:rsidP="00D26DCB">
            <w:pPr>
              <w:jc w:val="center"/>
            </w:pPr>
            <w:r>
              <w:rPr>
                <w:rFonts w:cs="Times New Roman"/>
                <w:color w:val="000000"/>
                <w:sz w:val="18"/>
                <w:szCs w:val="18"/>
              </w:rPr>
              <w:t>183 083,53</w:t>
            </w:r>
          </w:p>
        </w:tc>
        <w:tc>
          <w:tcPr>
            <w:tcW w:w="3618" w:type="dxa"/>
            <w:gridSpan w:val="5"/>
          </w:tcPr>
          <w:p w:rsidR="00BA4655" w:rsidRDefault="00BA4655" w:rsidP="00D26DCB">
            <w:pPr>
              <w:jc w:val="center"/>
            </w:pPr>
            <w:r>
              <w:rPr>
                <w:rFonts w:cs="Times New Roman"/>
                <w:color w:val="000000"/>
                <w:sz w:val="18"/>
                <w:szCs w:val="18"/>
              </w:rPr>
              <w:t>183 083,53</w:t>
            </w:r>
          </w:p>
        </w:tc>
        <w:tc>
          <w:tcPr>
            <w:tcW w:w="1059" w:type="dxa"/>
          </w:tcPr>
          <w:p w:rsidR="00BA4655" w:rsidRDefault="00BA4655" w:rsidP="00BA696D">
            <w:pPr>
              <w:jc w:val="center"/>
            </w:pPr>
            <w:r w:rsidRPr="0027197B">
              <w:rPr>
                <w:rFonts w:cs="Times New Roman"/>
                <w:color w:val="000000"/>
                <w:sz w:val="18"/>
                <w:szCs w:val="18"/>
              </w:rPr>
              <w:t>0,00</w:t>
            </w:r>
          </w:p>
        </w:tc>
        <w:tc>
          <w:tcPr>
            <w:tcW w:w="992" w:type="dxa"/>
          </w:tcPr>
          <w:p w:rsidR="00BA4655" w:rsidRDefault="00BA4655" w:rsidP="00BA696D">
            <w:pPr>
              <w:jc w:val="center"/>
            </w:pPr>
            <w:r w:rsidRPr="0027197B">
              <w:rPr>
                <w:rFonts w:cs="Times New Roman"/>
                <w:color w:val="000000"/>
                <w:sz w:val="18"/>
                <w:szCs w:val="18"/>
              </w:rPr>
              <w:t>0,00</w:t>
            </w:r>
          </w:p>
        </w:tc>
        <w:tc>
          <w:tcPr>
            <w:tcW w:w="1007" w:type="dxa"/>
          </w:tcPr>
          <w:p w:rsidR="00BA4655" w:rsidRDefault="00BA4655" w:rsidP="00BA696D">
            <w:pPr>
              <w:jc w:val="center"/>
            </w:pPr>
            <w:r w:rsidRPr="0027197B">
              <w:rPr>
                <w:rFonts w:cs="Times New Roman"/>
                <w:color w:val="000000"/>
                <w:sz w:val="18"/>
                <w:szCs w:val="18"/>
              </w:rPr>
              <w:t>0,00</w:t>
            </w:r>
          </w:p>
        </w:tc>
        <w:tc>
          <w:tcPr>
            <w:tcW w:w="979" w:type="dxa"/>
          </w:tcPr>
          <w:p w:rsidR="00BA4655" w:rsidRDefault="00BA4655" w:rsidP="00BA696D">
            <w:pPr>
              <w:jc w:val="center"/>
            </w:pPr>
            <w:r w:rsidRPr="0027197B">
              <w:rPr>
                <w:rFonts w:cs="Times New Roman"/>
                <w:color w:val="000000"/>
                <w:sz w:val="18"/>
                <w:szCs w:val="18"/>
              </w:rPr>
              <w:t>0,00</w:t>
            </w:r>
          </w:p>
        </w:tc>
        <w:tc>
          <w:tcPr>
            <w:tcW w:w="1418" w:type="dxa"/>
            <w:vMerge/>
          </w:tcPr>
          <w:p w:rsidR="00BA4655" w:rsidRPr="004717EF" w:rsidRDefault="00BA4655" w:rsidP="00BA696D">
            <w:pPr>
              <w:pStyle w:val="ConsPlusNormal"/>
              <w:rPr>
                <w:rFonts w:ascii="Times New Roman" w:hAnsi="Times New Roman" w:cs="Times New Roman"/>
                <w:sz w:val="18"/>
                <w:szCs w:val="18"/>
              </w:rPr>
            </w:pPr>
          </w:p>
        </w:tc>
      </w:tr>
      <w:tr w:rsidR="00BA4655" w:rsidRPr="004717EF" w:rsidTr="009E223A">
        <w:tc>
          <w:tcPr>
            <w:tcW w:w="425" w:type="dxa"/>
            <w:vMerge/>
          </w:tcPr>
          <w:p w:rsidR="00BA4655" w:rsidRPr="004717EF" w:rsidRDefault="00BA4655" w:rsidP="00BA696D">
            <w:pPr>
              <w:rPr>
                <w:rFonts w:cs="Times New Roman"/>
                <w:sz w:val="18"/>
                <w:szCs w:val="18"/>
              </w:rPr>
            </w:pPr>
          </w:p>
        </w:tc>
        <w:tc>
          <w:tcPr>
            <w:tcW w:w="2478" w:type="dxa"/>
            <w:vMerge w:val="restart"/>
          </w:tcPr>
          <w:p w:rsidR="00BA4655" w:rsidRPr="0069141A" w:rsidRDefault="00BA4655" w:rsidP="00BA696D">
            <w:pPr>
              <w:rPr>
                <w:rFonts w:cs="Times New Roman"/>
                <w:sz w:val="18"/>
                <w:szCs w:val="18"/>
              </w:rPr>
            </w:pPr>
            <w:r w:rsidRPr="007C74EE">
              <w:rPr>
                <w:rFonts w:cs="Times New Roman"/>
                <w:sz w:val="18"/>
                <w:szCs w:val="18"/>
              </w:rPr>
              <w:t>Количество граждан, расселенных из непригодного для проживания жилищного фонда, признанного аварийным до 01.01.2017 года</w:t>
            </w:r>
            <w:r>
              <w:rPr>
                <w:rFonts w:cs="Times New Roman"/>
                <w:sz w:val="18"/>
                <w:szCs w:val="18"/>
              </w:rPr>
              <w:t>, чел</w:t>
            </w:r>
            <w:r w:rsidRPr="007C74EE">
              <w:rPr>
                <w:rFonts w:cs="Times New Roman"/>
                <w:sz w:val="18"/>
                <w:szCs w:val="18"/>
              </w:rPr>
              <w:t>.</w:t>
            </w:r>
          </w:p>
        </w:tc>
        <w:tc>
          <w:tcPr>
            <w:tcW w:w="925" w:type="dxa"/>
            <w:vMerge w:val="restart"/>
          </w:tcPr>
          <w:p w:rsidR="00BA4655" w:rsidRPr="00656661" w:rsidRDefault="00BA4655" w:rsidP="00BA696D">
            <w:pPr>
              <w:jc w:val="center"/>
              <w:rPr>
                <w:rFonts w:cs="Times New Roman"/>
                <w:sz w:val="18"/>
                <w:szCs w:val="18"/>
                <w:lang w:val="en-US"/>
              </w:rPr>
            </w:pPr>
            <w:r w:rsidRPr="00656661">
              <w:rPr>
                <w:rFonts w:cs="Times New Roman"/>
                <w:sz w:val="18"/>
                <w:szCs w:val="18"/>
                <w:lang w:val="en-US"/>
              </w:rPr>
              <w:t>X</w:t>
            </w:r>
          </w:p>
        </w:tc>
        <w:tc>
          <w:tcPr>
            <w:tcW w:w="1843" w:type="dxa"/>
            <w:vMerge w:val="restart"/>
          </w:tcPr>
          <w:p w:rsidR="00BA4655" w:rsidRPr="00656661" w:rsidRDefault="00BA4655" w:rsidP="00BA696D">
            <w:pPr>
              <w:pStyle w:val="ConsPlusNormal"/>
              <w:jc w:val="center"/>
              <w:rPr>
                <w:rFonts w:ascii="Times New Roman" w:hAnsi="Times New Roman" w:cs="Times New Roman"/>
                <w:sz w:val="18"/>
                <w:szCs w:val="18"/>
                <w:lang w:val="en-US"/>
              </w:rPr>
            </w:pPr>
            <w:r w:rsidRPr="00656661">
              <w:rPr>
                <w:rFonts w:ascii="Times New Roman" w:hAnsi="Times New Roman" w:cs="Times New Roman"/>
                <w:sz w:val="18"/>
                <w:szCs w:val="18"/>
                <w:lang w:val="en-US"/>
              </w:rPr>
              <w:t>X</w:t>
            </w:r>
          </w:p>
        </w:tc>
        <w:tc>
          <w:tcPr>
            <w:tcW w:w="992" w:type="dxa"/>
            <w:vMerge w:val="restart"/>
          </w:tcPr>
          <w:p w:rsidR="00BA4655" w:rsidRPr="00656661" w:rsidRDefault="00BA4655" w:rsidP="00BA696D">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Всего</w:t>
            </w:r>
          </w:p>
        </w:tc>
        <w:tc>
          <w:tcPr>
            <w:tcW w:w="783" w:type="dxa"/>
            <w:vMerge w:val="restart"/>
          </w:tcPr>
          <w:p w:rsidR="00BA4655" w:rsidRPr="00656661" w:rsidRDefault="00BA4655" w:rsidP="00BA696D">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Итого</w:t>
            </w:r>
          </w:p>
          <w:p w:rsidR="00BA4655" w:rsidRPr="00656661" w:rsidRDefault="00BA4655" w:rsidP="00BA696D">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2023 год</w:t>
            </w:r>
          </w:p>
        </w:tc>
        <w:tc>
          <w:tcPr>
            <w:tcW w:w="2835" w:type="dxa"/>
            <w:gridSpan w:val="4"/>
          </w:tcPr>
          <w:p w:rsidR="00BA4655" w:rsidRPr="00656661" w:rsidRDefault="00BA4655" w:rsidP="00BA696D">
            <w:pPr>
              <w:jc w:val="center"/>
              <w:rPr>
                <w:rFonts w:cs="Times New Roman"/>
                <w:sz w:val="18"/>
                <w:szCs w:val="18"/>
              </w:rPr>
            </w:pPr>
            <w:r w:rsidRPr="00656661">
              <w:rPr>
                <w:rFonts w:cs="Times New Roman"/>
                <w:sz w:val="18"/>
                <w:szCs w:val="18"/>
              </w:rPr>
              <w:t>В том числе по кварталам:</w:t>
            </w:r>
          </w:p>
        </w:tc>
        <w:tc>
          <w:tcPr>
            <w:tcW w:w="1059" w:type="dxa"/>
            <w:vMerge w:val="restart"/>
          </w:tcPr>
          <w:p w:rsidR="00BA4655" w:rsidRPr="00656661" w:rsidRDefault="00BA4655" w:rsidP="00BA696D">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 xml:space="preserve">2024 год </w:t>
            </w:r>
          </w:p>
        </w:tc>
        <w:tc>
          <w:tcPr>
            <w:tcW w:w="992" w:type="dxa"/>
            <w:vMerge w:val="restart"/>
          </w:tcPr>
          <w:p w:rsidR="00BA4655" w:rsidRPr="00656661" w:rsidRDefault="00BA4655" w:rsidP="00BA696D">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 xml:space="preserve">2025 год </w:t>
            </w:r>
          </w:p>
        </w:tc>
        <w:tc>
          <w:tcPr>
            <w:tcW w:w="1007" w:type="dxa"/>
            <w:vMerge w:val="restart"/>
          </w:tcPr>
          <w:p w:rsidR="00BA4655" w:rsidRPr="00656661" w:rsidRDefault="00BA4655" w:rsidP="00BA696D">
            <w:pPr>
              <w:jc w:val="center"/>
              <w:rPr>
                <w:rFonts w:cs="Times New Roman"/>
                <w:sz w:val="18"/>
                <w:szCs w:val="18"/>
              </w:rPr>
            </w:pPr>
            <w:r w:rsidRPr="00656661">
              <w:rPr>
                <w:rFonts w:cs="Times New Roman"/>
                <w:sz w:val="18"/>
                <w:szCs w:val="18"/>
              </w:rPr>
              <w:t>2026 год</w:t>
            </w:r>
          </w:p>
        </w:tc>
        <w:tc>
          <w:tcPr>
            <w:tcW w:w="979" w:type="dxa"/>
            <w:vMerge w:val="restart"/>
          </w:tcPr>
          <w:p w:rsidR="00BA4655" w:rsidRPr="00656661" w:rsidRDefault="00BA4655" w:rsidP="00BA696D">
            <w:pPr>
              <w:jc w:val="center"/>
              <w:rPr>
                <w:rFonts w:cs="Times New Roman"/>
                <w:sz w:val="18"/>
                <w:szCs w:val="18"/>
              </w:rPr>
            </w:pPr>
            <w:r w:rsidRPr="00656661">
              <w:rPr>
                <w:rFonts w:cs="Times New Roman"/>
                <w:sz w:val="18"/>
                <w:szCs w:val="18"/>
              </w:rPr>
              <w:t>2027 год</w:t>
            </w:r>
          </w:p>
        </w:tc>
        <w:tc>
          <w:tcPr>
            <w:tcW w:w="1418" w:type="dxa"/>
            <w:vMerge w:val="restart"/>
          </w:tcPr>
          <w:p w:rsidR="00BA4655" w:rsidRPr="004717EF" w:rsidRDefault="00BA4655" w:rsidP="00BA4655">
            <w:pPr>
              <w:pStyle w:val="ConsPlusNormal"/>
              <w:jc w:val="center"/>
              <w:rPr>
                <w:rFonts w:ascii="Times New Roman" w:hAnsi="Times New Roman" w:cs="Times New Roman"/>
                <w:sz w:val="18"/>
                <w:szCs w:val="18"/>
              </w:rPr>
            </w:pPr>
            <w:r w:rsidRPr="004717EF">
              <w:rPr>
                <w:rFonts w:ascii="Times New Roman" w:hAnsi="Times New Roman" w:cs="Times New Roman"/>
                <w:sz w:val="18"/>
                <w:szCs w:val="18"/>
                <w:lang w:val="en-US"/>
              </w:rPr>
              <w:t>X</w:t>
            </w:r>
          </w:p>
        </w:tc>
      </w:tr>
      <w:tr w:rsidR="00BA4655" w:rsidRPr="004717EF" w:rsidTr="009E223A">
        <w:tc>
          <w:tcPr>
            <w:tcW w:w="425" w:type="dxa"/>
            <w:vMerge/>
          </w:tcPr>
          <w:p w:rsidR="00BA4655" w:rsidRPr="004717EF" w:rsidRDefault="00BA4655" w:rsidP="00BA696D">
            <w:pPr>
              <w:rPr>
                <w:rFonts w:cs="Times New Roman"/>
                <w:sz w:val="18"/>
                <w:szCs w:val="18"/>
              </w:rPr>
            </w:pPr>
          </w:p>
        </w:tc>
        <w:tc>
          <w:tcPr>
            <w:tcW w:w="2478" w:type="dxa"/>
            <w:vMerge/>
          </w:tcPr>
          <w:p w:rsidR="00BA4655" w:rsidRPr="004717EF" w:rsidRDefault="00BA4655" w:rsidP="00BA696D">
            <w:pPr>
              <w:rPr>
                <w:rFonts w:cs="Times New Roman"/>
                <w:color w:val="FF0000"/>
                <w:sz w:val="18"/>
                <w:szCs w:val="18"/>
              </w:rPr>
            </w:pPr>
          </w:p>
        </w:tc>
        <w:tc>
          <w:tcPr>
            <w:tcW w:w="925" w:type="dxa"/>
            <w:vMerge/>
          </w:tcPr>
          <w:p w:rsidR="00BA4655" w:rsidRPr="00656661" w:rsidRDefault="00BA4655" w:rsidP="00BA696D">
            <w:pPr>
              <w:jc w:val="center"/>
              <w:rPr>
                <w:rFonts w:cs="Times New Roman"/>
                <w:sz w:val="18"/>
                <w:szCs w:val="18"/>
              </w:rPr>
            </w:pPr>
          </w:p>
        </w:tc>
        <w:tc>
          <w:tcPr>
            <w:tcW w:w="1843" w:type="dxa"/>
            <w:vMerge/>
          </w:tcPr>
          <w:p w:rsidR="00BA4655" w:rsidRPr="00656661" w:rsidRDefault="00BA4655" w:rsidP="00BA696D">
            <w:pPr>
              <w:pStyle w:val="ConsPlusNormal"/>
              <w:rPr>
                <w:rFonts w:ascii="Times New Roman" w:hAnsi="Times New Roman" w:cs="Times New Roman"/>
                <w:sz w:val="18"/>
                <w:szCs w:val="18"/>
              </w:rPr>
            </w:pPr>
          </w:p>
        </w:tc>
        <w:tc>
          <w:tcPr>
            <w:tcW w:w="992" w:type="dxa"/>
            <w:vMerge/>
          </w:tcPr>
          <w:p w:rsidR="00BA4655" w:rsidRPr="00656661" w:rsidRDefault="00BA4655" w:rsidP="00BA696D">
            <w:pPr>
              <w:pStyle w:val="ConsPlusNormal"/>
              <w:jc w:val="center"/>
              <w:rPr>
                <w:rFonts w:ascii="Times New Roman" w:hAnsi="Times New Roman" w:cs="Times New Roman"/>
                <w:sz w:val="18"/>
                <w:szCs w:val="18"/>
              </w:rPr>
            </w:pPr>
          </w:p>
        </w:tc>
        <w:tc>
          <w:tcPr>
            <w:tcW w:w="783" w:type="dxa"/>
            <w:vMerge/>
          </w:tcPr>
          <w:p w:rsidR="00BA4655" w:rsidRPr="00656661" w:rsidRDefault="00BA4655" w:rsidP="00BA696D">
            <w:pPr>
              <w:pStyle w:val="ConsPlusNormal"/>
              <w:jc w:val="center"/>
              <w:rPr>
                <w:rFonts w:ascii="Times New Roman" w:hAnsi="Times New Roman" w:cs="Times New Roman"/>
                <w:sz w:val="18"/>
                <w:szCs w:val="18"/>
              </w:rPr>
            </w:pPr>
          </w:p>
        </w:tc>
        <w:tc>
          <w:tcPr>
            <w:tcW w:w="708" w:type="dxa"/>
          </w:tcPr>
          <w:p w:rsidR="00BA4655" w:rsidRPr="00656661" w:rsidRDefault="00BA4655" w:rsidP="00BA696D">
            <w:pPr>
              <w:pStyle w:val="ConsPlusNormal"/>
              <w:jc w:val="center"/>
              <w:rPr>
                <w:rFonts w:ascii="Times New Roman" w:hAnsi="Times New Roman" w:cs="Times New Roman"/>
                <w:sz w:val="18"/>
                <w:szCs w:val="18"/>
              </w:rPr>
            </w:pPr>
            <w:r w:rsidRPr="00656661">
              <w:rPr>
                <w:rFonts w:ascii="Times New Roman" w:hAnsi="Times New Roman" w:cs="Times New Roman"/>
                <w:sz w:val="18"/>
                <w:szCs w:val="18"/>
                <w:lang w:val="en-US"/>
              </w:rPr>
              <w:t>I</w:t>
            </w:r>
          </w:p>
        </w:tc>
        <w:tc>
          <w:tcPr>
            <w:tcW w:w="709" w:type="dxa"/>
          </w:tcPr>
          <w:p w:rsidR="00BA4655" w:rsidRPr="00656661" w:rsidRDefault="00BA4655" w:rsidP="00BA696D">
            <w:pPr>
              <w:pStyle w:val="ConsPlusNormal"/>
              <w:jc w:val="center"/>
              <w:rPr>
                <w:rFonts w:ascii="Times New Roman" w:hAnsi="Times New Roman" w:cs="Times New Roman"/>
                <w:sz w:val="18"/>
                <w:szCs w:val="18"/>
              </w:rPr>
            </w:pPr>
            <w:r w:rsidRPr="00656661">
              <w:rPr>
                <w:rFonts w:ascii="Times New Roman" w:hAnsi="Times New Roman" w:cs="Times New Roman"/>
                <w:sz w:val="18"/>
                <w:szCs w:val="18"/>
                <w:lang w:val="en-US"/>
              </w:rPr>
              <w:t>II</w:t>
            </w:r>
          </w:p>
        </w:tc>
        <w:tc>
          <w:tcPr>
            <w:tcW w:w="709" w:type="dxa"/>
          </w:tcPr>
          <w:p w:rsidR="00BA4655" w:rsidRPr="00656661" w:rsidRDefault="00BA4655" w:rsidP="00BA696D">
            <w:pPr>
              <w:pStyle w:val="ConsPlusNormal"/>
              <w:jc w:val="center"/>
              <w:rPr>
                <w:rFonts w:ascii="Times New Roman" w:hAnsi="Times New Roman" w:cs="Times New Roman"/>
                <w:sz w:val="18"/>
                <w:szCs w:val="18"/>
              </w:rPr>
            </w:pPr>
            <w:r w:rsidRPr="00656661">
              <w:rPr>
                <w:rFonts w:ascii="Times New Roman" w:hAnsi="Times New Roman" w:cs="Times New Roman"/>
                <w:sz w:val="18"/>
                <w:szCs w:val="18"/>
                <w:lang w:val="en-US"/>
              </w:rPr>
              <w:t>III</w:t>
            </w:r>
          </w:p>
        </w:tc>
        <w:tc>
          <w:tcPr>
            <w:tcW w:w="709" w:type="dxa"/>
          </w:tcPr>
          <w:p w:rsidR="00BA4655" w:rsidRPr="00656661" w:rsidRDefault="00BA4655" w:rsidP="00BA696D">
            <w:pPr>
              <w:pStyle w:val="ConsPlusNormal"/>
              <w:jc w:val="center"/>
              <w:rPr>
                <w:rFonts w:ascii="Times New Roman" w:hAnsi="Times New Roman" w:cs="Times New Roman"/>
                <w:sz w:val="18"/>
                <w:szCs w:val="18"/>
              </w:rPr>
            </w:pPr>
            <w:r w:rsidRPr="00656661">
              <w:rPr>
                <w:rFonts w:ascii="Times New Roman" w:hAnsi="Times New Roman" w:cs="Times New Roman"/>
                <w:sz w:val="18"/>
                <w:szCs w:val="18"/>
                <w:lang w:val="en-US"/>
              </w:rPr>
              <w:t>IV</w:t>
            </w:r>
          </w:p>
        </w:tc>
        <w:tc>
          <w:tcPr>
            <w:tcW w:w="1059" w:type="dxa"/>
            <w:vMerge/>
          </w:tcPr>
          <w:p w:rsidR="00BA4655" w:rsidRPr="00656661" w:rsidRDefault="00BA4655" w:rsidP="00BA696D">
            <w:pPr>
              <w:pStyle w:val="ConsPlusNormal"/>
              <w:jc w:val="center"/>
              <w:rPr>
                <w:rFonts w:ascii="Times New Roman" w:hAnsi="Times New Roman" w:cs="Times New Roman"/>
                <w:sz w:val="18"/>
                <w:szCs w:val="18"/>
              </w:rPr>
            </w:pPr>
          </w:p>
        </w:tc>
        <w:tc>
          <w:tcPr>
            <w:tcW w:w="992" w:type="dxa"/>
            <w:vMerge/>
          </w:tcPr>
          <w:p w:rsidR="00BA4655" w:rsidRPr="00656661" w:rsidRDefault="00BA4655" w:rsidP="00BA696D">
            <w:pPr>
              <w:pStyle w:val="ConsPlusNormal"/>
              <w:jc w:val="center"/>
              <w:rPr>
                <w:rFonts w:ascii="Times New Roman" w:hAnsi="Times New Roman" w:cs="Times New Roman"/>
                <w:sz w:val="18"/>
                <w:szCs w:val="18"/>
              </w:rPr>
            </w:pPr>
          </w:p>
        </w:tc>
        <w:tc>
          <w:tcPr>
            <w:tcW w:w="1007" w:type="dxa"/>
            <w:vMerge/>
          </w:tcPr>
          <w:p w:rsidR="00BA4655" w:rsidRPr="00656661" w:rsidRDefault="00BA4655" w:rsidP="00BA696D">
            <w:pPr>
              <w:pStyle w:val="ConsPlusNormal"/>
              <w:jc w:val="center"/>
              <w:rPr>
                <w:rFonts w:ascii="Times New Roman" w:hAnsi="Times New Roman" w:cs="Times New Roman"/>
                <w:sz w:val="18"/>
                <w:szCs w:val="18"/>
              </w:rPr>
            </w:pPr>
          </w:p>
        </w:tc>
        <w:tc>
          <w:tcPr>
            <w:tcW w:w="979" w:type="dxa"/>
            <w:vMerge/>
          </w:tcPr>
          <w:p w:rsidR="00BA4655" w:rsidRPr="00656661" w:rsidRDefault="00BA4655" w:rsidP="00BA696D">
            <w:pPr>
              <w:pStyle w:val="ConsPlusNormal"/>
              <w:jc w:val="center"/>
              <w:rPr>
                <w:rFonts w:ascii="Times New Roman" w:hAnsi="Times New Roman" w:cs="Times New Roman"/>
                <w:sz w:val="18"/>
                <w:szCs w:val="18"/>
              </w:rPr>
            </w:pPr>
          </w:p>
        </w:tc>
        <w:tc>
          <w:tcPr>
            <w:tcW w:w="1418" w:type="dxa"/>
            <w:vMerge/>
          </w:tcPr>
          <w:p w:rsidR="00BA4655" w:rsidRPr="004717EF" w:rsidRDefault="00BA4655" w:rsidP="00BA696D">
            <w:pPr>
              <w:pStyle w:val="ConsPlusNormal"/>
              <w:rPr>
                <w:rFonts w:ascii="Times New Roman" w:hAnsi="Times New Roman" w:cs="Times New Roman"/>
                <w:sz w:val="18"/>
                <w:szCs w:val="18"/>
              </w:rPr>
            </w:pPr>
          </w:p>
        </w:tc>
      </w:tr>
      <w:tr w:rsidR="00BA4655" w:rsidRPr="004717EF" w:rsidTr="009E223A">
        <w:tc>
          <w:tcPr>
            <w:tcW w:w="425" w:type="dxa"/>
            <w:vMerge/>
          </w:tcPr>
          <w:p w:rsidR="00BA4655" w:rsidRPr="004717EF" w:rsidRDefault="00BA4655" w:rsidP="00BA696D">
            <w:pPr>
              <w:rPr>
                <w:rFonts w:cs="Times New Roman"/>
                <w:sz w:val="18"/>
                <w:szCs w:val="18"/>
              </w:rPr>
            </w:pPr>
          </w:p>
        </w:tc>
        <w:tc>
          <w:tcPr>
            <w:tcW w:w="2478" w:type="dxa"/>
            <w:vMerge/>
          </w:tcPr>
          <w:p w:rsidR="00BA4655" w:rsidRPr="004717EF" w:rsidRDefault="00BA4655" w:rsidP="00BA696D">
            <w:pPr>
              <w:rPr>
                <w:rFonts w:cs="Times New Roman"/>
                <w:color w:val="FF0000"/>
                <w:sz w:val="18"/>
                <w:szCs w:val="18"/>
              </w:rPr>
            </w:pPr>
          </w:p>
        </w:tc>
        <w:tc>
          <w:tcPr>
            <w:tcW w:w="925" w:type="dxa"/>
            <w:vMerge/>
          </w:tcPr>
          <w:p w:rsidR="00BA4655" w:rsidRPr="00656661" w:rsidRDefault="00BA4655" w:rsidP="00BA696D">
            <w:pPr>
              <w:jc w:val="center"/>
              <w:rPr>
                <w:rFonts w:cs="Times New Roman"/>
                <w:sz w:val="18"/>
                <w:szCs w:val="18"/>
              </w:rPr>
            </w:pPr>
          </w:p>
        </w:tc>
        <w:tc>
          <w:tcPr>
            <w:tcW w:w="1843" w:type="dxa"/>
            <w:vMerge/>
          </w:tcPr>
          <w:p w:rsidR="00BA4655" w:rsidRPr="00656661" w:rsidRDefault="00BA4655" w:rsidP="00BA696D">
            <w:pPr>
              <w:pStyle w:val="ConsPlusNormal"/>
              <w:rPr>
                <w:rFonts w:ascii="Times New Roman" w:hAnsi="Times New Roman" w:cs="Times New Roman"/>
                <w:sz w:val="18"/>
                <w:szCs w:val="18"/>
              </w:rPr>
            </w:pPr>
          </w:p>
        </w:tc>
        <w:tc>
          <w:tcPr>
            <w:tcW w:w="992" w:type="dxa"/>
          </w:tcPr>
          <w:p w:rsidR="00BA4655" w:rsidRPr="00656661" w:rsidRDefault="00BA4655"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97</w:t>
            </w:r>
          </w:p>
        </w:tc>
        <w:tc>
          <w:tcPr>
            <w:tcW w:w="783" w:type="dxa"/>
          </w:tcPr>
          <w:p w:rsidR="00BA4655" w:rsidRPr="00947420" w:rsidRDefault="009E223A" w:rsidP="00BA696D">
            <w:pPr>
              <w:pStyle w:val="ConsPlusNormal"/>
              <w:jc w:val="center"/>
              <w:rPr>
                <w:rFonts w:ascii="Times New Roman" w:hAnsi="Times New Roman" w:cs="Times New Roman"/>
                <w:sz w:val="18"/>
                <w:szCs w:val="18"/>
              </w:rPr>
            </w:pPr>
            <w:r w:rsidRPr="00947420">
              <w:rPr>
                <w:rFonts w:ascii="Times New Roman" w:hAnsi="Times New Roman" w:cs="Times New Roman"/>
                <w:sz w:val="18"/>
                <w:szCs w:val="18"/>
              </w:rPr>
              <w:t>97</w:t>
            </w:r>
          </w:p>
        </w:tc>
        <w:tc>
          <w:tcPr>
            <w:tcW w:w="708" w:type="dxa"/>
          </w:tcPr>
          <w:p w:rsidR="00BA4655" w:rsidRPr="00656661" w:rsidRDefault="00BA4655" w:rsidP="00BA696D">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0</w:t>
            </w:r>
          </w:p>
        </w:tc>
        <w:tc>
          <w:tcPr>
            <w:tcW w:w="709" w:type="dxa"/>
          </w:tcPr>
          <w:p w:rsidR="00BA4655" w:rsidRPr="00656661" w:rsidRDefault="00BA4655" w:rsidP="00BA696D">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0</w:t>
            </w:r>
          </w:p>
        </w:tc>
        <w:tc>
          <w:tcPr>
            <w:tcW w:w="709" w:type="dxa"/>
          </w:tcPr>
          <w:p w:rsidR="00BA4655" w:rsidRPr="00656661" w:rsidRDefault="00BA4655" w:rsidP="00BA696D">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0</w:t>
            </w:r>
          </w:p>
        </w:tc>
        <w:tc>
          <w:tcPr>
            <w:tcW w:w="709" w:type="dxa"/>
          </w:tcPr>
          <w:p w:rsidR="00BA4655" w:rsidRPr="00656661" w:rsidRDefault="00BA4655"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97</w:t>
            </w:r>
          </w:p>
        </w:tc>
        <w:tc>
          <w:tcPr>
            <w:tcW w:w="1059" w:type="dxa"/>
          </w:tcPr>
          <w:p w:rsidR="00BA4655" w:rsidRPr="00656661" w:rsidRDefault="00BA4655" w:rsidP="00BA696D">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0</w:t>
            </w:r>
          </w:p>
        </w:tc>
        <w:tc>
          <w:tcPr>
            <w:tcW w:w="992" w:type="dxa"/>
          </w:tcPr>
          <w:p w:rsidR="00BA4655" w:rsidRPr="00656661" w:rsidRDefault="00BA4655" w:rsidP="00BA696D">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0</w:t>
            </w:r>
          </w:p>
        </w:tc>
        <w:tc>
          <w:tcPr>
            <w:tcW w:w="1007" w:type="dxa"/>
          </w:tcPr>
          <w:p w:rsidR="00BA4655" w:rsidRPr="00656661" w:rsidRDefault="00BA4655" w:rsidP="00BA696D">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0</w:t>
            </w:r>
          </w:p>
        </w:tc>
        <w:tc>
          <w:tcPr>
            <w:tcW w:w="979" w:type="dxa"/>
          </w:tcPr>
          <w:p w:rsidR="00BA4655" w:rsidRPr="00656661" w:rsidRDefault="00BA4655" w:rsidP="00BA696D">
            <w:pPr>
              <w:pStyle w:val="ConsPlusNormal"/>
              <w:jc w:val="center"/>
              <w:rPr>
                <w:rFonts w:ascii="Times New Roman" w:hAnsi="Times New Roman" w:cs="Times New Roman"/>
                <w:sz w:val="18"/>
                <w:szCs w:val="18"/>
              </w:rPr>
            </w:pPr>
            <w:r w:rsidRPr="00656661">
              <w:rPr>
                <w:rFonts w:ascii="Times New Roman" w:hAnsi="Times New Roman" w:cs="Times New Roman"/>
                <w:sz w:val="18"/>
                <w:szCs w:val="18"/>
              </w:rPr>
              <w:t>0</w:t>
            </w:r>
          </w:p>
        </w:tc>
        <w:tc>
          <w:tcPr>
            <w:tcW w:w="1418" w:type="dxa"/>
            <w:vMerge/>
          </w:tcPr>
          <w:p w:rsidR="00BA4655" w:rsidRPr="004717EF" w:rsidRDefault="00BA4655" w:rsidP="00BA696D">
            <w:pPr>
              <w:pStyle w:val="ConsPlusNormal"/>
              <w:rPr>
                <w:rFonts w:ascii="Times New Roman" w:hAnsi="Times New Roman" w:cs="Times New Roman"/>
                <w:sz w:val="18"/>
                <w:szCs w:val="18"/>
              </w:rPr>
            </w:pPr>
          </w:p>
        </w:tc>
      </w:tr>
      <w:tr w:rsidR="00367286" w:rsidRPr="004717EF" w:rsidTr="009E223A">
        <w:tc>
          <w:tcPr>
            <w:tcW w:w="425" w:type="dxa"/>
            <w:vMerge w:val="restart"/>
          </w:tcPr>
          <w:p w:rsidR="00367286" w:rsidRPr="004717EF" w:rsidRDefault="00367286" w:rsidP="00BA696D">
            <w:pPr>
              <w:rPr>
                <w:rFonts w:cs="Times New Roman"/>
                <w:sz w:val="18"/>
                <w:szCs w:val="18"/>
              </w:rPr>
            </w:pPr>
          </w:p>
        </w:tc>
        <w:tc>
          <w:tcPr>
            <w:tcW w:w="2478" w:type="dxa"/>
            <w:vMerge w:val="restart"/>
          </w:tcPr>
          <w:p w:rsidR="00367286" w:rsidRPr="004717EF" w:rsidRDefault="00367286" w:rsidP="00BA696D">
            <w:pPr>
              <w:rPr>
                <w:rFonts w:cs="Times New Roman"/>
                <w:sz w:val="18"/>
                <w:szCs w:val="18"/>
              </w:rPr>
            </w:pPr>
            <w:r w:rsidRPr="004717EF">
              <w:rPr>
                <w:rFonts w:cs="Times New Roman"/>
                <w:sz w:val="18"/>
                <w:szCs w:val="18"/>
              </w:rPr>
              <w:t>Всего по Подпрограмме</w:t>
            </w:r>
          </w:p>
        </w:tc>
        <w:tc>
          <w:tcPr>
            <w:tcW w:w="925" w:type="dxa"/>
            <w:vMerge w:val="restart"/>
          </w:tcPr>
          <w:p w:rsidR="00367286" w:rsidRPr="004717EF" w:rsidRDefault="00367286" w:rsidP="00BA696D">
            <w:pPr>
              <w:jc w:val="center"/>
              <w:rPr>
                <w:rFonts w:cs="Times New Roman"/>
                <w:sz w:val="18"/>
                <w:szCs w:val="18"/>
              </w:rPr>
            </w:pPr>
            <w:r w:rsidRPr="004717EF">
              <w:rPr>
                <w:rFonts w:cs="Times New Roman"/>
                <w:sz w:val="18"/>
                <w:szCs w:val="18"/>
                <w:lang w:val="en-US"/>
              </w:rPr>
              <w:t>X</w:t>
            </w:r>
          </w:p>
        </w:tc>
        <w:tc>
          <w:tcPr>
            <w:tcW w:w="1843" w:type="dxa"/>
          </w:tcPr>
          <w:p w:rsidR="00367286" w:rsidRPr="004717EF" w:rsidRDefault="00367286"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992" w:type="dxa"/>
          </w:tcPr>
          <w:p w:rsidR="00367286" w:rsidRPr="00367286" w:rsidRDefault="00367286" w:rsidP="00367286">
            <w:pPr>
              <w:jc w:val="center"/>
              <w:rPr>
                <w:rFonts w:cs="Times New Roman"/>
                <w:sz w:val="18"/>
                <w:szCs w:val="18"/>
              </w:rPr>
            </w:pPr>
            <w:r w:rsidRPr="00367286">
              <w:rPr>
                <w:rFonts w:cs="Times New Roman"/>
                <w:sz w:val="18"/>
                <w:szCs w:val="18"/>
              </w:rPr>
              <w:t>303 948,70</w:t>
            </w:r>
          </w:p>
        </w:tc>
        <w:tc>
          <w:tcPr>
            <w:tcW w:w="3618" w:type="dxa"/>
            <w:gridSpan w:val="5"/>
          </w:tcPr>
          <w:p w:rsidR="00367286" w:rsidRPr="00367286" w:rsidRDefault="00367286" w:rsidP="00367286">
            <w:pPr>
              <w:jc w:val="center"/>
              <w:rPr>
                <w:rFonts w:cs="Times New Roman"/>
                <w:sz w:val="18"/>
                <w:szCs w:val="18"/>
              </w:rPr>
            </w:pPr>
            <w:r w:rsidRPr="00367286">
              <w:rPr>
                <w:rFonts w:cs="Times New Roman"/>
                <w:sz w:val="18"/>
                <w:szCs w:val="18"/>
              </w:rPr>
              <w:t>303 948,70</w:t>
            </w:r>
          </w:p>
        </w:tc>
        <w:tc>
          <w:tcPr>
            <w:tcW w:w="1059" w:type="dxa"/>
          </w:tcPr>
          <w:p w:rsidR="00367286" w:rsidRPr="004717EF" w:rsidRDefault="00367286" w:rsidP="00BA696D">
            <w:pPr>
              <w:jc w:val="center"/>
              <w:rPr>
                <w:rFonts w:cs="Times New Roman"/>
                <w:sz w:val="18"/>
                <w:szCs w:val="18"/>
              </w:rPr>
            </w:pPr>
            <w:r w:rsidRPr="004717EF">
              <w:rPr>
                <w:rFonts w:cs="Times New Roman"/>
                <w:color w:val="000000"/>
                <w:sz w:val="18"/>
                <w:szCs w:val="18"/>
              </w:rPr>
              <w:t>0,00</w:t>
            </w:r>
          </w:p>
        </w:tc>
        <w:tc>
          <w:tcPr>
            <w:tcW w:w="992" w:type="dxa"/>
          </w:tcPr>
          <w:p w:rsidR="00367286" w:rsidRPr="004717EF" w:rsidRDefault="00367286" w:rsidP="00BA696D">
            <w:pPr>
              <w:jc w:val="center"/>
              <w:rPr>
                <w:rFonts w:cs="Times New Roman"/>
                <w:sz w:val="18"/>
                <w:szCs w:val="18"/>
              </w:rPr>
            </w:pPr>
            <w:r w:rsidRPr="004717EF">
              <w:rPr>
                <w:rFonts w:cs="Times New Roman"/>
                <w:color w:val="000000"/>
                <w:sz w:val="18"/>
                <w:szCs w:val="18"/>
              </w:rPr>
              <w:t>0,00</w:t>
            </w:r>
          </w:p>
        </w:tc>
        <w:tc>
          <w:tcPr>
            <w:tcW w:w="1007" w:type="dxa"/>
          </w:tcPr>
          <w:p w:rsidR="00367286" w:rsidRPr="004717EF" w:rsidRDefault="00367286" w:rsidP="00BA696D">
            <w:pPr>
              <w:jc w:val="center"/>
              <w:rPr>
                <w:rFonts w:cs="Times New Roman"/>
                <w:sz w:val="18"/>
                <w:szCs w:val="18"/>
              </w:rPr>
            </w:pPr>
            <w:r w:rsidRPr="004717EF">
              <w:rPr>
                <w:rFonts w:cs="Times New Roman"/>
                <w:color w:val="000000"/>
                <w:sz w:val="18"/>
                <w:szCs w:val="18"/>
              </w:rPr>
              <w:t>0,00</w:t>
            </w:r>
          </w:p>
        </w:tc>
        <w:tc>
          <w:tcPr>
            <w:tcW w:w="979" w:type="dxa"/>
          </w:tcPr>
          <w:p w:rsidR="00367286" w:rsidRPr="004717EF" w:rsidRDefault="00367286" w:rsidP="00BA696D">
            <w:pPr>
              <w:jc w:val="center"/>
              <w:rPr>
                <w:rFonts w:cs="Times New Roman"/>
                <w:sz w:val="18"/>
                <w:szCs w:val="18"/>
              </w:rPr>
            </w:pPr>
            <w:r w:rsidRPr="004717EF">
              <w:rPr>
                <w:rFonts w:cs="Times New Roman"/>
                <w:color w:val="000000"/>
                <w:sz w:val="18"/>
                <w:szCs w:val="18"/>
              </w:rPr>
              <w:t>0,00</w:t>
            </w:r>
          </w:p>
        </w:tc>
        <w:tc>
          <w:tcPr>
            <w:tcW w:w="1418" w:type="dxa"/>
            <w:vMerge w:val="restart"/>
          </w:tcPr>
          <w:p w:rsidR="00367286" w:rsidRPr="004717EF" w:rsidRDefault="00367286" w:rsidP="00BA696D">
            <w:pPr>
              <w:pStyle w:val="ConsPlusNormal"/>
              <w:jc w:val="center"/>
              <w:rPr>
                <w:rFonts w:ascii="Times New Roman" w:hAnsi="Times New Roman" w:cs="Times New Roman"/>
                <w:sz w:val="18"/>
                <w:szCs w:val="18"/>
              </w:rPr>
            </w:pPr>
            <w:r w:rsidRPr="004717EF">
              <w:rPr>
                <w:rFonts w:ascii="Times New Roman" w:hAnsi="Times New Roman" w:cs="Times New Roman"/>
                <w:sz w:val="18"/>
                <w:szCs w:val="18"/>
                <w:lang w:val="en-US"/>
              </w:rPr>
              <w:t>X</w:t>
            </w:r>
          </w:p>
        </w:tc>
      </w:tr>
      <w:tr w:rsidR="00367286" w:rsidRPr="004717EF" w:rsidTr="009E223A">
        <w:tc>
          <w:tcPr>
            <w:tcW w:w="425" w:type="dxa"/>
            <w:vMerge/>
          </w:tcPr>
          <w:p w:rsidR="00367286" w:rsidRPr="004717EF" w:rsidRDefault="00367286" w:rsidP="00BA696D">
            <w:pPr>
              <w:rPr>
                <w:rFonts w:cs="Times New Roman"/>
                <w:sz w:val="18"/>
                <w:szCs w:val="18"/>
              </w:rPr>
            </w:pPr>
          </w:p>
        </w:tc>
        <w:tc>
          <w:tcPr>
            <w:tcW w:w="2478" w:type="dxa"/>
            <w:vMerge/>
          </w:tcPr>
          <w:p w:rsidR="00367286" w:rsidRPr="004717EF" w:rsidRDefault="00367286" w:rsidP="00BA696D">
            <w:pPr>
              <w:rPr>
                <w:rFonts w:cs="Times New Roman"/>
                <w:sz w:val="18"/>
                <w:szCs w:val="18"/>
              </w:rPr>
            </w:pPr>
          </w:p>
        </w:tc>
        <w:tc>
          <w:tcPr>
            <w:tcW w:w="925" w:type="dxa"/>
            <w:vMerge/>
          </w:tcPr>
          <w:p w:rsidR="00367286" w:rsidRPr="004717EF" w:rsidRDefault="00367286" w:rsidP="00BA696D">
            <w:pPr>
              <w:jc w:val="center"/>
              <w:rPr>
                <w:rFonts w:cs="Times New Roman"/>
                <w:sz w:val="18"/>
                <w:szCs w:val="18"/>
              </w:rPr>
            </w:pPr>
          </w:p>
        </w:tc>
        <w:tc>
          <w:tcPr>
            <w:tcW w:w="1843" w:type="dxa"/>
          </w:tcPr>
          <w:p w:rsidR="00367286" w:rsidRPr="004717EF" w:rsidRDefault="00367286"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rsidR="00367286" w:rsidRPr="00367286" w:rsidRDefault="00367286" w:rsidP="00D26DCB">
            <w:pPr>
              <w:jc w:val="center"/>
              <w:rPr>
                <w:rFonts w:cs="Times New Roman"/>
                <w:sz w:val="18"/>
                <w:szCs w:val="18"/>
              </w:rPr>
            </w:pPr>
            <w:r w:rsidRPr="00367286">
              <w:rPr>
                <w:rFonts w:cs="Times New Roman"/>
                <w:sz w:val="18"/>
                <w:szCs w:val="18"/>
              </w:rPr>
              <w:t>120 865,17</w:t>
            </w:r>
          </w:p>
        </w:tc>
        <w:tc>
          <w:tcPr>
            <w:tcW w:w="3618" w:type="dxa"/>
            <w:gridSpan w:val="5"/>
          </w:tcPr>
          <w:p w:rsidR="00367286" w:rsidRPr="00367286" w:rsidRDefault="00367286" w:rsidP="00D26DCB">
            <w:pPr>
              <w:jc w:val="center"/>
              <w:rPr>
                <w:rFonts w:cs="Times New Roman"/>
                <w:sz w:val="18"/>
                <w:szCs w:val="18"/>
              </w:rPr>
            </w:pPr>
            <w:r w:rsidRPr="00367286">
              <w:rPr>
                <w:rFonts w:cs="Times New Roman"/>
                <w:sz w:val="18"/>
                <w:szCs w:val="18"/>
              </w:rPr>
              <w:t>120 865,17</w:t>
            </w:r>
          </w:p>
        </w:tc>
        <w:tc>
          <w:tcPr>
            <w:tcW w:w="1059" w:type="dxa"/>
          </w:tcPr>
          <w:p w:rsidR="00367286" w:rsidRPr="004717EF" w:rsidRDefault="00367286" w:rsidP="00BA696D">
            <w:pPr>
              <w:jc w:val="center"/>
              <w:rPr>
                <w:rFonts w:cs="Times New Roman"/>
                <w:sz w:val="18"/>
                <w:szCs w:val="18"/>
              </w:rPr>
            </w:pPr>
            <w:r w:rsidRPr="004717EF">
              <w:rPr>
                <w:rFonts w:cs="Times New Roman"/>
                <w:color w:val="000000"/>
                <w:sz w:val="18"/>
                <w:szCs w:val="18"/>
              </w:rPr>
              <w:t>0,00</w:t>
            </w:r>
          </w:p>
        </w:tc>
        <w:tc>
          <w:tcPr>
            <w:tcW w:w="992" w:type="dxa"/>
          </w:tcPr>
          <w:p w:rsidR="00367286" w:rsidRPr="004717EF" w:rsidRDefault="00367286" w:rsidP="00BA696D">
            <w:pPr>
              <w:jc w:val="center"/>
              <w:rPr>
                <w:rFonts w:cs="Times New Roman"/>
                <w:sz w:val="18"/>
                <w:szCs w:val="18"/>
              </w:rPr>
            </w:pPr>
            <w:r w:rsidRPr="004717EF">
              <w:rPr>
                <w:rFonts w:cs="Times New Roman"/>
                <w:color w:val="000000"/>
                <w:sz w:val="18"/>
                <w:szCs w:val="18"/>
              </w:rPr>
              <w:t>0,00</w:t>
            </w:r>
          </w:p>
        </w:tc>
        <w:tc>
          <w:tcPr>
            <w:tcW w:w="1007" w:type="dxa"/>
          </w:tcPr>
          <w:p w:rsidR="00367286" w:rsidRPr="004717EF" w:rsidRDefault="00367286" w:rsidP="00BA696D">
            <w:pPr>
              <w:jc w:val="center"/>
              <w:rPr>
                <w:rFonts w:cs="Times New Roman"/>
                <w:sz w:val="18"/>
                <w:szCs w:val="18"/>
              </w:rPr>
            </w:pPr>
            <w:r w:rsidRPr="004717EF">
              <w:rPr>
                <w:rFonts w:cs="Times New Roman"/>
                <w:color w:val="000000"/>
                <w:sz w:val="18"/>
                <w:szCs w:val="18"/>
              </w:rPr>
              <w:t>0,00</w:t>
            </w:r>
          </w:p>
        </w:tc>
        <w:tc>
          <w:tcPr>
            <w:tcW w:w="979" w:type="dxa"/>
          </w:tcPr>
          <w:p w:rsidR="00367286" w:rsidRPr="004717EF" w:rsidRDefault="00367286" w:rsidP="00BA696D">
            <w:pPr>
              <w:jc w:val="center"/>
              <w:rPr>
                <w:rFonts w:cs="Times New Roman"/>
                <w:sz w:val="18"/>
                <w:szCs w:val="18"/>
              </w:rPr>
            </w:pPr>
            <w:r w:rsidRPr="004717EF">
              <w:rPr>
                <w:rFonts w:cs="Times New Roman"/>
                <w:color w:val="000000"/>
                <w:sz w:val="18"/>
                <w:szCs w:val="18"/>
              </w:rPr>
              <w:t>0,00</w:t>
            </w:r>
          </w:p>
        </w:tc>
        <w:tc>
          <w:tcPr>
            <w:tcW w:w="1418" w:type="dxa"/>
            <w:vMerge/>
          </w:tcPr>
          <w:p w:rsidR="00367286" w:rsidRPr="004717EF" w:rsidRDefault="00367286" w:rsidP="00BA696D">
            <w:pPr>
              <w:pStyle w:val="ConsPlusNormal"/>
              <w:rPr>
                <w:rFonts w:ascii="Times New Roman" w:hAnsi="Times New Roman" w:cs="Times New Roman"/>
                <w:sz w:val="18"/>
                <w:szCs w:val="18"/>
              </w:rPr>
            </w:pPr>
          </w:p>
        </w:tc>
      </w:tr>
      <w:tr w:rsidR="00367286" w:rsidRPr="004717EF" w:rsidTr="009E223A">
        <w:tc>
          <w:tcPr>
            <w:tcW w:w="425" w:type="dxa"/>
            <w:vMerge/>
          </w:tcPr>
          <w:p w:rsidR="00367286" w:rsidRPr="004717EF" w:rsidRDefault="00367286" w:rsidP="00BA696D">
            <w:pPr>
              <w:rPr>
                <w:rFonts w:cs="Times New Roman"/>
                <w:sz w:val="18"/>
                <w:szCs w:val="18"/>
              </w:rPr>
            </w:pPr>
          </w:p>
        </w:tc>
        <w:tc>
          <w:tcPr>
            <w:tcW w:w="2478" w:type="dxa"/>
            <w:vMerge/>
          </w:tcPr>
          <w:p w:rsidR="00367286" w:rsidRPr="004717EF" w:rsidRDefault="00367286" w:rsidP="00BA696D">
            <w:pPr>
              <w:rPr>
                <w:rFonts w:cs="Times New Roman"/>
                <w:sz w:val="18"/>
                <w:szCs w:val="18"/>
              </w:rPr>
            </w:pPr>
          </w:p>
        </w:tc>
        <w:tc>
          <w:tcPr>
            <w:tcW w:w="925" w:type="dxa"/>
            <w:vMerge/>
          </w:tcPr>
          <w:p w:rsidR="00367286" w:rsidRPr="004717EF" w:rsidRDefault="00367286" w:rsidP="00BA696D">
            <w:pPr>
              <w:jc w:val="center"/>
              <w:rPr>
                <w:rFonts w:cs="Times New Roman"/>
                <w:sz w:val="18"/>
                <w:szCs w:val="18"/>
              </w:rPr>
            </w:pPr>
          </w:p>
        </w:tc>
        <w:tc>
          <w:tcPr>
            <w:tcW w:w="1843" w:type="dxa"/>
          </w:tcPr>
          <w:p w:rsidR="00367286" w:rsidRPr="004717EF" w:rsidRDefault="00367286" w:rsidP="00BA696D">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992" w:type="dxa"/>
          </w:tcPr>
          <w:p w:rsidR="00367286" w:rsidRPr="00367286" w:rsidRDefault="00367286" w:rsidP="00D26DCB">
            <w:pPr>
              <w:jc w:val="center"/>
              <w:rPr>
                <w:sz w:val="18"/>
                <w:szCs w:val="18"/>
              </w:rPr>
            </w:pPr>
            <w:r w:rsidRPr="00367286">
              <w:rPr>
                <w:rFonts w:cs="Times New Roman"/>
                <w:sz w:val="18"/>
                <w:szCs w:val="18"/>
              </w:rPr>
              <w:t>183 083,53</w:t>
            </w:r>
          </w:p>
        </w:tc>
        <w:tc>
          <w:tcPr>
            <w:tcW w:w="3618" w:type="dxa"/>
            <w:gridSpan w:val="5"/>
          </w:tcPr>
          <w:p w:rsidR="00367286" w:rsidRPr="00367286" w:rsidRDefault="00367286" w:rsidP="00D26DCB">
            <w:pPr>
              <w:jc w:val="center"/>
              <w:rPr>
                <w:sz w:val="18"/>
                <w:szCs w:val="18"/>
              </w:rPr>
            </w:pPr>
            <w:r w:rsidRPr="00367286">
              <w:rPr>
                <w:rFonts w:cs="Times New Roman"/>
                <w:sz w:val="18"/>
                <w:szCs w:val="18"/>
              </w:rPr>
              <w:t>183 083,53</w:t>
            </w:r>
          </w:p>
        </w:tc>
        <w:tc>
          <w:tcPr>
            <w:tcW w:w="1059" w:type="dxa"/>
          </w:tcPr>
          <w:p w:rsidR="00367286" w:rsidRDefault="00367286" w:rsidP="00BA696D">
            <w:pPr>
              <w:jc w:val="center"/>
            </w:pPr>
            <w:r w:rsidRPr="00D75FA2">
              <w:rPr>
                <w:rFonts w:cs="Times New Roman"/>
                <w:color w:val="000000"/>
                <w:sz w:val="18"/>
                <w:szCs w:val="18"/>
              </w:rPr>
              <w:t>0,00</w:t>
            </w:r>
          </w:p>
        </w:tc>
        <w:tc>
          <w:tcPr>
            <w:tcW w:w="992" w:type="dxa"/>
          </w:tcPr>
          <w:p w:rsidR="00367286" w:rsidRDefault="00367286" w:rsidP="00BA696D">
            <w:pPr>
              <w:jc w:val="center"/>
            </w:pPr>
            <w:r w:rsidRPr="00D75FA2">
              <w:rPr>
                <w:rFonts w:cs="Times New Roman"/>
                <w:color w:val="000000"/>
                <w:sz w:val="18"/>
                <w:szCs w:val="18"/>
              </w:rPr>
              <w:t>0,00</w:t>
            </w:r>
          </w:p>
        </w:tc>
        <w:tc>
          <w:tcPr>
            <w:tcW w:w="1007" w:type="dxa"/>
          </w:tcPr>
          <w:p w:rsidR="00367286" w:rsidRDefault="00367286" w:rsidP="00BA696D">
            <w:pPr>
              <w:jc w:val="center"/>
            </w:pPr>
            <w:r w:rsidRPr="00D75FA2">
              <w:rPr>
                <w:rFonts w:cs="Times New Roman"/>
                <w:color w:val="000000"/>
                <w:sz w:val="18"/>
                <w:szCs w:val="18"/>
              </w:rPr>
              <w:t>0,00</w:t>
            </w:r>
          </w:p>
        </w:tc>
        <w:tc>
          <w:tcPr>
            <w:tcW w:w="979" w:type="dxa"/>
          </w:tcPr>
          <w:p w:rsidR="00367286" w:rsidRDefault="00367286" w:rsidP="00BA696D">
            <w:pPr>
              <w:jc w:val="center"/>
            </w:pPr>
            <w:r w:rsidRPr="00D75FA2">
              <w:rPr>
                <w:rFonts w:cs="Times New Roman"/>
                <w:color w:val="000000"/>
                <w:sz w:val="18"/>
                <w:szCs w:val="18"/>
              </w:rPr>
              <w:t>0,00</w:t>
            </w:r>
          </w:p>
        </w:tc>
        <w:tc>
          <w:tcPr>
            <w:tcW w:w="1418" w:type="dxa"/>
            <w:vMerge/>
          </w:tcPr>
          <w:p w:rsidR="00367286" w:rsidRPr="004717EF" w:rsidRDefault="00367286" w:rsidP="00BA696D">
            <w:pPr>
              <w:pStyle w:val="ConsPlusNormal"/>
              <w:rPr>
                <w:rFonts w:ascii="Times New Roman" w:hAnsi="Times New Roman" w:cs="Times New Roman"/>
                <w:sz w:val="18"/>
                <w:szCs w:val="18"/>
              </w:rPr>
            </w:pPr>
          </w:p>
        </w:tc>
      </w:tr>
      <w:tr w:rsidR="00367286" w:rsidRPr="004717EF" w:rsidTr="009E223A">
        <w:tc>
          <w:tcPr>
            <w:tcW w:w="15736" w:type="dxa"/>
            <w:gridSpan w:val="15"/>
          </w:tcPr>
          <w:p w:rsidR="00367286" w:rsidRPr="004717EF" w:rsidRDefault="00367286" w:rsidP="00BA696D">
            <w:pPr>
              <w:pStyle w:val="ConsPlusNormal"/>
              <w:rPr>
                <w:rFonts w:ascii="Times New Roman" w:hAnsi="Times New Roman" w:cs="Times New Roman"/>
                <w:sz w:val="18"/>
                <w:szCs w:val="18"/>
              </w:rPr>
            </w:pPr>
            <w:r w:rsidRPr="002E4789">
              <w:rPr>
                <w:rFonts w:ascii="Times New Roman" w:hAnsi="Times New Roman" w:cs="Times New Roman"/>
                <w:sz w:val="20"/>
              </w:rPr>
              <w:t>в том числе по главным распорядителям бюджетных средств:</w:t>
            </w:r>
          </w:p>
        </w:tc>
      </w:tr>
      <w:tr w:rsidR="009E223A" w:rsidRPr="004717EF" w:rsidTr="009E223A">
        <w:tc>
          <w:tcPr>
            <w:tcW w:w="425" w:type="dxa"/>
            <w:vMerge w:val="restart"/>
          </w:tcPr>
          <w:p w:rsidR="009E223A" w:rsidRPr="004717EF" w:rsidRDefault="009E223A" w:rsidP="00BA696D">
            <w:pPr>
              <w:rPr>
                <w:rFonts w:cs="Times New Roman"/>
                <w:sz w:val="18"/>
                <w:szCs w:val="18"/>
              </w:rPr>
            </w:pPr>
          </w:p>
        </w:tc>
        <w:tc>
          <w:tcPr>
            <w:tcW w:w="2478" w:type="dxa"/>
            <w:vMerge w:val="restart"/>
          </w:tcPr>
          <w:p w:rsidR="009E223A" w:rsidRPr="004717EF" w:rsidRDefault="009E223A" w:rsidP="00BA696D">
            <w:pPr>
              <w:rPr>
                <w:rFonts w:cs="Times New Roman"/>
                <w:sz w:val="18"/>
                <w:szCs w:val="18"/>
              </w:rPr>
            </w:pPr>
            <w:r w:rsidRPr="00475155">
              <w:rPr>
                <w:rFonts w:cs="Times New Roman"/>
                <w:sz w:val="18"/>
                <w:szCs w:val="18"/>
              </w:rPr>
              <w:t>Всего по ГРБС  -  УГЖКХ Администрации городского округа Электросталь Московской области</w:t>
            </w:r>
          </w:p>
        </w:tc>
        <w:tc>
          <w:tcPr>
            <w:tcW w:w="925" w:type="dxa"/>
            <w:vMerge w:val="restart"/>
          </w:tcPr>
          <w:p w:rsidR="009E223A" w:rsidRPr="004717EF" w:rsidRDefault="009E223A" w:rsidP="00BA696D">
            <w:pPr>
              <w:jc w:val="center"/>
              <w:rPr>
                <w:rFonts w:cs="Times New Roman"/>
                <w:sz w:val="18"/>
                <w:szCs w:val="18"/>
              </w:rPr>
            </w:pPr>
            <w:r w:rsidRPr="004717EF">
              <w:rPr>
                <w:rFonts w:cs="Times New Roman"/>
                <w:sz w:val="18"/>
                <w:szCs w:val="18"/>
                <w:lang w:val="en-US"/>
              </w:rPr>
              <w:t>X</w:t>
            </w:r>
          </w:p>
        </w:tc>
        <w:tc>
          <w:tcPr>
            <w:tcW w:w="1843" w:type="dxa"/>
          </w:tcPr>
          <w:p w:rsidR="009E223A" w:rsidRPr="004717EF" w:rsidRDefault="009E223A" w:rsidP="00D26DCB">
            <w:pPr>
              <w:pStyle w:val="ConsPlusNormal"/>
              <w:rPr>
                <w:rFonts w:ascii="Times New Roman" w:hAnsi="Times New Roman" w:cs="Times New Roman"/>
                <w:sz w:val="18"/>
                <w:szCs w:val="18"/>
              </w:rPr>
            </w:pPr>
            <w:r w:rsidRPr="004717EF">
              <w:rPr>
                <w:rFonts w:ascii="Times New Roman" w:hAnsi="Times New Roman" w:cs="Times New Roman"/>
                <w:sz w:val="18"/>
                <w:szCs w:val="18"/>
              </w:rPr>
              <w:t>Итого</w:t>
            </w:r>
          </w:p>
        </w:tc>
        <w:tc>
          <w:tcPr>
            <w:tcW w:w="992" w:type="dxa"/>
          </w:tcPr>
          <w:p w:rsidR="009E223A" w:rsidRPr="00367286" w:rsidRDefault="009E223A" w:rsidP="00D26DCB">
            <w:pPr>
              <w:jc w:val="center"/>
              <w:rPr>
                <w:rFonts w:cs="Times New Roman"/>
                <w:sz w:val="18"/>
                <w:szCs w:val="18"/>
              </w:rPr>
            </w:pPr>
            <w:r w:rsidRPr="00367286">
              <w:rPr>
                <w:rFonts w:cs="Times New Roman"/>
                <w:sz w:val="18"/>
                <w:szCs w:val="18"/>
              </w:rPr>
              <w:t>303 948,70</w:t>
            </w:r>
          </w:p>
        </w:tc>
        <w:tc>
          <w:tcPr>
            <w:tcW w:w="3618" w:type="dxa"/>
            <w:gridSpan w:val="5"/>
          </w:tcPr>
          <w:p w:rsidR="009E223A" w:rsidRPr="00367286" w:rsidRDefault="009E223A" w:rsidP="00D26DCB">
            <w:pPr>
              <w:jc w:val="center"/>
              <w:rPr>
                <w:rFonts w:cs="Times New Roman"/>
                <w:sz w:val="18"/>
                <w:szCs w:val="18"/>
              </w:rPr>
            </w:pPr>
            <w:r w:rsidRPr="00367286">
              <w:rPr>
                <w:rFonts w:cs="Times New Roman"/>
                <w:sz w:val="18"/>
                <w:szCs w:val="18"/>
              </w:rPr>
              <w:t>303 948,70</w:t>
            </w:r>
          </w:p>
        </w:tc>
        <w:tc>
          <w:tcPr>
            <w:tcW w:w="1059" w:type="dxa"/>
          </w:tcPr>
          <w:p w:rsidR="009E223A" w:rsidRPr="004717EF" w:rsidRDefault="009E223A" w:rsidP="00D26DCB">
            <w:pPr>
              <w:jc w:val="center"/>
              <w:rPr>
                <w:rFonts w:cs="Times New Roman"/>
                <w:sz w:val="18"/>
                <w:szCs w:val="18"/>
              </w:rPr>
            </w:pPr>
            <w:r w:rsidRPr="004717EF">
              <w:rPr>
                <w:rFonts w:cs="Times New Roman"/>
                <w:color w:val="000000"/>
                <w:sz w:val="18"/>
                <w:szCs w:val="18"/>
              </w:rPr>
              <w:t>0,00</w:t>
            </w:r>
          </w:p>
        </w:tc>
        <w:tc>
          <w:tcPr>
            <w:tcW w:w="992" w:type="dxa"/>
          </w:tcPr>
          <w:p w:rsidR="009E223A" w:rsidRPr="004717EF" w:rsidRDefault="009E223A" w:rsidP="00D26DCB">
            <w:pPr>
              <w:jc w:val="center"/>
              <w:rPr>
                <w:rFonts w:cs="Times New Roman"/>
                <w:sz w:val="18"/>
                <w:szCs w:val="18"/>
              </w:rPr>
            </w:pPr>
            <w:r w:rsidRPr="004717EF">
              <w:rPr>
                <w:rFonts w:cs="Times New Roman"/>
                <w:color w:val="000000"/>
                <w:sz w:val="18"/>
                <w:szCs w:val="18"/>
              </w:rPr>
              <w:t>0,00</w:t>
            </w:r>
          </w:p>
        </w:tc>
        <w:tc>
          <w:tcPr>
            <w:tcW w:w="1007" w:type="dxa"/>
          </w:tcPr>
          <w:p w:rsidR="009E223A" w:rsidRPr="004717EF" w:rsidRDefault="009E223A" w:rsidP="00D26DCB">
            <w:pPr>
              <w:jc w:val="center"/>
              <w:rPr>
                <w:rFonts w:cs="Times New Roman"/>
                <w:sz w:val="18"/>
                <w:szCs w:val="18"/>
              </w:rPr>
            </w:pPr>
            <w:r w:rsidRPr="004717EF">
              <w:rPr>
                <w:rFonts w:cs="Times New Roman"/>
                <w:color w:val="000000"/>
                <w:sz w:val="18"/>
                <w:szCs w:val="18"/>
              </w:rPr>
              <w:t>0,00</w:t>
            </w:r>
          </w:p>
        </w:tc>
        <w:tc>
          <w:tcPr>
            <w:tcW w:w="979" w:type="dxa"/>
          </w:tcPr>
          <w:p w:rsidR="009E223A" w:rsidRPr="004717EF" w:rsidRDefault="009E223A" w:rsidP="00D26DCB">
            <w:pPr>
              <w:jc w:val="center"/>
              <w:rPr>
                <w:rFonts w:cs="Times New Roman"/>
                <w:sz w:val="18"/>
                <w:szCs w:val="18"/>
              </w:rPr>
            </w:pPr>
            <w:r w:rsidRPr="004717EF">
              <w:rPr>
                <w:rFonts w:cs="Times New Roman"/>
                <w:color w:val="000000"/>
                <w:sz w:val="18"/>
                <w:szCs w:val="18"/>
              </w:rPr>
              <w:t>0,00</w:t>
            </w:r>
          </w:p>
        </w:tc>
        <w:tc>
          <w:tcPr>
            <w:tcW w:w="1418" w:type="dxa"/>
            <w:vMerge w:val="restart"/>
          </w:tcPr>
          <w:p w:rsidR="009E223A" w:rsidRPr="004717EF" w:rsidRDefault="009E223A" w:rsidP="009E223A">
            <w:pPr>
              <w:pStyle w:val="ConsPlusNormal"/>
              <w:jc w:val="center"/>
              <w:rPr>
                <w:rFonts w:ascii="Times New Roman" w:hAnsi="Times New Roman" w:cs="Times New Roman"/>
                <w:sz w:val="18"/>
                <w:szCs w:val="18"/>
              </w:rPr>
            </w:pPr>
            <w:r w:rsidRPr="004717EF">
              <w:rPr>
                <w:rFonts w:ascii="Times New Roman" w:hAnsi="Times New Roman" w:cs="Times New Roman"/>
                <w:sz w:val="18"/>
                <w:szCs w:val="18"/>
                <w:lang w:val="en-US"/>
              </w:rPr>
              <w:t>X</w:t>
            </w:r>
          </w:p>
        </w:tc>
      </w:tr>
      <w:tr w:rsidR="009E223A" w:rsidRPr="004717EF" w:rsidTr="009E223A">
        <w:tc>
          <w:tcPr>
            <w:tcW w:w="425" w:type="dxa"/>
            <w:vMerge/>
          </w:tcPr>
          <w:p w:rsidR="009E223A" w:rsidRPr="004717EF" w:rsidRDefault="009E223A" w:rsidP="00BA696D">
            <w:pPr>
              <w:rPr>
                <w:rFonts w:cs="Times New Roman"/>
                <w:sz w:val="18"/>
                <w:szCs w:val="18"/>
              </w:rPr>
            </w:pPr>
          </w:p>
        </w:tc>
        <w:tc>
          <w:tcPr>
            <w:tcW w:w="2478" w:type="dxa"/>
            <w:vMerge/>
          </w:tcPr>
          <w:p w:rsidR="009E223A" w:rsidRPr="004717EF" w:rsidRDefault="009E223A" w:rsidP="00BA696D">
            <w:pPr>
              <w:rPr>
                <w:rFonts w:cs="Times New Roman"/>
                <w:sz w:val="18"/>
                <w:szCs w:val="18"/>
              </w:rPr>
            </w:pPr>
          </w:p>
        </w:tc>
        <w:tc>
          <w:tcPr>
            <w:tcW w:w="925" w:type="dxa"/>
            <w:vMerge/>
          </w:tcPr>
          <w:p w:rsidR="009E223A" w:rsidRPr="004717EF" w:rsidRDefault="009E223A" w:rsidP="00BA696D">
            <w:pPr>
              <w:jc w:val="center"/>
              <w:rPr>
                <w:rFonts w:cs="Times New Roman"/>
                <w:sz w:val="18"/>
                <w:szCs w:val="18"/>
              </w:rPr>
            </w:pPr>
          </w:p>
        </w:tc>
        <w:tc>
          <w:tcPr>
            <w:tcW w:w="1843" w:type="dxa"/>
          </w:tcPr>
          <w:p w:rsidR="009E223A" w:rsidRPr="004717EF" w:rsidRDefault="009E223A" w:rsidP="00D26DC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rsidR="009E223A" w:rsidRPr="00367286" w:rsidRDefault="009E223A" w:rsidP="00D26DCB">
            <w:pPr>
              <w:jc w:val="center"/>
              <w:rPr>
                <w:rFonts w:cs="Times New Roman"/>
                <w:sz w:val="18"/>
                <w:szCs w:val="18"/>
              </w:rPr>
            </w:pPr>
            <w:r w:rsidRPr="00367286">
              <w:rPr>
                <w:rFonts w:cs="Times New Roman"/>
                <w:sz w:val="18"/>
                <w:szCs w:val="18"/>
              </w:rPr>
              <w:t>120 865,17</w:t>
            </w:r>
          </w:p>
        </w:tc>
        <w:tc>
          <w:tcPr>
            <w:tcW w:w="3618" w:type="dxa"/>
            <w:gridSpan w:val="5"/>
          </w:tcPr>
          <w:p w:rsidR="009E223A" w:rsidRPr="00367286" w:rsidRDefault="009E223A" w:rsidP="00D26DCB">
            <w:pPr>
              <w:jc w:val="center"/>
              <w:rPr>
                <w:rFonts w:cs="Times New Roman"/>
                <w:sz w:val="18"/>
                <w:szCs w:val="18"/>
              </w:rPr>
            </w:pPr>
            <w:r w:rsidRPr="00367286">
              <w:rPr>
                <w:rFonts w:cs="Times New Roman"/>
                <w:sz w:val="18"/>
                <w:szCs w:val="18"/>
              </w:rPr>
              <w:t>120 865,17</w:t>
            </w:r>
          </w:p>
        </w:tc>
        <w:tc>
          <w:tcPr>
            <w:tcW w:w="1059" w:type="dxa"/>
          </w:tcPr>
          <w:p w:rsidR="009E223A" w:rsidRPr="004717EF" w:rsidRDefault="009E223A" w:rsidP="00D26DCB">
            <w:pPr>
              <w:jc w:val="center"/>
              <w:rPr>
                <w:rFonts w:cs="Times New Roman"/>
                <w:sz w:val="18"/>
                <w:szCs w:val="18"/>
              </w:rPr>
            </w:pPr>
            <w:r w:rsidRPr="004717EF">
              <w:rPr>
                <w:rFonts w:cs="Times New Roman"/>
                <w:color w:val="000000"/>
                <w:sz w:val="18"/>
                <w:szCs w:val="18"/>
              </w:rPr>
              <w:t>0,00</w:t>
            </w:r>
          </w:p>
        </w:tc>
        <w:tc>
          <w:tcPr>
            <w:tcW w:w="992" w:type="dxa"/>
          </w:tcPr>
          <w:p w:rsidR="009E223A" w:rsidRPr="004717EF" w:rsidRDefault="009E223A" w:rsidP="00D26DCB">
            <w:pPr>
              <w:jc w:val="center"/>
              <w:rPr>
                <w:rFonts w:cs="Times New Roman"/>
                <w:sz w:val="18"/>
                <w:szCs w:val="18"/>
              </w:rPr>
            </w:pPr>
            <w:r w:rsidRPr="004717EF">
              <w:rPr>
                <w:rFonts w:cs="Times New Roman"/>
                <w:color w:val="000000"/>
                <w:sz w:val="18"/>
                <w:szCs w:val="18"/>
              </w:rPr>
              <w:t>0,00</w:t>
            </w:r>
          </w:p>
        </w:tc>
        <w:tc>
          <w:tcPr>
            <w:tcW w:w="1007" w:type="dxa"/>
          </w:tcPr>
          <w:p w:rsidR="009E223A" w:rsidRPr="004717EF" w:rsidRDefault="009E223A" w:rsidP="00D26DCB">
            <w:pPr>
              <w:jc w:val="center"/>
              <w:rPr>
                <w:rFonts w:cs="Times New Roman"/>
                <w:sz w:val="18"/>
                <w:szCs w:val="18"/>
              </w:rPr>
            </w:pPr>
            <w:r w:rsidRPr="004717EF">
              <w:rPr>
                <w:rFonts w:cs="Times New Roman"/>
                <w:color w:val="000000"/>
                <w:sz w:val="18"/>
                <w:szCs w:val="18"/>
              </w:rPr>
              <w:t>0,00</w:t>
            </w:r>
          </w:p>
        </w:tc>
        <w:tc>
          <w:tcPr>
            <w:tcW w:w="979" w:type="dxa"/>
          </w:tcPr>
          <w:p w:rsidR="009E223A" w:rsidRPr="004717EF" w:rsidRDefault="009E223A" w:rsidP="00D26DCB">
            <w:pPr>
              <w:jc w:val="center"/>
              <w:rPr>
                <w:rFonts w:cs="Times New Roman"/>
                <w:sz w:val="18"/>
                <w:szCs w:val="18"/>
              </w:rPr>
            </w:pPr>
            <w:r w:rsidRPr="004717EF">
              <w:rPr>
                <w:rFonts w:cs="Times New Roman"/>
                <w:color w:val="000000"/>
                <w:sz w:val="18"/>
                <w:szCs w:val="18"/>
              </w:rPr>
              <w:t>0,00</w:t>
            </w:r>
          </w:p>
        </w:tc>
        <w:tc>
          <w:tcPr>
            <w:tcW w:w="1418" w:type="dxa"/>
            <w:vMerge/>
          </w:tcPr>
          <w:p w:rsidR="009E223A" w:rsidRPr="004717EF" w:rsidRDefault="009E223A" w:rsidP="00BA696D">
            <w:pPr>
              <w:pStyle w:val="ConsPlusNormal"/>
              <w:rPr>
                <w:rFonts w:ascii="Times New Roman" w:hAnsi="Times New Roman" w:cs="Times New Roman"/>
                <w:sz w:val="18"/>
                <w:szCs w:val="18"/>
              </w:rPr>
            </w:pPr>
          </w:p>
        </w:tc>
      </w:tr>
      <w:tr w:rsidR="009E223A" w:rsidRPr="004717EF" w:rsidTr="009E223A">
        <w:tc>
          <w:tcPr>
            <w:tcW w:w="425" w:type="dxa"/>
            <w:vMerge/>
          </w:tcPr>
          <w:p w:rsidR="009E223A" w:rsidRPr="004717EF" w:rsidRDefault="009E223A" w:rsidP="00BA696D">
            <w:pPr>
              <w:rPr>
                <w:rFonts w:cs="Times New Roman"/>
                <w:sz w:val="18"/>
                <w:szCs w:val="18"/>
              </w:rPr>
            </w:pPr>
          </w:p>
        </w:tc>
        <w:tc>
          <w:tcPr>
            <w:tcW w:w="2478" w:type="dxa"/>
            <w:vMerge/>
          </w:tcPr>
          <w:p w:rsidR="009E223A" w:rsidRPr="004717EF" w:rsidRDefault="009E223A" w:rsidP="00BA696D">
            <w:pPr>
              <w:rPr>
                <w:rFonts w:cs="Times New Roman"/>
                <w:sz w:val="18"/>
                <w:szCs w:val="18"/>
              </w:rPr>
            </w:pPr>
          </w:p>
        </w:tc>
        <w:tc>
          <w:tcPr>
            <w:tcW w:w="925" w:type="dxa"/>
            <w:vMerge/>
          </w:tcPr>
          <w:p w:rsidR="009E223A" w:rsidRPr="004717EF" w:rsidRDefault="009E223A" w:rsidP="00BA696D">
            <w:pPr>
              <w:jc w:val="center"/>
              <w:rPr>
                <w:rFonts w:cs="Times New Roman"/>
                <w:sz w:val="18"/>
                <w:szCs w:val="18"/>
              </w:rPr>
            </w:pPr>
          </w:p>
        </w:tc>
        <w:tc>
          <w:tcPr>
            <w:tcW w:w="1843" w:type="dxa"/>
          </w:tcPr>
          <w:p w:rsidR="009E223A" w:rsidRPr="004717EF" w:rsidRDefault="009E223A" w:rsidP="00D26DCB">
            <w:pPr>
              <w:pStyle w:val="ConsPlusNormal"/>
              <w:rPr>
                <w:rFonts w:ascii="Times New Roman" w:hAnsi="Times New Roman" w:cs="Times New Roman"/>
                <w:sz w:val="18"/>
                <w:szCs w:val="18"/>
              </w:rPr>
            </w:pPr>
            <w:r w:rsidRPr="004717EF">
              <w:rPr>
                <w:rFonts w:ascii="Times New Roman" w:hAnsi="Times New Roman" w:cs="Times New Roman"/>
                <w:sz w:val="18"/>
                <w:szCs w:val="18"/>
              </w:rPr>
              <w:t>Средства бюджета Московской области</w:t>
            </w:r>
          </w:p>
        </w:tc>
        <w:tc>
          <w:tcPr>
            <w:tcW w:w="992" w:type="dxa"/>
          </w:tcPr>
          <w:p w:rsidR="009E223A" w:rsidRPr="00367286" w:rsidRDefault="009E223A" w:rsidP="00D26DCB">
            <w:pPr>
              <w:jc w:val="center"/>
              <w:rPr>
                <w:sz w:val="18"/>
                <w:szCs w:val="18"/>
              </w:rPr>
            </w:pPr>
            <w:r w:rsidRPr="00367286">
              <w:rPr>
                <w:rFonts w:cs="Times New Roman"/>
                <w:sz w:val="18"/>
                <w:szCs w:val="18"/>
              </w:rPr>
              <w:t>183 083,53</w:t>
            </w:r>
          </w:p>
        </w:tc>
        <w:tc>
          <w:tcPr>
            <w:tcW w:w="3618" w:type="dxa"/>
            <w:gridSpan w:val="5"/>
          </w:tcPr>
          <w:p w:rsidR="009E223A" w:rsidRPr="00367286" w:rsidRDefault="009E223A" w:rsidP="00D26DCB">
            <w:pPr>
              <w:jc w:val="center"/>
              <w:rPr>
                <w:sz w:val="18"/>
                <w:szCs w:val="18"/>
              </w:rPr>
            </w:pPr>
            <w:r w:rsidRPr="00367286">
              <w:rPr>
                <w:rFonts w:cs="Times New Roman"/>
                <w:sz w:val="18"/>
                <w:szCs w:val="18"/>
              </w:rPr>
              <w:t>183 083,53</w:t>
            </w:r>
          </w:p>
        </w:tc>
        <w:tc>
          <w:tcPr>
            <w:tcW w:w="1059" w:type="dxa"/>
          </w:tcPr>
          <w:p w:rsidR="009E223A" w:rsidRDefault="009E223A" w:rsidP="00D26DCB">
            <w:pPr>
              <w:jc w:val="center"/>
            </w:pPr>
            <w:r w:rsidRPr="00D75FA2">
              <w:rPr>
                <w:rFonts w:cs="Times New Roman"/>
                <w:color w:val="000000"/>
                <w:sz w:val="18"/>
                <w:szCs w:val="18"/>
              </w:rPr>
              <w:t>0,00</w:t>
            </w:r>
          </w:p>
        </w:tc>
        <w:tc>
          <w:tcPr>
            <w:tcW w:w="992" w:type="dxa"/>
          </w:tcPr>
          <w:p w:rsidR="009E223A" w:rsidRDefault="009E223A" w:rsidP="00D26DCB">
            <w:pPr>
              <w:jc w:val="center"/>
            </w:pPr>
            <w:r w:rsidRPr="00D75FA2">
              <w:rPr>
                <w:rFonts w:cs="Times New Roman"/>
                <w:color w:val="000000"/>
                <w:sz w:val="18"/>
                <w:szCs w:val="18"/>
              </w:rPr>
              <w:t>0,00</w:t>
            </w:r>
          </w:p>
        </w:tc>
        <w:tc>
          <w:tcPr>
            <w:tcW w:w="1007" w:type="dxa"/>
          </w:tcPr>
          <w:p w:rsidR="009E223A" w:rsidRDefault="009E223A" w:rsidP="00D26DCB">
            <w:pPr>
              <w:jc w:val="center"/>
            </w:pPr>
            <w:r w:rsidRPr="00D75FA2">
              <w:rPr>
                <w:rFonts w:cs="Times New Roman"/>
                <w:color w:val="000000"/>
                <w:sz w:val="18"/>
                <w:szCs w:val="18"/>
              </w:rPr>
              <w:t>0,00</w:t>
            </w:r>
          </w:p>
        </w:tc>
        <w:tc>
          <w:tcPr>
            <w:tcW w:w="979" w:type="dxa"/>
          </w:tcPr>
          <w:p w:rsidR="009E223A" w:rsidRDefault="009E223A" w:rsidP="00D26DCB">
            <w:pPr>
              <w:jc w:val="center"/>
            </w:pPr>
            <w:r w:rsidRPr="00D75FA2">
              <w:rPr>
                <w:rFonts w:cs="Times New Roman"/>
                <w:color w:val="000000"/>
                <w:sz w:val="18"/>
                <w:szCs w:val="18"/>
              </w:rPr>
              <w:t>0,00</w:t>
            </w:r>
          </w:p>
        </w:tc>
        <w:tc>
          <w:tcPr>
            <w:tcW w:w="1418" w:type="dxa"/>
            <w:vMerge/>
          </w:tcPr>
          <w:p w:rsidR="009E223A" w:rsidRPr="004717EF" w:rsidRDefault="009E223A" w:rsidP="00BA696D">
            <w:pPr>
              <w:pStyle w:val="ConsPlusNormal"/>
              <w:rPr>
                <w:rFonts w:ascii="Times New Roman" w:hAnsi="Times New Roman" w:cs="Times New Roman"/>
                <w:sz w:val="18"/>
                <w:szCs w:val="18"/>
              </w:rPr>
            </w:pPr>
          </w:p>
        </w:tc>
      </w:tr>
    </w:tbl>
    <w:p w:rsidR="00A74A98" w:rsidRDefault="00A74A98" w:rsidP="00A74A98">
      <w:pPr>
        <w:rPr>
          <w:rFonts w:eastAsiaTheme="minorHAnsi" w:cs="Times New Roman"/>
          <w:b/>
          <w:lang w:eastAsia="en-US"/>
        </w:rPr>
      </w:pPr>
      <w:r>
        <w:rPr>
          <w:rFonts w:eastAsiaTheme="minorHAnsi" w:cs="Times New Roman"/>
          <w:b/>
          <w:lang w:eastAsia="en-US"/>
        </w:rPr>
        <w:br w:type="page"/>
      </w:r>
    </w:p>
    <w:p w:rsidR="00A74A98" w:rsidRPr="00B8450B" w:rsidRDefault="00A74A98" w:rsidP="00A74A98">
      <w:pPr>
        <w:widowControl w:val="0"/>
        <w:autoSpaceDE w:val="0"/>
        <w:autoSpaceDN w:val="0"/>
        <w:adjustRightInd w:val="0"/>
        <w:jc w:val="center"/>
        <w:outlineLvl w:val="0"/>
        <w:rPr>
          <w:rFonts w:eastAsiaTheme="minorHAnsi" w:cs="Times New Roman"/>
          <w:lang w:eastAsia="en-US"/>
        </w:rPr>
      </w:pPr>
      <w:r>
        <w:rPr>
          <w:rFonts w:eastAsiaTheme="minorHAnsi" w:cs="Times New Roman"/>
          <w:lang w:eastAsia="en-US"/>
        </w:rPr>
        <w:lastRenderedPageBreak/>
        <w:t>6</w:t>
      </w:r>
      <w:r w:rsidRPr="00B8450B">
        <w:rPr>
          <w:rFonts w:eastAsiaTheme="minorHAnsi" w:cs="Times New Roman"/>
          <w:lang w:eastAsia="en-US"/>
        </w:rPr>
        <w:t xml:space="preserve">. Методика расчета значений целевых показателей </w:t>
      </w:r>
    </w:p>
    <w:p w:rsidR="00A74A98" w:rsidRPr="00B8450B" w:rsidRDefault="00A74A98" w:rsidP="00A74A98">
      <w:pPr>
        <w:widowControl w:val="0"/>
        <w:autoSpaceDE w:val="0"/>
        <w:autoSpaceDN w:val="0"/>
        <w:adjustRightInd w:val="0"/>
        <w:jc w:val="center"/>
        <w:outlineLvl w:val="0"/>
        <w:rPr>
          <w:rFonts w:eastAsiaTheme="minorHAnsi" w:cs="Times New Roman"/>
          <w:lang w:eastAsia="en-US"/>
        </w:rPr>
      </w:pPr>
      <w:r w:rsidRPr="00B8450B">
        <w:rPr>
          <w:rFonts w:eastAsiaTheme="minorHAnsi" w:cs="Times New Roman"/>
          <w:lang w:eastAsia="en-US"/>
        </w:rPr>
        <w:t xml:space="preserve">муниципальной программы городского округа Электросталь Московской области </w:t>
      </w:r>
    </w:p>
    <w:p w:rsidR="00A74A98" w:rsidRDefault="00A74A98" w:rsidP="00A74A98">
      <w:pPr>
        <w:widowControl w:val="0"/>
        <w:autoSpaceDE w:val="0"/>
        <w:autoSpaceDN w:val="0"/>
        <w:adjustRightInd w:val="0"/>
        <w:jc w:val="center"/>
        <w:outlineLvl w:val="0"/>
        <w:rPr>
          <w:rFonts w:cs="Times New Roman"/>
          <w:bCs/>
        </w:rPr>
      </w:pPr>
      <w:r w:rsidRPr="00B8450B">
        <w:rPr>
          <w:rFonts w:cs="Times New Roman"/>
          <w:bCs/>
        </w:rPr>
        <w:t>«</w:t>
      </w:r>
      <w:r w:rsidRPr="00B8450B">
        <w:rPr>
          <w:rFonts w:cs="Times New Roman"/>
          <w:bCs/>
          <w:lang w:eastAsia="en-US"/>
        </w:rPr>
        <w:t>Переселение граждан из аварийного жилищного фонда</w:t>
      </w:r>
      <w:r w:rsidRPr="00B8450B">
        <w:rPr>
          <w:rFonts w:cs="Times New Roman"/>
          <w:bCs/>
        </w:rPr>
        <w:t>»</w:t>
      </w:r>
    </w:p>
    <w:tbl>
      <w:tblPr>
        <w:tblW w:w="5041" w:type="pct"/>
        <w:tblLayout w:type="fixed"/>
        <w:tblLook w:val="04A0" w:firstRow="1" w:lastRow="0" w:firstColumn="1" w:lastColumn="0" w:noHBand="0" w:noVBand="1"/>
      </w:tblPr>
      <w:tblGrid>
        <w:gridCol w:w="628"/>
        <w:gridCol w:w="2881"/>
        <w:gridCol w:w="1237"/>
        <w:gridCol w:w="5226"/>
        <w:gridCol w:w="2544"/>
        <w:gridCol w:w="2106"/>
      </w:tblGrid>
      <w:tr w:rsidR="00A74A98" w:rsidRPr="0096665E" w:rsidTr="009E223A">
        <w:trPr>
          <w:trHeight w:val="630"/>
        </w:trPr>
        <w:tc>
          <w:tcPr>
            <w:tcW w:w="215" w:type="pct"/>
            <w:tcBorders>
              <w:top w:val="single" w:sz="4" w:space="0" w:color="000000"/>
              <w:left w:val="single" w:sz="4" w:space="0" w:color="000000"/>
              <w:bottom w:val="single" w:sz="4" w:space="0" w:color="000000"/>
              <w:right w:val="single" w:sz="4" w:space="0" w:color="000000"/>
            </w:tcBorders>
            <w:shd w:val="clear" w:color="auto" w:fill="auto"/>
            <w:hideMark/>
          </w:tcPr>
          <w:p w:rsidR="00A74A98" w:rsidRPr="0096665E" w:rsidRDefault="00A74A98" w:rsidP="00BA696D">
            <w:pPr>
              <w:jc w:val="center"/>
              <w:rPr>
                <w:rFonts w:cs="Times New Roman"/>
                <w:sz w:val="18"/>
                <w:szCs w:val="18"/>
                <w:lang w:eastAsia="en-US"/>
              </w:rPr>
            </w:pPr>
            <w:r w:rsidRPr="0096665E">
              <w:rPr>
                <w:rFonts w:cs="Times New Roman"/>
                <w:sz w:val="18"/>
                <w:szCs w:val="18"/>
                <w:lang w:eastAsia="en-US"/>
              </w:rPr>
              <w:t>№ п/п</w:t>
            </w:r>
          </w:p>
        </w:tc>
        <w:tc>
          <w:tcPr>
            <w:tcW w:w="985" w:type="pct"/>
            <w:tcBorders>
              <w:top w:val="single" w:sz="4" w:space="0" w:color="000000"/>
              <w:left w:val="nil"/>
              <w:bottom w:val="single" w:sz="4" w:space="0" w:color="000000"/>
              <w:right w:val="single" w:sz="4" w:space="0" w:color="000000"/>
            </w:tcBorders>
            <w:shd w:val="clear" w:color="auto" w:fill="auto"/>
            <w:hideMark/>
          </w:tcPr>
          <w:p w:rsidR="00A74A98" w:rsidRPr="0096665E" w:rsidRDefault="00A74A98" w:rsidP="00BA696D">
            <w:pPr>
              <w:jc w:val="center"/>
              <w:rPr>
                <w:rFonts w:cs="Times New Roman"/>
                <w:sz w:val="18"/>
                <w:szCs w:val="18"/>
                <w:lang w:eastAsia="en-US"/>
              </w:rPr>
            </w:pPr>
            <w:r w:rsidRPr="0096665E">
              <w:rPr>
                <w:rFonts w:cs="Times New Roman"/>
                <w:sz w:val="18"/>
                <w:szCs w:val="18"/>
                <w:lang w:eastAsia="en-US"/>
              </w:rPr>
              <w:t>Наименование показателя</w:t>
            </w:r>
          </w:p>
        </w:tc>
        <w:tc>
          <w:tcPr>
            <w:tcW w:w="423" w:type="pct"/>
            <w:tcBorders>
              <w:top w:val="single" w:sz="4" w:space="0" w:color="000000"/>
              <w:left w:val="nil"/>
              <w:bottom w:val="single" w:sz="4" w:space="0" w:color="000000"/>
              <w:right w:val="single" w:sz="4" w:space="0" w:color="000000"/>
            </w:tcBorders>
            <w:shd w:val="clear" w:color="auto" w:fill="auto"/>
            <w:hideMark/>
          </w:tcPr>
          <w:p w:rsidR="00A74A98" w:rsidRPr="0096665E" w:rsidRDefault="00A74A98" w:rsidP="00BA696D">
            <w:pPr>
              <w:jc w:val="center"/>
              <w:rPr>
                <w:rFonts w:cs="Times New Roman"/>
                <w:sz w:val="18"/>
                <w:szCs w:val="18"/>
                <w:lang w:eastAsia="en-US"/>
              </w:rPr>
            </w:pPr>
            <w:r w:rsidRPr="0096665E">
              <w:rPr>
                <w:rFonts w:cs="Times New Roman"/>
                <w:sz w:val="18"/>
                <w:szCs w:val="18"/>
                <w:lang w:eastAsia="en-US"/>
              </w:rPr>
              <w:t>Единица измерения</w:t>
            </w:r>
          </w:p>
        </w:tc>
        <w:tc>
          <w:tcPr>
            <w:tcW w:w="1787" w:type="pct"/>
            <w:tcBorders>
              <w:top w:val="single" w:sz="4" w:space="0" w:color="000000"/>
              <w:left w:val="nil"/>
              <w:bottom w:val="single" w:sz="4" w:space="0" w:color="000000"/>
              <w:right w:val="single" w:sz="4" w:space="0" w:color="000000"/>
            </w:tcBorders>
            <w:shd w:val="clear" w:color="auto" w:fill="auto"/>
            <w:hideMark/>
          </w:tcPr>
          <w:p w:rsidR="00A74A98" w:rsidRPr="0096665E" w:rsidRDefault="00A74A98" w:rsidP="00BA696D">
            <w:pPr>
              <w:jc w:val="center"/>
              <w:rPr>
                <w:rFonts w:cs="Times New Roman"/>
                <w:sz w:val="18"/>
                <w:szCs w:val="18"/>
                <w:lang w:eastAsia="en-US"/>
              </w:rPr>
            </w:pPr>
            <w:r w:rsidRPr="0096665E">
              <w:rPr>
                <w:rFonts w:cs="Times New Roman"/>
                <w:sz w:val="18"/>
                <w:szCs w:val="18"/>
                <w:lang w:eastAsia="en-US"/>
              </w:rPr>
              <w:t xml:space="preserve">Порядок расчета </w:t>
            </w:r>
          </w:p>
        </w:tc>
        <w:tc>
          <w:tcPr>
            <w:tcW w:w="870" w:type="pct"/>
            <w:tcBorders>
              <w:top w:val="single" w:sz="4" w:space="0" w:color="000000"/>
              <w:left w:val="nil"/>
              <w:bottom w:val="single" w:sz="4" w:space="0" w:color="000000"/>
              <w:right w:val="single" w:sz="4" w:space="0" w:color="000000"/>
            </w:tcBorders>
            <w:shd w:val="clear" w:color="auto" w:fill="auto"/>
            <w:hideMark/>
          </w:tcPr>
          <w:p w:rsidR="00A74A98" w:rsidRPr="0096665E" w:rsidRDefault="00A74A98" w:rsidP="00BA696D">
            <w:pPr>
              <w:jc w:val="center"/>
              <w:rPr>
                <w:rFonts w:cs="Times New Roman"/>
                <w:sz w:val="18"/>
                <w:szCs w:val="18"/>
                <w:lang w:eastAsia="en-US"/>
              </w:rPr>
            </w:pPr>
            <w:r w:rsidRPr="0096665E">
              <w:rPr>
                <w:rFonts w:cs="Times New Roman"/>
                <w:sz w:val="18"/>
                <w:szCs w:val="18"/>
                <w:lang w:eastAsia="en-US"/>
              </w:rPr>
              <w:t>Источник данных</w:t>
            </w:r>
          </w:p>
        </w:tc>
        <w:tc>
          <w:tcPr>
            <w:tcW w:w="720" w:type="pct"/>
            <w:tcBorders>
              <w:top w:val="single" w:sz="4" w:space="0" w:color="000000"/>
              <w:left w:val="nil"/>
              <w:bottom w:val="single" w:sz="4" w:space="0" w:color="000000"/>
              <w:right w:val="single" w:sz="4" w:space="0" w:color="000000"/>
            </w:tcBorders>
          </w:tcPr>
          <w:p w:rsidR="00A74A98" w:rsidRPr="0096665E" w:rsidRDefault="00A74A98" w:rsidP="00BA696D">
            <w:pPr>
              <w:jc w:val="center"/>
              <w:rPr>
                <w:rFonts w:cs="Times New Roman"/>
                <w:sz w:val="18"/>
                <w:szCs w:val="18"/>
                <w:lang w:eastAsia="en-US"/>
              </w:rPr>
            </w:pPr>
            <w:r w:rsidRPr="0096665E">
              <w:rPr>
                <w:rFonts w:cs="Times New Roman"/>
                <w:sz w:val="18"/>
                <w:szCs w:val="18"/>
                <w:lang w:eastAsia="en-US"/>
              </w:rPr>
              <w:t>Периодичность предоставления</w:t>
            </w:r>
          </w:p>
        </w:tc>
      </w:tr>
      <w:tr w:rsidR="00A74A98" w:rsidRPr="0096665E" w:rsidTr="009E223A">
        <w:trPr>
          <w:trHeight w:val="315"/>
        </w:trPr>
        <w:tc>
          <w:tcPr>
            <w:tcW w:w="215" w:type="pct"/>
            <w:tcBorders>
              <w:top w:val="nil"/>
              <w:left w:val="single" w:sz="4" w:space="0" w:color="000000"/>
              <w:bottom w:val="single" w:sz="4" w:space="0" w:color="000000"/>
              <w:right w:val="single" w:sz="4" w:space="0" w:color="000000"/>
            </w:tcBorders>
            <w:shd w:val="clear" w:color="auto" w:fill="auto"/>
            <w:hideMark/>
          </w:tcPr>
          <w:p w:rsidR="00A74A98" w:rsidRPr="0096665E" w:rsidRDefault="00A74A98" w:rsidP="00BA696D">
            <w:pPr>
              <w:jc w:val="center"/>
              <w:rPr>
                <w:rFonts w:cs="Times New Roman"/>
                <w:sz w:val="18"/>
                <w:szCs w:val="18"/>
                <w:lang w:eastAsia="en-US"/>
              </w:rPr>
            </w:pPr>
            <w:r w:rsidRPr="0096665E">
              <w:rPr>
                <w:rFonts w:cs="Times New Roman"/>
                <w:sz w:val="18"/>
                <w:szCs w:val="18"/>
                <w:lang w:eastAsia="en-US"/>
              </w:rPr>
              <w:t>1</w:t>
            </w:r>
          </w:p>
        </w:tc>
        <w:tc>
          <w:tcPr>
            <w:tcW w:w="985" w:type="pct"/>
            <w:tcBorders>
              <w:top w:val="nil"/>
              <w:left w:val="nil"/>
              <w:bottom w:val="single" w:sz="4" w:space="0" w:color="000000"/>
              <w:right w:val="single" w:sz="4" w:space="0" w:color="000000"/>
            </w:tcBorders>
            <w:shd w:val="clear" w:color="auto" w:fill="auto"/>
            <w:hideMark/>
          </w:tcPr>
          <w:p w:rsidR="00A74A98" w:rsidRPr="0096665E" w:rsidRDefault="00A74A98" w:rsidP="00BA696D">
            <w:pPr>
              <w:jc w:val="center"/>
              <w:rPr>
                <w:rFonts w:cs="Times New Roman"/>
                <w:sz w:val="18"/>
                <w:szCs w:val="18"/>
                <w:lang w:eastAsia="en-US"/>
              </w:rPr>
            </w:pPr>
            <w:r w:rsidRPr="0096665E">
              <w:rPr>
                <w:rFonts w:cs="Times New Roman"/>
                <w:sz w:val="18"/>
                <w:szCs w:val="18"/>
                <w:lang w:eastAsia="en-US"/>
              </w:rPr>
              <w:t>2</w:t>
            </w:r>
          </w:p>
        </w:tc>
        <w:tc>
          <w:tcPr>
            <w:tcW w:w="423" w:type="pct"/>
            <w:tcBorders>
              <w:top w:val="nil"/>
              <w:left w:val="nil"/>
              <w:bottom w:val="single" w:sz="4" w:space="0" w:color="000000"/>
              <w:right w:val="single" w:sz="4" w:space="0" w:color="000000"/>
            </w:tcBorders>
            <w:shd w:val="clear" w:color="auto" w:fill="auto"/>
            <w:hideMark/>
          </w:tcPr>
          <w:p w:rsidR="00A74A98" w:rsidRPr="0096665E" w:rsidRDefault="00A74A98" w:rsidP="00BA696D">
            <w:pPr>
              <w:jc w:val="center"/>
              <w:rPr>
                <w:rFonts w:cs="Times New Roman"/>
                <w:sz w:val="18"/>
                <w:szCs w:val="18"/>
                <w:lang w:eastAsia="en-US"/>
              </w:rPr>
            </w:pPr>
            <w:r w:rsidRPr="0096665E">
              <w:rPr>
                <w:rFonts w:cs="Times New Roman"/>
                <w:sz w:val="18"/>
                <w:szCs w:val="18"/>
                <w:lang w:eastAsia="en-US"/>
              </w:rPr>
              <w:t>3</w:t>
            </w:r>
          </w:p>
        </w:tc>
        <w:tc>
          <w:tcPr>
            <w:tcW w:w="1787" w:type="pct"/>
            <w:tcBorders>
              <w:top w:val="nil"/>
              <w:left w:val="nil"/>
              <w:bottom w:val="single" w:sz="4" w:space="0" w:color="000000"/>
              <w:right w:val="single" w:sz="4" w:space="0" w:color="000000"/>
            </w:tcBorders>
            <w:shd w:val="clear" w:color="auto" w:fill="auto"/>
            <w:hideMark/>
          </w:tcPr>
          <w:p w:rsidR="00A74A98" w:rsidRPr="0096665E" w:rsidRDefault="00A74A98" w:rsidP="00BA696D">
            <w:pPr>
              <w:jc w:val="center"/>
              <w:rPr>
                <w:rFonts w:cs="Times New Roman"/>
                <w:sz w:val="18"/>
                <w:szCs w:val="18"/>
                <w:lang w:eastAsia="en-US"/>
              </w:rPr>
            </w:pPr>
            <w:r w:rsidRPr="0096665E">
              <w:rPr>
                <w:rFonts w:cs="Times New Roman"/>
                <w:sz w:val="18"/>
                <w:szCs w:val="18"/>
                <w:lang w:eastAsia="en-US"/>
              </w:rPr>
              <w:t>4</w:t>
            </w:r>
          </w:p>
        </w:tc>
        <w:tc>
          <w:tcPr>
            <w:tcW w:w="870" w:type="pct"/>
            <w:tcBorders>
              <w:top w:val="nil"/>
              <w:left w:val="nil"/>
              <w:bottom w:val="single" w:sz="4" w:space="0" w:color="000000"/>
              <w:right w:val="single" w:sz="4" w:space="0" w:color="000000"/>
            </w:tcBorders>
            <w:shd w:val="clear" w:color="auto" w:fill="auto"/>
            <w:hideMark/>
          </w:tcPr>
          <w:p w:rsidR="00A74A98" w:rsidRPr="0096665E" w:rsidRDefault="00A74A98" w:rsidP="00BA696D">
            <w:pPr>
              <w:jc w:val="center"/>
              <w:rPr>
                <w:rFonts w:cs="Times New Roman"/>
                <w:sz w:val="18"/>
                <w:szCs w:val="18"/>
                <w:lang w:eastAsia="en-US"/>
              </w:rPr>
            </w:pPr>
            <w:r w:rsidRPr="0096665E">
              <w:rPr>
                <w:rFonts w:cs="Times New Roman"/>
                <w:sz w:val="18"/>
                <w:szCs w:val="18"/>
                <w:lang w:eastAsia="en-US"/>
              </w:rPr>
              <w:t>5</w:t>
            </w:r>
          </w:p>
        </w:tc>
        <w:tc>
          <w:tcPr>
            <w:tcW w:w="720" w:type="pct"/>
            <w:tcBorders>
              <w:top w:val="nil"/>
              <w:left w:val="nil"/>
              <w:bottom w:val="single" w:sz="4" w:space="0" w:color="000000"/>
              <w:right w:val="single" w:sz="4" w:space="0" w:color="000000"/>
            </w:tcBorders>
          </w:tcPr>
          <w:p w:rsidR="00A74A98" w:rsidRPr="0096665E" w:rsidRDefault="00A74A98" w:rsidP="00BA696D">
            <w:pPr>
              <w:jc w:val="center"/>
              <w:rPr>
                <w:rFonts w:cs="Times New Roman"/>
                <w:sz w:val="18"/>
                <w:szCs w:val="18"/>
                <w:lang w:eastAsia="en-US"/>
              </w:rPr>
            </w:pPr>
            <w:r w:rsidRPr="0096665E">
              <w:rPr>
                <w:rFonts w:cs="Times New Roman"/>
                <w:sz w:val="18"/>
                <w:szCs w:val="18"/>
                <w:lang w:eastAsia="en-US"/>
              </w:rPr>
              <w:t>6</w:t>
            </w:r>
          </w:p>
        </w:tc>
      </w:tr>
      <w:tr w:rsidR="00A74A98" w:rsidRPr="0096665E" w:rsidTr="009E223A">
        <w:trPr>
          <w:trHeight w:val="57"/>
        </w:trPr>
        <w:tc>
          <w:tcPr>
            <w:tcW w:w="215" w:type="pct"/>
            <w:tcBorders>
              <w:top w:val="nil"/>
              <w:left w:val="single" w:sz="4" w:space="0" w:color="000000"/>
              <w:bottom w:val="single" w:sz="4" w:space="0" w:color="000000"/>
              <w:right w:val="single" w:sz="4" w:space="0" w:color="000000"/>
            </w:tcBorders>
            <w:shd w:val="clear" w:color="auto" w:fill="auto"/>
            <w:hideMark/>
          </w:tcPr>
          <w:p w:rsidR="00A74A98" w:rsidRPr="00361F87" w:rsidRDefault="00A74A98" w:rsidP="00BA696D">
            <w:pPr>
              <w:pStyle w:val="ConsPlusNormal"/>
              <w:jc w:val="center"/>
              <w:rPr>
                <w:rFonts w:ascii="Times New Roman" w:hAnsi="Times New Roman" w:cs="Times New Roman"/>
                <w:sz w:val="18"/>
                <w:szCs w:val="18"/>
              </w:rPr>
            </w:pPr>
            <w:r w:rsidRPr="00361F87">
              <w:rPr>
                <w:rFonts w:ascii="Times New Roman" w:hAnsi="Times New Roman" w:cs="Times New Roman"/>
                <w:sz w:val="18"/>
                <w:szCs w:val="18"/>
              </w:rPr>
              <w:t>1.</w:t>
            </w:r>
          </w:p>
        </w:tc>
        <w:tc>
          <w:tcPr>
            <w:tcW w:w="985" w:type="pct"/>
            <w:tcBorders>
              <w:top w:val="nil"/>
              <w:left w:val="nil"/>
              <w:bottom w:val="single" w:sz="4" w:space="0" w:color="000000"/>
              <w:right w:val="single" w:sz="4" w:space="0" w:color="000000"/>
            </w:tcBorders>
            <w:shd w:val="clear" w:color="auto" w:fill="auto"/>
            <w:hideMark/>
          </w:tcPr>
          <w:p w:rsidR="00A74A98" w:rsidRPr="00735B3F" w:rsidRDefault="00A74A98" w:rsidP="00BA696D">
            <w:pPr>
              <w:rPr>
                <w:rFonts w:cs="Times New Roman"/>
                <w:sz w:val="18"/>
                <w:szCs w:val="18"/>
              </w:rPr>
            </w:pPr>
            <w:r w:rsidRPr="00735B3F">
              <w:rPr>
                <w:rFonts w:cs="Times New Roman"/>
                <w:sz w:val="18"/>
                <w:szCs w:val="18"/>
              </w:rPr>
              <w:t>Количество квадратных метров расселенного аварийного жилищного фонда</w:t>
            </w:r>
          </w:p>
        </w:tc>
        <w:tc>
          <w:tcPr>
            <w:tcW w:w="423" w:type="pct"/>
            <w:tcBorders>
              <w:top w:val="nil"/>
              <w:left w:val="nil"/>
              <w:bottom w:val="single" w:sz="4" w:space="0" w:color="000000"/>
              <w:right w:val="single" w:sz="4" w:space="0" w:color="000000"/>
            </w:tcBorders>
            <w:shd w:val="clear" w:color="auto" w:fill="auto"/>
            <w:hideMark/>
          </w:tcPr>
          <w:p w:rsidR="00A74A98" w:rsidRPr="0096665E" w:rsidRDefault="00A74A98" w:rsidP="00BA696D">
            <w:pPr>
              <w:jc w:val="center"/>
              <w:rPr>
                <w:rFonts w:cs="Times New Roman"/>
                <w:sz w:val="18"/>
                <w:szCs w:val="18"/>
                <w:lang w:eastAsia="en-US"/>
              </w:rPr>
            </w:pPr>
            <w:r w:rsidRPr="0096665E">
              <w:rPr>
                <w:rFonts w:cs="Times New Roman"/>
                <w:sz w:val="18"/>
                <w:szCs w:val="18"/>
                <w:lang w:eastAsia="en-US"/>
              </w:rPr>
              <w:t>Тысяча квадратных метров</w:t>
            </w:r>
          </w:p>
        </w:tc>
        <w:tc>
          <w:tcPr>
            <w:tcW w:w="1787" w:type="pct"/>
            <w:tcBorders>
              <w:top w:val="nil"/>
              <w:left w:val="nil"/>
              <w:bottom w:val="single" w:sz="4" w:space="0" w:color="000000"/>
              <w:right w:val="single" w:sz="4" w:space="0" w:color="000000"/>
            </w:tcBorders>
            <w:shd w:val="clear" w:color="auto" w:fill="auto"/>
            <w:hideMark/>
          </w:tcPr>
          <w:p w:rsidR="00A74A98" w:rsidRPr="0096665E" w:rsidRDefault="00A74A98" w:rsidP="00BA696D">
            <w:pPr>
              <w:rPr>
                <w:rFonts w:cs="Times New Roman"/>
                <w:sz w:val="18"/>
                <w:szCs w:val="18"/>
                <w:lang w:eastAsia="en-US"/>
              </w:rPr>
            </w:pPr>
            <w:r w:rsidRPr="0096665E">
              <w:rPr>
                <w:rFonts w:cs="Times New Roman"/>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870" w:type="pct"/>
            <w:tcBorders>
              <w:top w:val="nil"/>
              <w:left w:val="nil"/>
              <w:bottom w:val="single" w:sz="4" w:space="0" w:color="000000"/>
              <w:right w:val="single" w:sz="4" w:space="0" w:color="000000"/>
            </w:tcBorders>
            <w:shd w:val="clear" w:color="auto" w:fill="auto"/>
            <w:hideMark/>
          </w:tcPr>
          <w:p w:rsidR="00A74A98" w:rsidRPr="0096665E" w:rsidRDefault="00A74A98" w:rsidP="00BA696D">
            <w:pPr>
              <w:rPr>
                <w:rFonts w:cs="Times New Roman"/>
                <w:sz w:val="18"/>
                <w:szCs w:val="18"/>
                <w:lang w:eastAsia="en-US"/>
              </w:rPr>
            </w:pPr>
            <w:r w:rsidRPr="0096665E">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000000"/>
              <w:right w:val="single" w:sz="4" w:space="0" w:color="000000"/>
            </w:tcBorders>
          </w:tcPr>
          <w:p w:rsidR="00A74A98" w:rsidRPr="0096665E" w:rsidRDefault="00A74A98" w:rsidP="00BA696D">
            <w:pPr>
              <w:rPr>
                <w:rFonts w:cs="Times New Roman"/>
                <w:sz w:val="18"/>
                <w:szCs w:val="18"/>
                <w:lang w:eastAsia="en-US"/>
              </w:rPr>
            </w:pPr>
            <w:r w:rsidRPr="0096665E">
              <w:rPr>
                <w:rFonts w:cs="Times New Roman"/>
                <w:sz w:val="18"/>
                <w:szCs w:val="18"/>
                <w:lang w:eastAsia="en-US"/>
              </w:rPr>
              <w:t>Ежеквартально, годовая</w:t>
            </w:r>
          </w:p>
        </w:tc>
      </w:tr>
      <w:tr w:rsidR="00A74A98" w:rsidRPr="0096665E" w:rsidTr="009E223A">
        <w:trPr>
          <w:trHeight w:val="236"/>
        </w:trPr>
        <w:tc>
          <w:tcPr>
            <w:tcW w:w="215" w:type="pct"/>
            <w:tcBorders>
              <w:top w:val="nil"/>
              <w:left w:val="single" w:sz="4" w:space="0" w:color="000000"/>
              <w:bottom w:val="single" w:sz="4" w:space="0" w:color="auto"/>
              <w:right w:val="single" w:sz="4" w:space="0" w:color="000000"/>
            </w:tcBorders>
            <w:shd w:val="clear" w:color="auto" w:fill="auto"/>
            <w:hideMark/>
          </w:tcPr>
          <w:p w:rsidR="00A74A98" w:rsidRPr="00361F87" w:rsidRDefault="00A74A98"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2.</w:t>
            </w:r>
          </w:p>
        </w:tc>
        <w:tc>
          <w:tcPr>
            <w:tcW w:w="985" w:type="pct"/>
            <w:tcBorders>
              <w:top w:val="nil"/>
              <w:left w:val="nil"/>
              <w:bottom w:val="single" w:sz="4" w:space="0" w:color="auto"/>
              <w:right w:val="single" w:sz="4" w:space="0" w:color="000000"/>
            </w:tcBorders>
            <w:shd w:val="clear" w:color="auto" w:fill="auto"/>
            <w:hideMark/>
          </w:tcPr>
          <w:p w:rsidR="00A74A98" w:rsidRPr="00735B3F" w:rsidRDefault="00A74A98" w:rsidP="00BA696D">
            <w:pPr>
              <w:rPr>
                <w:rFonts w:cs="Times New Roman"/>
                <w:sz w:val="18"/>
                <w:szCs w:val="18"/>
              </w:rPr>
            </w:pPr>
            <w:r w:rsidRPr="00735B3F">
              <w:rPr>
                <w:rFonts w:cs="Times New Roman"/>
                <w:sz w:val="18"/>
                <w:szCs w:val="18"/>
              </w:rPr>
              <w:t>Количество граждан, расселенных из аварийного жилищного фонда</w:t>
            </w:r>
          </w:p>
        </w:tc>
        <w:tc>
          <w:tcPr>
            <w:tcW w:w="423" w:type="pct"/>
            <w:tcBorders>
              <w:top w:val="nil"/>
              <w:left w:val="nil"/>
              <w:bottom w:val="single" w:sz="4" w:space="0" w:color="auto"/>
              <w:right w:val="single" w:sz="4" w:space="0" w:color="000000"/>
            </w:tcBorders>
            <w:shd w:val="clear" w:color="auto" w:fill="auto"/>
            <w:hideMark/>
          </w:tcPr>
          <w:p w:rsidR="00A74A98" w:rsidRPr="0096665E" w:rsidRDefault="00A74A98" w:rsidP="00BA696D">
            <w:pPr>
              <w:jc w:val="center"/>
              <w:rPr>
                <w:rFonts w:cs="Times New Roman"/>
                <w:sz w:val="18"/>
                <w:szCs w:val="18"/>
                <w:lang w:eastAsia="en-US"/>
              </w:rPr>
            </w:pPr>
            <w:r w:rsidRPr="0096665E">
              <w:rPr>
                <w:rFonts w:cs="Times New Roman"/>
                <w:sz w:val="18"/>
                <w:szCs w:val="18"/>
                <w:lang w:eastAsia="en-US"/>
              </w:rPr>
              <w:t>Тысяча человек</w:t>
            </w:r>
          </w:p>
        </w:tc>
        <w:tc>
          <w:tcPr>
            <w:tcW w:w="1787" w:type="pct"/>
            <w:tcBorders>
              <w:top w:val="nil"/>
              <w:left w:val="nil"/>
              <w:bottom w:val="single" w:sz="4" w:space="0" w:color="auto"/>
              <w:right w:val="single" w:sz="4" w:space="0" w:color="000000"/>
            </w:tcBorders>
            <w:shd w:val="clear" w:color="auto" w:fill="auto"/>
            <w:hideMark/>
          </w:tcPr>
          <w:p w:rsidR="00A74A98" w:rsidRPr="0096665E" w:rsidRDefault="00A74A98" w:rsidP="00BA696D">
            <w:pPr>
              <w:rPr>
                <w:rFonts w:cs="Times New Roman"/>
                <w:sz w:val="18"/>
                <w:szCs w:val="18"/>
                <w:lang w:eastAsia="en-US"/>
              </w:rPr>
            </w:pPr>
            <w:r w:rsidRPr="0096665E">
              <w:rPr>
                <w:rFonts w:cs="Times New Roman"/>
                <w:sz w:val="18"/>
                <w:szCs w:val="18"/>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870" w:type="pct"/>
            <w:tcBorders>
              <w:top w:val="nil"/>
              <w:left w:val="nil"/>
              <w:bottom w:val="single" w:sz="4" w:space="0" w:color="auto"/>
              <w:right w:val="single" w:sz="4" w:space="0" w:color="000000"/>
            </w:tcBorders>
            <w:shd w:val="clear" w:color="auto" w:fill="auto"/>
            <w:hideMark/>
          </w:tcPr>
          <w:p w:rsidR="00A74A98" w:rsidRPr="0096665E" w:rsidRDefault="00A74A98" w:rsidP="00BA696D">
            <w:pPr>
              <w:rPr>
                <w:rFonts w:cs="Times New Roman"/>
                <w:sz w:val="18"/>
                <w:szCs w:val="18"/>
                <w:lang w:eastAsia="en-US"/>
              </w:rPr>
            </w:pPr>
            <w:r w:rsidRPr="0096665E">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auto"/>
              <w:right w:val="single" w:sz="4" w:space="0" w:color="000000"/>
            </w:tcBorders>
          </w:tcPr>
          <w:p w:rsidR="00A74A98" w:rsidRPr="0096665E" w:rsidRDefault="00A74A98" w:rsidP="00BA696D">
            <w:pPr>
              <w:rPr>
                <w:rFonts w:cs="Times New Roman"/>
                <w:sz w:val="18"/>
                <w:szCs w:val="18"/>
                <w:lang w:eastAsia="en-US"/>
              </w:rPr>
            </w:pPr>
            <w:r w:rsidRPr="0096665E">
              <w:rPr>
                <w:rFonts w:cs="Times New Roman"/>
                <w:sz w:val="18"/>
                <w:szCs w:val="18"/>
                <w:lang w:eastAsia="en-US"/>
              </w:rPr>
              <w:t>Ежеквартально, годовая</w:t>
            </w:r>
          </w:p>
        </w:tc>
      </w:tr>
      <w:tr w:rsidR="00A74A98" w:rsidRPr="0096665E" w:rsidTr="009E223A">
        <w:trPr>
          <w:trHeight w:val="1320"/>
        </w:trPr>
        <w:tc>
          <w:tcPr>
            <w:tcW w:w="215" w:type="pct"/>
            <w:tcBorders>
              <w:top w:val="single" w:sz="4" w:space="0" w:color="auto"/>
              <w:left w:val="single" w:sz="4" w:space="0" w:color="auto"/>
              <w:bottom w:val="single" w:sz="4" w:space="0" w:color="auto"/>
              <w:right w:val="single" w:sz="4" w:space="0" w:color="auto"/>
            </w:tcBorders>
            <w:shd w:val="clear" w:color="auto" w:fill="auto"/>
            <w:hideMark/>
          </w:tcPr>
          <w:p w:rsidR="00A74A98" w:rsidRPr="007E6BFF" w:rsidRDefault="00A74A98" w:rsidP="00BA696D">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4A98" w:rsidRPr="00735B3F" w:rsidRDefault="00A74A98" w:rsidP="00BA696D">
            <w:pPr>
              <w:widowControl w:val="0"/>
              <w:autoSpaceDE w:val="0"/>
              <w:autoSpaceDN w:val="0"/>
              <w:adjustRightInd w:val="0"/>
              <w:outlineLvl w:val="0"/>
              <w:rPr>
                <w:rFonts w:cs="Times New Roman"/>
                <w:sz w:val="18"/>
                <w:szCs w:val="18"/>
              </w:rPr>
            </w:pPr>
            <w:r w:rsidRPr="00735B3F">
              <w:rPr>
                <w:rFonts w:cs="Times New Roman"/>
                <w:sz w:val="18"/>
                <w:szCs w:val="18"/>
              </w:rPr>
              <w:t>Количество квадратных метров непригодного для проживания жилищного фонда, п</w:t>
            </w:r>
            <w:r w:rsidR="0096784C">
              <w:rPr>
                <w:rFonts w:cs="Times New Roman"/>
                <w:sz w:val="18"/>
                <w:szCs w:val="18"/>
              </w:rPr>
              <w:t>ризнанного аварийным</w:t>
            </w:r>
            <w:r w:rsidRPr="00735B3F">
              <w:rPr>
                <w:rFonts w:cs="Times New Roman"/>
                <w:sz w:val="18"/>
                <w:szCs w:val="18"/>
              </w:rPr>
              <w:t xml:space="preserve"> после 01.01.2017 года, расселенного по Подпрограмме </w:t>
            </w:r>
            <w:r>
              <w:rPr>
                <w:rFonts w:cs="Times New Roman"/>
                <w:sz w:val="18"/>
                <w:szCs w:val="18"/>
                <w:lang w:val="en-US"/>
              </w:rPr>
              <w:t>II</w:t>
            </w:r>
            <w:r w:rsidRPr="00735B3F">
              <w:rPr>
                <w:rFonts w:cs="Times New Roman"/>
                <w:sz w:val="18"/>
                <w:szCs w:val="18"/>
              </w:rPr>
              <w:t>.</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rsidR="00A74A98" w:rsidRPr="0096665E" w:rsidRDefault="00A74A98" w:rsidP="00BA696D">
            <w:pPr>
              <w:jc w:val="center"/>
              <w:rPr>
                <w:rFonts w:cs="Times New Roman"/>
                <w:sz w:val="18"/>
                <w:szCs w:val="18"/>
                <w:lang w:eastAsia="en-US"/>
              </w:rPr>
            </w:pPr>
            <w:r w:rsidRPr="0096665E">
              <w:rPr>
                <w:rFonts w:cs="Times New Roman"/>
                <w:sz w:val="18"/>
                <w:szCs w:val="18"/>
                <w:lang w:eastAsia="en-US"/>
              </w:rPr>
              <w:t>Тысяча квадратных метров</w:t>
            </w:r>
          </w:p>
        </w:tc>
        <w:tc>
          <w:tcPr>
            <w:tcW w:w="1787" w:type="pct"/>
            <w:tcBorders>
              <w:top w:val="single" w:sz="4" w:space="0" w:color="auto"/>
              <w:left w:val="single" w:sz="4" w:space="0" w:color="auto"/>
              <w:bottom w:val="single" w:sz="4" w:space="0" w:color="auto"/>
              <w:right w:val="single" w:sz="4" w:space="0" w:color="auto"/>
            </w:tcBorders>
            <w:shd w:val="clear" w:color="auto" w:fill="auto"/>
            <w:hideMark/>
          </w:tcPr>
          <w:p w:rsidR="00A74A98" w:rsidRPr="0096665E" w:rsidRDefault="00A74A98" w:rsidP="00BA696D">
            <w:pPr>
              <w:rPr>
                <w:rFonts w:cs="Times New Roman"/>
                <w:sz w:val="18"/>
                <w:szCs w:val="18"/>
                <w:lang w:eastAsia="en-US"/>
              </w:rPr>
            </w:pPr>
            <w:r w:rsidRPr="0096665E">
              <w:rPr>
                <w:rFonts w:cs="Times New Roman"/>
                <w:sz w:val="18"/>
                <w:szCs w:val="18"/>
                <w:lang w:eastAsia="en-US"/>
              </w:rPr>
              <w:t>Значение целевого показателя определяется исходя из количества расселенных квадратных метров аварийно</w:t>
            </w:r>
            <w:r w:rsidR="00AB7F4B">
              <w:rPr>
                <w:rFonts w:cs="Times New Roman"/>
                <w:sz w:val="18"/>
                <w:szCs w:val="18"/>
                <w:lang w:eastAsia="en-US"/>
              </w:rPr>
              <w:t>го фонда, признанного аварийным</w:t>
            </w:r>
            <w:r w:rsidRPr="0096665E">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single" w:sz="4" w:space="0" w:color="auto"/>
              <w:bottom w:val="single" w:sz="4" w:space="0" w:color="auto"/>
              <w:right w:val="single" w:sz="4" w:space="0" w:color="auto"/>
            </w:tcBorders>
            <w:shd w:val="clear" w:color="auto" w:fill="auto"/>
            <w:hideMark/>
          </w:tcPr>
          <w:p w:rsidR="00A74A98" w:rsidRPr="0096665E" w:rsidRDefault="00A74A98" w:rsidP="00BA696D">
            <w:pPr>
              <w:rPr>
                <w:rFonts w:cs="Times New Roman"/>
                <w:sz w:val="18"/>
                <w:szCs w:val="18"/>
                <w:lang w:eastAsia="en-US"/>
              </w:rPr>
            </w:pPr>
            <w:r w:rsidRPr="0096665E">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single" w:sz="4" w:space="0" w:color="auto"/>
              <w:bottom w:val="single" w:sz="4" w:space="0" w:color="auto"/>
              <w:right w:val="single" w:sz="4" w:space="0" w:color="auto"/>
            </w:tcBorders>
          </w:tcPr>
          <w:p w:rsidR="00A74A98" w:rsidRPr="0096665E" w:rsidRDefault="00A74A98" w:rsidP="00BA696D">
            <w:pPr>
              <w:rPr>
                <w:rFonts w:eastAsiaTheme="minorHAnsi" w:cs="Times New Roman"/>
                <w:sz w:val="18"/>
                <w:szCs w:val="18"/>
                <w:lang w:eastAsia="en-US"/>
              </w:rPr>
            </w:pPr>
            <w:r w:rsidRPr="0096665E">
              <w:rPr>
                <w:rFonts w:cs="Times New Roman"/>
                <w:sz w:val="18"/>
                <w:szCs w:val="18"/>
                <w:lang w:eastAsia="en-US"/>
              </w:rPr>
              <w:t>Ежеквартально, годовая</w:t>
            </w:r>
          </w:p>
        </w:tc>
      </w:tr>
      <w:tr w:rsidR="00A74A98" w:rsidRPr="0096665E"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hideMark/>
          </w:tcPr>
          <w:p w:rsidR="00A74A98" w:rsidRPr="00CD45D2" w:rsidRDefault="00A74A98" w:rsidP="00BA696D">
            <w:pPr>
              <w:pStyle w:val="ConsPlusNormal"/>
              <w:jc w:val="center"/>
              <w:rPr>
                <w:rFonts w:ascii="Times New Roman" w:hAnsi="Times New Roman" w:cs="Times New Roman"/>
                <w:sz w:val="18"/>
                <w:szCs w:val="18"/>
              </w:rPr>
            </w:pPr>
            <w:r w:rsidRPr="00CD45D2">
              <w:rPr>
                <w:rFonts w:ascii="Times New Roman" w:hAnsi="Times New Roman" w:cs="Times New Roman"/>
                <w:sz w:val="18"/>
                <w:szCs w:val="18"/>
              </w:rPr>
              <w:t>4.</w:t>
            </w:r>
          </w:p>
        </w:tc>
        <w:tc>
          <w:tcPr>
            <w:tcW w:w="985" w:type="pct"/>
            <w:tcBorders>
              <w:top w:val="single" w:sz="4" w:space="0" w:color="auto"/>
              <w:left w:val="nil"/>
              <w:bottom w:val="single" w:sz="4" w:space="0" w:color="auto"/>
              <w:right w:val="single" w:sz="4" w:space="0" w:color="000000"/>
            </w:tcBorders>
            <w:shd w:val="clear" w:color="auto" w:fill="auto"/>
            <w:vAlign w:val="center"/>
            <w:hideMark/>
          </w:tcPr>
          <w:p w:rsidR="00A74A98" w:rsidRPr="00CD45D2" w:rsidRDefault="00A74A98" w:rsidP="00BA696D">
            <w:pPr>
              <w:widowControl w:val="0"/>
              <w:autoSpaceDE w:val="0"/>
              <w:autoSpaceDN w:val="0"/>
              <w:adjustRightInd w:val="0"/>
              <w:outlineLvl w:val="0"/>
              <w:rPr>
                <w:rFonts w:cs="Times New Roman"/>
                <w:sz w:val="18"/>
                <w:szCs w:val="18"/>
              </w:rPr>
            </w:pPr>
            <w:r w:rsidRPr="00CD45D2">
              <w:rPr>
                <w:rFonts w:cs="Times New Roman"/>
                <w:sz w:val="18"/>
                <w:szCs w:val="18"/>
              </w:rPr>
              <w:t>Количество граждан, расселенных из непригодного для проживания жилищного фонда, признанного аварий</w:t>
            </w:r>
            <w:r w:rsidR="0096784C">
              <w:rPr>
                <w:rFonts w:cs="Times New Roman"/>
                <w:sz w:val="18"/>
                <w:szCs w:val="18"/>
              </w:rPr>
              <w:t>ным</w:t>
            </w:r>
            <w:r w:rsidRPr="00CD45D2">
              <w:rPr>
                <w:rFonts w:cs="Times New Roman"/>
                <w:sz w:val="18"/>
                <w:szCs w:val="18"/>
              </w:rPr>
              <w:t xml:space="preserve"> после 01.01.2017 года, расселенного по Подпрограмме </w:t>
            </w:r>
            <w:r w:rsidRPr="00CD45D2">
              <w:rPr>
                <w:rFonts w:cs="Times New Roman"/>
                <w:sz w:val="18"/>
                <w:szCs w:val="18"/>
                <w:lang w:val="en-US"/>
              </w:rPr>
              <w:t>II</w:t>
            </w:r>
            <w:r w:rsidRPr="00CD45D2">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hideMark/>
          </w:tcPr>
          <w:p w:rsidR="00A74A98" w:rsidRPr="00CD45D2" w:rsidRDefault="00A74A98" w:rsidP="00BA696D">
            <w:pPr>
              <w:jc w:val="center"/>
              <w:rPr>
                <w:rFonts w:cs="Times New Roman"/>
                <w:sz w:val="18"/>
                <w:szCs w:val="18"/>
                <w:lang w:eastAsia="en-US"/>
              </w:rPr>
            </w:pPr>
            <w:r w:rsidRPr="00CD45D2">
              <w:rPr>
                <w:rFonts w:cs="Times New Roman"/>
                <w:sz w:val="18"/>
                <w:szCs w:val="18"/>
                <w:lang w:eastAsia="en-US"/>
              </w:rPr>
              <w:t>Тысяча человек</w:t>
            </w:r>
          </w:p>
        </w:tc>
        <w:tc>
          <w:tcPr>
            <w:tcW w:w="1787" w:type="pct"/>
            <w:tcBorders>
              <w:top w:val="single" w:sz="4" w:space="0" w:color="auto"/>
              <w:left w:val="nil"/>
              <w:bottom w:val="single" w:sz="4" w:space="0" w:color="auto"/>
              <w:right w:val="single" w:sz="4" w:space="0" w:color="000000"/>
            </w:tcBorders>
            <w:shd w:val="clear" w:color="auto" w:fill="auto"/>
            <w:hideMark/>
          </w:tcPr>
          <w:p w:rsidR="00A74A98" w:rsidRPr="00CD45D2" w:rsidRDefault="00A74A98" w:rsidP="00BA696D">
            <w:pPr>
              <w:rPr>
                <w:rFonts w:cs="Times New Roman"/>
                <w:sz w:val="18"/>
                <w:szCs w:val="18"/>
                <w:lang w:eastAsia="en-US"/>
              </w:rPr>
            </w:pPr>
            <w:r w:rsidRPr="00CD45D2">
              <w:rPr>
                <w:rFonts w:cs="Times New Roman"/>
                <w:sz w:val="18"/>
                <w:szCs w:val="18"/>
                <w:lang w:eastAsia="en-US"/>
              </w:rPr>
              <w:t>Значение целевого показателя определяется исходя из количества переселённых граждан из аварийно</w:t>
            </w:r>
            <w:r w:rsidR="00AB7F4B">
              <w:rPr>
                <w:rFonts w:cs="Times New Roman"/>
                <w:sz w:val="18"/>
                <w:szCs w:val="18"/>
                <w:lang w:eastAsia="en-US"/>
              </w:rPr>
              <w:t>го фонда, признанного аварийным</w:t>
            </w:r>
            <w:r w:rsidRPr="00CD45D2">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hideMark/>
          </w:tcPr>
          <w:p w:rsidR="00A74A98" w:rsidRPr="0096665E" w:rsidRDefault="00A74A98" w:rsidP="00BA696D">
            <w:pPr>
              <w:rPr>
                <w:rFonts w:cs="Times New Roman"/>
                <w:sz w:val="18"/>
                <w:szCs w:val="18"/>
                <w:lang w:eastAsia="en-US"/>
              </w:rPr>
            </w:pPr>
            <w:r w:rsidRPr="0096665E">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rsidR="00A74A98" w:rsidRPr="0096665E" w:rsidRDefault="00A74A98" w:rsidP="00BA696D">
            <w:pPr>
              <w:rPr>
                <w:rFonts w:eastAsiaTheme="minorHAnsi" w:cs="Times New Roman"/>
                <w:sz w:val="18"/>
                <w:szCs w:val="18"/>
                <w:lang w:eastAsia="en-US"/>
              </w:rPr>
            </w:pPr>
            <w:r w:rsidRPr="0096665E">
              <w:rPr>
                <w:rFonts w:cs="Times New Roman"/>
                <w:sz w:val="18"/>
                <w:szCs w:val="18"/>
                <w:lang w:eastAsia="en-US"/>
              </w:rPr>
              <w:t>Ежеквартально, годовая</w:t>
            </w:r>
          </w:p>
        </w:tc>
      </w:tr>
      <w:tr w:rsidR="00A74A98" w:rsidRPr="0096665E"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rsidR="00A74A98" w:rsidRPr="00CD45D2" w:rsidRDefault="00A74A98" w:rsidP="00BA696D">
            <w:pPr>
              <w:pStyle w:val="ConsPlusNormal"/>
              <w:jc w:val="center"/>
              <w:rPr>
                <w:rFonts w:ascii="Times New Roman" w:hAnsi="Times New Roman" w:cs="Times New Roman"/>
                <w:sz w:val="18"/>
                <w:szCs w:val="18"/>
              </w:rPr>
            </w:pPr>
            <w:r w:rsidRPr="00CD45D2">
              <w:rPr>
                <w:rFonts w:ascii="Times New Roman" w:hAnsi="Times New Roman" w:cs="Times New Roman"/>
                <w:sz w:val="18"/>
                <w:szCs w:val="18"/>
              </w:rPr>
              <w:t>5.</w:t>
            </w:r>
          </w:p>
        </w:tc>
        <w:tc>
          <w:tcPr>
            <w:tcW w:w="985" w:type="pct"/>
            <w:tcBorders>
              <w:top w:val="single" w:sz="4" w:space="0" w:color="auto"/>
              <w:left w:val="nil"/>
              <w:bottom w:val="single" w:sz="4" w:space="0" w:color="auto"/>
              <w:right w:val="single" w:sz="4" w:space="0" w:color="000000"/>
            </w:tcBorders>
            <w:shd w:val="clear" w:color="auto" w:fill="auto"/>
            <w:vAlign w:val="center"/>
          </w:tcPr>
          <w:p w:rsidR="00A74A98" w:rsidRPr="00320155" w:rsidRDefault="00A74A98" w:rsidP="00BA696D">
            <w:pPr>
              <w:rPr>
                <w:rFonts w:cs="Times New Roman"/>
                <w:sz w:val="18"/>
                <w:szCs w:val="18"/>
              </w:rPr>
            </w:pPr>
            <w:r w:rsidRPr="00320155">
              <w:rPr>
                <w:rFonts w:cs="Times New Roman"/>
                <w:sz w:val="18"/>
                <w:szCs w:val="18"/>
              </w:rPr>
              <w:t>Количество квадратных метров непригодного для проживания жилищно</w:t>
            </w:r>
            <w:r w:rsidR="0096784C">
              <w:rPr>
                <w:rFonts w:cs="Times New Roman"/>
                <w:sz w:val="18"/>
                <w:szCs w:val="18"/>
              </w:rPr>
              <w:t>го фонда, признанного аварийным</w:t>
            </w:r>
            <w:r w:rsidRPr="00320155">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rsidR="00A74A98" w:rsidRPr="00947420" w:rsidRDefault="009E223A" w:rsidP="009E223A">
            <w:pPr>
              <w:jc w:val="center"/>
              <w:rPr>
                <w:rFonts w:cs="Times New Roman"/>
                <w:sz w:val="18"/>
                <w:szCs w:val="18"/>
              </w:rPr>
            </w:pPr>
            <w:r w:rsidRPr="00947420">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rsidR="00A74A98" w:rsidRPr="00320155" w:rsidRDefault="00A74A98" w:rsidP="00BA696D">
            <w:pPr>
              <w:rPr>
                <w:rFonts w:cs="Times New Roman"/>
                <w:sz w:val="18"/>
                <w:szCs w:val="18"/>
              </w:rPr>
            </w:pPr>
            <w:r w:rsidRPr="00320155">
              <w:rPr>
                <w:rFonts w:cs="Times New Roman"/>
                <w:sz w:val="18"/>
                <w:szCs w:val="18"/>
              </w:rPr>
              <w:t>Значение целевого показателя определяется исходя из количества расселенных квадратных метров аварийно</w:t>
            </w:r>
            <w:r w:rsidR="00AB7F4B">
              <w:rPr>
                <w:rFonts w:cs="Times New Roman"/>
                <w:sz w:val="18"/>
                <w:szCs w:val="18"/>
              </w:rPr>
              <w:t>го фонда, признанного аварийным</w:t>
            </w:r>
            <w:r w:rsidRPr="00320155">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rsidR="00A74A98" w:rsidRPr="0096665E" w:rsidRDefault="00A74A98" w:rsidP="00BA696D">
            <w:pPr>
              <w:rPr>
                <w:rFonts w:cs="Times New Roman"/>
                <w:sz w:val="18"/>
                <w:szCs w:val="18"/>
                <w:lang w:eastAsia="en-US"/>
              </w:rPr>
            </w:pPr>
            <w:r w:rsidRPr="0096665E">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rsidR="00A74A98" w:rsidRPr="0096665E" w:rsidRDefault="00A74A98" w:rsidP="00BA696D">
            <w:pPr>
              <w:rPr>
                <w:rFonts w:eastAsiaTheme="minorHAnsi" w:cs="Times New Roman"/>
                <w:sz w:val="18"/>
                <w:szCs w:val="18"/>
                <w:lang w:eastAsia="en-US"/>
              </w:rPr>
            </w:pPr>
            <w:r w:rsidRPr="0096665E">
              <w:rPr>
                <w:rFonts w:cs="Times New Roman"/>
                <w:sz w:val="18"/>
                <w:szCs w:val="18"/>
                <w:lang w:eastAsia="en-US"/>
              </w:rPr>
              <w:t>Ежеквартально, годовая</w:t>
            </w:r>
          </w:p>
        </w:tc>
      </w:tr>
      <w:tr w:rsidR="00A74A98" w:rsidRPr="0096665E" w:rsidTr="009E223A">
        <w:trPr>
          <w:trHeight w:val="1320"/>
        </w:trPr>
        <w:tc>
          <w:tcPr>
            <w:tcW w:w="215" w:type="pct"/>
            <w:tcBorders>
              <w:top w:val="single" w:sz="4" w:space="0" w:color="auto"/>
              <w:left w:val="single" w:sz="4" w:space="0" w:color="000000"/>
              <w:bottom w:val="single" w:sz="4" w:space="0" w:color="000000"/>
              <w:right w:val="single" w:sz="4" w:space="0" w:color="000000"/>
            </w:tcBorders>
            <w:shd w:val="clear" w:color="auto" w:fill="auto"/>
          </w:tcPr>
          <w:p w:rsidR="00A74A98" w:rsidRPr="00CD45D2" w:rsidRDefault="00A74A98" w:rsidP="00BA696D">
            <w:pPr>
              <w:pStyle w:val="ConsPlusNormal"/>
              <w:jc w:val="center"/>
              <w:rPr>
                <w:rFonts w:ascii="Times New Roman" w:hAnsi="Times New Roman" w:cs="Times New Roman"/>
                <w:sz w:val="18"/>
                <w:szCs w:val="18"/>
              </w:rPr>
            </w:pPr>
            <w:r w:rsidRPr="00CD45D2">
              <w:rPr>
                <w:rFonts w:ascii="Times New Roman" w:hAnsi="Times New Roman" w:cs="Times New Roman"/>
                <w:sz w:val="18"/>
                <w:szCs w:val="18"/>
              </w:rPr>
              <w:t>6.</w:t>
            </w:r>
          </w:p>
        </w:tc>
        <w:tc>
          <w:tcPr>
            <w:tcW w:w="985" w:type="pct"/>
            <w:tcBorders>
              <w:top w:val="single" w:sz="4" w:space="0" w:color="auto"/>
              <w:left w:val="nil"/>
              <w:bottom w:val="single" w:sz="4" w:space="0" w:color="000000"/>
              <w:right w:val="single" w:sz="4" w:space="0" w:color="000000"/>
            </w:tcBorders>
            <w:shd w:val="clear" w:color="auto" w:fill="auto"/>
            <w:vAlign w:val="center"/>
          </w:tcPr>
          <w:p w:rsidR="00A74A98" w:rsidRPr="00320155" w:rsidRDefault="00A74A98" w:rsidP="00BA696D">
            <w:pPr>
              <w:rPr>
                <w:rFonts w:cs="Times New Roman"/>
                <w:sz w:val="18"/>
                <w:szCs w:val="18"/>
              </w:rPr>
            </w:pPr>
            <w:r w:rsidRPr="00320155">
              <w:rPr>
                <w:rFonts w:cs="Times New Roman"/>
                <w:sz w:val="18"/>
                <w:szCs w:val="18"/>
              </w:rPr>
              <w:t>Количество граждан, расселенных из непригодного для проживания жилищно</w:t>
            </w:r>
            <w:r w:rsidR="0096784C">
              <w:rPr>
                <w:rFonts w:cs="Times New Roman"/>
                <w:sz w:val="18"/>
                <w:szCs w:val="18"/>
              </w:rPr>
              <w:t>го фонда, признанного аварийным</w:t>
            </w:r>
            <w:r w:rsidRPr="00320155">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000000"/>
              <w:right w:val="single" w:sz="4" w:space="0" w:color="000000"/>
            </w:tcBorders>
            <w:shd w:val="clear" w:color="auto" w:fill="auto"/>
          </w:tcPr>
          <w:p w:rsidR="00A74A98" w:rsidRPr="00947420" w:rsidRDefault="009E223A" w:rsidP="00BA696D">
            <w:pPr>
              <w:jc w:val="center"/>
              <w:rPr>
                <w:rFonts w:cs="Times New Roman"/>
                <w:sz w:val="18"/>
                <w:szCs w:val="18"/>
              </w:rPr>
            </w:pPr>
            <w:r w:rsidRPr="00947420">
              <w:rPr>
                <w:rFonts w:cs="Times New Roman"/>
                <w:sz w:val="18"/>
                <w:szCs w:val="18"/>
              </w:rPr>
              <w:t xml:space="preserve">Тысяча </w:t>
            </w:r>
            <w:r w:rsidR="00A74A98" w:rsidRPr="00947420">
              <w:rPr>
                <w:rFonts w:cs="Times New Roman"/>
                <w:sz w:val="18"/>
                <w:szCs w:val="18"/>
              </w:rPr>
              <w:t>человек</w:t>
            </w:r>
          </w:p>
        </w:tc>
        <w:tc>
          <w:tcPr>
            <w:tcW w:w="1787" w:type="pct"/>
            <w:tcBorders>
              <w:top w:val="single" w:sz="4" w:space="0" w:color="auto"/>
              <w:left w:val="nil"/>
              <w:bottom w:val="single" w:sz="4" w:space="0" w:color="000000"/>
              <w:right w:val="single" w:sz="4" w:space="0" w:color="000000"/>
            </w:tcBorders>
            <w:shd w:val="clear" w:color="auto" w:fill="auto"/>
          </w:tcPr>
          <w:p w:rsidR="00A74A98" w:rsidRPr="00320155" w:rsidRDefault="00A74A98" w:rsidP="00BA696D">
            <w:pPr>
              <w:rPr>
                <w:rFonts w:cs="Times New Roman"/>
                <w:sz w:val="18"/>
                <w:szCs w:val="18"/>
              </w:rPr>
            </w:pPr>
            <w:r w:rsidRPr="00320155">
              <w:rPr>
                <w:rFonts w:cs="Times New Roman"/>
                <w:sz w:val="18"/>
                <w:szCs w:val="18"/>
              </w:rPr>
              <w:t xml:space="preserve">Значение целевого показателя определяется исходя из количества переселённых граждан из аварийного </w:t>
            </w:r>
            <w:r w:rsidR="00AB7F4B">
              <w:rPr>
                <w:rFonts w:cs="Times New Roman"/>
                <w:sz w:val="18"/>
                <w:szCs w:val="18"/>
              </w:rPr>
              <w:t>фонда, признанного аварийным</w:t>
            </w:r>
            <w:r w:rsidRPr="00320155">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000000"/>
              <w:right w:val="single" w:sz="4" w:space="0" w:color="000000"/>
            </w:tcBorders>
            <w:shd w:val="clear" w:color="auto" w:fill="auto"/>
          </w:tcPr>
          <w:p w:rsidR="00A74A98" w:rsidRPr="0096665E" w:rsidRDefault="00A74A98" w:rsidP="00BA696D">
            <w:pPr>
              <w:rPr>
                <w:rFonts w:cs="Times New Roman"/>
                <w:sz w:val="18"/>
                <w:szCs w:val="18"/>
                <w:lang w:eastAsia="en-US"/>
              </w:rPr>
            </w:pPr>
            <w:r w:rsidRPr="0096665E">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000000"/>
              <w:right w:val="single" w:sz="4" w:space="0" w:color="000000"/>
            </w:tcBorders>
          </w:tcPr>
          <w:p w:rsidR="00A74A98" w:rsidRPr="0096665E" w:rsidRDefault="00A74A98" w:rsidP="00BA696D">
            <w:pPr>
              <w:rPr>
                <w:rFonts w:eastAsiaTheme="minorHAnsi" w:cs="Times New Roman"/>
                <w:sz w:val="18"/>
                <w:szCs w:val="18"/>
                <w:lang w:eastAsia="en-US"/>
              </w:rPr>
            </w:pPr>
            <w:r w:rsidRPr="0096665E">
              <w:rPr>
                <w:rFonts w:cs="Times New Roman"/>
                <w:sz w:val="18"/>
                <w:szCs w:val="18"/>
                <w:lang w:eastAsia="en-US"/>
              </w:rPr>
              <w:t>Ежеквартально, годовая</w:t>
            </w:r>
          </w:p>
        </w:tc>
      </w:tr>
    </w:tbl>
    <w:p w:rsidR="00A74A98" w:rsidRDefault="00A74A98" w:rsidP="00A74A98">
      <w:pPr>
        <w:widowControl w:val="0"/>
        <w:autoSpaceDE w:val="0"/>
        <w:autoSpaceDN w:val="0"/>
        <w:adjustRightInd w:val="0"/>
        <w:jc w:val="center"/>
        <w:outlineLvl w:val="0"/>
        <w:rPr>
          <w:rFonts w:ascii="Times New Roman CYR" w:hAnsi="Times New Roman CYR" w:cs="Times New Roman CYR"/>
          <w:b/>
          <w:bCs/>
        </w:rPr>
      </w:pPr>
    </w:p>
    <w:p w:rsidR="00A74A98" w:rsidRPr="0096665E" w:rsidRDefault="00A74A98" w:rsidP="00A74A98">
      <w:pPr>
        <w:spacing w:after="200" w:line="276" w:lineRule="auto"/>
        <w:jc w:val="center"/>
        <w:rPr>
          <w:rFonts w:cs="Times New Roman"/>
        </w:rPr>
      </w:pPr>
      <w:r>
        <w:rPr>
          <w:rFonts w:cs="Times New Roman"/>
        </w:rPr>
        <w:br w:type="page"/>
      </w:r>
      <w:r>
        <w:rPr>
          <w:rFonts w:cs="Times New Roman"/>
        </w:rPr>
        <w:lastRenderedPageBreak/>
        <w:t>7</w:t>
      </w:r>
      <w:r w:rsidRPr="0096665E">
        <w:rPr>
          <w:rFonts w:cs="Times New Roman"/>
        </w:rPr>
        <w:t>. Методика определения результатов выполнения мероприятий</w:t>
      </w:r>
    </w:p>
    <w:p w:rsidR="00A74A98" w:rsidRPr="0096665E" w:rsidRDefault="00A74A98" w:rsidP="00A74A98">
      <w:pPr>
        <w:widowControl w:val="0"/>
        <w:autoSpaceDE w:val="0"/>
        <w:autoSpaceDN w:val="0"/>
        <w:adjustRightInd w:val="0"/>
        <w:jc w:val="center"/>
        <w:outlineLvl w:val="0"/>
        <w:rPr>
          <w:rFonts w:cs="Times New Roman"/>
          <w:bCs/>
        </w:rPr>
      </w:pPr>
      <w:r w:rsidRPr="0096665E">
        <w:rPr>
          <w:rFonts w:cs="Times New Roman"/>
        </w:rPr>
        <w:t>муниципальной программы городского округа Электросталь Московской области</w:t>
      </w:r>
      <w:r w:rsidRPr="0096665E">
        <w:rPr>
          <w:rFonts w:cs="Times New Roman"/>
          <w:bCs/>
        </w:rPr>
        <w:t xml:space="preserve">  </w:t>
      </w:r>
    </w:p>
    <w:p w:rsidR="00A74A98" w:rsidRPr="0096665E" w:rsidRDefault="00A74A98" w:rsidP="00A74A98">
      <w:pPr>
        <w:widowControl w:val="0"/>
        <w:autoSpaceDE w:val="0"/>
        <w:autoSpaceDN w:val="0"/>
        <w:adjustRightInd w:val="0"/>
        <w:jc w:val="center"/>
        <w:outlineLvl w:val="0"/>
        <w:rPr>
          <w:rFonts w:cs="Times New Roman"/>
          <w:bCs/>
        </w:rPr>
      </w:pPr>
      <w:r w:rsidRPr="0096665E">
        <w:rPr>
          <w:rFonts w:cs="Times New Roman"/>
          <w:bCs/>
        </w:rPr>
        <w:t>«</w:t>
      </w:r>
      <w:r w:rsidRPr="0096665E">
        <w:rPr>
          <w:rFonts w:cs="Times New Roman"/>
          <w:bCs/>
          <w:lang w:eastAsia="en-US"/>
        </w:rPr>
        <w:t>Переселение граждан из аварийного жилищного фонда</w:t>
      </w:r>
      <w:r w:rsidRPr="0096665E">
        <w:rPr>
          <w:rFonts w:cs="Times New Roman"/>
          <w:bCs/>
        </w:rPr>
        <w:t>»</w:t>
      </w:r>
    </w:p>
    <w:p w:rsidR="00A74A98" w:rsidRPr="00924841" w:rsidRDefault="00A74A98" w:rsidP="00A74A98">
      <w:pPr>
        <w:tabs>
          <w:tab w:val="left" w:pos="1845"/>
        </w:tabs>
        <w:jc w:val="center"/>
        <w:rPr>
          <w:rFonts w:cs="Times New Roman"/>
          <w:b/>
          <w:bCs/>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1509"/>
        <w:gridCol w:w="1296"/>
        <w:gridCol w:w="1299"/>
        <w:gridCol w:w="3887"/>
        <w:gridCol w:w="1235"/>
        <w:gridCol w:w="4664"/>
      </w:tblGrid>
      <w:tr w:rsidR="00A74A98" w:rsidRPr="00396BAB" w:rsidTr="00BA696D">
        <w:tc>
          <w:tcPr>
            <w:tcW w:w="176" w:type="pct"/>
            <w:shd w:val="clear" w:color="auto" w:fill="auto"/>
          </w:tcPr>
          <w:p w:rsidR="00A74A98" w:rsidRPr="00396BAB" w:rsidRDefault="00A74A98" w:rsidP="00BA696D">
            <w:pPr>
              <w:autoSpaceDE w:val="0"/>
              <w:autoSpaceDN w:val="0"/>
              <w:adjustRightInd w:val="0"/>
              <w:jc w:val="center"/>
              <w:rPr>
                <w:rFonts w:eastAsia="Calibri" w:cs="Times New Roman"/>
                <w:sz w:val="18"/>
                <w:szCs w:val="18"/>
              </w:rPr>
            </w:pPr>
            <w:r w:rsidRPr="00396BAB">
              <w:rPr>
                <w:rFonts w:eastAsia="Calibri" w:cs="Times New Roman"/>
                <w:sz w:val="18"/>
                <w:szCs w:val="18"/>
              </w:rPr>
              <w:t xml:space="preserve">№ </w:t>
            </w:r>
            <w:r w:rsidRPr="00396BAB">
              <w:rPr>
                <w:rFonts w:eastAsia="Calibri" w:cs="Times New Roman"/>
                <w:sz w:val="18"/>
                <w:szCs w:val="18"/>
              </w:rPr>
              <w:br/>
              <w:t>п/п</w:t>
            </w:r>
          </w:p>
        </w:tc>
        <w:tc>
          <w:tcPr>
            <w:tcW w:w="524" w:type="pct"/>
            <w:shd w:val="clear" w:color="auto" w:fill="auto"/>
          </w:tcPr>
          <w:p w:rsidR="00A74A98" w:rsidRPr="00396BAB" w:rsidRDefault="00A74A98" w:rsidP="00BA696D">
            <w:pPr>
              <w:autoSpaceDE w:val="0"/>
              <w:autoSpaceDN w:val="0"/>
              <w:adjustRightInd w:val="0"/>
              <w:jc w:val="center"/>
              <w:rPr>
                <w:rFonts w:eastAsia="Calibri" w:cs="Times New Roman"/>
                <w:sz w:val="18"/>
                <w:szCs w:val="18"/>
              </w:rPr>
            </w:pPr>
            <w:r w:rsidRPr="00396BAB">
              <w:rPr>
                <w:rFonts w:eastAsia="Calibri" w:cs="Times New Roman"/>
                <w:sz w:val="18"/>
                <w:szCs w:val="18"/>
              </w:rPr>
              <w:t xml:space="preserve">№ подпрограммы </w:t>
            </w:r>
          </w:p>
        </w:tc>
        <w:tc>
          <w:tcPr>
            <w:tcW w:w="450" w:type="pct"/>
            <w:shd w:val="clear" w:color="auto" w:fill="auto"/>
          </w:tcPr>
          <w:p w:rsidR="00A74A98" w:rsidRPr="00396BAB" w:rsidRDefault="00A74A98" w:rsidP="00BA696D">
            <w:pPr>
              <w:autoSpaceDE w:val="0"/>
              <w:autoSpaceDN w:val="0"/>
              <w:adjustRightInd w:val="0"/>
              <w:jc w:val="center"/>
              <w:rPr>
                <w:rFonts w:eastAsia="Calibri" w:cs="Times New Roman"/>
                <w:sz w:val="18"/>
                <w:szCs w:val="18"/>
                <w:lang w:val="en-US"/>
              </w:rPr>
            </w:pPr>
            <w:r w:rsidRPr="00396BAB">
              <w:rPr>
                <w:rFonts w:eastAsia="Calibri" w:cs="Times New Roman"/>
                <w:sz w:val="18"/>
                <w:szCs w:val="18"/>
              </w:rPr>
              <w:t xml:space="preserve">№ основного мероприятия </w:t>
            </w:r>
          </w:p>
        </w:tc>
        <w:tc>
          <w:tcPr>
            <w:tcW w:w="451" w:type="pct"/>
            <w:shd w:val="clear" w:color="auto" w:fill="auto"/>
          </w:tcPr>
          <w:p w:rsidR="00A74A98" w:rsidRPr="00396BAB" w:rsidRDefault="00A74A98" w:rsidP="00BA696D">
            <w:pPr>
              <w:autoSpaceDE w:val="0"/>
              <w:autoSpaceDN w:val="0"/>
              <w:adjustRightInd w:val="0"/>
              <w:jc w:val="center"/>
              <w:rPr>
                <w:rFonts w:eastAsia="Calibri" w:cs="Times New Roman"/>
                <w:sz w:val="18"/>
                <w:szCs w:val="18"/>
                <w:lang w:val="en-US"/>
              </w:rPr>
            </w:pPr>
            <w:r w:rsidRPr="00396BAB">
              <w:rPr>
                <w:rFonts w:eastAsia="Calibri" w:cs="Times New Roman"/>
                <w:sz w:val="18"/>
                <w:szCs w:val="18"/>
              </w:rPr>
              <w:t xml:space="preserve">№ мероприятия </w:t>
            </w:r>
          </w:p>
        </w:tc>
        <w:tc>
          <w:tcPr>
            <w:tcW w:w="1350" w:type="pct"/>
            <w:shd w:val="clear" w:color="auto" w:fill="auto"/>
          </w:tcPr>
          <w:p w:rsidR="00A74A98" w:rsidRPr="00396BAB" w:rsidRDefault="00A74A98" w:rsidP="00BA696D">
            <w:pPr>
              <w:autoSpaceDE w:val="0"/>
              <w:autoSpaceDN w:val="0"/>
              <w:adjustRightInd w:val="0"/>
              <w:jc w:val="center"/>
              <w:rPr>
                <w:rFonts w:eastAsia="Calibri" w:cs="Times New Roman"/>
                <w:sz w:val="18"/>
                <w:szCs w:val="18"/>
              </w:rPr>
            </w:pPr>
            <w:r w:rsidRPr="00396BAB">
              <w:rPr>
                <w:rFonts w:eastAsia="Calibri" w:cs="Times New Roman"/>
                <w:sz w:val="18"/>
                <w:szCs w:val="18"/>
              </w:rPr>
              <w:t>Наименование результата</w:t>
            </w:r>
          </w:p>
        </w:tc>
        <w:tc>
          <w:tcPr>
            <w:tcW w:w="429" w:type="pct"/>
            <w:shd w:val="clear" w:color="auto" w:fill="auto"/>
          </w:tcPr>
          <w:p w:rsidR="00A74A98" w:rsidRPr="00396BAB" w:rsidRDefault="00A74A98" w:rsidP="00BA696D">
            <w:pPr>
              <w:autoSpaceDE w:val="0"/>
              <w:autoSpaceDN w:val="0"/>
              <w:adjustRightInd w:val="0"/>
              <w:jc w:val="center"/>
              <w:rPr>
                <w:rFonts w:eastAsia="Calibri" w:cs="Times New Roman"/>
                <w:sz w:val="18"/>
                <w:szCs w:val="18"/>
              </w:rPr>
            </w:pPr>
            <w:r w:rsidRPr="00396BAB">
              <w:rPr>
                <w:rFonts w:eastAsia="Calibri" w:cs="Times New Roman"/>
                <w:sz w:val="18"/>
                <w:szCs w:val="18"/>
              </w:rPr>
              <w:t>Единица измерения</w:t>
            </w:r>
          </w:p>
        </w:tc>
        <w:tc>
          <w:tcPr>
            <w:tcW w:w="1620" w:type="pct"/>
            <w:shd w:val="clear" w:color="auto" w:fill="auto"/>
          </w:tcPr>
          <w:p w:rsidR="00A74A98" w:rsidRPr="00396BAB" w:rsidRDefault="00A74A98" w:rsidP="00BA696D">
            <w:pPr>
              <w:autoSpaceDE w:val="0"/>
              <w:autoSpaceDN w:val="0"/>
              <w:adjustRightInd w:val="0"/>
              <w:ind w:right="-79"/>
              <w:jc w:val="center"/>
              <w:rPr>
                <w:rFonts w:eastAsia="Calibri" w:cs="Times New Roman"/>
                <w:sz w:val="18"/>
                <w:szCs w:val="18"/>
              </w:rPr>
            </w:pPr>
            <w:r w:rsidRPr="00396BAB">
              <w:rPr>
                <w:rFonts w:eastAsia="Calibri" w:cs="Times New Roman"/>
                <w:sz w:val="18"/>
                <w:szCs w:val="18"/>
              </w:rPr>
              <w:t>Порядок определения значений</w:t>
            </w:r>
          </w:p>
        </w:tc>
      </w:tr>
      <w:tr w:rsidR="00A74A98" w:rsidRPr="00396BAB" w:rsidTr="00BA696D">
        <w:tc>
          <w:tcPr>
            <w:tcW w:w="176" w:type="pct"/>
            <w:shd w:val="clear" w:color="auto" w:fill="auto"/>
          </w:tcPr>
          <w:p w:rsidR="00A74A98" w:rsidRPr="00396BAB" w:rsidRDefault="00A74A98" w:rsidP="00BA696D">
            <w:pPr>
              <w:autoSpaceDE w:val="0"/>
              <w:autoSpaceDN w:val="0"/>
              <w:adjustRightInd w:val="0"/>
              <w:jc w:val="center"/>
              <w:rPr>
                <w:rFonts w:eastAsia="Calibri" w:cs="Times New Roman"/>
                <w:sz w:val="18"/>
                <w:szCs w:val="18"/>
              </w:rPr>
            </w:pPr>
            <w:r w:rsidRPr="00396BAB">
              <w:rPr>
                <w:rFonts w:eastAsia="Calibri" w:cs="Times New Roman"/>
                <w:sz w:val="18"/>
                <w:szCs w:val="18"/>
              </w:rPr>
              <w:t>1</w:t>
            </w:r>
          </w:p>
        </w:tc>
        <w:tc>
          <w:tcPr>
            <w:tcW w:w="524" w:type="pct"/>
            <w:shd w:val="clear" w:color="auto" w:fill="auto"/>
          </w:tcPr>
          <w:p w:rsidR="00A74A98" w:rsidRPr="00396BAB" w:rsidRDefault="00A74A98" w:rsidP="00BA696D">
            <w:pPr>
              <w:autoSpaceDE w:val="0"/>
              <w:autoSpaceDN w:val="0"/>
              <w:adjustRightInd w:val="0"/>
              <w:jc w:val="center"/>
              <w:rPr>
                <w:rFonts w:eastAsia="Calibri" w:cs="Times New Roman"/>
                <w:sz w:val="18"/>
                <w:szCs w:val="18"/>
                <w:lang w:val="en-US"/>
              </w:rPr>
            </w:pPr>
            <w:r w:rsidRPr="00396BAB">
              <w:rPr>
                <w:rFonts w:eastAsia="Calibri" w:cs="Times New Roman"/>
                <w:sz w:val="18"/>
                <w:szCs w:val="18"/>
                <w:lang w:val="en-US"/>
              </w:rPr>
              <w:t>2</w:t>
            </w:r>
          </w:p>
        </w:tc>
        <w:tc>
          <w:tcPr>
            <w:tcW w:w="450" w:type="pct"/>
            <w:shd w:val="clear" w:color="auto" w:fill="auto"/>
          </w:tcPr>
          <w:p w:rsidR="00A74A98" w:rsidRPr="00396BAB" w:rsidRDefault="00A74A98" w:rsidP="00BA696D">
            <w:pPr>
              <w:autoSpaceDE w:val="0"/>
              <w:autoSpaceDN w:val="0"/>
              <w:adjustRightInd w:val="0"/>
              <w:jc w:val="center"/>
              <w:rPr>
                <w:rFonts w:eastAsia="Calibri" w:cs="Times New Roman"/>
                <w:sz w:val="18"/>
                <w:szCs w:val="18"/>
                <w:lang w:val="en-US"/>
              </w:rPr>
            </w:pPr>
            <w:r w:rsidRPr="00396BAB">
              <w:rPr>
                <w:rFonts w:eastAsia="Calibri" w:cs="Times New Roman"/>
                <w:sz w:val="18"/>
                <w:szCs w:val="18"/>
                <w:lang w:val="en-US"/>
              </w:rPr>
              <w:t>3</w:t>
            </w:r>
          </w:p>
        </w:tc>
        <w:tc>
          <w:tcPr>
            <w:tcW w:w="451" w:type="pct"/>
            <w:shd w:val="clear" w:color="auto" w:fill="auto"/>
          </w:tcPr>
          <w:p w:rsidR="00A74A98" w:rsidRPr="00396BAB" w:rsidRDefault="00A74A98" w:rsidP="00BA696D">
            <w:pPr>
              <w:autoSpaceDE w:val="0"/>
              <w:autoSpaceDN w:val="0"/>
              <w:adjustRightInd w:val="0"/>
              <w:jc w:val="center"/>
              <w:rPr>
                <w:rFonts w:eastAsia="Calibri" w:cs="Times New Roman"/>
                <w:sz w:val="18"/>
                <w:szCs w:val="18"/>
                <w:lang w:val="en-US"/>
              </w:rPr>
            </w:pPr>
            <w:r w:rsidRPr="00396BAB">
              <w:rPr>
                <w:rFonts w:eastAsia="Calibri" w:cs="Times New Roman"/>
                <w:sz w:val="18"/>
                <w:szCs w:val="18"/>
                <w:lang w:val="en-US"/>
              </w:rPr>
              <w:t>4</w:t>
            </w:r>
          </w:p>
        </w:tc>
        <w:tc>
          <w:tcPr>
            <w:tcW w:w="1350" w:type="pct"/>
            <w:shd w:val="clear" w:color="auto" w:fill="auto"/>
          </w:tcPr>
          <w:p w:rsidR="00A74A98" w:rsidRPr="00396BAB" w:rsidRDefault="00A74A98" w:rsidP="00BA696D">
            <w:pPr>
              <w:autoSpaceDE w:val="0"/>
              <w:autoSpaceDN w:val="0"/>
              <w:adjustRightInd w:val="0"/>
              <w:jc w:val="center"/>
              <w:rPr>
                <w:rFonts w:eastAsia="Calibri" w:cs="Times New Roman"/>
                <w:sz w:val="18"/>
                <w:szCs w:val="18"/>
                <w:lang w:val="en-US"/>
              </w:rPr>
            </w:pPr>
            <w:r w:rsidRPr="00396BAB">
              <w:rPr>
                <w:rFonts w:eastAsia="Calibri" w:cs="Times New Roman"/>
                <w:sz w:val="18"/>
                <w:szCs w:val="18"/>
                <w:lang w:val="en-US"/>
              </w:rPr>
              <w:t>5</w:t>
            </w:r>
          </w:p>
        </w:tc>
        <w:tc>
          <w:tcPr>
            <w:tcW w:w="429" w:type="pct"/>
            <w:shd w:val="clear" w:color="auto" w:fill="auto"/>
          </w:tcPr>
          <w:p w:rsidR="00A74A98" w:rsidRPr="00396BAB" w:rsidRDefault="00A74A98" w:rsidP="00BA696D">
            <w:pPr>
              <w:autoSpaceDE w:val="0"/>
              <w:autoSpaceDN w:val="0"/>
              <w:adjustRightInd w:val="0"/>
              <w:jc w:val="center"/>
              <w:rPr>
                <w:rFonts w:eastAsia="Calibri" w:cs="Times New Roman"/>
                <w:sz w:val="18"/>
                <w:szCs w:val="18"/>
              </w:rPr>
            </w:pPr>
            <w:r w:rsidRPr="00396BAB">
              <w:rPr>
                <w:rFonts w:eastAsia="Calibri" w:cs="Times New Roman"/>
                <w:sz w:val="18"/>
                <w:szCs w:val="18"/>
              </w:rPr>
              <w:t>6</w:t>
            </w:r>
          </w:p>
        </w:tc>
        <w:tc>
          <w:tcPr>
            <w:tcW w:w="1620" w:type="pct"/>
            <w:shd w:val="clear" w:color="auto" w:fill="auto"/>
          </w:tcPr>
          <w:p w:rsidR="00A74A98" w:rsidRPr="00396BAB" w:rsidRDefault="00A74A98" w:rsidP="00BA696D">
            <w:pPr>
              <w:autoSpaceDE w:val="0"/>
              <w:autoSpaceDN w:val="0"/>
              <w:adjustRightInd w:val="0"/>
              <w:ind w:right="-79"/>
              <w:jc w:val="center"/>
              <w:rPr>
                <w:rFonts w:eastAsia="Calibri" w:cs="Times New Roman"/>
                <w:sz w:val="18"/>
                <w:szCs w:val="18"/>
              </w:rPr>
            </w:pPr>
            <w:r w:rsidRPr="00396BAB">
              <w:rPr>
                <w:rFonts w:eastAsia="Calibri" w:cs="Times New Roman"/>
                <w:sz w:val="18"/>
                <w:szCs w:val="18"/>
              </w:rPr>
              <w:t>7</w:t>
            </w:r>
          </w:p>
        </w:tc>
      </w:tr>
      <w:tr w:rsidR="00A74A98" w:rsidRPr="00396BAB" w:rsidTr="00BA696D">
        <w:tc>
          <w:tcPr>
            <w:tcW w:w="176" w:type="pct"/>
            <w:shd w:val="clear" w:color="auto" w:fill="auto"/>
          </w:tcPr>
          <w:p w:rsidR="00A74A98" w:rsidRDefault="00A74A98" w:rsidP="00BA696D">
            <w:pPr>
              <w:autoSpaceDE w:val="0"/>
              <w:autoSpaceDN w:val="0"/>
              <w:adjustRightInd w:val="0"/>
              <w:jc w:val="center"/>
              <w:rPr>
                <w:rFonts w:eastAsia="Calibri" w:cs="Times New Roman"/>
                <w:sz w:val="18"/>
                <w:szCs w:val="18"/>
              </w:rPr>
            </w:pPr>
            <w:r>
              <w:rPr>
                <w:rFonts w:eastAsia="Calibri" w:cs="Times New Roman"/>
                <w:sz w:val="18"/>
                <w:szCs w:val="18"/>
              </w:rPr>
              <w:t>1.</w:t>
            </w:r>
          </w:p>
        </w:tc>
        <w:tc>
          <w:tcPr>
            <w:tcW w:w="524" w:type="pct"/>
            <w:shd w:val="clear" w:color="auto" w:fill="auto"/>
          </w:tcPr>
          <w:p w:rsidR="00A74A98" w:rsidRPr="0096665E" w:rsidRDefault="00A74A98" w:rsidP="00BA696D">
            <w:pPr>
              <w:autoSpaceDE w:val="0"/>
              <w:autoSpaceDN w:val="0"/>
              <w:adjustRightInd w:val="0"/>
              <w:jc w:val="center"/>
              <w:rPr>
                <w:rFonts w:eastAsia="Calibri" w:cs="Times New Roman"/>
                <w:sz w:val="18"/>
                <w:szCs w:val="18"/>
                <w:lang w:val="en-US"/>
              </w:rPr>
            </w:pPr>
            <w:r>
              <w:rPr>
                <w:rFonts w:eastAsia="Calibri" w:cs="Times New Roman"/>
                <w:sz w:val="18"/>
                <w:szCs w:val="18"/>
                <w:lang w:val="en-US"/>
              </w:rPr>
              <w:t>II</w:t>
            </w:r>
          </w:p>
        </w:tc>
        <w:tc>
          <w:tcPr>
            <w:tcW w:w="450" w:type="pct"/>
            <w:shd w:val="clear" w:color="auto" w:fill="auto"/>
          </w:tcPr>
          <w:p w:rsidR="00A74A98" w:rsidRPr="00396BAB" w:rsidRDefault="00A74A98" w:rsidP="00BA696D">
            <w:pPr>
              <w:autoSpaceDE w:val="0"/>
              <w:autoSpaceDN w:val="0"/>
              <w:adjustRightInd w:val="0"/>
              <w:jc w:val="center"/>
              <w:rPr>
                <w:rFonts w:eastAsia="Calibri" w:cs="Times New Roman"/>
                <w:sz w:val="18"/>
                <w:szCs w:val="18"/>
              </w:rPr>
            </w:pPr>
            <w:r>
              <w:rPr>
                <w:rFonts w:eastAsia="Calibri" w:cs="Times New Roman"/>
                <w:sz w:val="18"/>
                <w:szCs w:val="18"/>
              </w:rPr>
              <w:t>02</w:t>
            </w:r>
          </w:p>
        </w:tc>
        <w:tc>
          <w:tcPr>
            <w:tcW w:w="451" w:type="pct"/>
            <w:shd w:val="clear" w:color="auto" w:fill="auto"/>
          </w:tcPr>
          <w:p w:rsidR="00A74A98" w:rsidRPr="00396BAB" w:rsidRDefault="00A74A98" w:rsidP="00BA696D">
            <w:pPr>
              <w:autoSpaceDE w:val="0"/>
              <w:autoSpaceDN w:val="0"/>
              <w:adjustRightInd w:val="0"/>
              <w:jc w:val="center"/>
              <w:rPr>
                <w:rFonts w:eastAsia="Calibri" w:cs="Times New Roman"/>
                <w:sz w:val="18"/>
                <w:szCs w:val="18"/>
              </w:rPr>
            </w:pPr>
            <w:r>
              <w:rPr>
                <w:rFonts w:eastAsia="Calibri" w:cs="Times New Roman"/>
                <w:sz w:val="18"/>
                <w:szCs w:val="18"/>
              </w:rPr>
              <w:t>01</w:t>
            </w:r>
          </w:p>
        </w:tc>
        <w:tc>
          <w:tcPr>
            <w:tcW w:w="1350" w:type="pct"/>
            <w:shd w:val="clear" w:color="auto" w:fill="auto"/>
            <w:vAlign w:val="center"/>
          </w:tcPr>
          <w:p w:rsidR="00A74A98" w:rsidRPr="00735B3F" w:rsidRDefault="00A74A98" w:rsidP="00BA696D">
            <w:pPr>
              <w:widowControl w:val="0"/>
              <w:autoSpaceDE w:val="0"/>
              <w:autoSpaceDN w:val="0"/>
              <w:adjustRightInd w:val="0"/>
              <w:outlineLvl w:val="0"/>
              <w:rPr>
                <w:rFonts w:cs="Times New Roman"/>
                <w:sz w:val="18"/>
                <w:szCs w:val="18"/>
              </w:rPr>
            </w:pPr>
            <w:r w:rsidRPr="00735B3F">
              <w:rPr>
                <w:rFonts w:cs="Times New Roman"/>
                <w:sz w:val="18"/>
                <w:szCs w:val="18"/>
              </w:rPr>
              <w:t>Количество граждан, расселенных из непригодного для проживания жилищно</w:t>
            </w:r>
            <w:r w:rsidR="0096784C">
              <w:rPr>
                <w:rFonts w:cs="Times New Roman"/>
                <w:sz w:val="18"/>
                <w:szCs w:val="18"/>
              </w:rPr>
              <w:t>го фонда, признанного аварийным</w:t>
            </w:r>
            <w:r w:rsidRPr="00735B3F">
              <w:rPr>
                <w:rFonts w:cs="Times New Roman"/>
                <w:sz w:val="18"/>
                <w:szCs w:val="18"/>
              </w:rPr>
              <w:t xml:space="preserve"> после 01.01.2017 года</w:t>
            </w:r>
            <w:r>
              <w:rPr>
                <w:rFonts w:cs="Times New Roman"/>
                <w:sz w:val="18"/>
                <w:szCs w:val="18"/>
              </w:rPr>
              <w:t xml:space="preserve">, расселенного по Подпрограмме </w:t>
            </w:r>
            <w:r>
              <w:rPr>
                <w:rFonts w:cs="Times New Roman"/>
                <w:sz w:val="18"/>
                <w:szCs w:val="18"/>
                <w:lang w:val="en-US"/>
              </w:rPr>
              <w:t>II</w:t>
            </w:r>
            <w:r w:rsidRPr="00735B3F">
              <w:rPr>
                <w:rFonts w:cs="Times New Roman"/>
                <w:sz w:val="18"/>
                <w:szCs w:val="18"/>
              </w:rPr>
              <w:t>.</w:t>
            </w:r>
          </w:p>
        </w:tc>
        <w:tc>
          <w:tcPr>
            <w:tcW w:w="429" w:type="pct"/>
            <w:shd w:val="clear" w:color="auto" w:fill="auto"/>
          </w:tcPr>
          <w:p w:rsidR="00A74A98" w:rsidRPr="0096665E" w:rsidRDefault="00A74A98" w:rsidP="00BA696D">
            <w:pPr>
              <w:jc w:val="center"/>
              <w:rPr>
                <w:rFonts w:cs="Times New Roman"/>
                <w:sz w:val="18"/>
                <w:szCs w:val="18"/>
                <w:lang w:eastAsia="en-US"/>
              </w:rPr>
            </w:pPr>
            <w:r w:rsidRPr="0096665E">
              <w:rPr>
                <w:rFonts w:cs="Times New Roman"/>
                <w:sz w:val="18"/>
                <w:szCs w:val="18"/>
                <w:lang w:eastAsia="en-US"/>
              </w:rPr>
              <w:t>человек</w:t>
            </w:r>
          </w:p>
        </w:tc>
        <w:tc>
          <w:tcPr>
            <w:tcW w:w="1620" w:type="pct"/>
            <w:shd w:val="clear" w:color="auto" w:fill="auto"/>
          </w:tcPr>
          <w:p w:rsidR="00A74A98" w:rsidRPr="0096665E" w:rsidRDefault="00A74A98" w:rsidP="00BA696D">
            <w:pPr>
              <w:rPr>
                <w:rFonts w:cs="Times New Roman"/>
                <w:sz w:val="18"/>
                <w:szCs w:val="18"/>
                <w:lang w:eastAsia="en-US"/>
              </w:rPr>
            </w:pPr>
            <w:r w:rsidRPr="0096665E">
              <w:rPr>
                <w:rFonts w:cs="Times New Roman"/>
                <w:sz w:val="18"/>
                <w:szCs w:val="18"/>
                <w:lang w:eastAsia="en-US"/>
              </w:rPr>
              <w:t>Значение определяется исходя из количества переселённых граждан из аварийно</w:t>
            </w:r>
            <w:r w:rsidR="0096784C">
              <w:rPr>
                <w:rFonts w:cs="Times New Roman"/>
                <w:sz w:val="18"/>
                <w:szCs w:val="18"/>
                <w:lang w:eastAsia="en-US"/>
              </w:rPr>
              <w:t>го фонда, признанного аварийным</w:t>
            </w:r>
            <w:r w:rsidRPr="0096665E">
              <w:rPr>
                <w:rFonts w:cs="Times New Roman"/>
                <w:sz w:val="18"/>
                <w:szCs w:val="18"/>
                <w:lang w:eastAsia="en-US"/>
              </w:rPr>
              <w:t xml:space="preserve"> после 01.01.2017 года с привлечением средств бюджета Московской области.</w:t>
            </w:r>
          </w:p>
        </w:tc>
      </w:tr>
      <w:tr w:rsidR="00A74A98" w:rsidRPr="00396BAB" w:rsidTr="00BA696D">
        <w:tc>
          <w:tcPr>
            <w:tcW w:w="176" w:type="pct"/>
            <w:shd w:val="clear" w:color="auto" w:fill="auto"/>
          </w:tcPr>
          <w:p w:rsidR="00A74A98" w:rsidRDefault="00A74A98" w:rsidP="00BA696D">
            <w:pPr>
              <w:autoSpaceDE w:val="0"/>
              <w:autoSpaceDN w:val="0"/>
              <w:adjustRightInd w:val="0"/>
              <w:jc w:val="center"/>
              <w:rPr>
                <w:rFonts w:eastAsia="Calibri" w:cs="Times New Roman"/>
                <w:sz w:val="18"/>
                <w:szCs w:val="18"/>
              </w:rPr>
            </w:pPr>
          </w:p>
        </w:tc>
        <w:tc>
          <w:tcPr>
            <w:tcW w:w="524" w:type="pct"/>
            <w:shd w:val="clear" w:color="auto" w:fill="auto"/>
          </w:tcPr>
          <w:p w:rsidR="00A74A98" w:rsidRDefault="00A74A98" w:rsidP="00BA696D">
            <w:pPr>
              <w:autoSpaceDE w:val="0"/>
              <w:autoSpaceDN w:val="0"/>
              <w:adjustRightInd w:val="0"/>
              <w:jc w:val="center"/>
              <w:rPr>
                <w:rFonts w:eastAsia="Calibri" w:cs="Times New Roman"/>
                <w:sz w:val="18"/>
                <w:szCs w:val="18"/>
                <w:lang w:val="en-US"/>
              </w:rPr>
            </w:pPr>
            <w:r>
              <w:rPr>
                <w:rFonts w:eastAsia="Calibri" w:cs="Times New Roman"/>
                <w:sz w:val="18"/>
                <w:szCs w:val="18"/>
                <w:lang w:val="en-US"/>
              </w:rPr>
              <w:t>II</w:t>
            </w:r>
          </w:p>
        </w:tc>
        <w:tc>
          <w:tcPr>
            <w:tcW w:w="450" w:type="pct"/>
            <w:shd w:val="clear" w:color="auto" w:fill="auto"/>
          </w:tcPr>
          <w:p w:rsidR="00A74A98" w:rsidRDefault="00A74A98" w:rsidP="00BA696D">
            <w:pPr>
              <w:autoSpaceDE w:val="0"/>
              <w:autoSpaceDN w:val="0"/>
              <w:adjustRightInd w:val="0"/>
              <w:jc w:val="center"/>
              <w:rPr>
                <w:rFonts w:eastAsia="Calibri" w:cs="Times New Roman"/>
                <w:sz w:val="18"/>
                <w:szCs w:val="18"/>
              </w:rPr>
            </w:pPr>
            <w:r w:rsidRPr="00CD45D2">
              <w:rPr>
                <w:rFonts w:eastAsia="Calibri" w:cs="Times New Roman"/>
                <w:sz w:val="18"/>
                <w:szCs w:val="18"/>
              </w:rPr>
              <w:t>F3</w:t>
            </w:r>
          </w:p>
        </w:tc>
        <w:tc>
          <w:tcPr>
            <w:tcW w:w="451" w:type="pct"/>
            <w:shd w:val="clear" w:color="auto" w:fill="auto"/>
          </w:tcPr>
          <w:p w:rsidR="00A74A98" w:rsidRDefault="00A74A98" w:rsidP="00BA696D">
            <w:pPr>
              <w:autoSpaceDE w:val="0"/>
              <w:autoSpaceDN w:val="0"/>
              <w:adjustRightInd w:val="0"/>
              <w:jc w:val="center"/>
              <w:rPr>
                <w:rFonts w:eastAsia="Calibri" w:cs="Times New Roman"/>
                <w:sz w:val="18"/>
                <w:szCs w:val="18"/>
              </w:rPr>
            </w:pPr>
            <w:r>
              <w:rPr>
                <w:rFonts w:eastAsia="Calibri" w:cs="Times New Roman"/>
                <w:sz w:val="18"/>
                <w:szCs w:val="18"/>
              </w:rPr>
              <w:t>01</w:t>
            </w:r>
          </w:p>
        </w:tc>
        <w:tc>
          <w:tcPr>
            <w:tcW w:w="1350" w:type="pct"/>
            <w:shd w:val="clear" w:color="auto" w:fill="auto"/>
            <w:vAlign w:val="center"/>
          </w:tcPr>
          <w:p w:rsidR="00A74A98" w:rsidRPr="00735B3F" w:rsidRDefault="00A74A98" w:rsidP="00BA696D">
            <w:pPr>
              <w:widowControl w:val="0"/>
              <w:autoSpaceDE w:val="0"/>
              <w:autoSpaceDN w:val="0"/>
              <w:adjustRightInd w:val="0"/>
              <w:outlineLvl w:val="0"/>
              <w:rPr>
                <w:rFonts w:cs="Times New Roman"/>
                <w:sz w:val="18"/>
                <w:szCs w:val="18"/>
              </w:rPr>
            </w:pPr>
            <w:r>
              <w:rPr>
                <w:rFonts w:cs="Times New Roman"/>
                <w:sz w:val="18"/>
                <w:szCs w:val="18"/>
              </w:rPr>
              <w:t>К</w:t>
            </w:r>
            <w:r w:rsidRPr="00CD45D2">
              <w:rPr>
                <w:rFonts w:cs="Times New Roman"/>
                <w:sz w:val="18"/>
                <w:szCs w:val="18"/>
              </w:rPr>
              <w:t>оличество граждан, расселенных из непригодного для проживания жилищного фонда, признанного аварийным до 01.01.2017 года.</w:t>
            </w:r>
          </w:p>
        </w:tc>
        <w:tc>
          <w:tcPr>
            <w:tcW w:w="429" w:type="pct"/>
            <w:shd w:val="clear" w:color="auto" w:fill="auto"/>
          </w:tcPr>
          <w:p w:rsidR="00A74A98" w:rsidRPr="0096665E" w:rsidRDefault="00A74A98" w:rsidP="00BA696D">
            <w:pPr>
              <w:jc w:val="center"/>
              <w:rPr>
                <w:rFonts w:cs="Times New Roman"/>
                <w:sz w:val="18"/>
                <w:szCs w:val="18"/>
                <w:lang w:eastAsia="en-US"/>
              </w:rPr>
            </w:pPr>
            <w:r w:rsidRPr="0096665E">
              <w:rPr>
                <w:rFonts w:cs="Times New Roman"/>
                <w:sz w:val="18"/>
                <w:szCs w:val="18"/>
                <w:lang w:eastAsia="en-US"/>
              </w:rPr>
              <w:t>человек</w:t>
            </w:r>
          </w:p>
        </w:tc>
        <w:tc>
          <w:tcPr>
            <w:tcW w:w="1620" w:type="pct"/>
            <w:shd w:val="clear" w:color="auto" w:fill="auto"/>
          </w:tcPr>
          <w:p w:rsidR="00A74A98" w:rsidRPr="0096665E" w:rsidRDefault="00A74A98" w:rsidP="00BA696D">
            <w:pPr>
              <w:rPr>
                <w:rFonts w:cs="Times New Roman"/>
                <w:sz w:val="18"/>
                <w:szCs w:val="18"/>
                <w:lang w:eastAsia="en-US"/>
              </w:rPr>
            </w:pPr>
            <w:r w:rsidRPr="0096665E">
              <w:rPr>
                <w:rFonts w:cs="Times New Roman"/>
                <w:sz w:val="18"/>
                <w:szCs w:val="18"/>
                <w:lang w:eastAsia="en-US"/>
              </w:rPr>
              <w:t>Значение определяется исходя из</w:t>
            </w:r>
            <w:r>
              <w:rPr>
                <w:rFonts w:cs="Times New Roman"/>
                <w:sz w:val="18"/>
                <w:szCs w:val="18"/>
                <w:lang w:eastAsia="en-US"/>
              </w:rPr>
              <w:t xml:space="preserve"> </w:t>
            </w:r>
            <w:r>
              <w:rPr>
                <w:rFonts w:cs="Times New Roman"/>
                <w:sz w:val="18"/>
                <w:szCs w:val="18"/>
              </w:rPr>
              <w:t xml:space="preserve">количества </w:t>
            </w:r>
            <w:r w:rsidRPr="00CD45D2">
              <w:rPr>
                <w:rFonts w:cs="Times New Roman"/>
                <w:sz w:val="18"/>
                <w:szCs w:val="18"/>
              </w:rPr>
              <w:t>граждан, расселенных из непригодного для проживания жилищного фонда, признанного аварийным до 01.01.2017 года.</w:t>
            </w:r>
          </w:p>
        </w:tc>
      </w:tr>
    </w:tbl>
    <w:p w:rsidR="00A74A98" w:rsidRDefault="00A74A98" w:rsidP="00A74A98">
      <w:pPr>
        <w:rPr>
          <w:rFonts w:eastAsiaTheme="minorHAnsi" w:cs="Times New Roman"/>
          <w:lang w:eastAsia="en-US"/>
        </w:rPr>
      </w:pPr>
    </w:p>
    <w:sectPr w:rsidR="00A74A98" w:rsidSect="00BE3CA5">
      <w:type w:val="continuous"/>
      <w:pgSz w:w="16838" w:h="11906" w:orient="landscape"/>
      <w:pgMar w:top="1134" w:right="850" w:bottom="1134"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680" w:rsidRDefault="00482680" w:rsidP="00DA24D6">
      <w:r>
        <w:separator/>
      </w:r>
    </w:p>
  </w:endnote>
  <w:endnote w:type="continuationSeparator" w:id="0">
    <w:p w:rsidR="00482680" w:rsidRDefault="00482680"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680" w:rsidRDefault="00482680" w:rsidP="00DA24D6">
      <w:r>
        <w:separator/>
      </w:r>
    </w:p>
  </w:footnote>
  <w:footnote w:type="continuationSeparator" w:id="0">
    <w:p w:rsidR="00482680" w:rsidRDefault="00482680"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88547"/>
      <w:docPartObj>
        <w:docPartGallery w:val="Page Numbers (Top of Page)"/>
        <w:docPartUnique/>
      </w:docPartObj>
    </w:sdtPr>
    <w:sdtEndPr/>
    <w:sdtContent>
      <w:p w:rsidR="00D26DCB" w:rsidRDefault="00232B8D">
        <w:pPr>
          <w:pStyle w:val="a8"/>
          <w:jc w:val="center"/>
        </w:pPr>
        <w:r>
          <w:rPr>
            <w:noProof/>
          </w:rPr>
          <w:fldChar w:fldCharType="begin"/>
        </w:r>
        <w:r>
          <w:rPr>
            <w:noProof/>
          </w:rPr>
          <w:instrText>PAGE   \* MERGEFORMAT</w:instrText>
        </w:r>
        <w:r>
          <w:rPr>
            <w:noProof/>
          </w:rPr>
          <w:fldChar w:fldCharType="separate"/>
        </w:r>
        <w:r w:rsidR="009C746D">
          <w:rPr>
            <w:noProof/>
          </w:rPr>
          <w:t>16</w:t>
        </w:r>
        <w:r>
          <w:rPr>
            <w:noProof/>
          </w:rPr>
          <w:fldChar w:fldCharType="end"/>
        </w:r>
      </w:p>
    </w:sdtContent>
  </w:sdt>
  <w:p w:rsidR="00D26DCB" w:rsidRDefault="00D26DC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DCB" w:rsidRDefault="00D26DCB" w:rsidP="009B7D9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A4004"/>
    <w:multiLevelType w:val="hybridMultilevel"/>
    <w:tmpl w:val="1B44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13B3B"/>
    <w:rsid w:val="00060191"/>
    <w:rsid w:val="00062A30"/>
    <w:rsid w:val="000630A8"/>
    <w:rsid w:val="00067B44"/>
    <w:rsid w:val="0007664E"/>
    <w:rsid w:val="000C09A6"/>
    <w:rsid w:val="000E4655"/>
    <w:rsid w:val="000E5E4B"/>
    <w:rsid w:val="000F4FA3"/>
    <w:rsid w:val="00125556"/>
    <w:rsid w:val="00135D18"/>
    <w:rsid w:val="001819B0"/>
    <w:rsid w:val="001E749E"/>
    <w:rsid w:val="001F6E4B"/>
    <w:rsid w:val="00212934"/>
    <w:rsid w:val="00232B8D"/>
    <w:rsid w:val="00251CCB"/>
    <w:rsid w:val="00255AFE"/>
    <w:rsid w:val="00273625"/>
    <w:rsid w:val="00291116"/>
    <w:rsid w:val="002953DC"/>
    <w:rsid w:val="002958DD"/>
    <w:rsid w:val="0029708D"/>
    <w:rsid w:val="002C2ABF"/>
    <w:rsid w:val="002C4E4E"/>
    <w:rsid w:val="002E1EF7"/>
    <w:rsid w:val="002E796F"/>
    <w:rsid w:val="00305243"/>
    <w:rsid w:val="00367286"/>
    <w:rsid w:val="0037273E"/>
    <w:rsid w:val="003822A8"/>
    <w:rsid w:val="003B6483"/>
    <w:rsid w:val="003B6B44"/>
    <w:rsid w:val="003F31D4"/>
    <w:rsid w:val="00403261"/>
    <w:rsid w:val="00433483"/>
    <w:rsid w:val="00482680"/>
    <w:rsid w:val="00491D93"/>
    <w:rsid w:val="004A44C0"/>
    <w:rsid w:val="004A6878"/>
    <w:rsid w:val="004C0E0E"/>
    <w:rsid w:val="004F1750"/>
    <w:rsid w:val="00504369"/>
    <w:rsid w:val="00514F8F"/>
    <w:rsid w:val="00515EC2"/>
    <w:rsid w:val="00517FFB"/>
    <w:rsid w:val="00520A1F"/>
    <w:rsid w:val="00520FE6"/>
    <w:rsid w:val="005228D3"/>
    <w:rsid w:val="00537731"/>
    <w:rsid w:val="005623AB"/>
    <w:rsid w:val="0058294C"/>
    <w:rsid w:val="0059519B"/>
    <w:rsid w:val="005B3F8D"/>
    <w:rsid w:val="005B5B19"/>
    <w:rsid w:val="005C4BCB"/>
    <w:rsid w:val="005E5322"/>
    <w:rsid w:val="005E75CE"/>
    <w:rsid w:val="0061328E"/>
    <w:rsid w:val="0061418B"/>
    <w:rsid w:val="00654D06"/>
    <w:rsid w:val="006807C7"/>
    <w:rsid w:val="00696F84"/>
    <w:rsid w:val="006B7F5B"/>
    <w:rsid w:val="006C61CD"/>
    <w:rsid w:val="006F7B9A"/>
    <w:rsid w:val="007059CF"/>
    <w:rsid w:val="0071786F"/>
    <w:rsid w:val="0072220D"/>
    <w:rsid w:val="00730981"/>
    <w:rsid w:val="0073686C"/>
    <w:rsid w:val="0075352E"/>
    <w:rsid w:val="00770635"/>
    <w:rsid w:val="00777141"/>
    <w:rsid w:val="0078517D"/>
    <w:rsid w:val="007F698B"/>
    <w:rsid w:val="00845208"/>
    <w:rsid w:val="00851F31"/>
    <w:rsid w:val="00861251"/>
    <w:rsid w:val="008808E0"/>
    <w:rsid w:val="00884E85"/>
    <w:rsid w:val="008855D4"/>
    <w:rsid w:val="00895F9D"/>
    <w:rsid w:val="008C2987"/>
    <w:rsid w:val="008D4D72"/>
    <w:rsid w:val="00901A6E"/>
    <w:rsid w:val="00903859"/>
    <w:rsid w:val="0092390E"/>
    <w:rsid w:val="00931123"/>
    <w:rsid w:val="00931221"/>
    <w:rsid w:val="00935048"/>
    <w:rsid w:val="00945F58"/>
    <w:rsid w:val="00946064"/>
    <w:rsid w:val="00947420"/>
    <w:rsid w:val="0095618F"/>
    <w:rsid w:val="0096784C"/>
    <w:rsid w:val="0097447C"/>
    <w:rsid w:val="00995BC2"/>
    <w:rsid w:val="009A19A1"/>
    <w:rsid w:val="009B7D9A"/>
    <w:rsid w:val="009C4F65"/>
    <w:rsid w:val="009C746D"/>
    <w:rsid w:val="009D63BE"/>
    <w:rsid w:val="009E223A"/>
    <w:rsid w:val="009E5650"/>
    <w:rsid w:val="009F3D73"/>
    <w:rsid w:val="00A275B8"/>
    <w:rsid w:val="00A37D17"/>
    <w:rsid w:val="00A62906"/>
    <w:rsid w:val="00A74A98"/>
    <w:rsid w:val="00A8176C"/>
    <w:rsid w:val="00A90DFA"/>
    <w:rsid w:val="00A94BC8"/>
    <w:rsid w:val="00AA2C4B"/>
    <w:rsid w:val="00AB7F4B"/>
    <w:rsid w:val="00AC2071"/>
    <w:rsid w:val="00AC4C04"/>
    <w:rsid w:val="00AC4F92"/>
    <w:rsid w:val="00B22D32"/>
    <w:rsid w:val="00B52C91"/>
    <w:rsid w:val="00B74121"/>
    <w:rsid w:val="00B75C77"/>
    <w:rsid w:val="00B86266"/>
    <w:rsid w:val="00B867A7"/>
    <w:rsid w:val="00BA4655"/>
    <w:rsid w:val="00BA696D"/>
    <w:rsid w:val="00BB2BD2"/>
    <w:rsid w:val="00BC3EAD"/>
    <w:rsid w:val="00BC67EE"/>
    <w:rsid w:val="00BE05E6"/>
    <w:rsid w:val="00BE3CA5"/>
    <w:rsid w:val="00BE77D2"/>
    <w:rsid w:val="00BF6853"/>
    <w:rsid w:val="00C15259"/>
    <w:rsid w:val="00C17610"/>
    <w:rsid w:val="00C30434"/>
    <w:rsid w:val="00C43056"/>
    <w:rsid w:val="00C51057"/>
    <w:rsid w:val="00C51C8A"/>
    <w:rsid w:val="00C83531"/>
    <w:rsid w:val="00CA6488"/>
    <w:rsid w:val="00CC48A6"/>
    <w:rsid w:val="00CC672A"/>
    <w:rsid w:val="00CD6426"/>
    <w:rsid w:val="00D26DCB"/>
    <w:rsid w:val="00D30F2D"/>
    <w:rsid w:val="00D84832"/>
    <w:rsid w:val="00DA0872"/>
    <w:rsid w:val="00DA24D6"/>
    <w:rsid w:val="00DC35E4"/>
    <w:rsid w:val="00E22BB9"/>
    <w:rsid w:val="00E30A3F"/>
    <w:rsid w:val="00EB0892"/>
    <w:rsid w:val="00EE0293"/>
    <w:rsid w:val="00F141DC"/>
    <w:rsid w:val="00F202FA"/>
    <w:rsid w:val="00F53D6B"/>
    <w:rsid w:val="00F71CFE"/>
    <w:rsid w:val="00F911DE"/>
    <w:rsid w:val="00FC1C14"/>
    <w:rsid w:val="00FC26DE"/>
    <w:rsid w:val="00FC520F"/>
    <w:rsid w:val="00FC62B4"/>
    <w:rsid w:val="00FD1530"/>
    <w:rsid w:val="00FE4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90FFAE9-C0D7-44EF-BE92-8E783E15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6266"/>
    <w:pPr>
      <w:jc w:val="both"/>
    </w:pPr>
    <w:rPr>
      <w:rFonts w:ascii="Arial" w:hAnsi="Arial" w:cs="Times New Roman"/>
      <w:szCs w:val="20"/>
    </w:rPr>
  </w:style>
  <w:style w:type="paragraph" w:styleId="a4">
    <w:name w:val="Body Text Indent"/>
    <w:basedOn w:val="a"/>
    <w:rsid w:val="00B86266"/>
    <w:pPr>
      <w:ind w:firstLine="720"/>
      <w:jc w:val="both"/>
    </w:pPr>
  </w:style>
  <w:style w:type="paragraph" w:styleId="2">
    <w:name w:val="Body Text Indent 2"/>
    <w:basedOn w:val="a"/>
    <w:rsid w:val="00B86266"/>
    <w:pPr>
      <w:ind w:left="1440" w:firstLine="720"/>
      <w:jc w:val="both"/>
    </w:pPr>
    <w:rPr>
      <w:rFonts w:cs="Times New Roman"/>
      <w:bCs/>
      <w:szCs w:val="20"/>
    </w:rPr>
  </w:style>
  <w:style w:type="paragraph" w:styleId="a5">
    <w:name w:val="Balloon Text"/>
    <w:basedOn w:val="a"/>
    <w:link w:val="a6"/>
    <w:uiPriority w:val="99"/>
    <w:rsid w:val="003B6483"/>
    <w:rPr>
      <w:rFonts w:ascii="Segoe UI" w:hAnsi="Segoe UI" w:cs="Times New Roman"/>
      <w:sz w:val="18"/>
      <w:szCs w:val="18"/>
    </w:rPr>
  </w:style>
  <w:style w:type="character" w:customStyle="1" w:styleId="a6">
    <w:name w:val="Текст выноски Знак"/>
    <w:link w:val="a5"/>
    <w:uiPriority w:val="99"/>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table" w:customStyle="1" w:styleId="7">
    <w:name w:val="Сетка таблицы7"/>
    <w:basedOn w:val="a1"/>
    <w:uiPriority w:val="39"/>
    <w:rsid w:val="00F202FA"/>
    <w:rPr>
      <w:rFonts w:eastAsiaTheme="minorEastAsia"/>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F202F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F202FA"/>
  </w:style>
  <w:style w:type="paragraph" w:customStyle="1" w:styleId="ConsPlusNormal">
    <w:name w:val="ConsPlusNormal"/>
    <w:link w:val="ConsPlusNormal0"/>
    <w:qFormat/>
    <w:rsid w:val="00F202FA"/>
    <w:pPr>
      <w:widowControl w:val="0"/>
      <w:autoSpaceDE w:val="0"/>
      <w:autoSpaceDN w:val="0"/>
    </w:pPr>
    <w:rPr>
      <w:rFonts w:ascii="Calibri" w:hAnsi="Calibri" w:cs="Calibri"/>
      <w:sz w:val="22"/>
    </w:rPr>
  </w:style>
  <w:style w:type="paragraph" w:customStyle="1" w:styleId="ConsPlusTitle">
    <w:name w:val="ConsPlusTitle"/>
    <w:rsid w:val="00F202FA"/>
    <w:pPr>
      <w:widowControl w:val="0"/>
      <w:autoSpaceDE w:val="0"/>
      <w:autoSpaceDN w:val="0"/>
    </w:pPr>
    <w:rPr>
      <w:rFonts w:ascii="Calibri" w:hAnsi="Calibri" w:cs="Calibri"/>
      <w:b/>
      <w:sz w:val="22"/>
    </w:rPr>
  </w:style>
  <w:style w:type="table" w:customStyle="1" w:styleId="11">
    <w:name w:val="Сетка таблицы1"/>
    <w:basedOn w:val="a1"/>
    <w:next w:val="ac"/>
    <w:uiPriority w:val="39"/>
    <w:rsid w:val="00F202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F202FA"/>
    <w:rPr>
      <w:rFonts w:eastAsiaTheme="minorHAnsi" w:cstheme="minorBidi"/>
      <w:sz w:val="20"/>
      <w:szCs w:val="20"/>
      <w:lang w:eastAsia="en-US"/>
    </w:rPr>
  </w:style>
  <w:style w:type="character" w:customStyle="1" w:styleId="ae">
    <w:name w:val="Текст сноски Знак"/>
    <w:basedOn w:val="a0"/>
    <w:link w:val="ad"/>
    <w:uiPriority w:val="99"/>
    <w:semiHidden/>
    <w:rsid w:val="00F202FA"/>
    <w:rPr>
      <w:rFonts w:eastAsiaTheme="minorHAnsi" w:cstheme="minorBidi"/>
      <w:lang w:eastAsia="en-US"/>
    </w:rPr>
  </w:style>
  <w:style w:type="character" w:styleId="af">
    <w:name w:val="footnote reference"/>
    <w:basedOn w:val="a0"/>
    <w:uiPriority w:val="99"/>
    <w:semiHidden/>
    <w:unhideWhenUsed/>
    <w:rsid w:val="00F202FA"/>
    <w:rPr>
      <w:vertAlign w:val="superscript"/>
    </w:rPr>
  </w:style>
  <w:style w:type="paragraph" w:styleId="af0">
    <w:name w:val="List Paragraph"/>
    <w:basedOn w:val="a"/>
    <w:uiPriority w:val="34"/>
    <w:qFormat/>
    <w:rsid w:val="00F202FA"/>
    <w:pPr>
      <w:ind w:left="720"/>
      <w:contextualSpacing/>
    </w:pPr>
    <w:rPr>
      <w:rFonts w:eastAsiaTheme="minorHAnsi" w:cstheme="minorBidi"/>
      <w:sz w:val="28"/>
      <w:szCs w:val="22"/>
      <w:lang w:eastAsia="en-US"/>
    </w:rPr>
  </w:style>
  <w:style w:type="paragraph" w:styleId="af1">
    <w:name w:val="Document Map"/>
    <w:basedOn w:val="a"/>
    <w:link w:val="af2"/>
    <w:uiPriority w:val="99"/>
    <w:semiHidden/>
    <w:unhideWhenUsed/>
    <w:rsid w:val="00F202FA"/>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F202FA"/>
    <w:rPr>
      <w:rFonts w:ascii="Tahoma" w:eastAsiaTheme="minorHAnsi" w:hAnsi="Tahoma" w:cs="Tahoma"/>
      <w:sz w:val="16"/>
      <w:szCs w:val="16"/>
      <w:lang w:eastAsia="en-US"/>
    </w:rPr>
  </w:style>
  <w:style w:type="character" w:customStyle="1" w:styleId="ConsPlusNormal0">
    <w:name w:val="ConsPlusNormal Знак"/>
    <w:link w:val="ConsPlusNormal"/>
    <w:locked/>
    <w:rsid w:val="00F202FA"/>
    <w:rPr>
      <w:rFonts w:ascii="Calibri" w:hAnsi="Calibri" w:cs="Calibri"/>
      <w:sz w:val="22"/>
    </w:rPr>
  </w:style>
  <w:style w:type="table" w:customStyle="1" w:styleId="20">
    <w:name w:val="Сетка таблицы2"/>
    <w:basedOn w:val="a1"/>
    <w:next w:val="ac"/>
    <w:uiPriority w:val="59"/>
    <w:rsid w:val="00F2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912694">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18BD3-FB2E-4D53-9EC6-571BAFE25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4212</Words>
  <Characters>24010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28166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14</cp:revision>
  <cp:lastPrinted>2023-02-17T06:55:00Z</cp:lastPrinted>
  <dcterms:created xsi:type="dcterms:W3CDTF">2023-02-14T12:08:00Z</dcterms:created>
  <dcterms:modified xsi:type="dcterms:W3CDTF">2023-03-02T14:30:00Z</dcterms:modified>
</cp:coreProperties>
</file>