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61" w:rsidRDefault="00DB1861" w:rsidP="00DB18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проведена проверка по факту незаконного использования в наименовании юридического лица словосочетания «микрокредитная компания». </w:t>
      </w:r>
    </w:p>
    <w:p w:rsidR="00DB1861" w:rsidRDefault="00DB1861" w:rsidP="00DB18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сведения о юридическом лице, осуществляющем деятельность на территории города, отсутствовали</w:t>
      </w:r>
      <w:r>
        <w:rPr>
          <w:sz w:val="28"/>
          <w:szCs w:val="28"/>
        </w:rPr>
        <w:t xml:space="preserve"> в государственном реестре микрофинансовых организаций Центрального Банка РФ.</w:t>
      </w:r>
      <w:r>
        <w:rPr>
          <w:sz w:val="28"/>
          <w:szCs w:val="28"/>
        </w:rPr>
        <w:t xml:space="preserve"> Вместе с тем, организация вопреки требованиям закона использовала в своем наименовании словосочетание </w:t>
      </w:r>
      <w:r>
        <w:rPr>
          <w:sz w:val="28"/>
          <w:szCs w:val="28"/>
        </w:rPr>
        <w:t>«микрокредитная компания»</w:t>
      </w:r>
      <w:r>
        <w:rPr>
          <w:sz w:val="28"/>
          <w:szCs w:val="28"/>
        </w:rPr>
        <w:t>.</w:t>
      </w:r>
    </w:p>
    <w:p w:rsidR="00A2153A" w:rsidRDefault="00DB1861" w:rsidP="00DB18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 5</w:t>
      </w:r>
      <w:r>
        <w:rPr>
          <w:sz w:val="28"/>
          <w:szCs w:val="28"/>
        </w:rPr>
        <w:t xml:space="preserve"> ст.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Федерального закона от 02.07.2010 № 151-ФЗ «О микрофинансовой деятельности и микрофинансовых организациях» (далее – Закон № 151-ФЗ) </w:t>
      </w:r>
      <w:r w:rsidRPr="001B30AD">
        <w:rPr>
          <w:sz w:val="28"/>
          <w:szCs w:val="28"/>
        </w:rPr>
        <w:t>ни одно юридическое лицо в Российской Федерации, за исключением юридических лиц, сведения о которых внесены в государственный реестр микрофинансовых организаций, и юридических лиц, намеревающихся приобрести статус микрофинансовой организации, не может использовать в своем полном наименовании (полном фирменном наименовании) и (при наличии) сокращенном наименовании (сокращенном фирменно</w:t>
      </w:r>
      <w:r>
        <w:rPr>
          <w:sz w:val="28"/>
          <w:szCs w:val="28"/>
        </w:rPr>
        <w:t>м наименовании) словосочетания «</w:t>
      </w:r>
      <w:proofErr w:type="spellStart"/>
      <w:r>
        <w:rPr>
          <w:sz w:val="28"/>
          <w:szCs w:val="28"/>
        </w:rPr>
        <w:t>микрофинансовая</w:t>
      </w:r>
      <w:proofErr w:type="spellEnd"/>
      <w:r>
        <w:rPr>
          <w:sz w:val="28"/>
          <w:szCs w:val="28"/>
        </w:rPr>
        <w:t xml:space="preserve"> организация», «</w:t>
      </w:r>
      <w:proofErr w:type="spellStart"/>
      <w:r>
        <w:rPr>
          <w:sz w:val="28"/>
          <w:szCs w:val="28"/>
        </w:rPr>
        <w:t>микрофинансовая</w:t>
      </w:r>
      <w:proofErr w:type="spellEnd"/>
      <w:r>
        <w:rPr>
          <w:sz w:val="28"/>
          <w:szCs w:val="28"/>
        </w:rPr>
        <w:t xml:space="preserve"> компания», «микрокредитная компания»</w:t>
      </w:r>
      <w:r w:rsidRPr="001B30AD">
        <w:rPr>
          <w:sz w:val="28"/>
          <w:szCs w:val="28"/>
        </w:rPr>
        <w:t>, слово, образованное сочетанием бук</w:t>
      </w:r>
      <w:r>
        <w:rPr>
          <w:sz w:val="28"/>
          <w:szCs w:val="28"/>
        </w:rPr>
        <w:t>в «</w:t>
      </w:r>
      <w:proofErr w:type="spellStart"/>
      <w:r>
        <w:rPr>
          <w:sz w:val="28"/>
          <w:szCs w:val="28"/>
        </w:rPr>
        <w:t>мфо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мфк</w:t>
      </w:r>
      <w:proofErr w:type="spellEnd"/>
      <w:r>
        <w:rPr>
          <w:sz w:val="28"/>
          <w:szCs w:val="28"/>
        </w:rPr>
        <w:t>» или «мкк»</w:t>
      </w:r>
      <w:r w:rsidRPr="001B30AD">
        <w:rPr>
          <w:sz w:val="28"/>
          <w:szCs w:val="28"/>
        </w:rPr>
        <w:t>, либо иным образом указывать на то, что данное юридическое лицо имеет право на осуществлен</w:t>
      </w:r>
      <w:r>
        <w:rPr>
          <w:sz w:val="28"/>
          <w:szCs w:val="28"/>
        </w:rPr>
        <w:t>ие микрофинансовой деятельности</w:t>
      </w:r>
      <w:r w:rsidRPr="001B30AD">
        <w:rPr>
          <w:sz w:val="28"/>
          <w:szCs w:val="28"/>
        </w:rPr>
        <w:t xml:space="preserve">. </w:t>
      </w:r>
    </w:p>
    <w:p w:rsidR="00DB1861" w:rsidRDefault="00DB1861" w:rsidP="00DB18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приняты меры прокурорского реагирования, в связи с чем нарушения устранены. </w:t>
      </w:r>
    </w:p>
    <w:p w:rsidR="00DB1861" w:rsidRDefault="00DB1861" w:rsidP="00DB1861">
      <w:pPr>
        <w:jc w:val="both"/>
        <w:rPr>
          <w:sz w:val="28"/>
          <w:szCs w:val="28"/>
        </w:rPr>
      </w:pPr>
    </w:p>
    <w:p w:rsidR="00DB1861" w:rsidRDefault="00DB1861" w:rsidP="00DB1861">
      <w:pPr>
        <w:jc w:val="both"/>
        <w:rPr>
          <w:sz w:val="28"/>
          <w:szCs w:val="28"/>
        </w:rPr>
      </w:pPr>
    </w:p>
    <w:p w:rsidR="00DB1861" w:rsidRDefault="00DB1861" w:rsidP="00DB186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города</w:t>
      </w:r>
    </w:p>
    <w:p w:rsidR="00DB1861" w:rsidRDefault="00DB1861" w:rsidP="00DB1861">
      <w:pPr>
        <w:jc w:val="both"/>
      </w:pPr>
      <w:r>
        <w:rPr>
          <w:sz w:val="28"/>
          <w:szCs w:val="28"/>
        </w:rPr>
        <w:t>Булдакова Т.А.</w:t>
      </w:r>
      <w:bookmarkStart w:id="0" w:name="_GoBack"/>
      <w:bookmarkEnd w:id="0"/>
    </w:p>
    <w:sectPr w:rsidR="00DB1861" w:rsidSect="002E74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78"/>
    <w:rsid w:val="002E7400"/>
    <w:rsid w:val="00534178"/>
    <w:rsid w:val="00A2153A"/>
    <w:rsid w:val="00D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A2F5"/>
  <w15:chartTrackingRefBased/>
  <w15:docId w15:val="{7591DED9-D277-492C-A3B4-48B9DC42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9AA6-EBB5-4E3C-AF2B-D9C38B55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3</cp:revision>
  <cp:lastPrinted>2023-03-16T15:53:00Z</cp:lastPrinted>
  <dcterms:created xsi:type="dcterms:W3CDTF">2023-03-16T15:48:00Z</dcterms:created>
  <dcterms:modified xsi:type="dcterms:W3CDTF">2023-03-16T15:53:00Z</dcterms:modified>
</cp:coreProperties>
</file>