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58971071"/>
    <w:p w14:paraId="619455E3" w14:textId="77C34812" w:rsidR="003E16F8" w:rsidRDefault="003E16F8" w:rsidP="003E16F8">
      <w:pPr>
        <w:ind w:left="3120" w:right="-567" w:firstLine="6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77BC6" wp14:editId="67132536">
                <wp:simplePos x="0" y="0"/>
                <wp:positionH relativeFrom="column">
                  <wp:posOffset>-270510</wp:posOffset>
                </wp:positionH>
                <wp:positionV relativeFrom="paragraph">
                  <wp:posOffset>-243840</wp:posOffset>
                </wp:positionV>
                <wp:extent cx="904875" cy="2000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83E5842" id="Прямоугольник 2" o:spid="_x0000_s1026" style="position:absolute;margin-left:-21.3pt;margin-top:-19.2pt;width:71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" strokecolor="white"/>
            </w:pict>
          </mc:Fallback>
        </mc:AlternateContent>
      </w:r>
      <w:r>
        <w:rPr>
          <w:noProof/>
        </w:rPr>
        <w:drawing>
          <wp:inline distT="0" distB="0" distL="0" distR="0" wp14:anchorId="7DA1A397" wp14:editId="3D0DCF85">
            <wp:extent cx="819150" cy="84010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FC227" w14:textId="77777777" w:rsidR="003E16F8" w:rsidRPr="00537687" w:rsidRDefault="003E16F8" w:rsidP="003E16F8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7BB82017" w14:textId="77777777" w:rsidR="003E16F8" w:rsidRDefault="003E16F8" w:rsidP="003E16F8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61B40EF6" w14:textId="77777777" w:rsidR="003E16F8" w:rsidRPr="00FC1C14" w:rsidRDefault="003E16F8" w:rsidP="003E16F8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53AECFE7" w14:textId="77777777" w:rsidR="003E16F8" w:rsidRDefault="003E16F8" w:rsidP="003E16F8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14:paraId="746AB744" w14:textId="77777777" w:rsidR="003E16F8" w:rsidRPr="0058294C" w:rsidRDefault="003E16F8" w:rsidP="003E16F8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D05B08D" w14:textId="77777777" w:rsidR="003E16F8" w:rsidRPr="0028691C" w:rsidRDefault="003E16F8" w:rsidP="005151D2">
      <w:pPr>
        <w:tabs>
          <w:tab w:val="center" w:pos="4181"/>
          <w:tab w:val="left" w:pos="8355"/>
        </w:tabs>
        <w:spacing w:after="240"/>
        <w:ind w:left="-1418" w:right="-567"/>
        <w:jc w:val="center"/>
      </w:pPr>
      <w:r w:rsidRPr="0028691C">
        <w:rPr>
          <w:sz w:val="44"/>
        </w:rPr>
        <w:t>РАСПОРЯЖЕНИЕ</w:t>
      </w:r>
    </w:p>
    <w:p w14:paraId="6E5B531F" w14:textId="45D415DB" w:rsidR="003E16F8" w:rsidRDefault="004222F9" w:rsidP="0028691C">
      <w:pPr>
        <w:ind w:left="-1560" w:right="-567"/>
        <w:jc w:val="center"/>
        <w:outlineLvl w:val="0"/>
      </w:pPr>
      <w:r w:rsidRPr="0028691C">
        <w:t>22.02.2024</w:t>
      </w:r>
      <w:r w:rsidR="003E16F8">
        <w:t xml:space="preserve"> № </w:t>
      </w:r>
      <w:r w:rsidRPr="0028691C">
        <w:t>57-р</w:t>
      </w:r>
    </w:p>
    <w:p w14:paraId="4090AD98" w14:textId="77777777" w:rsidR="003E16F8" w:rsidRDefault="003E16F8" w:rsidP="003E16F8">
      <w:pPr>
        <w:spacing w:line="240" w:lineRule="exact"/>
        <w:outlineLvl w:val="0"/>
      </w:pPr>
    </w:p>
    <w:p w14:paraId="09607843" w14:textId="77777777" w:rsidR="003E16F8" w:rsidRDefault="003E16F8" w:rsidP="003E16F8">
      <w:pPr>
        <w:spacing w:line="240" w:lineRule="exact"/>
        <w:outlineLvl w:val="0"/>
      </w:pPr>
    </w:p>
    <w:p w14:paraId="54F26639" w14:textId="77777777" w:rsidR="003E16F8" w:rsidRDefault="003E16F8" w:rsidP="003E16F8">
      <w:pPr>
        <w:jc w:val="center"/>
        <w:outlineLvl w:val="0"/>
      </w:pPr>
      <w:r>
        <w:t>О лишении АО «Восточные коммунальные системы» статуса единой теплоснабжающей организации на территории городского округа Электросталь Московской области</w:t>
      </w:r>
    </w:p>
    <w:p w14:paraId="72488846" w14:textId="77777777" w:rsidR="003E16F8" w:rsidRDefault="003E16F8" w:rsidP="0028691C">
      <w:pPr>
        <w:outlineLvl w:val="0"/>
      </w:pPr>
    </w:p>
    <w:p w14:paraId="7457474D" w14:textId="77777777" w:rsidR="0028691C" w:rsidRPr="0033196F" w:rsidRDefault="0028691C" w:rsidP="0028691C">
      <w:pPr>
        <w:outlineLvl w:val="0"/>
      </w:pPr>
    </w:p>
    <w:p w14:paraId="63A0D106" w14:textId="77777777" w:rsidR="003E16F8" w:rsidRPr="003E16F8" w:rsidRDefault="003E16F8" w:rsidP="003E16F8">
      <w:pPr>
        <w:pStyle w:val="1"/>
        <w:tabs>
          <w:tab w:val="left" w:pos="965"/>
        </w:tabs>
        <w:ind w:firstLine="641"/>
        <w:rPr>
          <w:rFonts w:ascii="Times New Roman" w:hAnsi="Times New Roman" w:cs="Times New Roman"/>
          <w:sz w:val="24"/>
          <w:szCs w:val="24"/>
        </w:rPr>
      </w:pPr>
      <w:r w:rsidRPr="003E16F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 исполнение федеральных законов Российской Федерации от 06.10.2003</w:t>
      </w:r>
      <w:r w:rsidRPr="003E16F8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 xml:space="preserve">№ 131-ФЗ «Об общих принципах организации местного самоуправления в Российской Федерации», от 27.07.2010 № 190-ФЗ «О теплоснабжении», постановления </w:t>
      </w:r>
      <w:r w:rsidRPr="003E16F8">
        <w:rPr>
          <w:rFonts w:ascii="Times New Roman" w:hAnsi="Times New Roman" w:cs="Times New Roman"/>
          <w:sz w:val="24"/>
          <w:szCs w:val="24"/>
          <w:lang w:bidi="ru-RU"/>
        </w:rPr>
        <w:t>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в связи с не</w:t>
      </w:r>
      <w:r w:rsidRPr="003E16F8">
        <w:rPr>
          <w:rFonts w:ascii="Times New Roman" w:hAnsi="Times New Roman" w:cs="Times New Roman"/>
          <w:sz w:val="24"/>
          <w:szCs w:val="24"/>
        </w:rPr>
        <w:t>способностью организации</w:t>
      </w:r>
      <w:r w:rsidRPr="003E16F8">
        <w:rPr>
          <w:rFonts w:ascii="Times New Roman" w:hAnsi="Times New Roman" w:cs="Times New Roman"/>
          <w:sz w:val="24"/>
          <w:szCs w:val="24"/>
        </w:rPr>
        <w:br/>
        <w:t xml:space="preserve">АО «Восточные коммунальные системы» (далее – АО «ВКС») в лучшей мере обеспечить надежность теплоснабжения в зоне теплоэнергетического комплекса котельной «Восточная», приведшей к введению на территории городского округа Электросталь Московской области </w:t>
      </w:r>
      <w:r w:rsidRPr="003E16F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режима функционирования «Чрезвычайная ситуация», в соответствии с </w:t>
      </w:r>
      <w:r w:rsidRPr="003E16F8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округа Электросталь Московской области </w:t>
      </w:r>
      <w:r w:rsidRPr="003E16F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11.12.2023 №75/12 «О введении режима функционирования «Чрезвычайная ситуация» для органов управления и сил городского звена Московской области, системы предупреждения и ликвидации чрезвычайных ситуаций на территории городского округа Электросталь Московской области», к </w:t>
      </w:r>
      <w:r w:rsidRPr="003E16F8">
        <w:rPr>
          <w:rFonts w:ascii="Times New Roman" w:hAnsi="Times New Roman" w:cs="Times New Roman"/>
          <w:sz w:val="24"/>
          <w:szCs w:val="24"/>
        </w:rPr>
        <w:t>аресту теплоэнергетического комплекса котельной «Восточная»,</w:t>
      </w:r>
      <w:r w:rsidRPr="003E16F8">
        <w:rPr>
          <w:rFonts w:ascii="Times New Roman" w:hAnsi="Times New Roman" w:cs="Times New Roman"/>
          <w:sz w:val="24"/>
          <w:szCs w:val="24"/>
          <w:lang w:bidi="ru-RU"/>
        </w:rPr>
        <w:t xml:space="preserve"> наложенному </w:t>
      </w:r>
      <w:r w:rsidRPr="003E16F8">
        <w:rPr>
          <w:rFonts w:ascii="Times New Roman" w:hAnsi="Times New Roman" w:cs="Times New Roman"/>
          <w:sz w:val="24"/>
          <w:szCs w:val="24"/>
        </w:rPr>
        <w:t xml:space="preserve">постановлением Электростальского городского суда Московской области от 14.12.2023, и его передаче </w:t>
      </w:r>
      <w:r w:rsidRPr="003E16F8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УМВД России по городскому округу Электросталь на ответственное хранение в МУП «Электростальский центр услуг»:</w:t>
      </w:r>
    </w:p>
    <w:p w14:paraId="2B7FCD17" w14:textId="77777777" w:rsidR="003E16F8" w:rsidRPr="003E16F8" w:rsidRDefault="003E16F8" w:rsidP="003E16F8">
      <w:pPr>
        <w:numPr>
          <w:ilvl w:val="0"/>
          <w:numId w:val="1"/>
        </w:numPr>
        <w:ind w:left="0" w:firstLine="426"/>
        <w:jc w:val="both"/>
        <w:rPr>
          <w:rFonts w:cs="Times New Roman"/>
        </w:rPr>
      </w:pPr>
      <w:r w:rsidRPr="003E16F8">
        <w:rPr>
          <w:rFonts w:cs="Times New Roman"/>
          <w:color w:val="000000"/>
          <w:lang w:bidi="ru-RU"/>
        </w:rPr>
        <w:t xml:space="preserve"> Лишить АО «ВКС» статуса единой теплоснабжающей организации на территории городского округа Электросталь Московской области.</w:t>
      </w:r>
      <w:r w:rsidRPr="003E16F8">
        <w:rPr>
          <w:rFonts w:cs="Times New Roman"/>
        </w:rPr>
        <w:t xml:space="preserve"> </w:t>
      </w:r>
    </w:p>
    <w:p w14:paraId="60EBB323" w14:textId="77777777" w:rsidR="003E16F8" w:rsidRPr="003E16F8" w:rsidRDefault="003E16F8" w:rsidP="003E16F8">
      <w:pPr>
        <w:pStyle w:val="1"/>
        <w:numPr>
          <w:ilvl w:val="0"/>
          <w:numId w:val="1"/>
        </w:numPr>
        <w:tabs>
          <w:tab w:val="left" w:pos="965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3E16F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Начальнику Управления городского жилищного и коммунального хозяйства Администрации городского округа Электросталь Московской области </w:t>
      </w:r>
      <w:r w:rsidRPr="003E16F8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>Александровой В.А. обеспечить внесение изменений в перечень единых теплоснабжающих организаций в схеме теплоснабжения городского округа Электросталь Московской области при дальнейшей актуализации на 2024 год.</w:t>
      </w:r>
    </w:p>
    <w:p w14:paraId="4D442001" w14:textId="77777777" w:rsidR="003E16F8" w:rsidRPr="003E16F8" w:rsidRDefault="003E16F8" w:rsidP="003E16F8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bookmarkStart w:id="1" w:name="_GoBack"/>
      <w:bookmarkEnd w:id="1"/>
    </w:p>
    <w:p w14:paraId="498C9B7B" w14:textId="77777777" w:rsidR="003E16F8" w:rsidRDefault="003E16F8" w:rsidP="003E16F8">
      <w:pPr>
        <w:widowControl w:val="0"/>
        <w:autoSpaceDE w:val="0"/>
        <w:autoSpaceDN w:val="0"/>
        <w:adjustRightInd w:val="0"/>
        <w:jc w:val="both"/>
      </w:pPr>
    </w:p>
    <w:p w14:paraId="53573F85" w14:textId="77777777" w:rsidR="0028691C" w:rsidRDefault="0028691C" w:rsidP="003E16F8">
      <w:pPr>
        <w:widowControl w:val="0"/>
        <w:autoSpaceDE w:val="0"/>
        <w:autoSpaceDN w:val="0"/>
        <w:adjustRightInd w:val="0"/>
        <w:jc w:val="both"/>
      </w:pPr>
    </w:p>
    <w:p w14:paraId="552CB68B" w14:textId="77777777" w:rsidR="0028691C" w:rsidRDefault="0028691C" w:rsidP="003E16F8">
      <w:pPr>
        <w:widowControl w:val="0"/>
        <w:autoSpaceDE w:val="0"/>
        <w:autoSpaceDN w:val="0"/>
        <w:adjustRightInd w:val="0"/>
        <w:jc w:val="both"/>
      </w:pPr>
    </w:p>
    <w:p w14:paraId="3235A4B6" w14:textId="77777777" w:rsidR="003E16F8" w:rsidRDefault="003E16F8" w:rsidP="003E16F8">
      <w:pPr>
        <w:widowControl w:val="0"/>
        <w:autoSpaceDE w:val="0"/>
        <w:autoSpaceDN w:val="0"/>
        <w:adjustRightInd w:val="0"/>
        <w:jc w:val="both"/>
      </w:pPr>
    </w:p>
    <w:p w14:paraId="4EFCAA97" w14:textId="522E09E7" w:rsidR="003E16F8" w:rsidRDefault="003E16F8" w:rsidP="003E16F8">
      <w:pPr>
        <w:widowControl w:val="0"/>
        <w:autoSpaceDE w:val="0"/>
        <w:autoSpaceDN w:val="0"/>
        <w:adjustRightInd w:val="0"/>
        <w:jc w:val="both"/>
      </w:pPr>
      <w:r>
        <w:t>Глава г</w:t>
      </w:r>
      <w:r w:rsidRPr="00D6768B">
        <w:t>ородского округа</w:t>
      </w:r>
      <w:r w:rsidRPr="00D6768B">
        <w:tab/>
      </w:r>
      <w:r w:rsidRPr="00D6768B">
        <w:tab/>
      </w:r>
      <w:r w:rsidRPr="00D6768B">
        <w:tab/>
      </w:r>
      <w:r>
        <w:tab/>
      </w:r>
      <w:r>
        <w:tab/>
        <w:t xml:space="preserve">                           И.Ю. Волкова </w:t>
      </w:r>
    </w:p>
    <w:p w14:paraId="4E293FD7" w14:textId="77777777" w:rsidR="003E16F8" w:rsidRDefault="003E16F8" w:rsidP="003E16F8">
      <w:pPr>
        <w:jc w:val="both"/>
      </w:pPr>
    </w:p>
    <w:p w14:paraId="1F8304E8" w14:textId="77777777" w:rsidR="003E16F8" w:rsidRDefault="003E16F8" w:rsidP="003E16F8">
      <w:pPr>
        <w:widowControl w:val="0"/>
        <w:autoSpaceDE w:val="0"/>
        <w:autoSpaceDN w:val="0"/>
        <w:adjustRightInd w:val="0"/>
        <w:jc w:val="both"/>
      </w:pPr>
    </w:p>
    <w:bookmarkEnd w:id="0"/>
    <w:p w14:paraId="37B9E18C" w14:textId="77777777" w:rsidR="000D5334" w:rsidRDefault="000D5334"/>
    <w:sectPr w:rsidR="000D5334" w:rsidSect="00BC110B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9978E" w14:textId="77777777" w:rsidR="00EC0876" w:rsidRDefault="00EC0876">
      <w:r>
        <w:separator/>
      </w:r>
    </w:p>
  </w:endnote>
  <w:endnote w:type="continuationSeparator" w:id="0">
    <w:p w14:paraId="35B54764" w14:textId="77777777" w:rsidR="00EC0876" w:rsidRDefault="00EC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2D359" w14:textId="77777777" w:rsidR="00EC0876" w:rsidRDefault="00EC0876">
      <w:r>
        <w:separator/>
      </w:r>
    </w:p>
  </w:footnote>
  <w:footnote w:type="continuationSeparator" w:id="0">
    <w:p w14:paraId="64F569B3" w14:textId="77777777" w:rsidR="00EC0876" w:rsidRDefault="00EC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E701D"/>
    <w:multiLevelType w:val="hybridMultilevel"/>
    <w:tmpl w:val="A760B9E0"/>
    <w:lvl w:ilvl="0" w:tplc="C592E6D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34"/>
    <w:rsid w:val="000D5334"/>
    <w:rsid w:val="00102DB6"/>
    <w:rsid w:val="0028691C"/>
    <w:rsid w:val="003E16F8"/>
    <w:rsid w:val="004222F9"/>
    <w:rsid w:val="005151D2"/>
    <w:rsid w:val="008C3CB6"/>
    <w:rsid w:val="00E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3716"/>
  <w15:chartTrackingRefBased/>
  <w15:docId w15:val="{81CF36C0-3FA6-479B-8A26-2FF7990F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6F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E16F8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3E16F8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02D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DB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151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51D2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151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51D2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7</cp:revision>
  <cp:lastPrinted>2024-02-21T13:43:00Z</cp:lastPrinted>
  <dcterms:created xsi:type="dcterms:W3CDTF">2024-02-16T07:26:00Z</dcterms:created>
  <dcterms:modified xsi:type="dcterms:W3CDTF">2024-02-28T08:23:00Z</dcterms:modified>
</cp:coreProperties>
</file>