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14" w:rsidRDefault="00C03914" w:rsidP="00B353C9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03914" w:rsidRDefault="00264403" w:rsidP="00C03914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314240" cy="189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74" cy="191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6C1" w:rsidRPr="00974EFC" w:rsidRDefault="00974EFC" w:rsidP="00974EFC">
      <w:pPr>
        <w:spacing w:after="300" w:line="240" w:lineRule="auto"/>
        <w:jc w:val="center"/>
        <w:outlineLvl w:val="0"/>
        <w:rPr>
          <w:rFonts w:ascii="Montserrat Light" w:eastAsia="Times New Roman" w:hAnsi="Montserrat Light" w:cs="Times New Roman"/>
          <w:b/>
          <w:kern w:val="36"/>
          <w:sz w:val="32"/>
          <w:szCs w:val="32"/>
          <w:lang w:eastAsia="ru-RU"/>
        </w:rPr>
      </w:pPr>
      <w:r w:rsidRPr="00974EFC">
        <w:rPr>
          <w:rFonts w:ascii="Montserrat Light" w:eastAsia="Times New Roman" w:hAnsi="Montserrat Light" w:cs="Times New Roman"/>
          <w:b/>
          <w:kern w:val="36"/>
          <w:sz w:val="32"/>
          <w:szCs w:val="32"/>
          <w:lang w:eastAsia="ru-RU"/>
        </w:rPr>
        <w:t>О формировании кассовых чеков на предприятиях общественного питания</w:t>
      </w:r>
    </w:p>
    <w:p w:rsidR="0099208F" w:rsidRPr="0099208F" w:rsidRDefault="0099208F" w:rsidP="00E33AD0">
      <w:pPr>
        <w:spacing w:after="0" w:line="240" w:lineRule="auto"/>
        <w:rPr>
          <w:rFonts w:ascii="Montserrat Light" w:eastAsia="Times New Roman" w:hAnsi="Montserrat Light" w:cs="Times New Roman"/>
          <w:b/>
          <w:kern w:val="36"/>
          <w:sz w:val="24"/>
          <w:szCs w:val="24"/>
          <w:lang w:eastAsia="ru-RU"/>
        </w:rPr>
      </w:pPr>
    </w:p>
    <w:p w:rsidR="00B71FF4" w:rsidRPr="00852156" w:rsidRDefault="00B71FF4" w:rsidP="00852156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bookmarkStart w:id="0" w:name="_GoBack"/>
      <w:r w:rsidRPr="00852156">
        <w:rPr>
          <w:rFonts w:ascii="Montserrat Light" w:eastAsia="Times New Roman" w:hAnsi="Montserrat Light" w:cs="Arial"/>
          <w:sz w:val="28"/>
          <w:szCs w:val="28"/>
          <w:lang w:eastAsia="ru-RU"/>
        </w:rPr>
        <w:t xml:space="preserve">Межрайонная ИФНС России № 6 по Московской области напоминает о вступлении в силу с 01.03.2025 положения пункта 5.11 статьи 1.2 Федерального закона от 22.05.2003 № 54-ФЗ «О применении контрольно-кассовой техники при осуществлении расчетов в Российской Федерации» в соответствии с которым при расчетах за оказание услуг общественного питания, осуществляемых при непосредственном взаимодействии клиента с пользователем или автоматическим устройством для расчетов, пользователь после получения согласия клиента совершить такой расчет должен отпечатать кассовый чек (бланк строгой отчетности) на бумажном носителе и выдать его клиенту до момента расчета. </w:t>
      </w:r>
    </w:p>
    <w:p w:rsidR="00B71FF4" w:rsidRPr="00852156" w:rsidRDefault="00B71FF4" w:rsidP="00852156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</w:p>
    <w:p w:rsidR="00B71FF4" w:rsidRPr="00852156" w:rsidRDefault="00B71FF4" w:rsidP="00852156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852156">
        <w:rPr>
          <w:rFonts w:ascii="Montserrat Light" w:eastAsia="Times New Roman" w:hAnsi="Montserrat Light" w:cs="Arial"/>
          <w:sz w:val="28"/>
          <w:szCs w:val="28"/>
          <w:lang w:eastAsia="ru-RU"/>
        </w:rPr>
        <w:t>При таких расчетах кассовый чек (бланк строгой отчетности) подтверждает предстоящий прием денежных средств за оказание услуг общественного питания.</w:t>
      </w:r>
    </w:p>
    <w:p w:rsidR="00B71FF4" w:rsidRPr="00852156" w:rsidRDefault="00B71FF4" w:rsidP="00852156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</w:p>
    <w:p w:rsidR="00B71FF4" w:rsidRPr="00852156" w:rsidRDefault="00B71FF4" w:rsidP="00852156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852156">
        <w:rPr>
          <w:rFonts w:ascii="Montserrat Light" w:eastAsia="Times New Roman" w:hAnsi="Montserrat Light" w:cs="Arial"/>
          <w:sz w:val="28"/>
          <w:szCs w:val="28"/>
          <w:lang w:eastAsia="ru-RU"/>
        </w:rPr>
        <w:t>Таким образом, с 01.03.2025 указанной нормой для предприятий общественного питания изменяется момент, когда пользователю необходимо применить контрольно-кассовую технику и сформировать кассовый чек на бумажном носителе: после получения согласия клиента совершить расчет, но до передачи денежных средств.</w:t>
      </w:r>
    </w:p>
    <w:bookmarkEnd w:id="0"/>
    <w:p w:rsidR="003E710D" w:rsidRPr="00852156" w:rsidRDefault="003E710D" w:rsidP="00852156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</w:p>
    <w:sectPr w:rsidR="003E710D" w:rsidRPr="00852156" w:rsidSect="004F14C1">
      <w:pgSz w:w="11906" w:h="16838"/>
      <w:pgMar w:top="0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2"/>
    <w:rsid w:val="000400F9"/>
    <w:rsid w:val="00077206"/>
    <w:rsid w:val="00085E19"/>
    <w:rsid w:val="00094068"/>
    <w:rsid w:val="000F2432"/>
    <w:rsid w:val="00134619"/>
    <w:rsid w:val="001378A4"/>
    <w:rsid w:val="00147586"/>
    <w:rsid w:val="00172776"/>
    <w:rsid w:val="001A4560"/>
    <w:rsid w:val="0020692E"/>
    <w:rsid w:val="00210034"/>
    <w:rsid w:val="00243050"/>
    <w:rsid w:val="00244A24"/>
    <w:rsid w:val="00264403"/>
    <w:rsid w:val="002A3E7F"/>
    <w:rsid w:val="00304F25"/>
    <w:rsid w:val="00314A95"/>
    <w:rsid w:val="00323275"/>
    <w:rsid w:val="003330C8"/>
    <w:rsid w:val="00392C21"/>
    <w:rsid w:val="003B0467"/>
    <w:rsid w:val="003D2998"/>
    <w:rsid w:val="003D6D53"/>
    <w:rsid w:val="003E710D"/>
    <w:rsid w:val="003F2E07"/>
    <w:rsid w:val="004869D8"/>
    <w:rsid w:val="004D4818"/>
    <w:rsid w:val="004E59CA"/>
    <w:rsid w:val="004F14C1"/>
    <w:rsid w:val="005126C1"/>
    <w:rsid w:val="005566FA"/>
    <w:rsid w:val="00584941"/>
    <w:rsid w:val="00594BDC"/>
    <w:rsid w:val="005E7B96"/>
    <w:rsid w:val="005F59B7"/>
    <w:rsid w:val="0063518D"/>
    <w:rsid w:val="00636D5D"/>
    <w:rsid w:val="006517E0"/>
    <w:rsid w:val="00662D20"/>
    <w:rsid w:val="006B5355"/>
    <w:rsid w:val="0071111A"/>
    <w:rsid w:val="00731A7E"/>
    <w:rsid w:val="007370C7"/>
    <w:rsid w:val="00756C52"/>
    <w:rsid w:val="00756E11"/>
    <w:rsid w:val="0076131D"/>
    <w:rsid w:val="00777DE6"/>
    <w:rsid w:val="00786E11"/>
    <w:rsid w:val="00801DC1"/>
    <w:rsid w:val="00836831"/>
    <w:rsid w:val="00842BD6"/>
    <w:rsid w:val="00852156"/>
    <w:rsid w:val="008537A6"/>
    <w:rsid w:val="00865292"/>
    <w:rsid w:val="008A0251"/>
    <w:rsid w:val="008E58EE"/>
    <w:rsid w:val="00900989"/>
    <w:rsid w:val="00921FA5"/>
    <w:rsid w:val="00945DA9"/>
    <w:rsid w:val="00974EFC"/>
    <w:rsid w:val="0099208F"/>
    <w:rsid w:val="009B3F21"/>
    <w:rsid w:val="009C6792"/>
    <w:rsid w:val="00A478D2"/>
    <w:rsid w:val="00A76CFF"/>
    <w:rsid w:val="00AA1337"/>
    <w:rsid w:val="00AF4FA4"/>
    <w:rsid w:val="00B00C8D"/>
    <w:rsid w:val="00B353C9"/>
    <w:rsid w:val="00B71FF4"/>
    <w:rsid w:val="00BD2E89"/>
    <w:rsid w:val="00C03914"/>
    <w:rsid w:val="00C46E76"/>
    <w:rsid w:val="00C61A96"/>
    <w:rsid w:val="00C83850"/>
    <w:rsid w:val="00C864E7"/>
    <w:rsid w:val="00D039CA"/>
    <w:rsid w:val="00D1673E"/>
    <w:rsid w:val="00D46FEB"/>
    <w:rsid w:val="00D54467"/>
    <w:rsid w:val="00D578B0"/>
    <w:rsid w:val="00D902E2"/>
    <w:rsid w:val="00D92783"/>
    <w:rsid w:val="00DF2122"/>
    <w:rsid w:val="00E0171A"/>
    <w:rsid w:val="00E16CC3"/>
    <w:rsid w:val="00E2480C"/>
    <w:rsid w:val="00E33AD0"/>
    <w:rsid w:val="00E655EF"/>
    <w:rsid w:val="00E93EDA"/>
    <w:rsid w:val="00EF588E"/>
    <w:rsid w:val="00F240FB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039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A53F-9BBF-4198-8D72-1FBA4A50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ornp</dc:creator>
  <cp:lastModifiedBy>Баранова Евгения Павловна</cp:lastModifiedBy>
  <cp:revision>4</cp:revision>
  <cp:lastPrinted>2025-07-31T06:24:00Z</cp:lastPrinted>
  <dcterms:created xsi:type="dcterms:W3CDTF">2025-08-21T06:44:00Z</dcterms:created>
  <dcterms:modified xsi:type="dcterms:W3CDTF">2025-08-25T08:12:00Z</dcterms:modified>
</cp:coreProperties>
</file>