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925BB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402E3D0" wp14:editId="5DEA81C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A24B48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A24B48">
        <w:rPr>
          <w:sz w:val="44"/>
          <w:szCs w:val="44"/>
        </w:rPr>
        <w:t>ПОСТАНОВЛЕНИ</w:t>
      </w:r>
      <w:r w:rsidR="00AC4C04" w:rsidRPr="00A24B48">
        <w:rPr>
          <w:sz w:val="44"/>
          <w:szCs w:val="44"/>
        </w:rPr>
        <w:t>Е</w:t>
      </w:r>
    </w:p>
    <w:p w:rsidR="00AC4C04" w:rsidRPr="00A24B48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4F4A2A" w:rsidP="008855D4">
      <w:pPr>
        <w:ind w:left="-1560" w:right="-567"/>
        <w:jc w:val="center"/>
        <w:outlineLvl w:val="0"/>
      </w:pPr>
      <w:r w:rsidRPr="00A24B48">
        <w:t>27.02.2024</w:t>
      </w:r>
      <w:r w:rsidR="000C09A6">
        <w:t xml:space="preserve"> № </w:t>
      </w:r>
      <w:r w:rsidRPr="00A24B48">
        <w:t>157/2</w:t>
      </w:r>
    </w:p>
    <w:p w:rsidR="00B867A7" w:rsidRPr="00537687" w:rsidRDefault="00B867A7" w:rsidP="009C4F65">
      <w:pPr>
        <w:outlineLvl w:val="0"/>
      </w:pPr>
    </w:p>
    <w:p w:rsidR="009C4F65" w:rsidRPr="001143DA" w:rsidRDefault="009C4F65" w:rsidP="009C4F65">
      <w:pPr>
        <w:jc w:val="both"/>
        <w:rPr>
          <w:rFonts w:cs="Times New Roman"/>
          <w:b/>
          <w:bCs/>
          <w:szCs w:val="28"/>
        </w:rPr>
      </w:pPr>
    </w:p>
    <w:p w:rsidR="00546585" w:rsidRPr="00C640BA" w:rsidRDefault="00546585" w:rsidP="00701CAF">
      <w:pPr>
        <w:tabs>
          <w:tab w:val="left" w:pos="9000"/>
        </w:tabs>
        <w:autoSpaceDE w:val="0"/>
        <w:autoSpaceDN w:val="0"/>
        <w:spacing w:line="240" w:lineRule="exact"/>
        <w:jc w:val="center"/>
        <w:rPr>
          <w:rFonts w:cs="Times New Roman"/>
          <w:szCs w:val="28"/>
        </w:rPr>
      </w:pPr>
      <w:r w:rsidRPr="00C640BA">
        <w:rPr>
          <w:rFonts w:cs="Times New Roman"/>
          <w:bCs/>
          <w:szCs w:val="28"/>
        </w:rPr>
        <w:t xml:space="preserve">Об </w:t>
      </w:r>
      <w:r w:rsidR="00434B0D" w:rsidRPr="00C640BA">
        <w:rPr>
          <w:rFonts w:cs="Times New Roman"/>
          <w:bCs/>
          <w:szCs w:val="28"/>
        </w:rPr>
        <w:t>утверждении</w:t>
      </w:r>
      <w:r w:rsidR="00132749" w:rsidRPr="00C640BA">
        <w:rPr>
          <w:rFonts w:cs="Times New Roman"/>
          <w:bCs/>
          <w:szCs w:val="28"/>
        </w:rPr>
        <w:t xml:space="preserve"> Порядка </w:t>
      </w:r>
      <w:r w:rsidR="001143DA" w:rsidRPr="00C640BA">
        <w:rPr>
          <w:rFonts w:cs="Times New Roman"/>
          <w:bCs/>
          <w:szCs w:val="28"/>
        </w:rPr>
        <w:t>принятия решения об оказании</w:t>
      </w:r>
      <w:r w:rsidRPr="00C640BA">
        <w:rPr>
          <w:rFonts w:cs="Times New Roman"/>
          <w:bCs/>
          <w:szCs w:val="28"/>
        </w:rPr>
        <w:t xml:space="preserve"> в 2024 году </w:t>
      </w:r>
      <w:r w:rsidR="00582EB6" w:rsidRPr="00C640BA">
        <w:rPr>
          <w:rFonts w:cs="Times New Roman"/>
          <w:bCs/>
          <w:szCs w:val="28"/>
        </w:rPr>
        <w:t>дополнительных мер</w:t>
      </w:r>
      <w:r w:rsidRPr="00C640BA">
        <w:rPr>
          <w:rFonts w:cs="Times New Roman"/>
          <w:bCs/>
          <w:szCs w:val="28"/>
        </w:rPr>
        <w:t xml:space="preserve"> </w:t>
      </w:r>
      <w:r w:rsidR="00240132" w:rsidRPr="00C640BA">
        <w:rPr>
          <w:rFonts w:cs="Times New Roman"/>
          <w:bCs/>
          <w:szCs w:val="28"/>
        </w:rPr>
        <w:t xml:space="preserve">социальной </w:t>
      </w:r>
      <w:r w:rsidRPr="00C640BA">
        <w:rPr>
          <w:rFonts w:cs="Times New Roman"/>
          <w:bCs/>
          <w:szCs w:val="28"/>
        </w:rPr>
        <w:t>поддержки отдельным категориям граждан</w:t>
      </w:r>
      <w:r w:rsidRPr="00C640BA">
        <w:rPr>
          <w:rFonts w:cs="Times New Roman"/>
          <w:szCs w:val="28"/>
        </w:rPr>
        <w:t xml:space="preserve"> в </w:t>
      </w:r>
      <w:r w:rsidR="00240132" w:rsidRPr="00C640BA">
        <w:rPr>
          <w:rFonts w:cs="Times New Roman"/>
          <w:szCs w:val="28"/>
        </w:rPr>
        <w:t xml:space="preserve">части предоставления финансовой помощи собственникам жилых помещений и </w:t>
      </w:r>
      <w:r w:rsidR="00174660" w:rsidRPr="00C640BA">
        <w:rPr>
          <w:rFonts w:cs="Times New Roman"/>
          <w:szCs w:val="28"/>
        </w:rPr>
        <w:t>ремонта</w:t>
      </w:r>
      <w:r w:rsidR="00560EDC" w:rsidRPr="00C640BA">
        <w:rPr>
          <w:rFonts w:cs="Times New Roman"/>
          <w:szCs w:val="28"/>
        </w:rPr>
        <w:t xml:space="preserve"> муниципальных жилых помещений</w:t>
      </w:r>
    </w:p>
    <w:p w:rsidR="00546585" w:rsidRPr="00A24B48" w:rsidRDefault="00546585" w:rsidP="00631614">
      <w:pPr>
        <w:tabs>
          <w:tab w:val="left" w:pos="9000"/>
        </w:tabs>
        <w:autoSpaceDE w:val="0"/>
        <w:autoSpaceDN w:val="0"/>
        <w:rPr>
          <w:rFonts w:cs="Times New Roman"/>
          <w:bCs/>
          <w:szCs w:val="28"/>
        </w:rPr>
      </w:pPr>
    </w:p>
    <w:p w:rsidR="00546585" w:rsidRPr="00A24B48" w:rsidRDefault="00546585" w:rsidP="00A24B48">
      <w:pPr>
        <w:tabs>
          <w:tab w:val="left" w:pos="9000"/>
        </w:tabs>
        <w:autoSpaceDE w:val="0"/>
        <w:autoSpaceDN w:val="0"/>
        <w:rPr>
          <w:rFonts w:cs="Times New Roman"/>
          <w:bCs/>
          <w:szCs w:val="28"/>
        </w:rPr>
      </w:pPr>
    </w:p>
    <w:p w:rsidR="00824114" w:rsidRPr="00206538" w:rsidRDefault="00546585" w:rsidP="00F13503">
      <w:pPr>
        <w:widowControl w:val="0"/>
        <w:ind w:firstLine="709"/>
        <w:jc w:val="both"/>
        <w:rPr>
          <w:rFonts w:cs="Times New Roman"/>
          <w:szCs w:val="28"/>
        </w:rPr>
      </w:pPr>
      <w:r w:rsidRPr="00A73114">
        <w:rPr>
          <w:rFonts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631614">
        <w:rPr>
          <w:color w:val="000000"/>
        </w:rPr>
        <w:t>Устава городского округа Электросталь Московской области</w:t>
      </w:r>
      <w:r w:rsidR="00631614">
        <w:rPr>
          <w:rFonts w:cs="Times New Roman"/>
          <w:szCs w:val="28"/>
        </w:rPr>
        <w:t>,</w:t>
      </w:r>
      <w:r w:rsidR="00217F72">
        <w:rPr>
          <w:rFonts w:cs="Times New Roman"/>
          <w:szCs w:val="28"/>
        </w:rPr>
        <w:t xml:space="preserve"> </w:t>
      </w:r>
      <w:r w:rsidR="00217F72">
        <w:t xml:space="preserve">в связи </w:t>
      </w:r>
      <w:r w:rsidR="00217F72" w:rsidRPr="008E4765">
        <w:t xml:space="preserve">с </w:t>
      </w:r>
      <w:r w:rsidR="00217F72">
        <w:t>введением режима функционирования «Чрезвы</w:t>
      </w:r>
      <w:r w:rsidR="00701CAF">
        <w:t>чайная ситуация»</w:t>
      </w:r>
      <w:r w:rsidR="00217F72">
        <w:t xml:space="preserve"> постановлением Главы городского округа Электросталь Московской области от 11.12.2023 №75/12,</w:t>
      </w:r>
      <w:r w:rsidR="00C640BA">
        <w:t xml:space="preserve"> </w:t>
      </w:r>
      <w:r w:rsidR="00325842">
        <w:t>решением</w:t>
      </w:r>
      <w:r w:rsidR="005D3302">
        <w:t xml:space="preserve"> комиссии по предупреждению и ликвидации чрезвычайных ситуаций и обеспечению пожарной безопасности городского округа Электросталь Московской области (далее-Комиссия по ЧС и ОПБ) (внеочередное)</w:t>
      </w:r>
      <w:r w:rsidR="00BA550F">
        <w:t xml:space="preserve"> №4 от 25.01.2024,</w:t>
      </w:r>
      <w:r w:rsidR="008A7EDE">
        <w:rPr>
          <w:rFonts w:cs="Times New Roman"/>
          <w:szCs w:val="28"/>
        </w:rPr>
        <w:t xml:space="preserve"> Администрация городского округа Электросталь</w:t>
      </w:r>
      <w:r w:rsidRPr="00A73114">
        <w:rPr>
          <w:rFonts w:cs="Times New Roman"/>
          <w:szCs w:val="28"/>
        </w:rPr>
        <w:t xml:space="preserve"> Московской области </w:t>
      </w:r>
      <w:r w:rsidR="008A7EDE" w:rsidRPr="009816B0">
        <w:rPr>
          <w:rFonts w:cs="Times New Roman"/>
        </w:rPr>
        <w:t>ПОСТАНОВЛЯЕТ</w:t>
      </w:r>
      <w:r w:rsidRPr="00A73114">
        <w:rPr>
          <w:rFonts w:cs="Times New Roman"/>
          <w:szCs w:val="28"/>
        </w:rPr>
        <w:t>:</w:t>
      </w:r>
    </w:p>
    <w:p w:rsidR="00F13503" w:rsidRPr="00F13503" w:rsidRDefault="00787961" w:rsidP="00701CAF">
      <w:pPr>
        <w:tabs>
          <w:tab w:val="left" w:pos="9000"/>
        </w:tabs>
        <w:autoSpaceDE w:val="0"/>
        <w:autoSpaceDN w:val="0"/>
        <w:jc w:val="both"/>
      </w:pPr>
      <w:r>
        <w:rPr>
          <w:rFonts w:cs="Times New Roman"/>
        </w:rPr>
        <w:t xml:space="preserve">            </w:t>
      </w:r>
      <w:r w:rsidR="00546585" w:rsidRPr="00631614">
        <w:rPr>
          <w:rFonts w:cs="Times New Roman"/>
        </w:rPr>
        <w:t xml:space="preserve">1. </w:t>
      </w:r>
      <w:r w:rsidR="002F2847">
        <w:t>Ут</w:t>
      </w:r>
      <w:r w:rsidR="00546585" w:rsidRPr="00787961">
        <w:t>в</w:t>
      </w:r>
      <w:r w:rsidR="00F13503">
        <w:t>ердить</w:t>
      </w:r>
      <w:r w:rsidR="00D36213">
        <w:t xml:space="preserve"> П</w:t>
      </w:r>
      <w:r w:rsidR="002F2847">
        <w:t xml:space="preserve">орядок </w:t>
      </w:r>
      <w:r w:rsidR="00434B0D">
        <w:t>принятия решения об оказании</w:t>
      </w:r>
      <w:r w:rsidR="00EB7932" w:rsidRPr="00EB7932">
        <w:t xml:space="preserve"> в 2024 году дополнительных мер социальной поддержки отдельным категориям граждан в части предоставления финансовой помощи собственникам жилых помещений и ремонта муниципальных жилых помещений</w:t>
      </w:r>
      <w:r w:rsidR="00701CAF">
        <w:t xml:space="preserve"> </w:t>
      </w:r>
      <w:r w:rsidR="00F13503">
        <w:t>гражданам, проживающим</w:t>
      </w:r>
      <w:r w:rsidR="00546585" w:rsidRPr="00787961">
        <w:t xml:space="preserve"> в </w:t>
      </w:r>
      <w:r w:rsidR="00546585" w:rsidRPr="000C75CD">
        <w:t>многоквартирных</w:t>
      </w:r>
      <w:r w:rsidR="00546585" w:rsidRPr="000C75CD">
        <w:rPr>
          <w:rFonts w:cstheme="minorBidi"/>
          <w:bCs/>
        </w:rPr>
        <w:t xml:space="preserve"> домах и </w:t>
      </w:r>
      <w:r w:rsidR="00F13503">
        <w:rPr>
          <w:rFonts w:cstheme="minorBidi"/>
        </w:rPr>
        <w:t>пострадавшим</w:t>
      </w:r>
      <w:r w:rsidR="00546585" w:rsidRPr="000C75CD">
        <w:rPr>
          <w:rFonts w:cstheme="minorBidi"/>
        </w:rPr>
        <w:t xml:space="preserve"> в результате чрезвычайной сит</w:t>
      </w:r>
      <w:r w:rsidR="004C1460" w:rsidRPr="000C75CD">
        <w:rPr>
          <w:rFonts w:cstheme="minorBidi"/>
        </w:rPr>
        <w:t>уации муниципального характера</w:t>
      </w:r>
      <w:r w:rsidR="00546585" w:rsidRPr="000C75CD">
        <w:rPr>
          <w:rFonts w:cstheme="minorBidi"/>
        </w:rPr>
        <w:t>, связанной с технологическими нарушениями теплосн</w:t>
      </w:r>
      <w:r w:rsidR="00547860">
        <w:rPr>
          <w:rFonts w:cstheme="minorBidi"/>
        </w:rPr>
        <w:t xml:space="preserve">абжения, горячего водоснабжения </w:t>
      </w:r>
      <w:r w:rsidR="00F13503">
        <w:t>(Приложение</w:t>
      </w:r>
      <w:r w:rsidR="00547860">
        <w:t>).</w:t>
      </w:r>
    </w:p>
    <w:p w:rsidR="00824114" w:rsidRPr="009816B0" w:rsidRDefault="00BB4F56" w:rsidP="00BB4F56">
      <w:pPr>
        <w:widowControl w:val="0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F13503">
        <w:rPr>
          <w:rFonts w:cs="Times New Roman"/>
        </w:rPr>
        <w:t>2</w:t>
      </w:r>
      <w:r w:rsidRPr="009816B0">
        <w:rPr>
          <w:rFonts w:cs="Times New Roman"/>
        </w:rPr>
        <w:t xml:space="preserve">. Опубликовать настоящее постановление </w:t>
      </w:r>
      <w:r w:rsidR="002F2847">
        <w:rPr>
          <w:rFonts w:cs="Times New Roman"/>
        </w:rPr>
        <w:t xml:space="preserve">на официальном </w:t>
      </w:r>
      <w:r w:rsidRPr="009816B0">
        <w:rPr>
          <w:rFonts w:cs="Times New Roman"/>
        </w:rPr>
        <w:t>сайте городского округа Электросталь Московской области в информационно-телекоммуникационной сети «Интернет» по адресу</w:t>
      </w:r>
      <w:r w:rsidRPr="00810A76">
        <w:rPr>
          <w:rFonts w:cs="Times New Roman"/>
          <w:color w:val="000000" w:themeColor="text1"/>
        </w:rPr>
        <w:t xml:space="preserve">: </w:t>
      </w:r>
      <w:hyperlink r:id="rId9" w:history="1">
        <w:r w:rsidRPr="00810A76">
          <w:rPr>
            <w:rStyle w:val="aa"/>
            <w:rFonts w:cs="Times New Roman"/>
            <w:color w:val="000000" w:themeColor="text1"/>
            <w:u w:val="none"/>
            <w:lang w:val="en-US"/>
          </w:rPr>
          <w:t>www</w:t>
        </w:r>
        <w:r w:rsidRPr="00810A76">
          <w:rPr>
            <w:rStyle w:val="aa"/>
            <w:rFonts w:cs="Times New Roman"/>
            <w:color w:val="000000" w:themeColor="text1"/>
            <w:u w:val="none"/>
          </w:rPr>
          <w:t>.</w:t>
        </w:r>
        <w:proofErr w:type="spellStart"/>
        <w:r w:rsidRPr="00810A76">
          <w:rPr>
            <w:rStyle w:val="aa"/>
            <w:rFonts w:cs="Times New Roman"/>
            <w:color w:val="000000" w:themeColor="text1"/>
            <w:u w:val="none"/>
            <w:lang w:val="en-US"/>
          </w:rPr>
          <w:t>electrostal</w:t>
        </w:r>
        <w:proofErr w:type="spellEnd"/>
        <w:r w:rsidRPr="00810A76">
          <w:rPr>
            <w:rStyle w:val="aa"/>
            <w:rFonts w:cs="Times New Roman"/>
            <w:color w:val="000000" w:themeColor="text1"/>
            <w:u w:val="none"/>
          </w:rPr>
          <w:t>.</w:t>
        </w:r>
        <w:proofErr w:type="spellStart"/>
        <w:r w:rsidRPr="00810A76">
          <w:rPr>
            <w:rStyle w:val="aa"/>
            <w:rFonts w:cs="Times New Roman"/>
            <w:color w:val="000000" w:themeColor="text1"/>
            <w:u w:val="none"/>
            <w:lang w:val="en-US"/>
          </w:rPr>
          <w:t>ru</w:t>
        </w:r>
        <w:proofErr w:type="spellEnd"/>
      </w:hyperlink>
      <w:r w:rsidRPr="00810A76">
        <w:rPr>
          <w:rFonts w:cs="Times New Roman"/>
          <w:color w:val="000000" w:themeColor="text1"/>
        </w:rPr>
        <w:t>.</w:t>
      </w:r>
    </w:p>
    <w:p w:rsidR="00BB4F56" w:rsidRPr="009816B0" w:rsidRDefault="00F13503" w:rsidP="00BB4F56">
      <w:pPr>
        <w:ind w:firstLine="851"/>
        <w:jc w:val="both"/>
        <w:rPr>
          <w:rFonts w:cs="Times New Roman"/>
        </w:rPr>
      </w:pPr>
      <w:r>
        <w:rPr>
          <w:rFonts w:cs="Times New Roman"/>
        </w:rPr>
        <w:t>3</w:t>
      </w:r>
      <w:r w:rsidR="00BB4F56" w:rsidRPr="009816B0">
        <w:rPr>
          <w:rFonts w:cs="Times New Roman"/>
        </w:rPr>
        <w:t>. Настоящее постановление вступает в силу после его официального опубликования.</w:t>
      </w:r>
    </w:p>
    <w:p w:rsidR="00824114" w:rsidRDefault="00F13503" w:rsidP="00F13503">
      <w:pPr>
        <w:tabs>
          <w:tab w:val="left" w:pos="567"/>
        </w:tabs>
        <w:ind w:firstLine="709"/>
        <w:jc w:val="both"/>
      </w:pPr>
      <w:r>
        <w:rPr>
          <w:rFonts w:cs="Times New Roman"/>
          <w:szCs w:val="28"/>
        </w:rPr>
        <w:t xml:space="preserve">  4</w:t>
      </w:r>
      <w:r w:rsidR="00546585" w:rsidRPr="00A73114">
        <w:rPr>
          <w:rFonts w:cs="Times New Roman"/>
          <w:szCs w:val="28"/>
        </w:rPr>
        <w:t xml:space="preserve">. </w:t>
      </w:r>
      <w:r w:rsidR="00631614" w:rsidRPr="00677D7F">
        <w:t xml:space="preserve">Контроль за исполнением настоящего </w:t>
      </w:r>
      <w:r w:rsidR="00631614" w:rsidRPr="00677D7F">
        <w:rPr>
          <w:color w:val="000000"/>
        </w:rPr>
        <w:t>постановления</w:t>
      </w:r>
      <w:r w:rsidR="00631614" w:rsidRPr="00677D7F">
        <w:t xml:space="preserve"> возложить на заместителя Главы городского округа Электросталь</w:t>
      </w:r>
      <w:r w:rsidR="00631614">
        <w:t xml:space="preserve"> Московской области </w:t>
      </w:r>
      <w:r w:rsidR="00BB4F56">
        <w:t>Борисова А.Ю.</w:t>
      </w:r>
    </w:p>
    <w:p w:rsidR="00F13503" w:rsidRDefault="00F13503" w:rsidP="00A24B48">
      <w:pPr>
        <w:tabs>
          <w:tab w:val="left" w:pos="567"/>
        </w:tabs>
        <w:jc w:val="both"/>
        <w:rPr>
          <w:color w:val="000000"/>
        </w:rPr>
      </w:pPr>
    </w:p>
    <w:p w:rsidR="00A24B48" w:rsidRDefault="00A24B48" w:rsidP="00A24B48">
      <w:pPr>
        <w:tabs>
          <w:tab w:val="left" w:pos="567"/>
        </w:tabs>
        <w:jc w:val="both"/>
        <w:rPr>
          <w:color w:val="000000"/>
        </w:rPr>
      </w:pPr>
    </w:p>
    <w:p w:rsidR="00A24B48" w:rsidRDefault="00A24B48" w:rsidP="00A24B48">
      <w:pPr>
        <w:tabs>
          <w:tab w:val="left" w:pos="567"/>
        </w:tabs>
        <w:jc w:val="both"/>
        <w:rPr>
          <w:color w:val="000000"/>
        </w:rPr>
      </w:pPr>
    </w:p>
    <w:p w:rsidR="00A24B48" w:rsidRDefault="00A24B48" w:rsidP="00A24B48">
      <w:pPr>
        <w:tabs>
          <w:tab w:val="left" w:pos="567"/>
        </w:tabs>
        <w:jc w:val="both"/>
        <w:rPr>
          <w:color w:val="000000"/>
        </w:rPr>
      </w:pPr>
    </w:p>
    <w:p w:rsidR="00A24B48" w:rsidRPr="00F13503" w:rsidRDefault="00A24B48" w:rsidP="00A24B48">
      <w:pPr>
        <w:tabs>
          <w:tab w:val="left" w:pos="567"/>
        </w:tabs>
        <w:jc w:val="both"/>
        <w:rPr>
          <w:color w:val="000000"/>
        </w:rPr>
      </w:pPr>
    </w:p>
    <w:p w:rsidR="00824114" w:rsidRPr="00A73114" w:rsidRDefault="00824114" w:rsidP="00DB520D">
      <w:pPr>
        <w:jc w:val="both"/>
        <w:rPr>
          <w:rFonts w:cs="Times New Roman"/>
          <w:szCs w:val="28"/>
        </w:rPr>
      </w:pPr>
    </w:p>
    <w:p w:rsidR="00631614" w:rsidRPr="00677D7F" w:rsidRDefault="00631614" w:rsidP="00631614">
      <w:pPr>
        <w:jc w:val="both"/>
        <w:rPr>
          <w:bCs/>
        </w:rPr>
      </w:pPr>
      <w:r w:rsidRPr="00677D7F">
        <w:rPr>
          <w:bCs/>
        </w:rPr>
        <w:t xml:space="preserve">Глава городского округа                                                                                      </w:t>
      </w:r>
      <w:r>
        <w:rPr>
          <w:bCs/>
        </w:rPr>
        <w:t xml:space="preserve">     </w:t>
      </w:r>
      <w:r w:rsidRPr="00677D7F">
        <w:rPr>
          <w:bCs/>
        </w:rPr>
        <w:t>И.Ю. Волкова</w:t>
      </w:r>
    </w:p>
    <w:p w:rsidR="00824114" w:rsidRDefault="00824114" w:rsidP="00824114">
      <w:pPr>
        <w:rPr>
          <w:rFonts w:cs="Times New Roman"/>
          <w:szCs w:val="28"/>
        </w:rPr>
      </w:pPr>
    </w:p>
    <w:p w:rsidR="00824114" w:rsidRDefault="00824114" w:rsidP="00701CAF">
      <w:pPr>
        <w:spacing w:line="240" w:lineRule="exact"/>
        <w:jc w:val="both"/>
        <w:rPr>
          <w:rFonts w:cs="Times New Roman"/>
          <w:szCs w:val="28"/>
        </w:rPr>
      </w:pPr>
    </w:p>
    <w:p w:rsidR="00546585" w:rsidRPr="00824114" w:rsidRDefault="00546585" w:rsidP="00701CAF">
      <w:pPr>
        <w:spacing w:line="240" w:lineRule="exact"/>
        <w:jc w:val="both"/>
        <w:rPr>
          <w:rFonts w:cs="Times New Roman"/>
          <w:szCs w:val="28"/>
        </w:rPr>
        <w:sectPr w:rsidR="00546585" w:rsidRPr="00824114" w:rsidSect="00FE05E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64A90" w:rsidRDefault="006A0B42" w:rsidP="00141370">
      <w:pPr>
        <w:pStyle w:val="pright"/>
        <w:spacing w:before="0" w:beforeAutospacing="0" w:after="0" w:afterAutospacing="0"/>
        <w:ind w:left="4536"/>
        <w:contextualSpacing/>
      </w:pPr>
      <w:r>
        <w:lastRenderedPageBreak/>
        <w:t xml:space="preserve">            </w:t>
      </w:r>
      <w:r w:rsidR="00D65E93">
        <w:t xml:space="preserve">Приложение </w:t>
      </w:r>
    </w:p>
    <w:p w:rsidR="00304908" w:rsidRDefault="00304908" w:rsidP="00141370">
      <w:pPr>
        <w:pStyle w:val="pright"/>
        <w:spacing w:before="0" w:beforeAutospacing="0" w:after="0" w:afterAutospacing="0"/>
        <w:ind w:left="4536"/>
        <w:contextualSpacing/>
      </w:pPr>
    </w:p>
    <w:p w:rsidR="00564A90" w:rsidRPr="00973F05" w:rsidRDefault="006A0B42" w:rsidP="00141370">
      <w:pPr>
        <w:pStyle w:val="pright"/>
        <w:spacing w:before="0" w:beforeAutospacing="0" w:after="0" w:afterAutospacing="0"/>
        <w:ind w:left="4536"/>
        <w:contextualSpacing/>
      </w:pPr>
      <w:r>
        <w:t xml:space="preserve">            </w:t>
      </w:r>
      <w:r w:rsidR="00564A90" w:rsidRPr="00973F05">
        <w:t>УТВЕРЖДЕН</w:t>
      </w:r>
    </w:p>
    <w:p w:rsidR="00564A90" w:rsidRPr="00973F05" w:rsidRDefault="006A0B42" w:rsidP="00141370">
      <w:pPr>
        <w:pStyle w:val="pright"/>
        <w:spacing w:before="0" w:beforeAutospacing="0" w:after="0" w:afterAutospacing="0"/>
        <w:ind w:left="4536"/>
        <w:contextualSpacing/>
      </w:pPr>
      <w:r>
        <w:t xml:space="preserve">            </w:t>
      </w:r>
      <w:r w:rsidR="00564A90">
        <w:t>постановлением Администрации</w:t>
      </w:r>
    </w:p>
    <w:p w:rsidR="00564A90" w:rsidRPr="00973F05" w:rsidRDefault="006A0B42" w:rsidP="00141370">
      <w:pPr>
        <w:pStyle w:val="pright"/>
        <w:spacing w:before="0" w:beforeAutospacing="0" w:after="0" w:afterAutospacing="0"/>
        <w:ind w:left="4536"/>
        <w:contextualSpacing/>
      </w:pPr>
      <w:r>
        <w:t xml:space="preserve">           </w:t>
      </w:r>
      <w:r w:rsidR="00564A90">
        <w:t>городского округа Электросталь</w:t>
      </w:r>
    </w:p>
    <w:p w:rsidR="00564A90" w:rsidRPr="00973F05" w:rsidRDefault="006A0B42" w:rsidP="00141370">
      <w:pPr>
        <w:pStyle w:val="pright"/>
        <w:spacing w:before="0" w:beforeAutospacing="0" w:after="0" w:afterAutospacing="0"/>
        <w:ind w:left="4536"/>
        <w:contextualSpacing/>
      </w:pPr>
      <w:r>
        <w:t xml:space="preserve">           </w:t>
      </w:r>
      <w:r w:rsidR="00564A90">
        <w:t>Московской области</w:t>
      </w:r>
    </w:p>
    <w:p w:rsidR="008B6675" w:rsidRPr="00973F05" w:rsidRDefault="006A0B42" w:rsidP="00141370">
      <w:pPr>
        <w:pStyle w:val="pright"/>
        <w:spacing w:before="0" w:beforeAutospacing="0" w:after="0" w:afterAutospacing="0"/>
        <w:ind w:left="4536"/>
        <w:contextualSpacing/>
      </w:pPr>
      <w:r>
        <w:t xml:space="preserve">           </w:t>
      </w:r>
      <w:r w:rsidR="008B6675" w:rsidRPr="00973F05">
        <w:t xml:space="preserve">от </w:t>
      </w:r>
      <w:r w:rsidR="00A24B48" w:rsidRPr="00A24B48">
        <w:t>27.02.2024</w:t>
      </w:r>
      <w:r w:rsidR="00A24B48">
        <w:t xml:space="preserve"> № </w:t>
      </w:r>
      <w:r w:rsidR="00A24B48" w:rsidRPr="00A24B48">
        <w:t>157/2</w:t>
      </w:r>
    </w:p>
    <w:p w:rsidR="002655A8" w:rsidRPr="003F6370" w:rsidRDefault="002655A8" w:rsidP="002655A8">
      <w:pPr>
        <w:pStyle w:val="a7"/>
        <w:ind w:firstLine="709"/>
        <w:jc w:val="both"/>
        <w:rPr>
          <w:rFonts w:eastAsia="Times New Roman"/>
          <w:lang w:eastAsia="ru-RU"/>
        </w:rPr>
      </w:pPr>
    </w:p>
    <w:p w:rsidR="002655A8" w:rsidRPr="003F6370" w:rsidRDefault="002655A8" w:rsidP="002655A8">
      <w:pPr>
        <w:pStyle w:val="a7"/>
        <w:spacing w:line="240" w:lineRule="auto"/>
        <w:jc w:val="center"/>
        <w:rPr>
          <w:rFonts w:eastAsia="Times New Roman"/>
          <w:bCs/>
          <w:lang w:eastAsia="ru-RU"/>
        </w:rPr>
      </w:pPr>
      <w:r w:rsidRPr="003F6370">
        <w:rPr>
          <w:rFonts w:eastAsia="Times New Roman"/>
          <w:bCs/>
          <w:lang w:eastAsia="ru-RU"/>
        </w:rPr>
        <w:t>ПОРЯДОК</w:t>
      </w:r>
    </w:p>
    <w:p w:rsidR="006A0B42" w:rsidRPr="006A0B42" w:rsidRDefault="00C8698D" w:rsidP="006A0B42">
      <w:pPr>
        <w:pStyle w:val="a7"/>
        <w:spacing w:line="240" w:lineRule="auto"/>
        <w:ind w:firstLine="709"/>
        <w:jc w:val="center"/>
      </w:pPr>
      <w:r>
        <w:rPr>
          <w:rFonts w:eastAsia="Times New Roman"/>
          <w:bCs/>
          <w:lang w:eastAsia="ru-RU"/>
        </w:rPr>
        <w:t xml:space="preserve">принятия решения </w:t>
      </w:r>
      <w:r w:rsidR="00564A90">
        <w:t>об оказании</w:t>
      </w:r>
      <w:r w:rsidR="00564A90" w:rsidRPr="00EB7932">
        <w:rPr>
          <w:rFonts w:cs="Arial"/>
        </w:rPr>
        <w:t xml:space="preserve"> в 2024 году дополнительных мер социальной поддержки отдельным категориям граждан в части предоставления финансовой помощи собственникам жилых помещений и ремонта муниципальных жилых помещений</w:t>
      </w:r>
      <w:r w:rsidR="00564A90" w:rsidRPr="00787961">
        <w:t xml:space="preserve"> </w:t>
      </w:r>
    </w:p>
    <w:p w:rsidR="006A0B42" w:rsidRPr="003F6370" w:rsidRDefault="006A0B42" w:rsidP="002655A8">
      <w:pPr>
        <w:pStyle w:val="a7"/>
        <w:rPr>
          <w:rFonts w:eastAsia="Times New Roman"/>
          <w:lang w:eastAsia="ru-RU"/>
        </w:rPr>
      </w:pPr>
    </w:p>
    <w:p w:rsidR="002655A8" w:rsidRPr="00496C1E" w:rsidRDefault="002655A8" w:rsidP="00496C1E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 xml:space="preserve">1. Настоящий Порядок определяет процедуру и условия принятия </w:t>
      </w:r>
      <w:r w:rsidR="00751053" w:rsidRPr="00496C1E">
        <w:rPr>
          <w:rFonts w:eastAsia="Times New Roman"/>
          <w:lang w:eastAsia="ru-RU"/>
        </w:rPr>
        <w:t>Управление</w:t>
      </w:r>
      <w:r w:rsidR="00715B37" w:rsidRPr="00496C1E">
        <w:rPr>
          <w:rFonts w:eastAsia="Times New Roman"/>
          <w:lang w:eastAsia="ru-RU"/>
        </w:rPr>
        <w:t>м</w:t>
      </w:r>
      <w:r w:rsidR="00751053" w:rsidRPr="00496C1E">
        <w:rPr>
          <w:rFonts w:eastAsia="Times New Roman"/>
          <w:lang w:eastAsia="ru-RU"/>
        </w:rPr>
        <w:t xml:space="preserve"> городского жилищного и коммунального хозяйства Администрации</w:t>
      </w:r>
      <w:r w:rsidRPr="00496C1E">
        <w:rPr>
          <w:rFonts w:eastAsia="Times New Roman"/>
          <w:lang w:eastAsia="ru-RU"/>
        </w:rPr>
        <w:t xml:space="preserve"> городского округа Электросталь Московской области (далее – </w:t>
      </w:r>
      <w:r w:rsidR="00751053" w:rsidRPr="00496C1E">
        <w:rPr>
          <w:rFonts w:eastAsia="Times New Roman"/>
          <w:lang w:eastAsia="ru-RU"/>
        </w:rPr>
        <w:t>УГЖКХ</w:t>
      </w:r>
      <w:r w:rsidRPr="00496C1E">
        <w:rPr>
          <w:rFonts w:eastAsia="Times New Roman"/>
          <w:lang w:eastAsia="ru-RU"/>
        </w:rPr>
        <w:t xml:space="preserve">) решения о проведении </w:t>
      </w:r>
      <w:r w:rsidR="009014BF" w:rsidRPr="00496C1E">
        <w:rPr>
          <w:rFonts w:eastAsia="Times New Roman"/>
          <w:lang w:eastAsia="ru-RU"/>
        </w:rPr>
        <w:t>ремонтных</w:t>
      </w:r>
      <w:r w:rsidRPr="00496C1E">
        <w:rPr>
          <w:rFonts w:eastAsia="Times New Roman"/>
          <w:lang w:eastAsia="ru-RU"/>
        </w:rPr>
        <w:t xml:space="preserve"> работ с целью восстановления жилых помещений граждан, </w:t>
      </w:r>
      <w:r w:rsidRPr="00496C1E">
        <w:rPr>
          <w:rFonts w:eastAsia="Times New Roman"/>
          <w:bCs/>
          <w:lang w:eastAsia="ru-RU"/>
        </w:rPr>
        <w:t xml:space="preserve">проживающих в </w:t>
      </w:r>
      <w:r w:rsidR="009014BF" w:rsidRPr="00496C1E">
        <w:rPr>
          <w:rFonts w:eastAsia="Times New Roman"/>
          <w:bCs/>
          <w:lang w:eastAsia="ru-RU"/>
        </w:rPr>
        <w:t>муниципальных жилых помещениях</w:t>
      </w:r>
      <w:r w:rsidRPr="00496C1E">
        <w:rPr>
          <w:rFonts w:eastAsia="Times New Roman"/>
          <w:bCs/>
          <w:lang w:eastAsia="ru-RU"/>
        </w:rPr>
        <w:t xml:space="preserve"> и </w:t>
      </w:r>
      <w:r w:rsidRPr="00496C1E">
        <w:t xml:space="preserve">пострадавших в результате чрезвычайной ситуации муниципального характера, связанной с технологическими нарушениями теплоснабжения, </w:t>
      </w:r>
      <w:r w:rsidRPr="00496C1E">
        <w:rPr>
          <w:rFonts w:eastAsia="Times New Roman"/>
          <w:lang w:eastAsia="ru-RU"/>
        </w:rPr>
        <w:t>горячего водоснабжения</w:t>
      </w:r>
      <w:r w:rsidR="00976225" w:rsidRPr="00496C1E">
        <w:rPr>
          <w:rFonts w:eastAsia="Times New Roman"/>
          <w:lang w:eastAsia="ru-RU"/>
        </w:rPr>
        <w:t xml:space="preserve"> или</w:t>
      </w:r>
      <w:r w:rsidRPr="00496C1E">
        <w:rPr>
          <w:rFonts w:eastAsia="Times New Roman"/>
          <w:lang w:eastAsia="ru-RU"/>
        </w:rPr>
        <w:t xml:space="preserve"> на предоставление финансовой помощи </w:t>
      </w:r>
      <w:r w:rsidR="002F081A" w:rsidRPr="00496C1E">
        <w:t>собственникам жилых помещений</w:t>
      </w:r>
      <w:r w:rsidRPr="00496C1E">
        <w:rPr>
          <w:rFonts w:eastAsia="Times New Roman"/>
          <w:lang w:eastAsia="ru-RU"/>
        </w:rPr>
        <w:t>.</w:t>
      </w:r>
    </w:p>
    <w:p w:rsidR="002655A8" w:rsidRPr="00496C1E" w:rsidRDefault="002655A8" w:rsidP="00496C1E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 xml:space="preserve">2. В целях настоящего Порядка под </w:t>
      </w:r>
      <w:r w:rsidR="000A2B1A" w:rsidRPr="00496C1E">
        <w:rPr>
          <w:rFonts w:eastAsia="Times New Roman"/>
          <w:lang w:eastAsia="ru-RU"/>
        </w:rPr>
        <w:t>ремонтными</w:t>
      </w:r>
      <w:r w:rsidRPr="00496C1E">
        <w:rPr>
          <w:rFonts w:eastAsia="Times New Roman"/>
          <w:lang w:eastAsia="ru-RU"/>
        </w:rPr>
        <w:t xml:space="preserve"> работами понимается комплекс </w:t>
      </w:r>
      <w:r w:rsidR="006C28ED" w:rsidRPr="00496C1E">
        <w:rPr>
          <w:rFonts w:eastAsia="Times New Roman"/>
          <w:lang w:eastAsia="ru-RU"/>
        </w:rPr>
        <w:t>мероприятий</w:t>
      </w:r>
      <w:r w:rsidRPr="00496C1E">
        <w:rPr>
          <w:rFonts w:eastAsia="Times New Roman"/>
          <w:lang w:eastAsia="ru-RU"/>
        </w:rPr>
        <w:t xml:space="preserve"> по оперативному восстановлению эксплуатационных характеристик </w:t>
      </w:r>
      <w:r w:rsidR="000A2B1A" w:rsidRPr="00496C1E">
        <w:rPr>
          <w:rFonts w:eastAsia="Times New Roman"/>
          <w:lang w:eastAsia="ru-RU"/>
        </w:rPr>
        <w:t xml:space="preserve">муниципальных </w:t>
      </w:r>
      <w:r w:rsidRPr="00496C1E">
        <w:rPr>
          <w:rFonts w:eastAsia="Times New Roman"/>
          <w:lang w:eastAsia="ru-RU"/>
        </w:rPr>
        <w:t>жилых помещений.</w:t>
      </w:r>
    </w:p>
    <w:p w:rsidR="00B8584C" w:rsidRPr="00496C1E" w:rsidRDefault="005F3DCF" w:rsidP="00496C1E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>3</w:t>
      </w:r>
      <w:r w:rsidR="002655A8" w:rsidRPr="00496C1E">
        <w:rPr>
          <w:rFonts w:eastAsia="Times New Roman"/>
          <w:lang w:eastAsia="ru-RU"/>
        </w:rPr>
        <w:t xml:space="preserve">. Проведение </w:t>
      </w:r>
      <w:r w:rsidR="00D94D32" w:rsidRPr="00496C1E">
        <w:rPr>
          <w:rFonts w:eastAsia="Times New Roman"/>
          <w:lang w:eastAsia="ru-RU"/>
        </w:rPr>
        <w:t>ремонтных</w:t>
      </w:r>
      <w:r w:rsidR="002655A8" w:rsidRPr="00496C1E">
        <w:rPr>
          <w:rFonts w:eastAsia="Times New Roman"/>
          <w:lang w:eastAsia="ru-RU"/>
        </w:rPr>
        <w:t xml:space="preserve"> работ в </w:t>
      </w:r>
      <w:r w:rsidR="00D94D32" w:rsidRPr="00496C1E">
        <w:rPr>
          <w:rFonts w:eastAsia="Times New Roman"/>
          <w:lang w:eastAsia="ru-RU"/>
        </w:rPr>
        <w:t xml:space="preserve">муниципальных </w:t>
      </w:r>
      <w:r w:rsidR="002655A8" w:rsidRPr="00496C1E">
        <w:rPr>
          <w:rFonts w:eastAsia="Times New Roman"/>
          <w:lang w:eastAsia="ru-RU"/>
        </w:rPr>
        <w:t xml:space="preserve">жилых помещениях граждан </w:t>
      </w:r>
      <w:r w:rsidR="00B8584C" w:rsidRPr="00496C1E">
        <w:rPr>
          <w:rFonts w:eastAsia="Times New Roman"/>
          <w:lang w:eastAsia="ru-RU"/>
        </w:rPr>
        <w:t xml:space="preserve">организуется УГЖКХ. </w:t>
      </w:r>
    </w:p>
    <w:p w:rsidR="002655A8" w:rsidRPr="00496C1E" w:rsidRDefault="00B8584C" w:rsidP="00496C1E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>4.</w:t>
      </w:r>
      <w:r w:rsidR="005F3ED8">
        <w:rPr>
          <w:rFonts w:eastAsia="Times New Roman"/>
          <w:lang w:eastAsia="ru-RU"/>
        </w:rPr>
        <w:t xml:space="preserve"> </w:t>
      </w:r>
      <w:r w:rsidRPr="00496C1E">
        <w:rPr>
          <w:rFonts w:eastAsia="Times New Roman"/>
          <w:lang w:eastAsia="ru-RU"/>
        </w:rPr>
        <w:t>П</w:t>
      </w:r>
      <w:r w:rsidR="002655A8" w:rsidRPr="00496C1E">
        <w:rPr>
          <w:rFonts w:eastAsia="Times New Roman"/>
          <w:lang w:eastAsia="ru-RU"/>
        </w:rPr>
        <w:t xml:space="preserve">роведение для целей определения размера финансовой помощи гражданину оценки причиненного жилому помещению и находящемуся в нем движимому имуществу ущерба организуется </w:t>
      </w:r>
      <w:r w:rsidR="002C6B36" w:rsidRPr="00496C1E">
        <w:rPr>
          <w:rFonts w:eastAsia="Times New Roman"/>
          <w:lang w:eastAsia="ru-RU"/>
        </w:rPr>
        <w:t>Комитетом имущественных отношений Администрации г</w:t>
      </w:r>
      <w:r w:rsidR="00263374" w:rsidRPr="00496C1E">
        <w:rPr>
          <w:rFonts w:eastAsia="Times New Roman"/>
          <w:lang w:eastAsia="ru-RU"/>
        </w:rPr>
        <w:t>ородского округа Электросталь М</w:t>
      </w:r>
      <w:r w:rsidR="002C6B36" w:rsidRPr="00496C1E">
        <w:rPr>
          <w:rFonts w:eastAsia="Times New Roman"/>
          <w:lang w:eastAsia="ru-RU"/>
        </w:rPr>
        <w:t>осковской области</w:t>
      </w:r>
      <w:r w:rsidR="00263374" w:rsidRPr="00496C1E">
        <w:rPr>
          <w:rFonts w:eastAsia="Times New Roman"/>
          <w:lang w:eastAsia="ru-RU"/>
        </w:rPr>
        <w:t xml:space="preserve"> (далее-КИО)</w:t>
      </w:r>
      <w:r w:rsidR="002655A8" w:rsidRPr="00496C1E">
        <w:rPr>
          <w:rFonts w:eastAsia="Times New Roman"/>
          <w:lang w:eastAsia="ru-RU"/>
        </w:rPr>
        <w:t>.</w:t>
      </w:r>
    </w:p>
    <w:p w:rsidR="002655A8" w:rsidRPr="00496C1E" w:rsidRDefault="00B8584C" w:rsidP="00496C1E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>5</w:t>
      </w:r>
      <w:r w:rsidR="002655A8" w:rsidRPr="00496C1E">
        <w:rPr>
          <w:rFonts w:eastAsia="Times New Roman"/>
          <w:lang w:eastAsia="ru-RU"/>
        </w:rPr>
        <w:t xml:space="preserve">. Финансовая помощь предоставляется в целях компенсации </w:t>
      </w:r>
      <w:r w:rsidR="0015231C" w:rsidRPr="00496C1E">
        <w:rPr>
          <w:rFonts w:eastAsia="Times New Roman"/>
          <w:lang w:eastAsia="ru-RU"/>
        </w:rPr>
        <w:t xml:space="preserve">собственнику жилого помещения </w:t>
      </w:r>
      <w:r w:rsidR="002655A8" w:rsidRPr="00496C1E">
        <w:rPr>
          <w:rFonts w:eastAsia="Times New Roman"/>
          <w:lang w:eastAsia="ru-RU"/>
        </w:rPr>
        <w:t xml:space="preserve">расходов, связанных с самостоятельным проведением </w:t>
      </w:r>
      <w:r w:rsidR="00E45EB7" w:rsidRPr="00496C1E">
        <w:rPr>
          <w:rFonts w:eastAsia="Times New Roman"/>
          <w:lang w:eastAsia="ru-RU"/>
        </w:rPr>
        <w:t>ремонтных</w:t>
      </w:r>
      <w:r w:rsidR="002655A8" w:rsidRPr="00496C1E">
        <w:rPr>
          <w:rFonts w:eastAsia="Times New Roman"/>
          <w:lang w:eastAsia="ru-RU"/>
        </w:rPr>
        <w:t xml:space="preserve"> работ, и ущерба, причиненного движимому имуществу, находящемуся в жилом помеще</w:t>
      </w:r>
      <w:r w:rsidR="003B5CCC">
        <w:rPr>
          <w:rFonts w:eastAsia="Times New Roman"/>
          <w:lang w:eastAsia="ru-RU"/>
        </w:rPr>
        <w:t>нии, в размере не более 500 000 (пятьсот тысяч рублей) 00 копеек</w:t>
      </w:r>
      <w:r w:rsidR="002655A8" w:rsidRPr="00496C1E">
        <w:rPr>
          <w:rFonts w:eastAsia="Times New Roman"/>
          <w:lang w:eastAsia="ru-RU"/>
        </w:rPr>
        <w:t xml:space="preserve"> на одно жилое помещение.</w:t>
      </w:r>
    </w:p>
    <w:p w:rsidR="00D24B8D" w:rsidRDefault="002655A8" w:rsidP="00496C1E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 xml:space="preserve"> В случае проведения оценки величины причиненного ущерба жилому помещению и движимому имуществу</w:t>
      </w:r>
      <w:r w:rsidR="000C17AC" w:rsidRPr="00496C1E">
        <w:rPr>
          <w:rFonts w:eastAsia="Times New Roman"/>
          <w:lang w:eastAsia="ru-RU"/>
        </w:rPr>
        <w:t xml:space="preserve"> собственником жилого помещения </w:t>
      </w:r>
      <w:r w:rsidRPr="00496C1E">
        <w:rPr>
          <w:rFonts w:eastAsia="Times New Roman"/>
          <w:lang w:eastAsia="ru-RU"/>
        </w:rPr>
        <w:t>за свой счет расходы на проведе</w:t>
      </w:r>
      <w:r w:rsidR="00D24B8D">
        <w:rPr>
          <w:rFonts w:eastAsia="Times New Roman"/>
          <w:lang w:eastAsia="ru-RU"/>
        </w:rPr>
        <w:t>ние такой оценки не возмещаются.</w:t>
      </w:r>
    </w:p>
    <w:p w:rsidR="002655A8" w:rsidRPr="00496C1E" w:rsidRDefault="00B8584C" w:rsidP="00496C1E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>6</w:t>
      </w:r>
      <w:r w:rsidR="002655A8" w:rsidRPr="00496C1E">
        <w:rPr>
          <w:rFonts w:eastAsia="Times New Roman"/>
          <w:lang w:eastAsia="ru-RU"/>
        </w:rPr>
        <w:t xml:space="preserve">. Для принятия </w:t>
      </w:r>
      <w:r w:rsidR="001C2643" w:rsidRPr="00496C1E">
        <w:rPr>
          <w:rFonts w:eastAsia="Times New Roman"/>
          <w:lang w:eastAsia="ru-RU"/>
        </w:rPr>
        <w:t xml:space="preserve">УГЖКХ </w:t>
      </w:r>
      <w:r w:rsidR="002655A8" w:rsidRPr="00496C1E">
        <w:rPr>
          <w:rFonts w:eastAsia="Times New Roman"/>
          <w:lang w:eastAsia="ru-RU"/>
        </w:rPr>
        <w:t xml:space="preserve">решения о проведения </w:t>
      </w:r>
      <w:r w:rsidR="00DB7895" w:rsidRPr="00496C1E">
        <w:rPr>
          <w:rFonts w:eastAsia="Times New Roman"/>
          <w:lang w:eastAsia="ru-RU"/>
        </w:rPr>
        <w:t>ремонтных</w:t>
      </w:r>
      <w:r w:rsidR="002655A8" w:rsidRPr="00496C1E">
        <w:rPr>
          <w:rFonts w:eastAsia="Times New Roman"/>
          <w:lang w:eastAsia="ru-RU"/>
        </w:rPr>
        <w:t xml:space="preserve"> работ гражданин представляет заявление о проведении </w:t>
      </w:r>
      <w:r w:rsidR="00DB7895" w:rsidRPr="00496C1E">
        <w:rPr>
          <w:rFonts w:eastAsia="Times New Roman"/>
          <w:lang w:eastAsia="ru-RU"/>
        </w:rPr>
        <w:t>ремонтных</w:t>
      </w:r>
      <w:r w:rsidR="002655A8" w:rsidRPr="00496C1E">
        <w:rPr>
          <w:rFonts w:eastAsia="Times New Roman"/>
          <w:lang w:eastAsia="ru-RU"/>
        </w:rPr>
        <w:t xml:space="preserve"> работ по форме согласно приложению, к настоящему Порядку, а также паспорт или иной документ, удостоверяющий его личность в соответствии с законодательством Российской Федерации.</w:t>
      </w:r>
    </w:p>
    <w:p w:rsidR="002655A8" w:rsidRPr="00496C1E" w:rsidRDefault="00B8584C" w:rsidP="00496C1E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>7</w:t>
      </w:r>
      <w:r w:rsidR="002655A8" w:rsidRPr="00496C1E">
        <w:rPr>
          <w:rFonts w:eastAsia="Times New Roman"/>
          <w:lang w:eastAsia="ru-RU"/>
        </w:rPr>
        <w:t xml:space="preserve">. Для принятия </w:t>
      </w:r>
      <w:r w:rsidR="009C526C" w:rsidRPr="00496C1E">
        <w:rPr>
          <w:rFonts w:eastAsia="Times New Roman"/>
          <w:lang w:eastAsia="ru-RU"/>
        </w:rPr>
        <w:t xml:space="preserve">УГЖКХ </w:t>
      </w:r>
      <w:r w:rsidR="002655A8" w:rsidRPr="00496C1E">
        <w:rPr>
          <w:rFonts w:eastAsia="Times New Roman"/>
          <w:lang w:eastAsia="ru-RU"/>
        </w:rPr>
        <w:t xml:space="preserve">решения о предоставлении финансовой помощи </w:t>
      </w:r>
      <w:r w:rsidR="00AB0C82" w:rsidRPr="00496C1E">
        <w:rPr>
          <w:rFonts w:eastAsia="Times New Roman"/>
          <w:lang w:eastAsia="ru-RU"/>
        </w:rPr>
        <w:t xml:space="preserve">собственник жилого помещения </w:t>
      </w:r>
      <w:r w:rsidR="002655A8" w:rsidRPr="00496C1E">
        <w:rPr>
          <w:rFonts w:eastAsia="Times New Roman"/>
          <w:lang w:eastAsia="ru-RU"/>
        </w:rPr>
        <w:t>представляет:</w:t>
      </w:r>
    </w:p>
    <w:p w:rsidR="002655A8" w:rsidRPr="00496C1E" w:rsidRDefault="003D6450" w:rsidP="00141370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 xml:space="preserve">- </w:t>
      </w:r>
      <w:r w:rsidR="002655A8" w:rsidRPr="00496C1E">
        <w:rPr>
          <w:rFonts w:eastAsia="Times New Roman"/>
          <w:lang w:eastAsia="ru-RU"/>
        </w:rPr>
        <w:t xml:space="preserve"> заявление на предоставление финансовой помо</w:t>
      </w:r>
      <w:r w:rsidR="003B5CCC">
        <w:rPr>
          <w:rFonts w:eastAsia="Times New Roman"/>
          <w:lang w:eastAsia="ru-RU"/>
        </w:rPr>
        <w:t xml:space="preserve">щи по форме согласно </w:t>
      </w:r>
      <w:proofErr w:type="gramStart"/>
      <w:r w:rsidR="003B5CCC">
        <w:rPr>
          <w:rFonts w:eastAsia="Times New Roman"/>
          <w:lang w:eastAsia="ru-RU"/>
        </w:rPr>
        <w:t>приложению</w:t>
      </w:r>
      <w:proofErr w:type="gramEnd"/>
      <w:r w:rsidR="003B5CCC">
        <w:rPr>
          <w:rFonts w:eastAsia="Times New Roman"/>
          <w:lang w:eastAsia="ru-RU"/>
        </w:rPr>
        <w:t xml:space="preserve"> </w:t>
      </w:r>
      <w:r w:rsidR="002655A8" w:rsidRPr="00496C1E">
        <w:rPr>
          <w:rFonts w:eastAsia="Times New Roman"/>
          <w:lang w:eastAsia="ru-RU"/>
        </w:rPr>
        <w:t>к настоящему Порядку;</w:t>
      </w:r>
    </w:p>
    <w:p w:rsidR="002655A8" w:rsidRPr="00496C1E" w:rsidRDefault="003D6450" w:rsidP="00141370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t xml:space="preserve">- </w:t>
      </w:r>
      <w:r w:rsidR="002655A8" w:rsidRPr="00496C1E">
        <w:rPr>
          <w:rFonts w:eastAsia="Times New Roman"/>
          <w:lang w:eastAsia="ru-RU"/>
        </w:rPr>
        <w:t>паспорт или иной документ, удостоверяющий его личность в соответствии с законод</w:t>
      </w:r>
      <w:r w:rsidR="004F56E1" w:rsidRPr="00496C1E">
        <w:rPr>
          <w:rFonts w:eastAsia="Times New Roman"/>
          <w:lang w:eastAsia="ru-RU"/>
        </w:rPr>
        <w:t>ательством Российской Федерации;</w:t>
      </w:r>
    </w:p>
    <w:p w:rsidR="004F56E1" w:rsidRPr="00496C1E" w:rsidRDefault="003D6450" w:rsidP="00141370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t xml:space="preserve">- </w:t>
      </w:r>
      <w:r w:rsidR="00187C87" w:rsidRPr="00496C1E">
        <w:t>выписка</w:t>
      </w:r>
      <w:r w:rsidR="004F56E1" w:rsidRPr="00496C1E">
        <w:t xml:space="preserve"> из Единого государственного реестра недвижимости на жилое помещение;</w:t>
      </w:r>
    </w:p>
    <w:p w:rsidR="002655A8" w:rsidRPr="008328EF" w:rsidRDefault="003D6450" w:rsidP="00141370">
      <w:pPr>
        <w:pStyle w:val="a7"/>
        <w:spacing w:line="240" w:lineRule="auto"/>
        <w:ind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8328EF">
        <w:rPr>
          <w:rFonts w:eastAsia="Times New Roman"/>
          <w:color w:val="000000" w:themeColor="text1"/>
          <w:lang w:eastAsia="ru-RU"/>
        </w:rPr>
        <w:t xml:space="preserve">- </w:t>
      </w:r>
      <w:r w:rsidR="002655A8" w:rsidRPr="008328EF">
        <w:rPr>
          <w:rFonts w:eastAsia="Times New Roman"/>
          <w:color w:val="000000" w:themeColor="text1"/>
          <w:lang w:eastAsia="ru-RU"/>
        </w:rPr>
        <w:t xml:space="preserve"> отчет (отчеты) об оценке, проведенной в соответствии с Федеральным законом «Об оценочной деятельности в Российской Федерации»</w:t>
      </w:r>
      <w:r w:rsidR="008328EF" w:rsidRPr="008328EF">
        <w:rPr>
          <w:rFonts w:eastAsia="Times New Roman"/>
          <w:color w:val="000000" w:themeColor="text1"/>
          <w:lang w:eastAsia="ru-RU"/>
        </w:rPr>
        <w:t xml:space="preserve"> с учетом износа</w:t>
      </w:r>
      <w:r w:rsidR="002655A8" w:rsidRPr="008328EF">
        <w:rPr>
          <w:rFonts w:eastAsia="Times New Roman"/>
          <w:color w:val="000000" w:themeColor="text1"/>
          <w:lang w:eastAsia="ru-RU"/>
        </w:rPr>
        <w:t xml:space="preserve"> (в случае проведения оценки за счет гражданина); </w:t>
      </w:r>
    </w:p>
    <w:p w:rsidR="002655A8" w:rsidRPr="00496C1E" w:rsidRDefault="003D6450" w:rsidP="00141370">
      <w:pPr>
        <w:pStyle w:val="a7"/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6C1E">
        <w:rPr>
          <w:rFonts w:eastAsia="Times New Roman"/>
          <w:lang w:eastAsia="ru-RU"/>
        </w:rPr>
        <w:lastRenderedPageBreak/>
        <w:t xml:space="preserve">- </w:t>
      </w:r>
      <w:r w:rsidR="002655A8" w:rsidRPr="00496C1E">
        <w:rPr>
          <w:rFonts w:eastAsia="Times New Roman"/>
          <w:lang w:eastAsia="ru-RU"/>
        </w:rPr>
        <w:t>реквизиты банковского счета, открытого в кредитной организации Российской Федерации.</w:t>
      </w:r>
    </w:p>
    <w:p w:rsidR="002655A8" w:rsidRPr="00496C1E" w:rsidRDefault="00B8584C" w:rsidP="00496C1E">
      <w:pPr>
        <w:pStyle w:val="a7"/>
        <w:spacing w:line="240" w:lineRule="auto"/>
        <w:ind w:firstLine="709"/>
        <w:contextualSpacing/>
        <w:jc w:val="both"/>
        <w:rPr>
          <w:lang w:eastAsia="ru-RU"/>
        </w:rPr>
      </w:pPr>
      <w:r w:rsidRPr="00496C1E">
        <w:rPr>
          <w:rFonts w:eastAsia="Times New Roman"/>
          <w:lang w:eastAsia="ru-RU"/>
        </w:rPr>
        <w:t>8</w:t>
      </w:r>
      <w:r w:rsidR="002655A8" w:rsidRPr="00496C1E">
        <w:rPr>
          <w:rFonts w:eastAsia="Times New Roman"/>
          <w:lang w:eastAsia="ru-RU"/>
        </w:rPr>
        <w:t xml:space="preserve">. Заявление гражданина о проведении </w:t>
      </w:r>
      <w:r w:rsidR="00520398" w:rsidRPr="00496C1E">
        <w:rPr>
          <w:rFonts w:eastAsia="Times New Roman"/>
          <w:lang w:eastAsia="ru-RU"/>
        </w:rPr>
        <w:t>ремонтных</w:t>
      </w:r>
      <w:r w:rsidR="002655A8" w:rsidRPr="00496C1E">
        <w:rPr>
          <w:rFonts w:eastAsia="Times New Roman"/>
          <w:lang w:eastAsia="ru-RU"/>
        </w:rPr>
        <w:t xml:space="preserve"> работ или предоставлении финансовой помощи должно содержать согласие на уступку гражданином прав требования возмещения убытков у виновного лица (в случае его установления) в пользу городского округа Электросталь Московской о</w:t>
      </w:r>
      <w:r w:rsidR="00FE79A3" w:rsidRPr="00496C1E">
        <w:rPr>
          <w:rFonts w:eastAsia="Times New Roman"/>
          <w:lang w:eastAsia="ru-RU"/>
        </w:rPr>
        <w:t xml:space="preserve">бласти за проведение </w:t>
      </w:r>
      <w:r w:rsidR="00863F4B" w:rsidRPr="00496C1E">
        <w:rPr>
          <w:rFonts w:eastAsia="Times New Roman"/>
          <w:lang w:eastAsia="ru-RU"/>
        </w:rPr>
        <w:t>ремонтных</w:t>
      </w:r>
      <w:r w:rsidR="002655A8" w:rsidRPr="00496C1E">
        <w:rPr>
          <w:rFonts w:eastAsia="Times New Roman"/>
          <w:lang w:eastAsia="ru-RU"/>
        </w:rPr>
        <w:t xml:space="preserve"> работ или предоставление финансовой помощи.</w:t>
      </w:r>
    </w:p>
    <w:p w:rsidR="002655A8" w:rsidRPr="00496C1E" w:rsidRDefault="00B8584C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9</w:t>
      </w:r>
      <w:r w:rsidR="002655A8" w:rsidRPr="00496C1E">
        <w:rPr>
          <w:rFonts w:cs="Times New Roman"/>
        </w:rPr>
        <w:t>. При обращении с заявлениями, указанными в пунктах 6 и 7 настоящего Порядка, представителем гражданина предъявляется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2655A8" w:rsidRPr="00496C1E" w:rsidRDefault="00B8584C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10</w:t>
      </w:r>
      <w:r w:rsidR="002655A8" w:rsidRPr="00496C1E">
        <w:rPr>
          <w:rFonts w:cs="Times New Roman"/>
        </w:rPr>
        <w:t>. Документы, выданные органами иностранного государства, предоставляются заявителем в копиях с нотариально заверенным переводом.</w:t>
      </w:r>
    </w:p>
    <w:p w:rsidR="002655A8" w:rsidRPr="00496C1E" w:rsidRDefault="00B8584C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11</w:t>
      </w:r>
      <w:r w:rsidR="002655A8" w:rsidRPr="00496C1E">
        <w:rPr>
          <w:rFonts w:cs="Times New Roman"/>
        </w:rPr>
        <w:t xml:space="preserve">. Заявления о проведении </w:t>
      </w:r>
      <w:r w:rsidR="00586971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 или предоставлении финансовой помощи подаются гражданами (их представителями) на бумажном носителе непосредственно в </w:t>
      </w:r>
      <w:r w:rsidR="00E31678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в срок до 31.05.2024.</w:t>
      </w:r>
    </w:p>
    <w:p w:rsidR="002655A8" w:rsidRPr="00496C1E" w:rsidRDefault="005F4D40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12</w:t>
      </w:r>
      <w:r w:rsidR="002655A8" w:rsidRPr="00496C1E">
        <w:rPr>
          <w:rFonts w:cs="Times New Roman"/>
        </w:rPr>
        <w:t xml:space="preserve">. </w:t>
      </w:r>
      <w:r w:rsidR="0046211D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осуществляет прием заявлений о проведении </w:t>
      </w:r>
      <w:r w:rsidR="0009507A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работ, о предоставлении финансовой помощи и документов, на основании которых формирует соответствующие списки граждан по категориям заявителей.</w:t>
      </w:r>
    </w:p>
    <w:p w:rsidR="00AF08FC" w:rsidRPr="00496C1E" w:rsidRDefault="005F4D40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13</w:t>
      </w:r>
      <w:r w:rsidR="002655A8" w:rsidRPr="00496C1E">
        <w:rPr>
          <w:rFonts w:cs="Times New Roman"/>
        </w:rPr>
        <w:t xml:space="preserve">. Заявления, указанные в пунктах 6 и 7 настоящего Порядка, с документами, поданные гражданином (представителем) непосредственно в </w:t>
      </w:r>
      <w:r w:rsidR="00AF08FC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, регистрируются в день их подачи. </w:t>
      </w:r>
    </w:p>
    <w:p w:rsidR="002655A8" w:rsidRPr="00496C1E" w:rsidRDefault="005F4D40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14</w:t>
      </w:r>
      <w:r w:rsidR="002655A8" w:rsidRPr="00496C1E">
        <w:rPr>
          <w:rFonts w:cs="Times New Roman"/>
        </w:rPr>
        <w:t xml:space="preserve">. Основаниями для отказа гражданину (представителю) в приеме и регистрации </w:t>
      </w:r>
      <w:r w:rsidR="00E03836" w:rsidRPr="00496C1E">
        <w:rPr>
          <w:rFonts w:cs="Times New Roman"/>
        </w:rPr>
        <w:t xml:space="preserve">заявлений, указанных в пунктах </w:t>
      </w:r>
      <w:r w:rsidR="002655A8" w:rsidRPr="00496C1E">
        <w:rPr>
          <w:rFonts w:cs="Times New Roman"/>
        </w:rPr>
        <w:t>6 и 7 настоящего Порядка, документов являются:</w:t>
      </w:r>
    </w:p>
    <w:p w:rsidR="002655A8" w:rsidRPr="00496C1E" w:rsidRDefault="00C06EFD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>представление неполного комплекта документов (сведений);</w:t>
      </w:r>
    </w:p>
    <w:p w:rsidR="002655A8" w:rsidRPr="00496C1E" w:rsidRDefault="00C06EFD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>представление документов, которые утратили силу или являются недействительными на момент обращения гражданина (представителя);</w:t>
      </w:r>
    </w:p>
    <w:p w:rsidR="002655A8" w:rsidRPr="00496C1E" w:rsidRDefault="00C06EFD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812BE0" w:rsidRPr="00496C1E">
        <w:rPr>
          <w:rFonts w:cs="Times New Roman"/>
        </w:rPr>
        <w:t xml:space="preserve">представление документов, </w:t>
      </w:r>
      <w:r w:rsidR="00746ADB" w:rsidRPr="00496C1E">
        <w:rPr>
          <w:rFonts w:cs="Times New Roman"/>
        </w:rPr>
        <w:t xml:space="preserve">которые содержат </w:t>
      </w:r>
      <w:r w:rsidR="002655A8" w:rsidRPr="00496C1E">
        <w:rPr>
          <w:rFonts w:cs="Times New Roman"/>
        </w:rPr>
        <w:t>подчистки и исправления текста, не заверенные в порядке, установленном законодательством Российской Федерации;</w:t>
      </w:r>
    </w:p>
    <w:p w:rsidR="002655A8" w:rsidRPr="00496C1E" w:rsidRDefault="00C06EFD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>представление документов, содержащих повреждения, наличие которых не позволяет однозначно истолковать содержание документа;</w:t>
      </w:r>
    </w:p>
    <w:p w:rsidR="002655A8" w:rsidRPr="00496C1E" w:rsidRDefault="00C06EFD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 xml:space="preserve">поступление заявления, содержащего информацию о жилом помещении, данные о котором были представлены в ранее зарегистрированном заявлении, срок предоставления финансовой помощи или проведения </w:t>
      </w:r>
      <w:r w:rsidR="006E4467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 по которому не истек на момент поступления такого заявления;</w:t>
      </w:r>
    </w:p>
    <w:p w:rsidR="002655A8" w:rsidRPr="00496C1E" w:rsidRDefault="00C06EFD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 xml:space="preserve">отсутствие у гражданина права на проведение </w:t>
      </w:r>
      <w:r w:rsidR="001553DC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 или предоставление финансовой помощи в соответствии с настоящим Порядком;</w:t>
      </w:r>
    </w:p>
    <w:p w:rsidR="002655A8" w:rsidRPr="00496C1E" w:rsidRDefault="00C25791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 xml:space="preserve">подача заявления лицом, не имеющим полномочий представлять интересы гражданина, претендующего на проведение </w:t>
      </w:r>
      <w:r w:rsidR="001553DC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 или на предоставлении финансовой помощи;</w:t>
      </w:r>
    </w:p>
    <w:p w:rsidR="002655A8" w:rsidRPr="00496C1E" w:rsidRDefault="00C25791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>представление гражданином документов (документа), которые не поддаются прочтению;</w:t>
      </w:r>
    </w:p>
    <w:p w:rsidR="00E55868" w:rsidRPr="00496C1E" w:rsidRDefault="00C25791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 xml:space="preserve">несоответствие заявления, документов, представленных гражданином (представителем), по форме и (или) содержанию требованиям законодательства Российской Федерации; </w:t>
      </w:r>
    </w:p>
    <w:p w:rsidR="002655A8" w:rsidRPr="00496C1E" w:rsidRDefault="00E55868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 </w:t>
      </w:r>
      <w:r w:rsidR="002655A8" w:rsidRPr="00496C1E">
        <w:rPr>
          <w:rFonts w:cs="Times New Roman"/>
        </w:rPr>
        <w:t>истечение срока, установленного настоящим Порядком, для подачи заявления.</w:t>
      </w:r>
    </w:p>
    <w:p w:rsidR="002655A8" w:rsidRPr="00496C1E" w:rsidRDefault="005F4D40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15</w:t>
      </w:r>
      <w:r w:rsidR="002655A8" w:rsidRPr="00496C1E">
        <w:rPr>
          <w:rFonts w:cs="Times New Roman"/>
        </w:rPr>
        <w:t xml:space="preserve">. Заявления и документы рассматриваются </w:t>
      </w:r>
      <w:r w:rsidR="00250592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в течение 10 рабочих дней со дня их регистрации.</w:t>
      </w:r>
    </w:p>
    <w:p w:rsidR="002655A8" w:rsidRPr="00496C1E" w:rsidRDefault="0025438D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16</w:t>
      </w:r>
      <w:r w:rsidR="002655A8" w:rsidRPr="00496C1E">
        <w:rPr>
          <w:rFonts w:cs="Times New Roman"/>
        </w:rPr>
        <w:t xml:space="preserve">. По результатам рассмотрения заявления и документов </w:t>
      </w:r>
      <w:r w:rsidR="008E00C5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принимает решение о проведении либо об отказе в проведении </w:t>
      </w:r>
      <w:r w:rsidR="0009507A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работ, а также с учетом отчета об оценке, </w:t>
      </w:r>
      <w:r w:rsidR="002655A8" w:rsidRPr="002F6DF5">
        <w:rPr>
          <w:rFonts w:cs="Times New Roman"/>
          <w:color w:val="000000" w:themeColor="text1"/>
        </w:rPr>
        <w:t>указанног</w:t>
      </w:r>
      <w:r w:rsidR="00141370" w:rsidRPr="002F6DF5">
        <w:rPr>
          <w:rFonts w:cs="Times New Roman"/>
          <w:color w:val="000000" w:themeColor="text1"/>
        </w:rPr>
        <w:t xml:space="preserve">о в пункте 7 настоящего </w:t>
      </w:r>
      <w:r w:rsidR="00141370">
        <w:rPr>
          <w:rFonts w:cs="Times New Roman"/>
        </w:rPr>
        <w:t>Порядка</w:t>
      </w:r>
      <w:r w:rsidR="002655A8" w:rsidRPr="00496C1E">
        <w:rPr>
          <w:rFonts w:cs="Times New Roman"/>
        </w:rPr>
        <w:t xml:space="preserve"> - о предоставлении либо об отказе в предоставлении финансовой помощи и ее размерах.</w:t>
      </w:r>
    </w:p>
    <w:p w:rsidR="002655A8" w:rsidRPr="00496C1E" w:rsidRDefault="0025438D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lastRenderedPageBreak/>
        <w:t>17</w:t>
      </w:r>
      <w:r w:rsidR="002655A8" w:rsidRPr="00496C1E">
        <w:rPr>
          <w:rFonts w:cs="Times New Roman"/>
        </w:rPr>
        <w:t xml:space="preserve">. </w:t>
      </w:r>
      <w:r w:rsidR="00350303" w:rsidRPr="00496C1E">
        <w:rPr>
          <w:rFonts w:cs="Times New Roman"/>
        </w:rPr>
        <w:t>КИО, УГЖКХ</w:t>
      </w:r>
      <w:r w:rsidR="00955A8C" w:rsidRPr="00496C1E">
        <w:rPr>
          <w:rFonts w:cs="Times New Roman"/>
        </w:rPr>
        <w:t xml:space="preserve"> </w:t>
      </w:r>
      <w:r w:rsidR="002655A8" w:rsidRPr="00496C1E">
        <w:rPr>
          <w:rFonts w:cs="Times New Roman"/>
        </w:rPr>
        <w:t>вправе проводить самостоятельн</w:t>
      </w:r>
      <w:r w:rsidR="00B00A5B" w:rsidRPr="00496C1E">
        <w:rPr>
          <w:rFonts w:cs="Times New Roman"/>
        </w:rPr>
        <w:t xml:space="preserve">о или с привлечением экспертов </w:t>
      </w:r>
      <w:r w:rsidR="002655A8" w:rsidRPr="00496C1E">
        <w:rPr>
          <w:rFonts w:cs="Times New Roman"/>
        </w:rPr>
        <w:t xml:space="preserve">проверку достоверности сведений, содержащихся в заявлении и документах, в том числе с посещением жилого помещения гражданина. </w:t>
      </w:r>
    </w:p>
    <w:p w:rsidR="002655A8" w:rsidRPr="00496C1E" w:rsidRDefault="0025438D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18</w:t>
      </w:r>
      <w:r w:rsidR="002655A8" w:rsidRPr="00496C1E">
        <w:rPr>
          <w:rFonts w:cs="Times New Roman"/>
        </w:rPr>
        <w:t xml:space="preserve">. Основаниями для отказа в проведении </w:t>
      </w:r>
      <w:r w:rsidR="008133B9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 являются:</w:t>
      </w:r>
    </w:p>
    <w:p w:rsidR="002655A8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>несоответствие граждан кат</w:t>
      </w:r>
      <w:r w:rsidR="005D32B5" w:rsidRPr="00496C1E">
        <w:rPr>
          <w:rFonts w:cs="Times New Roman"/>
        </w:rPr>
        <w:t>егории лиц, указанной в пункте 1</w:t>
      </w:r>
      <w:r w:rsidR="002655A8" w:rsidRPr="00496C1E">
        <w:rPr>
          <w:rFonts w:cs="Times New Roman"/>
        </w:rPr>
        <w:t xml:space="preserve"> настоящего Порядка;</w:t>
      </w:r>
    </w:p>
    <w:p w:rsidR="002655A8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 xml:space="preserve">наличие решения </w:t>
      </w:r>
      <w:r w:rsidR="00700E05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о предоставлении финансовой помощи по заявлению, содержащему информацию о жилом помещении, данные о котором были указаны в заявлении о проведении </w:t>
      </w:r>
      <w:r w:rsidR="008A343E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работ, принятого в соответствии с настоящим Порядком;</w:t>
      </w:r>
    </w:p>
    <w:p w:rsidR="002655A8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FB3CCA" w:rsidRPr="00496C1E">
        <w:rPr>
          <w:rFonts w:cs="Times New Roman"/>
        </w:rPr>
        <w:t>установление УГЖКХ</w:t>
      </w:r>
      <w:r w:rsidR="002655A8" w:rsidRPr="00496C1E">
        <w:rPr>
          <w:rFonts w:cs="Times New Roman"/>
        </w:rPr>
        <w:t xml:space="preserve"> факта отсутствия причинения ущерба жилому помещению и находящемуся в нем движимому имуществу;</w:t>
      </w:r>
    </w:p>
    <w:p w:rsidR="002655A8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>отзыв заявления по инициативе заявителя (представителя);</w:t>
      </w:r>
    </w:p>
    <w:p w:rsidR="002655A8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 xml:space="preserve">отказ </w:t>
      </w:r>
      <w:r w:rsidR="005D32B5" w:rsidRPr="00496C1E">
        <w:rPr>
          <w:rFonts w:cs="Times New Roman"/>
        </w:rPr>
        <w:t xml:space="preserve">заявителя </w:t>
      </w:r>
      <w:r w:rsidR="002655A8" w:rsidRPr="00496C1E">
        <w:rPr>
          <w:rFonts w:cs="Times New Roman"/>
        </w:rPr>
        <w:t xml:space="preserve">от проведения </w:t>
      </w:r>
      <w:r w:rsidR="008A343E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работ, организованных </w:t>
      </w:r>
      <w:r w:rsidR="00FB3CCA" w:rsidRPr="00496C1E">
        <w:rPr>
          <w:rFonts w:cs="Times New Roman"/>
        </w:rPr>
        <w:t>УГЖКХ</w:t>
      </w:r>
      <w:r w:rsidR="00376E27" w:rsidRPr="00496C1E">
        <w:rPr>
          <w:rFonts w:cs="Times New Roman"/>
        </w:rPr>
        <w:t>.</w:t>
      </w:r>
    </w:p>
    <w:p w:rsidR="002655A8" w:rsidRPr="00496C1E" w:rsidRDefault="0025438D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19</w:t>
      </w:r>
      <w:r w:rsidR="002655A8" w:rsidRPr="00496C1E">
        <w:rPr>
          <w:rFonts w:cs="Times New Roman"/>
        </w:rPr>
        <w:t>. Основаниями для отказа в предоставлении финансовой помощи являются:</w:t>
      </w:r>
    </w:p>
    <w:p w:rsidR="002655A8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 xml:space="preserve">несоответствие граждан категории лиц, указанной </w:t>
      </w:r>
      <w:r w:rsidR="002655A8" w:rsidRPr="008328EF">
        <w:rPr>
          <w:rFonts w:cs="Times New Roman"/>
          <w:color w:val="000000" w:themeColor="text1"/>
        </w:rPr>
        <w:t xml:space="preserve">в </w:t>
      </w:r>
      <w:r w:rsidR="00E2190D" w:rsidRPr="008328EF">
        <w:rPr>
          <w:rFonts w:cs="Times New Roman"/>
          <w:color w:val="000000" w:themeColor="text1"/>
        </w:rPr>
        <w:t>пункте 1</w:t>
      </w:r>
      <w:r w:rsidR="002655A8" w:rsidRPr="008328EF">
        <w:rPr>
          <w:rFonts w:cs="Times New Roman"/>
          <w:color w:val="000000" w:themeColor="text1"/>
        </w:rPr>
        <w:t xml:space="preserve"> </w:t>
      </w:r>
      <w:r w:rsidR="002655A8" w:rsidRPr="00496C1E">
        <w:rPr>
          <w:rFonts w:cs="Times New Roman"/>
        </w:rPr>
        <w:t>настоящего Порядка;</w:t>
      </w:r>
    </w:p>
    <w:p w:rsidR="002655A8" w:rsidRPr="00496C1E" w:rsidRDefault="005F3ED8" w:rsidP="00141370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-</w:t>
      </w:r>
      <w:r w:rsidR="002655A8" w:rsidRPr="00496C1E">
        <w:rPr>
          <w:rFonts w:cs="Times New Roman"/>
        </w:rPr>
        <w:t xml:space="preserve">наличие решения </w:t>
      </w:r>
      <w:r w:rsidR="00C93CB6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о проведении </w:t>
      </w:r>
      <w:r w:rsidR="006A6CCD" w:rsidRPr="00496C1E">
        <w:rPr>
          <w:rFonts w:cs="Times New Roman"/>
        </w:rPr>
        <w:t xml:space="preserve">ремонтных </w:t>
      </w:r>
      <w:r w:rsidR="002655A8" w:rsidRPr="00496C1E">
        <w:rPr>
          <w:rFonts w:cs="Times New Roman"/>
        </w:rPr>
        <w:t>работ по заявлению, содержащему информацию о жилом помещении, данные о котором были указаны в заявлении о предоставлении финансовой помощи, принятого в соответствии с настоящим Порядком;</w:t>
      </w:r>
    </w:p>
    <w:p w:rsidR="002655A8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 xml:space="preserve">установление </w:t>
      </w:r>
      <w:r w:rsidR="00C93CB6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факта отсутствия причинения ущерба жилому помещению и находящемуся в нем движимому имуществу;</w:t>
      </w:r>
    </w:p>
    <w:p w:rsidR="002655A8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>препятствие гражданином в определении размера причиненного ущерба жилому помещению и движимому имуществу, подтвержденное документально;</w:t>
      </w:r>
    </w:p>
    <w:p w:rsidR="002655A8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>отзыв заявления по инициативе заявителя (представителя);</w:t>
      </w:r>
    </w:p>
    <w:p w:rsidR="000C39F1" w:rsidRPr="00496C1E" w:rsidRDefault="009958E0" w:rsidP="00141370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 xml:space="preserve">- </w:t>
      </w:r>
      <w:r w:rsidR="002655A8" w:rsidRPr="00496C1E">
        <w:rPr>
          <w:rFonts w:cs="Times New Roman"/>
        </w:rPr>
        <w:t>истечение срока, установленного для подачи заявления.</w:t>
      </w:r>
    </w:p>
    <w:p w:rsidR="002655A8" w:rsidRPr="00496C1E" w:rsidRDefault="00E2190D" w:rsidP="00496C1E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20</w:t>
      </w:r>
      <w:r w:rsidR="002655A8" w:rsidRPr="00496C1E">
        <w:rPr>
          <w:rFonts w:cs="Times New Roman"/>
        </w:rPr>
        <w:t>. Решение о предоставлении л</w:t>
      </w:r>
      <w:r w:rsidR="005C22A4" w:rsidRPr="00496C1E">
        <w:rPr>
          <w:rFonts w:cs="Times New Roman"/>
        </w:rPr>
        <w:t xml:space="preserve">ибо </w:t>
      </w:r>
      <w:r w:rsidR="002655A8" w:rsidRPr="00496C1E">
        <w:rPr>
          <w:rFonts w:cs="Times New Roman"/>
        </w:rPr>
        <w:t xml:space="preserve">отказе в проведении </w:t>
      </w:r>
      <w:r w:rsidR="008640D0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работ, о проведении либо отказе в предоставлении финансовой помощи гражданин может получить в:</w:t>
      </w:r>
    </w:p>
    <w:p w:rsidR="00141370" w:rsidRDefault="00141370" w:rsidP="00496C1E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727D1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– на бумажном носителе, заверенном подписью уполномоченного должностного лица и печатью, </w:t>
      </w:r>
    </w:p>
    <w:p w:rsidR="00141370" w:rsidRDefault="00141370" w:rsidP="00496C1E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-</w:t>
      </w:r>
      <w:r w:rsidR="002655A8" w:rsidRPr="00496C1E">
        <w:rPr>
          <w:rFonts w:cs="Times New Roman"/>
        </w:rPr>
        <w:t xml:space="preserve"> посредством направления почтового отправления в адрес гражданина, </w:t>
      </w:r>
    </w:p>
    <w:p w:rsidR="002655A8" w:rsidRPr="00496C1E" w:rsidRDefault="00141370" w:rsidP="00496C1E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2655A8" w:rsidRPr="00496C1E">
        <w:rPr>
          <w:rFonts w:cs="Times New Roman"/>
        </w:rPr>
        <w:t xml:space="preserve"> на адрес его электронн</w:t>
      </w:r>
      <w:r w:rsidR="003A784B" w:rsidRPr="00496C1E">
        <w:rPr>
          <w:rFonts w:cs="Times New Roman"/>
        </w:rPr>
        <w:t>ой почты, указанный в заявлении.</w:t>
      </w:r>
    </w:p>
    <w:p w:rsidR="002655A8" w:rsidRPr="00496C1E" w:rsidRDefault="008328EF" w:rsidP="00496C1E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21</w:t>
      </w:r>
      <w:r w:rsidR="00447913" w:rsidRPr="00496C1E">
        <w:rPr>
          <w:rFonts w:cs="Times New Roman"/>
        </w:rPr>
        <w:t>.</w:t>
      </w:r>
      <w:r w:rsidR="005F3ED8">
        <w:rPr>
          <w:rFonts w:cs="Times New Roman"/>
        </w:rPr>
        <w:t xml:space="preserve"> </w:t>
      </w:r>
      <w:r w:rsidR="002655A8" w:rsidRPr="00496C1E">
        <w:rPr>
          <w:rFonts w:cs="Times New Roman"/>
        </w:rPr>
        <w:t xml:space="preserve">Сумма средств, затраченных на проведение </w:t>
      </w:r>
      <w:r w:rsidR="00787AEE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работ, при выявлении факта предоставления гражданином (представителем) недостоверных сведений, подлежит возврату в добровольном порядке либо взыскивается в соответствии с законодательством Российской Федерации.</w:t>
      </w:r>
    </w:p>
    <w:p w:rsidR="002655A8" w:rsidRPr="00496C1E" w:rsidRDefault="002655A8" w:rsidP="00496C1E">
      <w:pPr>
        <w:ind w:firstLine="709"/>
        <w:contextualSpacing/>
        <w:jc w:val="both"/>
        <w:rPr>
          <w:rFonts w:cs="Times New Roman"/>
        </w:rPr>
      </w:pPr>
      <w:r w:rsidRPr="00496C1E">
        <w:rPr>
          <w:rFonts w:cs="Times New Roman"/>
        </w:rPr>
        <w:t>Финансовая помощь, выплаченная вследствие предоставления гражданином (представителем) заведомо недостоверных сведений, подлежит возврату в добровольном порядке либо взыскивается в соответствии с законодательством Российской Федерации.</w:t>
      </w:r>
    </w:p>
    <w:p w:rsidR="002655A8" w:rsidRPr="00496C1E" w:rsidRDefault="008328EF" w:rsidP="00496C1E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22</w:t>
      </w:r>
      <w:r w:rsidR="002655A8" w:rsidRPr="00496C1E">
        <w:rPr>
          <w:rFonts w:cs="Times New Roman"/>
        </w:rPr>
        <w:t xml:space="preserve">. </w:t>
      </w:r>
      <w:r w:rsidR="00DE4943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обеспечивает хранение представленных гражданами (представителем) заявлений и документов в течение 5 лет со дня регистрации соответствующего заявления в </w:t>
      </w:r>
      <w:r w:rsidR="00DE4943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>.</w:t>
      </w:r>
    </w:p>
    <w:p w:rsidR="002655A8" w:rsidRPr="00496C1E" w:rsidRDefault="008328EF" w:rsidP="00496C1E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23</w:t>
      </w:r>
      <w:r w:rsidR="002655A8" w:rsidRPr="00496C1E">
        <w:rPr>
          <w:rFonts w:cs="Times New Roman"/>
        </w:rPr>
        <w:t xml:space="preserve">. </w:t>
      </w:r>
      <w:r w:rsidR="00C15B08" w:rsidRPr="00496C1E">
        <w:rPr>
          <w:rFonts w:cs="Times New Roman"/>
        </w:rPr>
        <w:t>Ремонтные</w:t>
      </w:r>
      <w:r w:rsidR="002655A8" w:rsidRPr="00496C1E">
        <w:rPr>
          <w:rFonts w:cs="Times New Roman"/>
        </w:rPr>
        <w:t xml:space="preserve"> работы осуществляются в порядке, определяемом </w:t>
      </w:r>
      <w:r w:rsidR="00267C59" w:rsidRPr="00496C1E">
        <w:rPr>
          <w:rFonts w:cs="Times New Roman"/>
        </w:rPr>
        <w:t>УГЖКХ</w:t>
      </w:r>
      <w:r w:rsidR="002655A8" w:rsidRPr="00496C1E">
        <w:rPr>
          <w:rFonts w:cs="Times New Roman"/>
        </w:rPr>
        <w:t xml:space="preserve"> (за исключением </w:t>
      </w:r>
      <w:r w:rsidR="00C15B08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работ, организацию проведения которых гражданин осуществляет самостоятельно).</w:t>
      </w:r>
    </w:p>
    <w:p w:rsidR="002655A8" w:rsidRPr="00496C1E" w:rsidRDefault="008328EF" w:rsidP="00496C1E">
      <w:pPr>
        <w:ind w:firstLine="709"/>
        <w:contextualSpacing/>
        <w:jc w:val="both"/>
        <w:rPr>
          <w:rFonts w:cs="Times New Roman"/>
          <w:b/>
          <w:color w:val="FF0000"/>
        </w:rPr>
      </w:pPr>
      <w:r>
        <w:rPr>
          <w:rFonts w:cs="Times New Roman"/>
        </w:rPr>
        <w:t>24</w:t>
      </w:r>
      <w:r w:rsidR="002655A8" w:rsidRPr="00496C1E">
        <w:rPr>
          <w:rFonts w:cs="Times New Roman"/>
        </w:rPr>
        <w:t xml:space="preserve">. Финансовая помощь гражданам и проведение </w:t>
      </w:r>
      <w:r w:rsidR="00771AA6" w:rsidRPr="00496C1E">
        <w:rPr>
          <w:rFonts w:cs="Times New Roman"/>
        </w:rPr>
        <w:t>ремонтных</w:t>
      </w:r>
      <w:r w:rsidR="002655A8" w:rsidRPr="00496C1E">
        <w:rPr>
          <w:rFonts w:cs="Times New Roman"/>
        </w:rPr>
        <w:t xml:space="preserve"> работ осуществляются за счет средств</w:t>
      </w:r>
      <w:r w:rsidR="00267C59" w:rsidRPr="00496C1E">
        <w:rPr>
          <w:rFonts w:cs="Times New Roman"/>
        </w:rPr>
        <w:t xml:space="preserve"> резервного фонда </w:t>
      </w:r>
      <w:r w:rsidR="00F108B0">
        <w:rPr>
          <w:rFonts w:cs="Times New Roman"/>
        </w:rPr>
        <w:t xml:space="preserve">Администрации </w:t>
      </w:r>
      <w:r w:rsidR="00267C59" w:rsidRPr="00496C1E">
        <w:rPr>
          <w:rFonts w:cs="Times New Roman"/>
        </w:rPr>
        <w:t xml:space="preserve">городского округа Электросталь Московской области </w:t>
      </w:r>
      <w:r w:rsidR="00F108B0">
        <w:rPr>
          <w:rFonts w:cs="Times New Roman"/>
        </w:rPr>
        <w:t>для предупреждения и ликвидации чрезвычайных ситуаций.</w:t>
      </w:r>
    </w:p>
    <w:p w:rsidR="005307E8" w:rsidRDefault="005307E8" w:rsidP="002655A8">
      <w:pPr>
        <w:ind w:firstLine="709"/>
        <w:jc w:val="right"/>
        <w:rPr>
          <w:rFonts w:cs="Times New Roman"/>
          <w:szCs w:val="28"/>
        </w:rPr>
      </w:pPr>
    </w:p>
    <w:p w:rsidR="00F108B0" w:rsidRDefault="00F108B0" w:rsidP="00EF4ECA">
      <w:pPr>
        <w:rPr>
          <w:rFonts w:cs="Times New Roman"/>
          <w:szCs w:val="28"/>
        </w:rPr>
      </w:pPr>
    </w:p>
    <w:p w:rsidR="005307E8" w:rsidRDefault="005307E8" w:rsidP="002655A8">
      <w:pPr>
        <w:ind w:firstLine="709"/>
        <w:jc w:val="right"/>
        <w:rPr>
          <w:rFonts w:cs="Times New Roman"/>
          <w:szCs w:val="28"/>
        </w:rPr>
      </w:pPr>
    </w:p>
    <w:p w:rsidR="00A24B48" w:rsidRDefault="00A24B48" w:rsidP="002655A8">
      <w:pPr>
        <w:ind w:firstLine="709"/>
        <w:jc w:val="right"/>
        <w:rPr>
          <w:rFonts w:cs="Times New Roman"/>
          <w:szCs w:val="28"/>
        </w:rPr>
      </w:pPr>
    </w:p>
    <w:p w:rsidR="006A0B42" w:rsidRDefault="006A0B42" w:rsidP="00F11B23">
      <w:pPr>
        <w:pStyle w:val="pright"/>
        <w:spacing w:before="0" w:beforeAutospacing="0" w:after="0" w:afterAutospacing="0"/>
        <w:ind w:left="6237"/>
        <w:contextualSpacing/>
      </w:pPr>
    </w:p>
    <w:p w:rsidR="006A0B42" w:rsidRDefault="006A0B42" w:rsidP="00F11B23">
      <w:pPr>
        <w:pStyle w:val="pright"/>
        <w:spacing w:before="0" w:beforeAutospacing="0" w:after="0" w:afterAutospacing="0"/>
        <w:ind w:left="6237"/>
        <w:contextualSpacing/>
      </w:pPr>
    </w:p>
    <w:p w:rsidR="006A0B42" w:rsidRDefault="006A0B42" w:rsidP="00F11B23">
      <w:pPr>
        <w:pStyle w:val="pright"/>
        <w:spacing w:before="0" w:beforeAutospacing="0" w:after="0" w:afterAutospacing="0"/>
        <w:ind w:left="6237"/>
        <w:contextualSpacing/>
      </w:pPr>
    </w:p>
    <w:p w:rsidR="00F11B23" w:rsidRDefault="00EF4ECA" w:rsidP="00F11B23">
      <w:pPr>
        <w:pStyle w:val="pright"/>
        <w:spacing w:before="0" w:beforeAutospacing="0" w:after="0" w:afterAutospacing="0"/>
        <w:ind w:left="6237"/>
        <w:contextualSpacing/>
      </w:pPr>
      <w:r>
        <w:lastRenderedPageBreak/>
        <w:t>Приложение к Порядку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                                  </w:t>
      </w:r>
      <w:r>
        <w:rPr>
          <w:rFonts w:cs="Times New Roman"/>
          <w:szCs w:val="28"/>
        </w:rPr>
        <w:t xml:space="preserve">                           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В </w:t>
      </w:r>
      <w:r w:rsidR="008F5783">
        <w:rPr>
          <w:rFonts w:cs="Times New Roman"/>
          <w:szCs w:val="28"/>
        </w:rPr>
        <w:t>УГЖКХ Администрации</w:t>
      </w:r>
      <w:r>
        <w:rPr>
          <w:rFonts w:cs="Times New Roman"/>
          <w:szCs w:val="28"/>
        </w:rPr>
        <w:t xml:space="preserve"> г</w:t>
      </w:r>
      <w:r w:rsidRPr="000971DE">
        <w:rPr>
          <w:rFonts w:cs="Times New Roman"/>
          <w:szCs w:val="28"/>
        </w:rPr>
        <w:t>ородского округа</w:t>
      </w:r>
      <w:r w:rsidR="008F5783">
        <w:rPr>
          <w:rFonts w:cs="Times New Roman"/>
          <w:szCs w:val="28"/>
        </w:rPr>
        <w:t xml:space="preserve">               </w:t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  <w:t xml:space="preserve">                     </w:t>
      </w:r>
      <w:r w:rsidR="00EF4ECA">
        <w:rPr>
          <w:rFonts w:cs="Times New Roman"/>
          <w:szCs w:val="28"/>
        </w:rPr>
        <w:t xml:space="preserve">Электросталь </w:t>
      </w:r>
      <w:r>
        <w:rPr>
          <w:rFonts w:cs="Times New Roman"/>
          <w:szCs w:val="28"/>
        </w:rPr>
        <w:t>Московской</w:t>
      </w:r>
      <w:r w:rsidRPr="000971DE">
        <w:rPr>
          <w:rFonts w:cs="Times New Roman"/>
          <w:szCs w:val="28"/>
        </w:rPr>
        <w:t xml:space="preserve"> области</w:t>
      </w:r>
      <w:r w:rsidR="00532631">
        <w:rPr>
          <w:rFonts w:cs="Times New Roman"/>
          <w:szCs w:val="28"/>
        </w:rPr>
        <w:t xml:space="preserve">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от ____</w:t>
      </w:r>
      <w:r>
        <w:rPr>
          <w:rFonts w:cs="Times New Roman"/>
          <w:szCs w:val="28"/>
        </w:rPr>
        <w:t>______________________________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______</w:t>
      </w:r>
      <w:r>
        <w:rPr>
          <w:rFonts w:cs="Times New Roman"/>
          <w:szCs w:val="28"/>
        </w:rPr>
        <w:t>______________________________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зарегистрированного(ой) по адресу: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>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>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 xml:space="preserve">паспорт гражданина Российской </w:t>
      </w:r>
      <w:r w:rsidR="006626A0">
        <w:rPr>
          <w:rFonts w:cs="Times New Roman"/>
          <w:szCs w:val="28"/>
        </w:rPr>
        <w:t>Федерации</w:t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(иной документ, удостоверяющий личность)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серия _</w:t>
      </w:r>
      <w:r>
        <w:rPr>
          <w:rFonts w:cs="Times New Roman"/>
          <w:szCs w:val="28"/>
        </w:rPr>
        <w:t>__________ № 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 xml:space="preserve">дата выдачи: </w:t>
      </w:r>
      <w:r>
        <w:rPr>
          <w:rFonts w:cs="Times New Roman"/>
          <w:szCs w:val="28"/>
        </w:rPr>
        <w:t>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кем выдан: _______________</w:t>
      </w:r>
      <w:r w:rsidRPr="000971DE">
        <w:rPr>
          <w:rFonts w:cs="Times New Roman"/>
          <w:szCs w:val="28"/>
        </w:rPr>
        <w:t>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</w:t>
      </w:r>
      <w:r w:rsidRPr="000971DE">
        <w:rPr>
          <w:rFonts w:cs="Times New Roman"/>
          <w:szCs w:val="28"/>
        </w:rPr>
        <w:t>_________________________________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адрес эл</w:t>
      </w:r>
      <w:r>
        <w:rPr>
          <w:rFonts w:cs="Times New Roman"/>
          <w:szCs w:val="28"/>
        </w:rPr>
        <w:t>ектронной</w:t>
      </w:r>
      <w:r w:rsidRPr="000971DE">
        <w:rPr>
          <w:rFonts w:cs="Times New Roman"/>
          <w:szCs w:val="28"/>
        </w:rPr>
        <w:t xml:space="preserve"> почты: </w:t>
      </w:r>
      <w:r>
        <w:rPr>
          <w:rFonts w:cs="Times New Roman"/>
          <w:szCs w:val="28"/>
        </w:rPr>
        <w:t>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тел.: _______________________________</w:t>
      </w:r>
    </w:p>
    <w:p w:rsidR="002655A8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</w:p>
    <w:p w:rsidR="002655A8" w:rsidRPr="000971DE" w:rsidRDefault="002655A8" w:rsidP="002655A8">
      <w:pPr>
        <w:jc w:val="center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ЗАЯВЛЕНИЕ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</w:t>
      </w:r>
    </w:p>
    <w:p w:rsidR="002F6DF5" w:rsidRDefault="002655A8" w:rsidP="002F6DF5">
      <w:pPr>
        <w:ind w:firstLine="709"/>
        <w:jc w:val="both"/>
        <w:rPr>
          <w:rFonts w:cs="Times New Roman"/>
          <w:szCs w:val="28"/>
        </w:rPr>
      </w:pPr>
      <w:r w:rsidRPr="001F5629">
        <w:rPr>
          <w:rFonts w:cs="Times New Roman"/>
          <w:szCs w:val="28"/>
        </w:rPr>
        <w:t xml:space="preserve">1. Прошу провести </w:t>
      </w:r>
      <w:r w:rsidR="009A6B02" w:rsidRPr="001F5629">
        <w:rPr>
          <w:rFonts w:cs="Times New Roman"/>
          <w:szCs w:val="28"/>
        </w:rPr>
        <w:t>ремонтные</w:t>
      </w:r>
      <w:r w:rsidRPr="001F5629">
        <w:rPr>
          <w:rFonts w:cs="Times New Roman"/>
          <w:szCs w:val="28"/>
        </w:rPr>
        <w:t xml:space="preserve"> работы </w:t>
      </w:r>
      <w:r w:rsidR="00E2190D">
        <w:rPr>
          <w:rFonts w:cs="Times New Roman"/>
          <w:szCs w:val="28"/>
        </w:rPr>
        <w:t xml:space="preserve">муниципального </w:t>
      </w:r>
      <w:r w:rsidR="002F6DF5">
        <w:rPr>
          <w:rFonts w:cs="Times New Roman"/>
          <w:szCs w:val="28"/>
        </w:rPr>
        <w:t xml:space="preserve">жилого помещения или </w:t>
      </w:r>
      <w:r w:rsidRPr="001F5629">
        <w:rPr>
          <w:rFonts w:cs="Times New Roman"/>
          <w:szCs w:val="28"/>
        </w:rPr>
        <w:t>предоставить</w:t>
      </w:r>
      <w:r w:rsidRPr="000971DE">
        <w:rPr>
          <w:rFonts w:cs="Times New Roman"/>
          <w:szCs w:val="28"/>
        </w:rPr>
        <w:t xml:space="preserve"> финансовую помощь </w:t>
      </w:r>
      <w:r w:rsidR="002F6DF5">
        <w:rPr>
          <w:rFonts w:cs="Times New Roman"/>
          <w:szCs w:val="28"/>
        </w:rPr>
        <w:t xml:space="preserve">собственнику жилого помещения </w:t>
      </w:r>
      <w:r>
        <w:rPr>
          <w:rFonts w:cs="Times New Roman"/>
          <w:szCs w:val="28"/>
        </w:rPr>
        <w:t xml:space="preserve">в </w:t>
      </w:r>
      <w:r w:rsidRPr="003B5FC0">
        <w:rPr>
          <w:rFonts w:cs="Times New Roman"/>
          <w:szCs w:val="28"/>
        </w:rPr>
        <w:t>целях компенсации расходов, связанны</w:t>
      </w:r>
      <w:r w:rsidR="002F6DF5">
        <w:rPr>
          <w:rFonts w:cs="Times New Roman"/>
          <w:szCs w:val="28"/>
        </w:rPr>
        <w:t>х с самостоятельным проведением</w:t>
      </w:r>
      <w:r>
        <w:rPr>
          <w:rFonts w:cs="Times New Roman"/>
          <w:szCs w:val="28"/>
        </w:rPr>
        <w:t xml:space="preserve"> </w:t>
      </w:r>
      <w:r w:rsidR="00B916B0">
        <w:rPr>
          <w:rFonts w:cs="Times New Roman"/>
          <w:szCs w:val="28"/>
        </w:rPr>
        <w:t>ремонтных</w:t>
      </w:r>
      <w:r w:rsidRPr="003B5FC0">
        <w:rPr>
          <w:rFonts w:cs="Times New Roman"/>
          <w:szCs w:val="28"/>
        </w:rPr>
        <w:t xml:space="preserve"> работ, и ущерба, причиненного движимому имуществу, находящемуся в жилом помещении</w:t>
      </w:r>
      <w:r w:rsidR="002F6DF5">
        <w:rPr>
          <w:rFonts w:cs="Times New Roman"/>
          <w:szCs w:val="28"/>
        </w:rPr>
        <w:t xml:space="preserve"> (нужное подчеркнуть) </w:t>
      </w:r>
      <w:r w:rsidR="00244E42">
        <w:rPr>
          <w:rFonts w:cs="Times New Roman"/>
          <w:szCs w:val="28"/>
        </w:rPr>
        <w:t>по</w:t>
      </w:r>
      <w:r w:rsidR="002F6DF5">
        <w:rPr>
          <w:rFonts w:cs="Times New Roman"/>
          <w:szCs w:val="28"/>
        </w:rPr>
        <w:t xml:space="preserve"> </w:t>
      </w:r>
      <w:proofErr w:type="gramStart"/>
      <w:r w:rsidR="00244E42">
        <w:rPr>
          <w:rFonts w:cs="Times New Roman"/>
          <w:szCs w:val="28"/>
        </w:rPr>
        <w:t>адресу:</w:t>
      </w:r>
      <w:r w:rsidR="002F6DF5">
        <w:rPr>
          <w:rFonts w:cs="Times New Roman"/>
          <w:szCs w:val="28"/>
        </w:rPr>
        <w:t>_</w:t>
      </w:r>
      <w:proofErr w:type="gramEnd"/>
      <w:r w:rsidR="002F6DF5">
        <w:rPr>
          <w:rFonts w:cs="Times New Roman"/>
          <w:szCs w:val="28"/>
        </w:rPr>
        <w:t>_______________________________________________________</w:t>
      </w:r>
      <w:r w:rsidRPr="000971DE">
        <w:rPr>
          <w:rFonts w:cs="Times New Roman"/>
          <w:szCs w:val="28"/>
        </w:rPr>
        <w:t>;</w:t>
      </w:r>
    </w:p>
    <w:p w:rsidR="002655A8" w:rsidRPr="000971DE" w:rsidRDefault="002655A8" w:rsidP="002F6DF5">
      <w:pPr>
        <w:ind w:firstLine="709"/>
        <w:jc w:val="both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2. К заявлению мною прилагаются следующие документы: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1)  паспорт или иной доку</w:t>
      </w:r>
      <w:r>
        <w:rPr>
          <w:rFonts w:cs="Times New Roman"/>
          <w:szCs w:val="28"/>
        </w:rPr>
        <w:t xml:space="preserve">мент, удостоверяющий личность в </w:t>
      </w:r>
      <w:r w:rsidRPr="000971DE">
        <w:rPr>
          <w:rFonts w:cs="Times New Roman"/>
          <w:szCs w:val="28"/>
        </w:rPr>
        <w:t xml:space="preserve">соответствии с законодательством </w:t>
      </w:r>
      <w:r w:rsidR="00244E42">
        <w:rPr>
          <w:rFonts w:cs="Times New Roman"/>
          <w:szCs w:val="28"/>
        </w:rPr>
        <w:t>Российской Федерации _______</w:t>
      </w:r>
      <w:proofErr w:type="gramStart"/>
      <w:r w:rsidR="00244E42">
        <w:rPr>
          <w:rFonts w:cs="Times New Roman"/>
          <w:szCs w:val="28"/>
        </w:rPr>
        <w:t>_</w:t>
      </w:r>
      <w:r w:rsidRPr="000971DE">
        <w:rPr>
          <w:rFonts w:cs="Times New Roman"/>
          <w:szCs w:val="28"/>
        </w:rPr>
        <w:t>(</w:t>
      </w:r>
      <w:proofErr w:type="gramEnd"/>
      <w:r w:rsidRPr="000971DE">
        <w:rPr>
          <w:rFonts w:cs="Times New Roman"/>
          <w:szCs w:val="28"/>
        </w:rPr>
        <w:t>количество листов);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2) реквизиты банковского счета, открытого в кредитной организации Российской Федерации (для получени</w:t>
      </w:r>
      <w:r w:rsidR="00244E42">
        <w:rPr>
          <w:rFonts w:cs="Times New Roman"/>
          <w:szCs w:val="28"/>
        </w:rPr>
        <w:t>я финансовой помощи) _______</w:t>
      </w:r>
      <w:proofErr w:type="gramStart"/>
      <w:r w:rsidR="00244E42">
        <w:rPr>
          <w:rFonts w:cs="Times New Roman"/>
          <w:szCs w:val="28"/>
        </w:rPr>
        <w:t>_</w:t>
      </w:r>
      <w:r w:rsidRPr="000971DE">
        <w:rPr>
          <w:rFonts w:cs="Times New Roman"/>
          <w:szCs w:val="28"/>
        </w:rPr>
        <w:t>(</w:t>
      </w:r>
      <w:proofErr w:type="gramEnd"/>
      <w:r w:rsidRPr="000971DE">
        <w:rPr>
          <w:rFonts w:cs="Times New Roman"/>
          <w:szCs w:val="28"/>
        </w:rPr>
        <w:t>количество листов);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0971DE">
        <w:rPr>
          <w:rFonts w:cs="Times New Roman"/>
          <w:szCs w:val="28"/>
        </w:rPr>
        <w:t>)</w:t>
      </w:r>
      <w:r w:rsidRPr="003B5FC0">
        <w:t xml:space="preserve"> </w:t>
      </w:r>
      <w:r w:rsidRPr="003B5FC0">
        <w:rPr>
          <w:rFonts w:cs="Times New Roman"/>
          <w:szCs w:val="28"/>
        </w:rPr>
        <w:t>отчет (отчеты) об оценк</w:t>
      </w:r>
      <w:r>
        <w:rPr>
          <w:rFonts w:cs="Times New Roman"/>
          <w:szCs w:val="28"/>
        </w:rPr>
        <w:t xml:space="preserve">е, проведенной в соответствии с </w:t>
      </w:r>
      <w:r w:rsidRPr="003B5FC0">
        <w:rPr>
          <w:rFonts w:cs="Times New Roman"/>
          <w:szCs w:val="28"/>
        </w:rPr>
        <w:t>Федеральным законом «Об оценочной деятельности в Российской Федерации»</w:t>
      </w:r>
      <w:r>
        <w:rPr>
          <w:rFonts w:cs="Times New Roman"/>
          <w:szCs w:val="28"/>
        </w:rPr>
        <w:t>,</w:t>
      </w:r>
      <w:r w:rsidR="002F6DF5">
        <w:rPr>
          <w:rFonts w:cs="Times New Roman"/>
          <w:szCs w:val="28"/>
        </w:rPr>
        <w:t xml:space="preserve"> (</w:t>
      </w:r>
      <w:r w:rsidRPr="003B5FC0">
        <w:rPr>
          <w:rFonts w:cs="Times New Roman"/>
          <w:szCs w:val="28"/>
        </w:rPr>
        <w:t xml:space="preserve">для получения финансовой </w:t>
      </w:r>
      <w:proofErr w:type="gramStart"/>
      <w:r w:rsidRPr="003B5FC0">
        <w:rPr>
          <w:rFonts w:cs="Times New Roman"/>
          <w:szCs w:val="28"/>
        </w:rPr>
        <w:t>помощи</w:t>
      </w:r>
      <w:r w:rsidR="002F6DF5">
        <w:rPr>
          <w:rFonts w:cs="Times New Roman"/>
          <w:szCs w:val="28"/>
        </w:rPr>
        <w:t>)</w:t>
      </w:r>
      <w:r w:rsidRPr="003B5FC0">
        <w:rPr>
          <w:rFonts w:cs="Times New Roman"/>
          <w:szCs w:val="28"/>
        </w:rPr>
        <w:t xml:space="preserve"> </w:t>
      </w:r>
      <w:r w:rsidRPr="000971DE">
        <w:rPr>
          <w:rFonts w:cs="Times New Roman"/>
          <w:szCs w:val="28"/>
        </w:rPr>
        <w:t xml:space="preserve"> _</w:t>
      </w:r>
      <w:proofErr w:type="gramEnd"/>
      <w:r w:rsidRPr="000971DE">
        <w:rPr>
          <w:rFonts w:cs="Times New Roman"/>
          <w:szCs w:val="28"/>
        </w:rPr>
        <w:t>_____</w:t>
      </w:r>
      <w:r>
        <w:rPr>
          <w:rFonts w:cs="Times New Roman"/>
          <w:szCs w:val="28"/>
        </w:rPr>
        <w:t xml:space="preserve">___ </w:t>
      </w:r>
      <w:r w:rsidRPr="000971DE">
        <w:rPr>
          <w:rFonts w:cs="Times New Roman"/>
          <w:szCs w:val="28"/>
        </w:rPr>
        <w:t>(количество листов).</w:t>
      </w:r>
    </w:p>
    <w:p w:rsidR="002655A8" w:rsidRPr="000971DE" w:rsidRDefault="006C1046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4) выписка из Единого государственного реестра недвижимости на жилое помещение</w:t>
      </w:r>
      <w:r w:rsidR="005F3ED8">
        <w:rPr>
          <w:rFonts w:cs="Times New Roman"/>
          <w:szCs w:val="28"/>
        </w:rPr>
        <w:t xml:space="preserve"> (</w:t>
      </w:r>
      <w:r w:rsidR="005F3ED8" w:rsidRPr="003B5FC0">
        <w:rPr>
          <w:rFonts w:cs="Times New Roman"/>
          <w:szCs w:val="28"/>
        </w:rPr>
        <w:t>для получения финансовой помощи</w:t>
      </w:r>
      <w:r w:rsidR="005F3ED8">
        <w:rPr>
          <w:rFonts w:cs="Times New Roman"/>
          <w:szCs w:val="28"/>
        </w:rPr>
        <w:t>)</w:t>
      </w:r>
      <w:r w:rsidR="0025438D">
        <w:rPr>
          <w:rFonts w:cs="Times New Roman"/>
          <w:szCs w:val="28"/>
        </w:rPr>
        <w:t>.</w:t>
      </w:r>
    </w:p>
    <w:p w:rsidR="002655A8" w:rsidRPr="000971DE" w:rsidRDefault="002655A8" w:rsidP="002655A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 предоставлении либо о</w:t>
      </w:r>
      <w:r w:rsidRPr="000971DE">
        <w:rPr>
          <w:rFonts w:cs="Times New Roman"/>
          <w:szCs w:val="28"/>
        </w:rPr>
        <w:t xml:space="preserve">б отказе в предоставлении финансовой помощи, о проведении либо отказе в проведении </w:t>
      </w:r>
      <w:r w:rsidR="00876C0D">
        <w:rPr>
          <w:rFonts w:cs="Times New Roman"/>
          <w:szCs w:val="28"/>
        </w:rPr>
        <w:t>ремонтных</w:t>
      </w:r>
      <w:r w:rsidRPr="000971DE">
        <w:rPr>
          <w:rFonts w:cs="Times New Roman"/>
          <w:szCs w:val="28"/>
        </w:rPr>
        <w:t xml:space="preserve"> работ </w:t>
      </w:r>
      <w:r>
        <w:rPr>
          <w:rFonts w:cs="Times New Roman"/>
          <w:szCs w:val="28"/>
        </w:rPr>
        <w:t>прошу выдать</w:t>
      </w:r>
      <w:r w:rsidRPr="000971DE">
        <w:rPr>
          <w:rFonts w:cs="Times New Roman"/>
          <w:szCs w:val="28"/>
        </w:rPr>
        <w:t xml:space="preserve"> в </w:t>
      </w:r>
      <w:r w:rsidR="008F5783">
        <w:rPr>
          <w:rFonts w:cs="Times New Roman"/>
          <w:szCs w:val="28"/>
        </w:rPr>
        <w:t>УГЖКХ</w:t>
      </w:r>
      <w:r w:rsidRPr="000971DE">
        <w:rPr>
          <w:rFonts w:cs="Times New Roman"/>
          <w:szCs w:val="28"/>
        </w:rPr>
        <w:t xml:space="preserve"> </w:t>
      </w:r>
      <w:r w:rsidR="008F5783">
        <w:rPr>
          <w:rFonts w:cs="Times New Roman"/>
          <w:szCs w:val="28"/>
        </w:rPr>
        <w:t>Администрации городского</w:t>
      </w:r>
      <w:r w:rsidRPr="000971DE">
        <w:rPr>
          <w:rFonts w:cs="Times New Roman"/>
          <w:szCs w:val="28"/>
        </w:rPr>
        <w:t xml:space="preserve"> округа </w:t>
      </w:r>
      <w:r>
        <w:rPr>
          <w:rFonts w:cs="Times New Roman"/>
          <w:szCs w:val="28"/>
        </w:rPr>
        <w:t>Электросталь Московской области /на</w:t>
      </w:r>
      <w:r w:rsidRPr="000971DE">
        <w:rPr>
          <w:rFonts w:cs="Times New Roman"/>
          <w:szCs w:val="28"/>
        </w:rPr>
        <w:t>править по адресу: ___________________________________________________________</w:t>
      </w:r>
      <w:r>
        <w:rPr>
          <w:rFonts w:cs="Times New Roman"/>
          <w:szCs w:val="28"/>
        </w:rPr>
        <w:t>_____</w:t>
      </w:r>
      <w:r>
        <w:t>_/,</w:t>
      </w:r>
      <w:r w:rsidRPr="002F19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/направить </w:t>
      </w:r>
      <w:r w:rsidRPr="002F1906">
        <w:rPr>
          <w:rFonts w:cs="Times New Roman"/>
          <w:szCs w:val="28"/>
        </w:rPr>
        <w:t>на адрес электронной почты</w:t>
      </w:r>
      <w:r>
        <w:rPr>
          <w:rFonts w:cs="Times New Roman"/>
          <w:szCs w:val="28"/>
        </w:rPr>
        <w:t xml:space="preserve"> _______________________________.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Я согласен:</w:t>
      </w:r>
    </w:p>
    <w:p w:rsidR="002655A8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на обработку и использование предс</w:t>
      </w:r>
      <w:r>
        <w:rPr>
          <w:rFonts w:cs="Times New Roman"/>
          <w:szCs w:val="28"/>
        </w:rPr>
        <w:t xml:space="preserve">тавленных персональных данных </w:t>
      </w:r>
      <w:r w:rsidRPr="000971DE">
        <w:rPr>
          <w:rFonts w:cs="Times New Roman"/>
          <w:szCs w:val="28"/>
        </w:rPr>
        <w:t>Администраци</w:t>
      </w:r>
      <w:r>
        <w:rPr>
          <w:rFonts w:cs="Times New Roman"/>
          <w:szCs w:val="28"/>
        </w:rPr>
        <w:t xml:space="preserve">и городского округа Электросталь </w:t>
      </w:r>
      <w:r w:rsidRPr="000971DE">
        <w:rPr>
          <w:rFonts w:cs="Times New Roman"/>
          <w:szCs w:val="28"/>
        </w:rPr>
        <w:t>Московской обла</w:t>
      </w:r>
      <w:r>
        <w:rPr>
          <w:rFonts w:cs="Times New Roman"/>
          <w:szCs w:val="28"/>
        </w:rPr>
        <w:t xml:space="preserve">сти в целях принятия решения по </w:t>
      </w:r>
      <w:r w:rsidRPr="000971DE">
        <w:rPr>
          <w:rFonts w:cs="Times New Roman"/>
          <w:szCs w:val="28"/>
        </w:rPr>
        <w:t>существу обращения;</w:t>
      </w:r>
    </w:p>
    <w:p w:rsidR="002655A8" w:rsidRPr="000971DE" w:rsidRDefault="002655A8" w:rsidP="002655A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проверку наличия оснований для проведения </w:t>
      </w:r>
      <w:r w:rsidR="00C07A7A">
        <w:rPr>
          <w:rFonts w:cs="Times New Roman"/>
          <w:szCs w:val="28"/>
        </w:rPr>
        <w:t>ремонтных</w:t>
      </w:r>
      <w:r w:rsidRPr="009D626D">
        <w:rPr>
          <w:rFonts w:cs="Times New Roman"/>
          <w:szCs w:val="28"/>
        </w:rPr>
        <w:t xml:space="preserve"> работ</w:t>
      </w:r>
      <w:r>
        <w:rPr>
          <w:rFonts w:cs="Times New Roman"/>
          <w:szCs w:val="28"/>
        </w:rPr>
        <w:t xml:space="preserve"> (оказания финансовой помощи);</w:t>
      </w:r>
    </w:p>
    <w:p w:rsidR="002655A8" w:rsidRPr="000971DE" w:rsidRDefault="002655A8" w:rsidP="002655A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Pr="000971DE">
        <w:rPr>
          <w:rFonts w:cs="Times New Roman"/>
          <w:szCs w:val="28"/>
        </w:rPr>
        <w:t>уступку прав требования возмещения убытков у виновного лица</w:t>
      </w:r>
      <w:r>
        <w:rPr>
          <w:rFonts w:cs="Times New Roman"/>
          <w:szCs w:val="28"/>
        </w:rPr>
        <w:t xml:space="preserve"> (в случае его установления) </w:t>
      </w:r>
      <w:r w:rsidRPr="000971DE">
        <w:rPr>
          <w:rFonts w:cs="Times New Roman"/>
          <w:szCs w:val="28"/>
        </w:rPr>
        <w:t>в пользу</w:t>
      </w:r>
      <w:r>
        <w:rPr>
          <w:rFonts w:cs="Times New Roman"/>
          <w:szCs w:val="28"/>
        </w:rPr>
        <w:t xml:space="preserve"> городского округа Электросталь</w:t>
      </w:r>
      <w:r w:rsidRPr="000971DE">
        <w:rPr>
          <w:rFonts w:cs="Times New Roman"/>
          <w:szCs w:val="28"/>
        </w:rPr>
        <w:t xml:space="preserve"> Московской области за</w:t>
      </w:r>
      <w:r>
        <w:rPr>
          <w:rFonts w:cs="Times New Roman"/>
          <w:szCs w:val="28"/>
        </w:rPr>
        <w:t xml:space="preserve"> проведение </w:t>
      </w:r>
      <w:r w:rsidR="00B916B0">
        <w:rPr>
          <w:rFonts w:cs="Times New Roman"/>
          <w:szCs w:val="28"/>
        </w:rPr>
        <w:t>ремонтных</w:t>
      </w:r>
      <w:r w:rsidRPr="000971DE">
        <w:rPr>
          <w:rFonts w:cs="Times New Roman"/>
          <w:szCs w:val="28"/>
        </w:rPr>
        <w:t xml:space="preserve"> работ моего жилого помещения или предоставление финансовой помощи.</w:t>
      </w:r>
    </w:p>
    <w:p w:rsidR="002655A8" w:rsidRPr="000971DE" w:rsidRDefault="002655A8" w:rsidP="002655A8">
      <w:pPr>
        <w:ind w:firstLine="709"/>
        <w:jc w:val="both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lastRenderedPageBreak/>
        <w:t>Подтверждаю достоверность сведений, представленных в настоящем заявлении и прилагаемых документах (сведениях). Я 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настоящему заявлению, данных, не соответствующих действительности и послуживших основанием для</w:t>
      </w:r>
      <w:r>
        <w:rPr>
          <w:rFonts w:cs="Times New Roman"/>
          <w:szCs w:val="28"/>
        </w:rPr>
        <w:t xml:space="preserve"> проведения </w:t>
      </w:r>
      <w:r w:rsidR="008B343C">
        <w:rPr>
          <w:rFonts w:cs="Times New Roman"/>
          <w:szCs w:val="28"/>
        </w:rPr>
        <w:t>ремонтных</w:t>
      </w:r>
      <w:r>
        <w:rPr>
          <w:rFonts w:cs="Times New Roman"/>
          <w:szCs w:val="28"/>
        </w:rPr>
        <w:t xml:space="preserve"> работ или</w:t>
      </w:r>
      <w:r w:rsidRPr="000971DE">
        <w:rPr>
          <w:rFonts w:cs="Times New Roman"/>
          <w:szCs w:val="28"/>
        </w:rPr>
        <w:t xml:space="preserve"> выплаты мне финансовой помощи</w:t>
      </w:r>
      <w:r>
        <w:rPr>
          <w:rFonts w:cs="Times New Roman"/>
          <w:szCs w:val="28"/>
        </w:rPr>
        <w:t xml:space="preserve"> за счет средств бюджета городского округа</w:t>
      </w:r>
      <w:r w:rsidRPr="002F1906">
        <w:t xml:space="preserve"> </w:t>
      </w:r>
      <w:r>
        <w:rPr>
          <w:rFonts w:cs="Times New Roman"/>
          <w:szCs w:val="28"/>
        </w:rPr>
        <w:t>Электросталь</w:t>
      </w:r>
      <w:r w:rsidRPr="002F1906">
        <w:rPr>
          <w:rFonts w:cs="Times New Roman"/>
          <w:szCs w:val="28"/>
        </w:rPr>
        <w:t xml:space="preserve"> Московской области</w:t>
      </w:r>
      <w:r w:rsidRPr="000971DE">
        <w:rPr>
          <w:rFonts w:cs="Times New Roman"/>
          <w:szCs w:val="28"/>
        </w:rPr>
        <w:t>.</w:t>
      </w:r>
    </w:p>
    <w:p w:rsidR="002655A8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</w:p>
    <w:p w:rsidR="002655A8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</w:t>
      </w:r>
      <w:r w:rsidRPr="000971DE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____________________________ ___________</w:t>
      </w:r>
    </w:p>
    <w:p w:rsidR="002655A8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</w:t>
      </w:r>
      <w:r w:rsidRPr="000971DE">
        <w:rPr>
          <w:rFonts w:cs="Times New Roman"/>
          <w:szCs w:val="28"/>
        </w:rPr>
        <w:t>Ф.И.О. полность</w:t>
      </w:r>
      <w:r>
        <w:rPr>
          <w:rFonts w:cs="Times New Roman"/>
          <w:szCs w:val="28"/>
        </w:rPr>
        <w:t>ю                                              подпись</w:t>
      </w:r>
      <w:r w:rsidRPr="000971DE">
        <w:rPr>
          <w:rFonts w:cs="Times New Roman"/>
          <w:szCs w:val="28"/>
        </w:rPr>
        <w:t xml:space="preserve">                                  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_____________________</w:t>
      </w:r>
    </w:p>
    <w:p w:rsidR="00546585" w:rsidRDefault="002655A8" w:rsidP="0053263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дата</w:t>
      </w:r>
      <w:r w:rsidR="0025438D">
        <w:rPr>
          <w:rFonts w:cs="Times New Roman"/>
          <w:szCs w:val="28"/>
        </w:rPr>
        <w:t xml:space="preserve"> </w:t>
      </w:r>
    </w:p>
    <w:p w:rsidR="00141370" w:rsidRDefault="00141370" w:rsidP="00532631">
      <w:pPr>
        <w:ind w:firstLine="709"/>
        <w:rPr>
          <w:rFonts w:cs="Times New Roman"/>
          <w:szCs w:val="28"/>
        </w:rPr>
      </w:pPr>
      <w:bookmarkStart w:id="0" w:name="_GoBack"/>
      <w:bookmarkEnd w:id="0"/>
    </w:p>
    <w:sectPr w:rsidR="00141370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B1" w:rsidRDefault="00513AB1">
      <w:r>
        <w:separator/>
      </w:r>
    </w:p>
  </w:endnote>
  <w:endnote w:type="continuationSeparator" w:id="0">
    <w:p w:rsidR="00513AB1" w:rsidRDefault="0051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B1" w:rsidRDefault="00513AB1">
      <w:r>
        <w:separator/>
      </w:r>
    </w:p>
  </w:footnote>
  <w:footnote w:type="continuationSeparator" w:id="0">
    <w:p w:rsidR="00513AB1" w:rsidRDefault="0051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252365"/>
      <w:docPartObj>
        <w:docPartGallery w:val="Page Numbers (Top of Page)"/>
        <w:docPartUnique/>
      </w:docPartObj>
    </w:sdtPr>
    <w:sdtEndPr/>
    <w:sdtContent>
      <w:p w:rsidR="000971DE" w:rsidRDefault="00BB26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48">
          <w:rPr>
            <w:noProof/>
          </w:rPr>
          <w:t>2</w:t>
        </w:r>
        <w:r>
          <w:fldChar w:fldCharType="end"/>
        </w:r>
      </w:p>
    </w:sdtContent>
  </w:sdt>
  <w:p w:rsidR="000971DE" w:rsidRDefault="00513A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AD7"/>
    <w:multiLevelType w:val="hybridMultilevel"/>
    <w:tmpl w:val="2A7C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F0"/>
    <w:rsid w:val="00000AD4"/>
    <w:rsid w:val="000137CA"/>
    <w:rsid w:val="00022F33"/>
    <w:rsid w:val="0003513F"/>
    <w:rsid w:val="000540FA"/>
    <w:rsid w:val="00067B44"/>
    <w:rsid w:val="00081F33"/>
    <w:rsid w:val="0009507A"/>
    <w:rsid w:val="00095B6D"/>
    <w:rsid w:val="000A2B1A"/>
    <w:rsid w:val="000A67C8"/>
    <w:rsid w:val="000B3BF8"/>
    <w:rsid w:val="000C09A6"/>
    <w:rsid w:val="000C17AC"/>
    <w:rsid w:val="000C39F1"/>
    <w:rsid w:val="000C75CD"/>
    <w:rsid w:val="000D77B5"/>
    <w:rsid w:val="000F4FA3"/>
    <w:rsid w:val="001143DA"/>
    <w:rsid w:val="00125556"/>
    <w:rsid w:val="00132749"/>
    <w:rsid w:val="00135D18"/>
    <w:rsid w:val="00135FAD"/>
    <w:rsid w:val="001403B1"/>
    <w:rsid w:val="00141370"/>
    <w:rsid w:val="0015231C"/>
    <w:rsid w:val="001553DC"/>
    <w:rsid w:val="00162443"/>
    <w:rsid w:val="001643C8"/>
    <w:rsid w:val="00174660"/>
    <w:rsid w:val="00175324"/>
    <w:rsid w:val="00187C87"/>
    <w:rsid w:val="001943D9"/>
    <w:rsid w:val="001A03C7"/>
    <w:rsid w:val="001C2643"/>
    <w:rsid w:val="001C4524"/>
    <w:rsid w:val="001D6C30"/>
    <w:rsid w:val="001F5629"/>
    <w:rsid w:val="00205755"/>
    <w:rsid w:val="00206538"/>
    <w:rsid w:val="00217F72"/>
    <w:rsid w:val="00222FF8"/>
    <w:rsid w:val="00227A9A"/>
    <w:rsid w:val="00240132"/>
    <w:rsid w:val="00242F31"/>
    <w:rsid w:val="00244E42"/>
    <w:rsid w:val="00250592"/>
    <w:rsid w:val="00251BB9"/>
    <w:rsid w:val="00251CCB"/>
    <w:rsid w:val="0025438D"/>
    <w:rsid w:val="00255BC7"/>
    <w:rsid w:val="00263374"/>
    <w:rsid w:val="002655A8"/>
    <w:rsid w:val="00267C59"/>
    <w:rsid w:val="00273625"/>
    <w:rsid w:val="00275E29"/>
    <w:rsid w:val="00282B79"/>
    <w:rsid w:val="002A10E0"/>
    <w:rsid w:val="002A53A0"/>
    <w:rsid w:val="002B3FDD"/>
    <w:rsid w:val="002B7475"/>
    <w:rsid w:val="002C2ABF"/>
    <w:rsid w:val="002C6B36"/>
    <w:rsid w:val="002D4DCB"/>
    <w:rsid w:val="002E11A5"/>
    <w:rsid w:val="002E28E6"/>
    <w:rsid w:val="002E796F"/>
    <w:rsid w:val="002F081A"/>
    <w:rsid w:val="002F0AAF"/>
    <w:rsid w:val="002F2847"/>
    <w:rsid w:val="002F5A47"/>
    <w:rsid w:val="002F6DF5"/>
    <w:rsid w:val="00304908"/>
    <w:rsid w:val="00311ABC"/>
    <w:rsid w:val="00321A78"/>
    <w:rsid w:val="00324D80"/>
    <w:rsid w:val="00325842"/>
    <w:rsid w:val="00342022"/>
    <w:rsid w:val="00346159"/>
    <w:rsid w:val="00350303"/>
    <w:rsid w:val="003705AB"/>
    <w:rsid w:val="00376E27"/>
    <w:rsid w:val="00381527"/>
    <w:rsid w:val="003A784B"/>
    <w:rsid w:val="003B5CCC"/>
    <w:rsid w:val="003B6483"/>
    <w:rsid w:val="003B6B44"/>
    <w:rsid w:val="003D6450"/>
    <w:rsid w:val="003D7314"/>
    <w:rsid w:val="003F31D4"/>
    <w:rsid w:val="003F6370"/>
    <w:rsid w:val="00403261"/>
    <w:rsid w:val="004266F8"/>
    <w:rsid w:val="00434B0D"/>
    <w:rsid w:val="00446D35"/>
    <w:rsid w:val="00447913"/>
    <w:rsid w:val="00454E72"/>
    <w:rsid w:val="00460391"/>
    <w:rsid w:val="0046211D"/>
    <w:rsid w:val="00464BC1"/>
    <w:rsid w:val="00486B89"/>
    <w:rsid w:val="00491D93"/>
    <w:rsid w:val="00496C1E"/>
    <w:rsid w:val="004A4A97"/>
    <w:rsid w:val="004A7002"/>
    <w:rsid w:val="004B7192"/>
    <w:rsid w:val="004C0E0E"/>
    <w:rsid w:val="004C1460"/>
    <w:rsid w:val="004C2B6E"/>
    <w:rsid w:val="004F1750"/>
    <w:rsid w:val="004F4A2A"/>
    <w:rsid w:val="004F56E1"/>
    <w:rsid w:val="00502447"/>
    <w:rsid w:val="00504369"/>
    <w:rsid w:val="00510EA6"/>
    <w:rsid w:val="005114AE"/>
    <w:rsid w:val="00512259"/>
    <w:rsid w:val="00513AB1"/>
    <w:rsid w:val="00515EC2"/>
    <w:rsid w:val="00520398"/>
    <w:rsid w:val="005307E8"/>
    <w:rsid w:val="00531E04"/>
    <w:rsid w:val="00532631"/>
    <w:rsid w:val="00545564"/>
    <w:rsid w:val="00546585"/>
    <w:rsid w:val="00547860"/>
    <w:rsid w:val="00560EDC"/>
    <w:rsid w:val="005632D9"/>
    <w:rsid w:val="00564A90"/>
    <w:rsid w:val="005676BB"/>
    <w:rsid w:val="005754D8"/>
    <w:rsid w:val="0058294C"/>
    <w:rsid w:val="00582EB6"/>
    <w:rsid w:val="00586971"/>
    <w:rsid w:val="005A224B"/>
    <w:rsid w:val="005B1F3B"/>
    <w:rsid w:val="005B3400"/>
    <w:rsid w:val="005B5B19"/>
    <w:rsid w:val="005B6D84"/>
    <w:rsid w:val="005C22A4"/>
    <w:rsid w:val="005C3402"/>
    <w:rsid w:val="005D32B5"/>
    <w:rsid w:val="005D3302"/>
    <w:rsid w:val="005D6BEC"/>
    <w:rsid w:val="005E37AC"/>
    <w:rsid w:val="005E75CE"/>
    <w:rsid w:val="005F3DCF"/>
    <w:rsid w:val="005F3ED8"/>
    <w:rsid w:val="005F4D40"/>
    <w:rsid w:val="006014AE"/>
    <w:rsid w:val="00622EF7"/>
    <w:rsid w:val="00631562"/>
    <w:rsid w:val="00631614"/>
    <w:rsid w:val="00643E36"/>
    <w:rsid w:val="0065331B"/>
    <w:rsid w:val="00654D06"/>
    <w:rsid w:val="00657745"/>
    <w:rsid w:val="006626A0"/>
    <w:rsid w:val="006727D1"/>
    <w:rsid w:val="00687187"/>
    <w:rsid w:val="006A0B42"/>
    <w:rsid w:val="006A3C90"/>
    <w:rsid w:val="006A6CCD"/>
    <w:rsid w:val="006B0E75"/>
    <w:rsid w:val="006B1BE6"/>
    <w:rsid w:val="006C0896"/>
    <w:rsid w:val="006C1046"/>
    <w:rsid w:val="006C28ED"/>
    <w:rsid w:val="006D23FF"/>
    <w:rsid w:val="006D7663"/>
    <w:rsid w:val="006D7A48"/>
    <w:rsid w:val="006E4467"/>
    <w:rsid w:val="006F7B9A"/>
    <w:rsid w:val="00700E05"/>
    <w:rsid w:val="00701CAF"/>
    <w:rsid w:val="00705F4B"/>
    <w:rsid w:val="007060F3"/>
    <w:rsid w:val="00710108"/>
    <w:rsid w:val="00711C0B"/>
    <w:rsid w:val="00715B37"/>
    <w:rsid w:val="0072220D"/>
    <w:rsid w:val="007229B2"/>
    <w:rsid w:val="00740B15"/>
    <w:rsid w:val="00741526"/>
    <w:rsid w:val="007422B1"/>
    <w:rsid w:val="00746ADB"/>
    <w:rsid w:val="00751053"/>
    <w:rsid w:val="0075112D"/>
    <w:rsid w:val="00756CEB"/>
    <w:rsid w:val="007612D0"/>
    <w:rsid w:val="0076133D"/>
    <w:rsid w:val="00766C64"/>
    <w:rsid w:val="00770635"/>
    <w:rsid w:val="00771AA6"/>
    <w:rsid w:val="00787961"/>
    <w:rsid w:val="00787AEE"/>
    <w:rsid w:val="00794DE9"/>
    <w:rsid w:val="007C550B"/>
    <w:rsid w:val="007D25FD"/>
    <w:rsid w:val="007E25A4"/>
    <w:rsid w:val="007F698B"/>
    <w:rsid w:val="00810A76"/>
    <w:rsid w:val="00812BE0"/>
    <w:rsid w:val="00813315"/>
    <w:rsid w:val="008133B9"/>
    <w:rsid w:val="00813DC1"/>
    <w:rsid w:val="00824114"/>
    <w:rsid w:val="008322C7"/>
    <w:rsid w:val="008328EF"/>
    <w:rsid w:val="008373EF"/>
    <w:rsid w:val="00841887"/>
    <w:rsid w:val="00845208"/>
    <w:rsid w:val="00863F4B"/>
    <w:rsid w:val="008640D0"/>
    <w:rsid w:val="00864E6D"/>
    <w:rsid w:val="00870352"/>
    <w:rsid w:val="008717A9"/>
    <w:rsid w:val="00876627"/>
    <w:rsid w:val="00876C0D"/>
    <w:rsid w:val="008808E0"/>
    <w:rsid w:val="008855D4"/>
    <w:rsid w:val="008A343E"/>
    <w:rsid w:val="008A7EDE"/>
    <w:rsid w:val="008B17FC"/>
    <w:rsid w:val="008B343C"/>
    <w:rsid w:val="008B40E6"/>
    <w:rsid w:val="008B6675"/>
    <w:rsid w:val="008C4EBB"/>
    <w:rsid w:val="008D0593"/>
    <w:rsid w:val="008D1CA4"/>
    <w:rsid w:val="008D698D"/>
    <w:rsid w:val="008E00C5"/>
    <w:rsid w:val="008F053B"/>
    <w:rsid w:val="008F5783"/>
    <w:rsid w:val="009014BF"/>
    <w:rsid w:val="0090379C"/>
    <w:rsid w:val="009127CE"/>
    <w:rsid w:val="00925BBA"/>
    <w:rsid w:val="00931221"/>
    <w:rsid w:val="009331E3"/>
    <w:rsid w:val="00934F20"/>
    <w:rsid w:val="00953689"/>
    <w:rsid w:val="00955A8C"/>
    <w:rsid w:val="00970041"/>
    <w:rsid w:val="00975143"/>
    <w:rsid w:val="00976225"/>
    <w:rsid w:val="0098212A"/>
    <w:rsid w:val="00987898"/>
    <w:rsid w:val="009958E0"/>
    <w:rsid w:val="009A19A1"/>
    <w:rsid w:val="009A2401"/>
    <w:rsid w:val="009A6959"/>
    <w:rsid w:val="009A6B02"/>
    <w:rsid w:val="009B1CE7"/>
    <w:rsid w:val="009C4F65"/>
    <w:rsid w:val="009C526C"/>
    <w:rsid w:val="009E18DE"/>
    <w:rsid w:val="009F029A"/>
    <w:rsid w:val="00A17B04"/>
    <w:rsid w:val="00A24B48"/>
    <w:rsid w:val="00A26A7D"/>
    <w:rsid w:val="00A347E9"/>
    <w:rsid w:val="00A37D17"/>
    <w:rsid w:val="00A419F1"/>
    <w:rsid w:val="00A41C44"/>
    <w:rsid w:val="00A42D22"/>
    <w:rsid w:val="00A431A5"/>
    <w:rsid w:val="00A51594"/>
    <w:rsid w:val="00A53E8C"/>
    <w:rsid w:val="00A54A88"/>
    <w:rsid w:val="00A561CA"/>
    <w:rsid w:val="00A6467E"/>
    <w:rsid w:val="00A71C17"/>
    <w:rsid w:val="00A8176C"/>
    <w:rsid w:val="00AA2C4B"/>
    <w:rsid w:val="00AB0C82"/>
    <w:rsid w:val="00AC4C04"/>
    <w:rsid w:val="00AC5B8A"/>
    <w:rsid w:val="00AE35DD"/>
    <w:rsid w:val="00AF08FC"/>
    <w:rsid w:val="00AF4B1C"/>
    <w:rsid w:val="00B00A5B"/>
    <w:rsid w:val="00B10491"/>
    <w:rsid w:val="00B12731"/>
    <w:rsid w:val="00B20843"/>
    <w:rsid w:val="00B30EBE"/>
    <w:rsid w:val="00B33ABB"/>
    <w:rsid w:val="00B5467B"/>
    <w:rsid w:val="00B621AF"/>
    <w:rsid w:val="00B75C77"/>
    <w:rsid w:val="00B8584C"/>
    <w:rsid w:val="00B867A7"/>
    <w:rsid w:val="00B86B7B"/>
    <w:rsid w:val="00B86DD3"/>
    <w:rsid w:val="00B875AF"/>
    <w:rsid w:val="00B910F9"/>
    <w:rsid w:val="00B916B0"/>
    <w:rsid w:val="00B922AA"/>
    <w:rsid w:val="00BA550F"/>
    <w:rsid w:val="00BB26AD"/>
    <w:rsid w:val="00BB4F56"/>
    <w:rsid w:val="00BD1EED"/>
    <w:rsid w:val="00BD65DD"/>
    <w:rsid w:val="00BF6853"/>
    <w:rsid w:val="00C06EFD"/>
    <w:rsid w:val="00C07A7A"/>
    <w:rsid w:val="00C1446A"/>
    <w:rsid w:val="00C1516F"/>
    <w:rsid w:val="00C15259"/>
    <w:rsid w:val="00C15B08"/>
    <w:rsid w:val="00C25791"/>
    <w:rsid w:val="00C37AA1"/>
    <w:rsid w:val="00C422F7"/>
    <w:rsid w:val="00C435B0"/>
    <w:rsid w:val="00C44273"/>
    <w:rsid w:val="00C51C8A"/>
    <w:rsid w:val="00C56EC9"/>
    <w:rsid w:val="00C640BA"/>
    <w:rsid w:val="00C67C8B"/>
    <w:rsid w:val="00C809A1"/>
    <w:rsid w:val="00C8698D"/>
    <w:rsid w:val="00C919DD"/>
    <w:rsid w:val="00C93CB6"/>
    <w:rsid w:val="00C93CC3"/>
    <w:rsid w:val="00CA4B66"/>
    <w:rsid w:val="00CD1460"/>
    <w:rsid w:val="00CF2D16"/>
    <w:rsid w:val="00D16CC6"/>
    <w:rsid w:val="00D24B8D"/>
    <w:rsid w:val="00D36213"/>
    <w:rsid w:val="00D62AEA"/>
    <w:rsid w:val="00D65E2F"/>
    <w:rsid w:val="00D65E93"/>
    <w:rsid w:val="00D66494"/>
    <w:rsid w:val="00D7181A"/>
    <w:rsid w:val="00D94D32"/>
    <w:rsid w:val="00D94EEA"/>
    <w:rsid w:val="00DA0872"/>
    <w:rsid w:val="00DB2CDF"/>
    <w:rsid w:val="00DB520D"/>
    <w:rsid w:val="00DB7895"/>
    <w:rsid w:val="00DC35E4"/>
    <w:rsid w:val="00DE4943"/>
    <w:rsid w:val="00E03836"/>
    <w:rsid w:val="00E2190D"/>
    <w:rsid w:val="00E22BB9"/>
    <w:rsid w:val="00E27B89"/>
    <w:rsid w:val="00E31678"/>
    <w:rsid w:val="00E45EB7"/>
    <w:rsid w:val="00E54F6E"/>
    <w:rsid w:val="00E55868"/>
    <w:rsid w:val="00E61F3B"/>
    <w:rsid w:val="00E86B1F"/>
    <w:rsid w:val="00E875B3"/>
    <w:rsid w:val="00E92812"/>
    <w:rsid w:val="00EA6AAF"/>
    <w:rsid w:val="00EB0892"/>
    <w:rsid w:val="00EB7932"/>
    <w:rsid w:val="00EF4ECA"/>
    <w:rsid w:val="00EF6A5E"/>
    <w:rsid w:val="00F108B0"/>
    <w:rsid w:val="00F11B23"/>
    <w:rsid w:val="00F13503"/>
    <w:rsid w:val="00F15D88"/>
    <w:rsid w:val="00F27EC6"/>
    <w:rsid w:val="00F305FC"/>
    <w:rsid w:val="00F3151C"/>
    <w:rsid w:val="00F337E5"/>
    <w:rsid w:val="00F3720C"/>
    <w:rsid w:val="00F53D6B"/>
    <w:rsid w:val="00F54EFD"/>
    <w:rsid w:val="00F57E2A"/>
    <w:rsid w:val="00F61CA6"/>
    <w:rsid w:val="00F8063B"/>
    <w:rsid w:val="00F86CEE"/>
    <w:rsid w:val="00F90D5E"/>
    <w:rsid w:val="00F911DE"/>
    <w:rsid w:val="00F96968"/>
    <w:rsid w:val="00FB3CCA"/>
    <w:rsid w:val="00FC1C14"/>
    <w:rsid w:val="00FC520F"/>
    <w:rsid w:val="00FC62B4"/>
    <w:rsid w:val="00FD0353"/>
    <w:rsid w:val="00FE1C53"/>
    <w:rsid w:val="00FE2A60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5D38B-1B5D-4002-A68B-A13515F6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546585"/>
    <w:pPr>
      <w:spacing w:line="276" w:lineRule="auto"/>
    </w:pPr>
    <w:rPr>
      <w:rFonts w:eastAsiaTheme="minorHAns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546585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46585"/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uiPriority w:val="99"/>
    <w:unhideWhenUsed/>
    <w:rsid w:val="00BB4F56"/>
    <w:rPr>
      <w:color w:val="0000FF"/>
      <w:u w:val="single"/>
    </w:rPr>
  </w:style>
  <w:style w:type="paragraph" w:styleId="ab">
    <w:name w:val="footer"/>
    <w:basedOn w:val="a"/>
    <w:link w:val="ac"/>
    <w:unhideWhenUsed/>
    <w:rsid w:val="005326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2631"/>
    <w:rPr>
      <w:rFonts w:cs="Arial"/>
      <w:sz w:val="24"/>
      <w:szCs w:val="24"/>
    </w:rPr>
  </w:style>
  <w:style w:type="paragraph" w:customStyle="1" w:styleId="formattext">
    <w:name w:val="formattext"/>
    <w:basedOn w:val="a"/>
    <w:rsid w:val="009A6B02"/>
    <w:pPr>
      <w:spacing w:before="100" w:beforeAutospacing="1" w:after="100" w:afterAutospacing="1"/>
    </w:pPr>
    <w:rPr>
      <w:rFonts w:cs="Times New Roman"/>
    </w:rPr>
  </w:style>
  <w:style w:type="paragraph" w:customStyle="1" w:styleId="pcenter">
    <w:name w:val="pcenter"/>
    <w:basedOn w:val="a"/>
    <w:rsid w:val="008B6675"/>
    <w:pPr>
      <w:spacing w:before="100" w:beforeAutospacing="1" w:after="100" w:afterAutospacing="1"/>
    </w:pPr>
    <w:rPr>
      <w:rFonts w:cs="Times New Roman"/>
    </w:rPr>
  </w:style>
  <w:style w:type="paragraph" w:customStyle="1" w:styleId="pright">
    <w:name w:val="pright"/>
    <w:basedOn w:val="a"/>
    <w:rsid w:val="008B6675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4471-77A7-4E2D-B826-97D45E3C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</cp:revision>
  <cp:lastPrinted>2024-02-26T12:15:00Z</cp:lastPrinted>
  <dcterms:created xsi:type="dcterms:W3CDTF">2024-02-29T07:31:00Z</dcterms:created>
  <dcterms:modified xsi:type="dcterms:W3CDTF">2024-03-05T15:02:00Z</dcterms:modified>
</cp:coreProperties>
</file>