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C79" w:rsidRDefault="00C94C79" w:rsidP="00C94C79">
      <w:pPr>
        <w:ind w:left="-1560" w:right="-567"/>
        <w:jc w:val="center"/>
      </w:pPr>
      <w:r>
        <w:rPr>
          <w:noProof/>
        </w:rPr>
        <w:drawing>
          <wp:inline distT="0" distB="0" distL="0" distR="0" wp14:anchorId="36A92C19" wp14:editId="130D8BB5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C79" w:rsidRDefault="00C94C79" w:rsidP="00C94C79">
      <w:pPr>
        <w:ind w:left="-1560" w:right="-567" w:firstLine="1701"/>
        <w:rPr>
          <w:b/>
        </w:rPr>
      </w:pPr>
      <w:r>
        <w:tab/>
      </w:r>
      <w:r>
        <w:tab/>
      </w:r>
    </w:p>
    <w:p w:rsidR="00C94C79" w:rsidRDefault="00C94C79" w:rsidP="00C94C7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C94C79" w:rsidRDefault="00C94C79" w:rsidP="00C94C79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C94C79" w:rsidRDefault="00C94C79" w:rsidP="00C94C7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C94C79" w:rsidRDefault="00C94C79" w:rsidP="00C94C79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C94C79" w:rsidRDefault="00C94C79" w:rsidP="00C94C79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C94C79" w:rsidRDefault="00C94C79" w:rsidP="00C94C79">
      <w:pPr>
        <w:ind w:left="-1560" w:right="-567"/>
        <w:jc w:val="center"/>
        <w:rPr>
          <w:b/>
        </w:rPr>
      </w:pPr>
    </w:p>
    <w:p w:rsidR="00C94C79" w:rsidRDefault="00C94C79" w:rsidP="00C94C79">
      <w:pPr>
        <w:ind w:left="-1560" w:right="-567"/>
        <w:jc w:val="center"/>
        <w:outlineLvl w:val="0"/>
      </w:pPr>
      <w:r>
        <w:t>_______________ № _____________</w:t>
      </w:r>
    </w:p>
    <w:p w:rsidR="00C94C79" w:rsidRPr="00D63FE0" w:rsidRDefault="00C94C79" w:rsidP="00C94C79">
      <w:pPr>
        <w:autoSpaceDE w:val="0"/>
        <w:autoSpaceDN w:val="0"/>
        <w:adjustRightInd w:val="0"/>
        <w:rPr>
          <w:rFonts w:cs="Times New Roman"/>
        </w:rPr>
      </w:pPr>
    </w:p>
    <w:p w:rsidR="00C94C79" w:rsidRDefault="00C94C79" w:rsidP="00FF7F84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bookmarkStart w:id="0" w:name="_GoBack"/>
      <w:r>
        <w:rPr>
          <w:rFonts w:cs="Times New Roman"/>
          <w:bCs/>
        </w:rPr>
        <w:t>Об утверждении Положения о п</w:t>
      </w:r>
      <w:r w:rsidR="00211996">
        <w:rPr>
          <w:rFonts w:cs="Times New Roman"/>
          <w:bCs/>
        </w:rPr>
        <w:t>орядке создания и деятельности Р</w:t>
      </w:r>
      <w:r>
        <w:rPr>
          <w:rFonts w:cs="Times New Roman"/>
          <w:bCs/>
        </w:rPr>
        <w:t xml:space="preserve">абочей группы </w:t>
      </w:r>
      <w:r w:rsidR="003C4FD1">
        <w:rPr>
          <w:rFonts w:cs="Times New Roman"/>
          <w:bCs/>
        </w:rPr>
        <w:t xml:space="preserve">Межведомственной комиссии </w:t>
      </w:r>
      <w:r>
        <w:rPr>
          <w:rFonts w:cs="Times New Roman"/>
          <w:bCs/>
        </w:rPr>
        <w:t xml:space="preserve">по противодействию </w:t>
      </w:r>
      <w:r w:rsidR="003C4FD1">
        <w:rPr>
          <w:rFonts w:cs="Times New Roman"/>
          <w:bCs/>
        </w:rPr>
        <w:t>формированию просроченной задолженности по заработной плате</w:t>
      </w:r>
      <w:r>
        <w:rPr>
          <w:rFonts w:cs="Times New Roman"/>
          <w:bCs/>
        </w:rPr>
        <w:t xml:space="preserve"> на территории городского округа Электросталь Московской области</w:t>
      </w:r>
      <w:bookmarkEnd w:id="0"/>
    </w:p>
    <w:p w:rsidR="00C94C79" w:rsidRDefault="00C94C79" w:rsidP="00C94C79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FF4E46" w:rsidRDefault="00B23EE1" w:rsidP="00B23EE1">
      <w:pPr>
        <w:autoSpaceDE w:val="0"/>
        <w:autoSpaceDN w:val="0"/>
        <w:adjustRightInd w:val="0"/>
        <w:ind w:firstLine="540"/>
        <w:jc w:val="both"/>
        <w:rPr>
          <w:rFonts w:cs="Times New Roman"/>
          <w:color w:val="1A1A1A"/>
          <w:shd w:val="clear" w:color="auto" w:fill="FFFFFF"/>
        </w:rPr>
      </w:pPr>
      <w:r>
        <w:rPr>
          <w:rFonts w:cs="Times New Roman"/>
          <w:color w:val="1A1A1A"/>
          <w:shd w:val="clear" w:color="auto" w:fill="FFFFFF"/>
        </w:rPr>
        <w:t>В соответствии со статьей 158 Трудового кодекса Российской Федерации, постановлением Правительства Российской Федерации от 25.02.2025 № 219 «Об утверждении Правил формирования и деятельности межведомственных комиссий субъектов Российской Федерации по противодействию формированию просроченной задолженности по заработной плате, а также принятия ими решений»</w:t>
      </w:r>
      <w:r w:rsidR="00FF4E46">
        <w:rPr>
          <w:rFonts w:cs="Times New Roman"/>
          <w:color w:val="1A1A1A"/>
          <w:shd w:val="clear" w:color="auto" w:fill="FFFFFF"/>
        </w:rPr>
        <w:t>, А</w:t>
      </w:r>
      <w:r w:rsidR="003B102B" w:rsidRPr="003B102B">
        <w:rPr>
          <w:rFonts w:cs="Times New Roman"/>
          <w:color w:val="1A1A1A"/>
          <w:shd w:val="clear" w:color="auto" w:fill="FFFFFF"/>
        </w:rPr>
        <w:t>дминистрация городского округа</w:t>
      </w:r>
      <w:r w:rsidR="00FF4E46">
        <w:rPr>
          <w:rFonts w:cs="Times New Roman"/>
          <w:color w:val="1A1A1A"/>
          <w:shd w:val="clear" w:color="auto" w:fill="FFFFFF"/>
        </w:rPr>
        <w:t xml:space="preserve"> Электросталь</w:t>
      </w:r>
      <w:r w:rsidR="003B102B" w:rsidRPr="003B102B">
        <w:rPr>
          <w:rFonts w:cs="Times New Roman"/>
          <w:color w:val="1A1A1A"/>
          <w:shd w:val="clear" w:color="auto" w:fill="FFFFFF"/>
        </w:rPr>
        <w:t xml:space="preserve"> Московской области ПОСТАНОВЛЯЕТ:</w:t>
      </w:r>
    </w:p>
    <w:p w:rsidR="00675A98" w:rsidRPr="00530374" w:rsidRDefault="003B102B" w:rsidP="00530374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color w:val="1A1A1A"/>
          <w:shd w:val="clear" w:color="auto" w:fill="FFFFFF"/>
        </w:rPr>
      </w:pPr>
      <w:r w:rsidRPr="00530374">
        <w:rPr>
          <w:rFonts w:cs="Times New Roman"/>
          <w:color w:val="1A1A1A"/>
          <w:shd w:val="clear" w:color="auto" w:fill="FFFFFF"/>
        </w:rPr>
        <w:t>Утвердить</w:t>
      </w:r>
      <w:r w:rsidR="00675A98" w:rsidRPr="00530374">
        <w:rPr>
          <w:rFonts w:cs="Times New Roman"/>
          <w:color w:val="1A1A1A"/>
        </w:rPr>
        <w:t xml:space="preserve"> </w:t>
      </w:r>
      <w:r w:rsidRPr="00530374">
        <w:rPr>
          <w:rFonts w:cs="Times New Roman"/>
          <w:color w:val="1A1A1A"/>
          <w:shd w:val="clear" w:color="auto" w:fill="FFFFFF"/>
        </w:rPr>
        <w:t>Положение о п</w:t>
      </w:r>
      <w:r w:rsidR="00211996">
        <w:rPr>
          <w:rFonts w:cs="Times New Roman"/>
          <w:color w:val="1A1A1A"/>
          <w:shd w:val="clear" w:color="auto" w:fill="FFFFFF"/>
        </w:rPr>
        <w:t>орядке создания и деятельности Р</w:t>
      </w:r>
      <w:r w:rsidRPr="00530374">
        <w:rPr>
          <w:rFonts w:cs="Times New Roman"/>
          <w:color w:val="1A1A1A"/>
          <w:shd w:val="clear" w:color="auto" w:fill="FFFFFF"/>
        </w:rPr>
        <w:t xml:space="preserve">абочей группы </w:t>
      </w:r>
      <w:r w:rsidR="00413B35">
        <w:rPr>
          <w:rFonts w:cs="Times New Roman"/>
          <w:color w:val="1A1A1A"/>
          <w:shd w:val="clear" w:color="auto" w:fill="FFFFFF"/>
        </w:rPr>
        <w:t xml:space="preserve">Межведомственной комиссии по противодействию формированию просроченной задолженности по заработной плате </w:t>
      </w:r>
      <w:r w:rsidR="00675A98" w:rsidRPr="00530374">
        <w:rPr>
          <w:rFonts w:cs="Times New Roman"/>
          <w:color w:val="1A1A1A"/>
          <w:shd w:val="clear" w:color="auto" w:fill="FFFFFF"/>
        </w:rPr>
        <w:t>на территории</w:t>
      </w:r>
      <w:r w:rsidRPr="00530374">
        <w:rPr>
          <w:rFonts w:cs="Times New Roman"/>
          <w:color w:val="1A1A1A"/>
          <w:shd w:val="clear" w:color="auto" w:fill="FFFFFF"/>
        </w:rPr>
        <w:t xml:space="preserve"> городского округа </w:t>
      </w:r>
      <w:r w:rsidR="00675A98" w:rsidRPr="00530374">
        <w:rPr>
          <w:rFonts w:cs="Times New Roman"/>
          <w:color w:val="1A1A1A"/>
          <w:shd w:val="clear" w:color="auto" w:fill="FFFFFF"/>
        </w:rPr>
        <w:t xml:space="preserve">Электросталь </w:t>
      </w:r>
      <w:r w:rsidR="0092611F">
        <w:rPr>
          <w:rFonts w:cs="Times New Roman"/>
          <w:color w:val="1A1A1A"/>
          <w:shd w:val="clear" w:color="auto" w:fill="FFFFFF"/>
        </w:rPr>
        <w:t>Московской области (приложение 1</w:t>
      </w:r>
      <w:r w:rsidRPr="00530374">
        <w:rPr>
          <w:rFonts w:cs="Times New Roman"/>
          <w:color w:val="1A1A1A"/>
          <w:shd w:val="clear" w:color="auto" w:fill="FFFFFF"/>
        </w:rPr>
        <w:t>)</w:t>
      </w:r>
      <w:r w:rsidR="00675A98" w:rsidRPr="00530374">
        <w:rPr>
          <w:rFonts w:cs="Times New Roman"/>
          <w:color w:val="1A1A1A"/>
          <w:shd w:val="clear" w:color="auto" w:fill="FFFFFF"/>
        </w:rPr>
        <w:t>.</w:t>
      </w:r>
    </w:p>
    <w:p w:rsidR="00530374" w:rsidRPr="00530374" w:rsidRDefault="00211996" w:rsidP="00530374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color w:val="1A1A1A"/>
          <w:shd w:val="clear" w:color="auto" w:fill="FFFFFF"/>
        </w:rPr>
      </w:pPr>
      <w:r>
        <w:rPr>
          <w:rFonts w:cs="Times New Roman"/>
          <w:color w:val="1A1A1A"/>
          <w:shd w:val="clear" w:color="auto" w:fill="FFFFFF"/>
        </w:rPr>
        <w:t>Утвердить состав Р</w:t>
      </w:r>
      <w:r w:rsidR="00530374">
        <w:rPr>
          <w:rFonts w:cs="Times New Roman"/>
          <w:color w:val="1A1A1A"/>
          <w:shd w:val="clear" w:color="auto" w:fill="FFFFFF"/>
        </w:rPr>
        <w:t>абочей группы по против</w:t>
      </w:r>
      <w:r w:rsidR="00413B35">
        <w:rPr>
          <w:rFonts w:cs="Times New Roman"/>
          <w:color w:val="1A1A1A"/>
          <w:shd w:val="clear" w:color="auto" w:fill="FFFFFF"/>
        </w:rPr>
        <w:t xml:space="preserve">одействию формированию просроченной задолженности по заработной плате </w:t>
      </w:r>
      <w:r w:rsidR="00530374">
        <w:rPr>
          <w:rFonts w:cs="Times New Roman"/>
          <w:color w:val="1A1A1A"/>
          <w:shd w:val="clear" w:color="auto" w:fill="FFFFFF"/>
        </w:rPr>
        <w:t>на территории городского округа Электросталь Московской обла</w:t>
      </w:r>
      <w:r w:rsidR="0092611F">
        <w:rPr>
          <w:rFonts w:cs="Times New Roman"/>
          <w:color w:val="1A1A1A"/>
          <w:shd w:val="clear" w:color="auto" w:fill="FFFFFF"/>
        </w:rPr>
        <w:t>с</w:t>
      </w:r>
      <w:r w:rsidR="00530374">
        <w:rPr>
          <w:rFonts w:cs="Times New Roman"/>
          <w:color w:val="1A1A1A"/>
          <w:shd w:val="clear" w:color="auto" w:fill="FFFFFF"/>
        </w:rPr>
        <w:t>ти</w:t>
      </w:r>
      <w:r w:rsidR="0092611F">
        <w:rPr>
          <w:rFonts w:cs="Times New Roman"/>
          <w:color w:val="1A1A1A"/>
          <w:shd w:val="clear" w:color="auto" w:fill="FFFFFF"/>
        </w:rPr>
        <w:t xml:space="preserve"> (приложение 2)</w:t>
      </w:r>
      <w:r w:rsidR="00530374">
        <w:rPr>
          <w:rFonts w:cs="Times New Roman"/>
          <w:color w:val="1A1A1A"/>
          <w:shd w:val="clear" w:color="auto" w:fill="FFFFFF"/>
        </w:rPr>
        <w:t>.</w:t>
      </w:r>
    </w:p>
    <w:p w:rsidR="00C94C79" w:rsidRPr="003B102B" w:rsidRDefault="0092611F" w:rsidP="00C94C79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3</w:t>
      </w:r>
      <w:r w:rsidR="00C94C79" w:rsidRPr="003B102B">
        <w:rPr>
          <w:rFonts w:cs="Times New Roman"/>
        </w:rPr>
        <w:t xml:space="preserve">. Опубликовать настоящее постановление на официальном сайте городского округа Электросталь Московской области по адресу: </w:t>
      </w:r>
      <w:hyperlink r:id="rId8" w:history="1">
        <w:r w:rsidR="00C94C79" w:rsidRPr="00675A98">
          <w:rPr>
            <w:rStyle w:val="a5"/>
            <w:rFonts w:cs="Times New Roman"/>
            <w:color w:val="auto"/>
            <w:u w:val="none"/>
          </w:rPr>
          <w:t>www.electrostal.ru</w:t>
        </w:r>
      </w:hyperlink>
      <w:r w:rsidR="00C94C79" w:rsidRPr="00675A98">
        <w:rPr>
          <w:rFonts w:cs="Times New Roman"/>
        </w:rPr>
        <w:t>.</w:t>
      </w:r>
    </w:p>
    <w:p w:rsidR="00C94C79" w:rsidRDefault="0092611F" w:rsidP="00C94C79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4</w:t>
      </w:r>
      <w:r w:rsidR="00C94C79" w:rsidRPr="00EC106C">
        <w:rPr>
          <w:rFonts w:cs="Times New Roman"/>
        </w:rPr>
        <w:t>. Настоящее постановление вступает в силу после его официального опубликования</w:t>
      </w:r>
      <w:r w:rsidR="00C94C79">
        <w:rPr>
          <w:rFonts w:cs="Times New Roman"/>
        </w:rPr>
        <w:t>.</w:t>
      </w:r>
    </w:p>
    <w:p w:rsidR="00C94C79" w:rsidRDefault="0092611F" w:rsidP="00C94C79">
      <w:pPr>
        <w:jc w:val="both"/>
      </w:pPr>
      <w:r>
        <w:rPr>
          <w:rFonts w:cs="Times New Roman"/>
        </w:rPr>
        <w:t xml:space="preserve">         5</w:t>
      </w:r>
      <w:r w:rsidR="00C94C79">
        <w:rPr>
          <w:rFonts w:cs="Times New Roman"/>
        </w:rPr>
        <w:t xml:space="preserve">. Контроль за исполнением настоящего постановления возложить на </w:t>
      </w:r>
      <w:r w:rsidR="00C94C79">
        <w:t xml:space="preserve">заместителя Главы городского округа Электросталь – начальника управления по кадровой политике и общим вопросам </w:t>
      </w:r>
      <w:proofErr w:type="spellStart"/>
      <w:r w:rsidR="00C94C79">
        <w:t>Вишневу</w:t>
      </w:r>
      <w:proofErr w:type="spellEnd"/>
      <w:r w:rsidR="00C94C79">
        <w:t xml:space="preserve"> Э.В.</w:t>
      </w:r>
    </w:p>
    <w:p w:rsidR="00C94C79" w:rsidRPr="00EC106C" w:rsidRDefault="00C94C79" w:rsidP="00675A98">
      <w:pPr>
        <w:autoSpaceDE w:val="0"/>
        <w:autoSpaceDN w:val="0"/>
        <w:adjustRightInd w:val="0"/>
        <w:jc w:val="both"/>
      </w:pPr>
    </w:p>
    <w:p w:rsidR="00C94C79" w:rsidRDefault="00C94C79" w:rsidP="00C94C79">
      <w:pPr>
        <w:tabs>
          <w:tab w:val="left" w:pos="851"/>
        </w:tabs>
        <w:jc w:val="both"/>
        <w:rPr>
          <w:rFonts w:cs="Times New Roman"/>
        </w:rPr>
      </w:pPr>
    </w:p>
    <w:p w:rsidR="00675A98" w:rsidRDefault="00675A98" w:rsidP="00C94C79">
      <w:pPr>
        <w:tabs>
          <w:tab w:val="left" w:pos="851"/>
        </w:tabs>
        <w:jc w:val="both"/>
        <w:rPr>
          <w:rFonts w:cs="Times New Roman"/>
        </w:rPr>
      </w:pPr>
    </w:p>
    <w:p w:rsidR="00675A98" w:rsidRDefault="00675A98" w:rsidP="00C94C79">
      <w:pPr>
        <w:tabs>
          <w:tab w:val="left" w:pos="851"/>
        </w:tabs>
        <w:jc w:val="both"/>
        <w:rPr>
          <w:rFonts w:cs="Times New Roman"/>
        </w:rPr>
      </w:pPr>
    </w:p>
    <w:p w:rsidR="00C94C79" w:rsidRPr="00D63FE0" w:rsidRDefault="00C94C79" w:rsidP="00C94C79">
      <w:pPr>
        <w:jc w:val="both"/>
      </w:pPr>
      <w:r w:rsidRPr="007C1ED5">
        <w:t xml:space="preserve">Глава </w:t>
      </w:r>
      <w:r w:rsidRPr="00D63FE0">
        <w:t>городского округа                                                                                            И.Ю. Волкова</w:t>
      </w:r>
    </w:p>
    <w:p w:rsidR="00C94C79" w:rsidRDefault="00C94C79" w:rsidP="00C94C79">
      <w:pPr>
        <w:jc w:val="both"/>
      </w:pPr>
    </w:p>
    <w:p w:rsidR="00C94C79" w:rsidRDefault="00C94C79" w:rsidP="00C94C79">
      <w:pPr>
        <w:jc w:val="both"/>
      </w:pPr>
    </w:p>
    <w:p w:rsidR="00C94C79" w:rsidRDefault="00C94C79" w:rsidP="00C94C79">
      <w:pPr>
        <w:jc w:val="both"/>
      </w:pPr>
    </w:p>
    <w:p w:rsidR="00C94C79" w:rsidRPr="00D63FE0" w:rsidRDefault="00C94C79" w:rsidP="00C94C79">
      <w:pPr>
        <w:jc w:val="both"/>
      </w:pPr>
    </w:p>
    <w:p w:rsidR="00C94C79" w:rsidRPr="00D63FE0" w:rsidRDefault="00C94C79" w:rsidP="00C94C79">
      <w:pPr>
        <w:jc w:val="both"/>
        <w:rPr>
          <w:sz w:val="22"/>
          <w:szCs w:val="22"/>
        </w:rPr>
        <w:sectPr w:rsidR="00C94C79" w:rsidRPr="00D63FE0" w:rsidSect="00D63FE0">
          <w:headerReference w:type="default" r:id="rId9"/>
          <w:pgSz w:w="11906" w:h="16838"/>
          <w:pgMar w:top="1134" w:right="850" w:bottom="851" w:left="1701" w:header="708" w:footer="708" w:gutter="0"/>
          <w:cols w:space="708"/>
          <w:titlePg/>
          <w:docGrid w:linePitch="360"/>
        </w:sectPr>
      </w:pPr>
    </w:p>
    <w:p w:rsidR="0092611F" w:rsidRDefault="00C94C79" w:rsidP="00C94C79">
      <w:pPr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</w:t>
      </w:r>
      <w:r w:rsidR="00381B03">
        <w:rPr>
          <w:rFonts w:cs="Times New Roman"/>
        </w:rPr>
        <w:t xml:space="preserve">                            </w:t>
      </w:r>
      <w:r>
        <w:rPr>
          <w:rFonts w:cs="Times New Roman"/>
        </w:rPr>
        <w:t xml:space="preserve">  Приложение </w:t>
      </w:r>
      <w:r w:rsidR="0092611F">
        <w:rPr>
          <w:rFonts w:cs="Times New Roman"/>
        </w:rPr>
        <w:t xml:space="preserve">1 </w:t>
      </w:r>
    </w:p>
    <w:p w:rsidR="00FF3E1A" w:rsidRDefault="00FF3E1A" w:rsidP="00C94C79">
      <w:pPr>
        <w:rPr>
          <w:rFonts w:cs="Times New Roman"/>
        </w:rPr>
      </w:pPr>
    </w:p>
    <w:p w:rsidR="00FF3E1A" w:rsidRDefault="00FF3E1A" w:rsidP="00C94C79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</w:t>
      </w:r>
      <w:r w:rsidR="00381B03">
        <w:rPr>
          <w:rFonts w:cs="Times New Roman"/>
        </w:rPr>
        <w:t xml:space="preserve">                              </w:t>
      </w:r>
      <w:r>
        <w:rPr>
          <w:rFonts w:cs="Times New Roman"/>
        </w:rPr>
        <w:t xml:space="preserve">    УТВЕРЖДЕНО</w:t>
      </w:r>
    </w:p>
    <w:p w:rsidR="0092611F" w:rsidRDefault="0092611F" w:rsidP="00C94C79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</w:t>
      </w:r>
      <w:r w:rsidR="00381B03">
        <w:rPr>
          <w:rFonts w:cs="Times New Roman"/>
        </w:rPr>
        <w:t xml:space="preserve">  </w:t>
      </w:r>
      <w:r w:rsidR="00FF3E1A">
        <w:rPr>
          <w:rFonts w:cs="Times New Roman"/>
        </w:rPr>
        <w:t xml:space="preserve">       постановлением</w:t>
      </w:r>
      <w:r w:rsidR="00C94C79">
        <w:rPr>
          <w:rFonts w:cs="Times New Roman"/>
        </w:rPr>
        <w:t xml:space="preserve"> </w:t>
      </w:r>
      <w:r>
        <w:rPr>
          <w:rFonts w:cs="Times New Roman"/>
        </w:rPr>
        <w:t>Администрации</w:t>
      </w:r>
    </w:p>
    <w:p w:rsidR="0092611F" w:rsidRDefault="0092611F" w:rsidP="00C94C79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</w:t>
      </w:r>
      <w:r w:rsidR="00381B03">
        <w:rPr>
          <w:rFonts w:cs="Times New Roman"/>
        </w:rPr>
        <w:t xml:space="preserve">                              </w:t>
      </w:r>
      <w:r>
        <w:rPr>
          <w:rFonts w:cs="Times New Roman"/>
        </w:rPr>
        <w:t xml:space="preserve">         </w:t>
      </w:r>
      <w:r w:rsidR="00C94C79">
        <w:rPr>
          <w:rFonts w:cs="Times New Roman"/>
        </w:rPr>
        <w:t>городского округа</w:t>
      </w:r>
      <w:r>
        <w:rPr>
          <w:rFonts w:cs="Times New Roman"/>
        </w:rPr>
        <w:t xml:space="preserve"> </w:t>
      </w:r>
      <w:r w:rsidR="00C94C79">
        <w:rPr>
          <w:rFonts w:cs="Times New Roman"/>
        </w:rPr>
        <w:t xml:space="preserve">Электросталь </w:t>
      </w:r>
    </w:p>
    <w:p w:rsidR="00C94C79" w:rsidRPr="00C94C79" w:rsidRDefault="0092611F" w:rsidP="00C94C79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</w:t>
      </w:r>
      <w:r w:rsidR="008A3C45">
        <w:rPr>
          <w:rFonts w:cs="Times New Roman"/>
        </w:rPr>
        <w:t xml:space="preserve">             </w:t>
      </w:r>
      <w:r w:rsidR="00381B03">
        <w:rPr>
          <w:rFonts w:cs="Times New Roman"/>
        </w:rPr>
        <w:t xml:space="preserve">   </w:t>
      </w:r>
      <w:r>
        <w:rPr>
          <w:rFonts w:cs="Times New Roman"/>
        </w:rPr>
        <w:t xml:space="preserve">   </w:t>
      </w:r>
      <w:r w:rsidR="00C94C79">
        <w:rPr>
          <w:rFonts w:cs="Times New Roman"/>
        </w:rPr>
        <w:t>Московской области</w:t>
      </w:r>
    </w:p>
    <w:p w:rsidR="00C94C79" w:rsidRPr="00C94C79" w:rsidRDefault="00C94C79" w:rsidP="00C94C79">
      <w:pPr>
        <w:rPr>
          <w:rFonts w:cs="Times New Roman"/>
        </w:rPr>
      </w:pPr>
    </w:p>
    <w:p w:rsidR="00C94C79" w:rsidRPr="00C94C79" w:rsidRDefault="003B102B" w:rsidP="00C94C79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</w:t>
      </w:r>
      <w:r w:rsidR="00381B03">
        <w:rPr>
          <w:rFonts w:cs="Times New Roman"/>
        </w:rPr>
        <w:t xml:space="preserve">                           </w:t>
      </w:r>
      <w:r w:rsidR="0092611F">
        <w:rPr>
          <w:rFonts w:cs="Times New Roman"/>
        </w:rPr>
        <w:t>о</w:t>
      </w:r>
      <w:r>
        <w:rPr>
          <w:rFonts w:cs="Times New Roman"/>
        </w:rPr>
        <w:t>т______________№____________</w:t>
      </w:r>
    </w:p>
    <w:p w:rsidR="00C94C79" w:rsidRPr="00C94C79" w:rsidRDefault="00C94C79" w:rsidP="00C94C79">
      <w:pPr>
        <w:rPr>
          <w:rFonts w:cs="Times New Roman"/>
        </w:rPr>
      </w:pPr>
    </w:p>
    <w:p w:rsidR="00C94C79" w:rsidRPr="00C94C79" w:rsidRDefault="00C94C79" w:rsidP="00C94C79">
      <w:pPr>
        <w:rPr>
          <w:rFonts w:cs="Times New Roman"/>
        </w:rPr>
      </w:pPr>
    </w:p>
    <w:tbl>
      <w:tblPr>
        <w:tblStyle w:val="a6"/>
        <w:tblW w:w="10206" w:type="dxa"/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10206"/>
      </w:tblGrid>
      <w:tr w:rsidR="00C94C79" w:rsidRPr="00C94C79" w:rsidTr="002033FD">
        <w:trPr>
          <w:cantSplit/>
          <w:trHeight w:val="272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94C79" w:rsidRPr="00C94C79" w:rsidRDefault="00C94C79" w:rsidP="0092611F">
            <w:pPr>
              <w:tabs>
                <w:tab w:val="left" w:pos="993"/>
              </w:tabs>
              <w:jc w:val="center"/>
              <w:rPr>
                <w:rFonts w:cs="Times New Roman"/>
              </w:rPr>
            </w:pPr>
            <w:r w:rsidRPr="00C94C79">
              <w:rPr>
                <w:rFonts w:cs="Times New Roman"/>
              </w:rPr>
              <w:t>ПОЛОЖЕНИЕ</w:t>
            </w:r>
          </w:p>
          <w:p w:rsidR="00C94C79" w:rsidRPr="00C94C79" w:rsidRDefault="00C94C79" w:rsidP="0092611F">
            <w:pPr>
              <w:tabs>
                <w:tab w:val="left" w:pos="2834"/>
                <w:tab w:val="center" w:pos="4819"/>
              </w:tabs>
              <w:jc w:val="center"/>
              <w:rPr>
                <w:rFonts w:cs="Times New Roman"/>
              </w:rPr>
            </w:pPr>
            <w:r w:rsidRPr="00C94C79">
              <w:rPr>
                <w:rFonts w:cs="Times New Roman"/>
              </w:rPr>
              <w:t>о п</w:t>
            </w:r>
            <w:r w:rsidR="00211996">
              <w:rPr>
                <w:rFonts w:cs="Times New Roman"/>
              </w:rPr>
              <w:t>орядке создания и деятельности Рабочей</w:t>
            </w:r>
            <w:r w:rsidRPr="00C94C79">
              <w:rPr>
                <w:rFonts w:cs="Times New Roman"/>
              </w:rPr>
              <w:t xml:space="preserve"> групп</w:t>
            </w:r>
            <w:r w:rsidR="00211996">
              <w:rPr>
                <w:rFonts w:cs="Times New Roman"/>
              </w:rPr>
              <w:t>ы</w:t>
            </w:r>
            <w:r w:rsidRPr="00C94C79">
              <w:rPr>
                <w:rFonts w:cs="Times New Roman"/>
              </w:rPr>
              <w:t xml:space="preserve"> Межведомственной комиссии</w:t>
            </w:r>
          </w:p>
          <w:p w:rsidR="00C94C79" w:rsidRPr="00C94C79" w:rsidRDefault="00C94C79" w:rsidP="0092611F">
            <w:pPr>
              <w:tabs>
                <w:tab w:val="left" w:pos="2834"/>
                <w:tab w:val="center" w:pos="4819"/>
              </w:tabs>
              <w:jc w:val="center"/>
              <w:rPr>
                <w:rFonts w:cs="Times New Roman"/>
              </w:rPr>
            </w:pPr>
            <w:r w:rsidRPr="00C94C79">
              <w:rPr>
                <w:rFonts w:cs="Times New Roman"/>
              </w:rPr>
              <w:t>по проти</w:t>
            </w:r>
            <w:r w:rsidR="00F87793">
              <w:rPr>
                <w:rFonts w:cs="Times New Roman"/>
              </w:rPr>
              <w:t>водействию формированию просроченной задолженности по заработной плате</w:t>
            </w:r>
            <w:r w:rsidRPr="00C94C79">
              <w:rPr>
                <w:rFonts w:cs="Times New Roman"/>
              </w:rPr>
              <w:t xml:space="preserve"> </w:t>
            </w:r>
            <w:r w:rsidR="00F87793">
              <w:rPr>
                <w:rFonts w:cs="Times New Roman"/>
              </w:rPr>
              <w:t xml:space="preserve">               </w:t>
            </w:r>
            <w:r w:rsidRPr="00C94C79">
              <w:rPr>
                <w:rFonts w:cs="Times New Roman"/>
              </w:rPr>
              <w:t xml:space="preserve">на территории </w:t>
            </w:r>
            <w:r w:rsidR="00F87793">
              <w:rPr>
                <w:rFonts w:cs="Times New Roman"/>
              </w:rPr>
              <w:t xml:space="preserve">городского округа Электросталь </w:t>
            </w:r>
            <w:r w:rsidRPr="00C94C79">
              <w:rPr>
                <w:rFonts w:cs="Times New Roman"/>
              </w:rPr>
              <w:t>Московской области</w:t>
            </w:r>
          </w:p>
        </w:tc>
      </w:tr>
    </w:tbl>
    <w:p w:rsidR="00C94C79" w:rsidRPr="00997871" w:rsidRDefault="00C94C79" w:rsidP="0092611F">
      <w:pPr>
        <w:jc w:val="both"/>
        <w:rPr>
          <w:rFonts w:cs="Times New Roman"/>
          <w:color w:val="FF0000"/>
        </w:rPr>
      </w:pPr>
    </w:p>
    <w:p w:rsidR="00C94C79" w:rsidRPr="00997871" w:rsidRDefault="00C94C79" w:rsidP="0092611F">
      <w:pPr>
        <w:tabs>
          <w:tab w:val="left" w:pos="4260"/>
          <w:tab w:val="left" w:pos="4560"/>
        </w:tabs>
        <w:ind w:firstLine="426"/>
        <w:jc w:val="center"/>
        <w:rPr>
          <w:rFonts w:cs="Times New Roman"/>
        </w:rPr>
      </w:pPr>
      <w:r w:rsidRPr="00997871">
        <w:rPr>
          <w:rFonts w:cs="Times New Roman"/>
        </w:rPr>
        <w:t>I. Общие положения</w:t>
      </w:r>
    </w:p>
    <w:p w:rsidR="00C94C79" w:rsidRPr="00997871" w:rsidRDefault="00C94C79" w:rsidP="00997871">
      <w:pPr>
        <w:ind w:firstLine="709"/>
        <w:jc w:val="both"/>
        <w:rPr>
          <w:rFonts w:cs="Times New Roman"/>
        </w:rPr>
      </w:pPr>
    </w:p>
    <w:p w:rsidR="00F87793" w:rsidRPr="00997871" w:rsidRDefault="00B200B8" w:rsidP="00B200B8">
      <w:pPr>
        <w:pStyle w:val="20"/>
        <w:shd w:val="clear" w:color="auto" w:fill="auto"/>
        <w:tabs>
          <w:tab w:val="left" w:pos="1344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1.</w:t>
      </w:r>
      <w:r w:rsidR="00F87793" w:rsidRPr="00997871">
        <w:rPr>
          <w:sz w:val="24"/>
          <w:szCs w:val="24"/>
        </w:rPr>
        <w:t>Настоящее Положение определяет правила формирования и деятельности рабочей группы Межведомственной комиссии по противодействию формированию просроченной задолженности по заработной плате на территории Московской области (далее – Рабочая группа).</w:t>
      </w:r>
    </w:p>
    <w:p w:rsidR="00F87793" w:rsidRPr="00997871" w:rsidRDefault="00B200B8" w:rsidP="00B200B8">
      <w:pPr>
        <w:pStyle w:val="20"/>
        <w:shd w:val="clear" w:color="auto" w:fill="auto"/>
        <w:tabs>
          <w:tab w:val="left" w:pos="1344"/>
          <w:tab w:val="right" w:pos="9655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2.</w:t>
      </w:r>
      <w:r w:rsidR="00F87793" w:rsidRPr="00997871">
        <w:rPr>
          <w:sz w:val="24"/>
          <w:szCs w:val="24"/>
        </w:rPr>
        <w:t xml:space="preserve">Рабочая группа создается </w:t>
      </w:r>
      <w:r w:rsidR="00D069BD" w:rsidRPr="00997871">
        <w:rPr>
          <w:sz w:val="24"/>
          <w:szCs w:val="24"/>
        </w:rPr>
        <w:t xml:space="preserve">для работы </w:t>
      </w:r>
      <w:r w:rsidR="00F87793" w:rsidRPr="00997871">
        <w:rPr>
          <w:sz w:val="24"/>
          <w:szCs w:val="24"/>
        </w:rPr>
        <w:tab/>
      </w:r>
      <w:r w:rsidR="00D069BD" w:rsidRPr="00997871">
        <w:rPr>
          <w:sz w:val="24"/>
          <w:szCs w:val="24"/>
        </w:rPr>
        <w:t>на территории городского округа Электросталь Московской области.</w:t>
      </w:r>
    </w:p>
    <w:p w:rsidR="00F87793" w:rsidRPr="00997871" w:rsidRDefault="00B200B8" w:rsidP="00B200B8">
      <w:pPr>
        <w:pStyle w:val="20"/>
        <w:shd w:val="clear" w:color="auto" w:fill="auto"/>
        <w:tabs>
          <w:tab w:val="left" w:pos="1093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3.</w:t>
      </w:r>
      <w:r w:rsidR="00F87793" w:rsidRPr="00997871">
        <w:rPr>
          <w:sz w:val="24"/>
          <w:szCs w:val="24"/>
        </w:rPr>
        <w:t>Рабочая группа является постоянно действующим коллегиальным</w:t>
      </w:r>
      <w:r w:rsidR="00F87793" w:rsidRPr="00997871">
        <w:rPr>
          <w:sz w:val="24"/>
          <w:szCs w:val="24"/>
        </w:rPr>
        <w:br/>
        <w:t xml:space="preserve">органом, ведет свою деятельность в рамках работы </w:t>
      </w:r>
      <w:r w:rsidR="00D90BE9" w:rsidRPr="00997871">
        <w:rPr>
          <w:sz w:val="24"/>
          <w:szCs w:val="24"/>
        </w:rPr>
        <w:t>Межведомственной к</w:t>
      </w:r>
      <w:r w:rsidR="00F87793" w:rsidRPr="00997871">
        <w:rPr>
          <w:sz w:val="24"/>
          <w:szCs w:val="24"/>
        </w:rPr>
        <w:t xml:space="preserve">омиссии </w:t>
      </w:r>
      <w:r w:rsidR="00D90BE9" w:rsidRPr="00997871">
        <w:rPr>
          <w:sz w:val="24"/>
          <w:szCs w:val="24"/>
        </w:rPr>
        <w:t xml:space="preserve">по противодействию формированию просроченной задолженности по заработной плате </w:t>
      </w:r>
      <w:r w:rsidR="00F87793" w:rsidRPr="00997871">
        <w:rPr>
          <w:sz w:val="24"/>
          <w:szCs w:val="24"/>
        </w:rPr>
        <w:t>и является ее неотъемлемой частью.</w:t>
      </w:r>
    </w:p>
    <w:p w:rsidR="00C94C79" w:rsidRPr="00997871" w:rsidRDefault="00C94C79" w:rsidP="00997871">
      <w:pPr>
        <w:ind w:firstLine="709"/>
        <w:jc w:val="both"/>
        <w:rPr>
          <w:rFonts w:cs="Times New Roman"/>
        </w:rPr>
      </w:pPr>
    </w:p>
    <w:p w:rsidR="00C94C79" w:rsidRPr="00997871" w:rsidRDefault="00C94C79" w:rsidP="00997871">
      <w:pPr>
        <w:ind w:firstLine="709"/>
        <w:jc w:val="center"/>
        <w:rPr>
          <w:rFonts w:cs="Times New Roman"/>
        </w:rPr>
      </w:pPr>
      <w:r w:rsidRPr="00997871">
        <w:rPr>
          <w:rFonts w:cs="Times New Roman"/>
        </w:rPr>
        <w:t>I</w:t>
      </w:r>
      <w:r w:rsidRPr="00997871">
        <w:rPr>
          <w:rFonts w:cs="Times New Roman"/>
          <w:lang w:val="en-US"/>
        </w:rPr>
        <w:t>I</w:t>
      </w:r>
      <w:r w:rsidR="00211996" w:rsidRPr="00997871">
        <w:rPr>
          <w:rFonts w:cs="Times New Roman"/>
        </w:rPr>
        <w:t>. Задачи Р</w:t>
      </w:r>
      <w:r w:rsidRPr="00997871">
        <w:rPr>
          <w:rFonts w:cs="Times New Roman"/>
        </w:rPr>
        <w:t>абочей группы</w:t>
      </w:r>
    </w:p>
    <w:p w:rsidR="00C94C79" w:rsidRPr="00997871" w:rsidRDefault="00C94C79" w:rsidP="00997871">
      <w:pPr>
        <w:ind w:firstLine="709"/>
        <w:jc w:val="both"/>
        <w:rPr>
          <w:rFonts w:cs="Times New Roman"/>
        </w:rPr>
      </w:pPr>
    </w:p>
    <w:p w:rsidR="00F87793" w:rsidRPr="00997871" w:rsidRDefault="00B200B8" w:rsidP="00B200B8">
      <w:pPr>
        <w:pStyle w:val="20"/>
        <w:shd w:val="clear" w:color="auto" w:fill="auto"/>
        <w:tabs>
          <w:tab w:val="left" w:pos="1167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4.</w:t>
      </w:r>
      <w:r w:rsidR="00F87793" w:rsidRPr="00997871">
        <w:rPr>
          <w:sz w:val="24"/>
          <w:szCs w:val="24"/>
        </w:rPr>
        <w:t>Основными задачами Рабочей группы являются:</w:t>
      </w:r>
    </w:p>
    <w:p w:rsidR="00F87793" w:rsidRPr="00997871" w:rsidRDefault="00B200B8" w:rsidP="00B200B8">
      <w:pPr>
        <w:pStyle w:val="20"/>
        <w:shd w:val="clear" w:color="auto" w:fill="auto"/>
        <w:tabs>
          <w:tab w:val="left" w:pos="1344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1)</w:t>
      </w:r>
      <w:r w:rsidR="00375D35">
        <w:rPr>
          <w:sz w:val="24"/>
          <w:szCs w:val="24"/>
        </w:rPr>
        <w:t xml:space="preserve"> </w:t>
      </w:r>
      <w:r w:rsidR="00F87793" w:rsidRPr="00997871">
        <w:rPr>
          <w:sz w:val="24"/>
          <w:szCs w:val="24"/>
        </w:rPr>
        <w:t>осуществление мониторинга и анализа результатов работы</w:t>
      </w:r>
      <w:r w:rsidR="00375D35">
        <w:rPr>
          <w:sz w:val="24"/>
          <w:szCs w:val="24"/>
        </w:rPr>
        <w:t xml:space="preserve"> </w:t>
      </w:r>
      <w:r w:rsidR="00F87793" w:rsidRPr="00997871">
        <w:rPr>
          <w:sz w:val="24"/>
          <w:szCs w:val="24"/>
        </w:rPr>
        <w:t>по противодействию формированию просроченной задолженности</w:t>
      </w:r>
      <w:r w:rsidR="00F87793" w:rsidRPr="00997871">
        <w:rPr>
          <w:sz w:val="24"/>
          <w:szCs w:val="24"/>
        </w:rPr>
        <w:br/>
        <w:t>по заработной плате на территории муниципального образования Московской</w:t>
      </w:r>
      <w:r w:rsidR="00F87793" w:rsidRPr="00997871">
        <w:rPr>
          <w:sz w:val="24"/>
          <w:szCs w:val="24"/>
        </w:rPr>
        <w:br/>
        <w:t>области;</w:t>
      </w:r>
    </w:p>
    <w:p w:rsidR="00F87793" w:rsidRPr="00997871" w:rsidRDefault="00B200B8" w:rsidP="00B200B8">
      <w:pPr>
        <w:pStyle w:val="20"/>
        <w:shd w:val="clear" w:color="auto" w:fill="auto"/>
        <w:tabs>
          <w:tab w:val="left" w:pos="1104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2)</w:t>
      </w:r>
      <w:r w:rsidR="00375D35">
        <w:rPr>
          <w:sz w:val="24"/>
          <w:szCs w:val="24"/>
        </w:rPr>
        <w:t xml:space="preserve"> </w:t>
      </w:r>
      <w:r w:rsidR="00F87793" w:rsidRPr="00997871">
        <w:rPr>
          <w:sz w:val="24"/>
          <w:szCs w:val="24"/>
        </w:rPr>
        <w:t>выявление на территории муниципального образования Московской</w:t>
      </w:r>
      <w:r w:rsidR="00F87793" w:rsidRPr="00997871">
        <w:rPr>
          <w:sz w:val="24"/>
          <w:szCs w:val="24"/>
        </w:rPr>
        <w:br/>
        <w:t>области работодателей и (или) учредителей организаций с признаками</w:t>
      </w:r>
      <w:r w:rsidR="00F87793" w:rsidRPr="00997871">
        <w:rPr>
          <w:sz w:val="24"/>
          <w:szCs w:val="24"/>
        </w:rPr>
        <w:br/>
        <w:t>формирования просроченной задолженности по заработной плате;</w:t>
      </w:r>
    </w:p>
    <w:p w:rsidR="00F87793" w:rsidRPr="00997871" w:rsidRDefault="00B200B8" w:rsidP="00B200B8">
      <w:pPr>
        <w:pStyle w:val="20"/>
        <w:shd w:val="clear" w:color="auto" w:fill="auto"/>
        <w:tabs>
          <w:tab w:val="left" w:pos="1104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3)</w:t>
      </w:r>
      <w:r w:rsidR="00375D35">
        <w:rPr>
          <w:sz w:val="24"/>
          <w:szCs w:val="24"/>
        </w:rPr>
        <w:t xml:space="preserve"> </w:t>
      </w:r>
      <w:r w:rsidR="00F87793" w:rsidRPr="00997871">
        <w:rPr>
          <w:sz w:val="24"/>
          <w:szCs w:val="24"/>
        </w:rPr>
        <w:t>оказание содействия организациям (в том числе формирование</w:t>
      </w:r>
      <w:r w:rsidR="00F87793" w:rsidRPr="00997871">
        <w:rPr>
          <w:sz w:val="24"/>
          <w:szCs w:val="24"/>
        </w:rPr>
        <w:br/>
        <w:t>предложений) по взысканию дебиторской задолженности, по финансовому</w:t>
      </w:r>
      <w:r w:rsidR="00F87793" w:rsidRPr="00997871">
        <w:rPr>
          <w:sz w:val="24"/>
          <w:szCs w:val="24"/>
        </w:rPr>
        <w:br/>
        <w:t>оздоровлению, сохранению действующих производств, поиску потенциальных</w:t>
      </w:r>
      <w:r w:rsidR="00F87793" w:rsidRPr="00997871">
        <w:rPr>
          <w:sz w:val="24"/>
          <w:szCs w:val="24"/>
        </w:rPr>
        <w:br/>
        <w:t>инвесторов, оптимизации затрат, снижению издержек и предупреждению</w:t>
      </w:r>
      <w:r w:rsidR="00F87793" w:rsidRPr="00997871">
        <w:rPr>
          <w:sz w:val="24"/>
          <w:szCs w:val="24"/>
        </w:rPr>
        <w:br/>
        <w:t>несостоятельности (банкротства);</w:t>
      </w:r>
    </w:p>
    <w:p w:rsidR="00F87793" w:rsidRPr="00997871" w:rsidRDefault="00B200B8" w:rsidP="00B200B8">
      <w:pPr>
        <w:pStyle w:val="20"/>
        <w:shd w:val="clear" w:color="auto" w:fill="auto"/>
        <w:tabs>
          <w:tab w:val="left" w:pos="1104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4)</w:t>
      </w:r>
      <w:r w:rsidR="00375D35">
        <w:rPr>
          <w:sz w:val="24"/>
          <w:szCs w:val="24"/>
        </w:rPr>
        <w:t xml:space="preserve"> </w:t>
      </w:r>
      <w:r w:rsidR="00F87793" w:rsidRPr="00997871">
        <w:rPr>
          <w:sz w:val="24"/>
          <w:szCs w:val="24"/>
        </w:rPr>
        <w:t>оказание содействия работодателям в разработке дорожных карт</w:t>
      </w:r>
      <w:r w:rsidR="00F87793" w:rsidRPr="00997871">
        <w:rPr>
          <w:sz w:val="24"/>
          <w:szCs w:val="24"/>
        </w:rPr>
        <w:br/>
        <w:t>погашения просроченной задолженности по заработной плате конкретных</w:t>
      </w:r>
      <w:r w:rsidR="00F87793" w:rsidRPr="00997871">
        <w:rPr>
          <w:sz w:val="24"/>
          <w:szCs w:val="24"/>
        </w:rPr>
        <w:br/>
        <w:t>организаций, в том числе для организаций, находящихся в конкурсном</w:t>
      </w:r>
      <w:r w:rsidR="00F87793" w:rsidRPr="00997871">
        <w:rPr>
          <w:sz w:val="24"/>
          <w:szCs w:val="24"/>
        </w:rPr>
        <w:br/>
        <w:t>производстве;</w:t>
      </w:r>
    </w:p>
    <w:p w:rsidR="00F87793" w:rsidRPr="00997871" w:rsidRDefault="00B200B8" w:rsidP="00B200B8">
      <w:pPr>
        <w:pStyle w:val="20"/>
        <w:shd w:val="clear" w:color="auto" w:fill="auto"/>
        <w:tabs>
          <w:tab w:val="left" w:pos="1104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5)</w:t>
      </w:r>
      <w:r w:rsidR="00375D35">
        <w:rPr>
          <w:sz w:val="24"/>
          <w:szCs w:val="24"/>
        </w:rPr>
        <w:t xml:space="preserve"> </w:t>
      </w:r>
      <w:r w:rsidR="00F87793" w:rsidRPr="00997871">
        <w:rPr>
          <w:sz w:val="24"/>
          <w:szCs w:val="24"/>
        </w:rPr>
        <w:t>проведение разъяснительной работы с участием сторон социального</w:t>
      </w:r>
      <w:r w:rsidR="00F87793" w:rsidRPr="00997871">
        <w:rPr>
          <w:sz w:val="24"/>
          <w:szCs w:val="24"/>
        </w:rPr>
        <w:br/>
        <w:t>партнерства по обеспечению трудовых прав работников;</w:t>
      </w:r>
    </w:p>
    <w:p w:rsidR="00F87793" w:rsidRPr="00997871" w:rsidRDefault="00B200B8" w:rsidP="00B200B8">
      <w:pPr>
        <w:pStyle w:val="20"/>
        <w:shd w:val="clear" w:color="auto" w:fill="auto"/>
        <w:tabs>
          <w:tab w:val="left" w:pos="1104"/>
        </w:tabs>
        <w:spacing w:before="0" w:after="368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6)</w:t>
      </w:r>
      <w:r w:rsidR="00375D35">
        <w:rPr>
          <w:sz w:val="24"/>
          <w:szCs w:val="24"/>
        </w:rPr>
        <w:t xml:space="preserve"> </w:t>
      </w:r>
      <w:r w:rsidR="00F87793" w:rsidRPr="00997871">
        <w:rPr>
          <w:sz w:val="24"/>
          <w:szCs w:val="24"/>
        </w:rPr>
        <w:t>проведение мероприятий, направленных на выявление и ликвидацию</w:t>
      </w:r>
      <w:r w:rsidR="00F87793" w:rsidRPr="00997871">
        <w:rPr>
          <w:sz w:val="24"/>
          <w:szCs w:val="24"/>
        </w:rPr>
        <w:br/>
        <w:t>просроченной задолженности по заработной плате перед работниками</w:t>
      </w:r>
      <w:r w:rsidR="00F87793" w:rsidRPr="00997871">
        <w:rPr>
          <w:sz w:val="24"/>
          <w:szCs w:val="24"/>
        </w:rPr>
        <w:br/>
        <w:t>работодателей и (или) учредителей организаций.</w:t>
      </w:r>
    </w:p>
    <w:p w:rsidR="00C94C79" w:rsidRPr="00997871" w:rsidRDefault="00C94C79" w:rsidP="00997871">
      <w:pPr>
        <w:ind w:firstLine="709"/>
        <w:jc w:val="center"/>
        <w:rPr>
          <w:rFonts w:cs="Times New Roman"/>
        </w:rPr>
      </w:pPr>
      <w:r w:rsidRPr="00997871">
        <w:rPr>
          <w:rFonts w:cs="Times New Roman"/>
        </w:rPr>
        <w:lastRenderedPageBreak/>
        <w:t>I</w:t>
      </w:r>
      <w:r w:rsidRPr="00997871">
        <w:rPr>
          <w:rFonts w:cs="Times New Roman"/>
          <w:lang w:val="en-US"/>
        </w:rPr>
        <w:t>II</w:t>
      </w:r>
      <w:r w:rsidR="00211996" w:rsidRPr="00997871">
        <w:rPr>
          <w:rFonts w:cs="Times New Roman"/>
        </w:rPr>
        <w:t>. Права Р</w:t>
      </w:r>
      <w:r w:rsidRPr="00997871">
        <w:rPr>
          <w:rFonts w:cs="Times New Roman"/>
        </w:rPr>
        <w:t>абочей группы</w:t>
      </w:r>
    </w:p>
    <w:p w:rsidR="00C94C79" w:rsidRPr="00997871" w:rsidRDefault="00C94C79" w:rsidP="00997871">
      <w:pPr>
        <w:ind w:firstLine="709"/>
        <w:jc w:val="both"/>
        <w:rPr>
          <w:rFonts w:cs="Times New Roman"/>
        </w:rPr>
      </w:pPr>
    </w:p>
    <w:p w:rsidR="00C94C79" w:rsidRPr="00997871" w:rsidRDefault="00C94C79" w:rsidP="00997871">
      <w:pPr>
        <w:ind w:firstLine="709"/>
        <w:jc w:val="both"/>
        <w:rPr>
          <w:rFonts w:cs="Times New Roman"/>
        </w:rPr>
      </w:pPr>
      <w:r w:rsidRPr="00997871">
        <w:rPr>
          <w:rFonts w:cs="Times New Roman"/>
        </w:rPr>
        <w:t>5. Рабочая группа имеет право:</w:t>
      </w:r>
    </w:p>
    <w:p w:rsidR="001D093E" w:rsidRPr="00997871" w:rsidRDefault="00997871" w:rsidP="00997871">
      <w:pPr>
        <w:pStyle w:val="20"/>
        <w:shd w:val="clear" w:color="auto" w:fill="auto"/>
        <w:tabs>
          <w:tab w:val="left" w:pos="1104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1)</w:t>
      </w:r>
      <w:r w:rsidR="00C94C79" w:rsidRPr="00997871">
        <w:rPr>
          <w:sz w:val="24"/>
          <w:szCs w:val="24"/>
        </w:rPr>
        <w:t xml:space="preserve"> </w:t>
      </w:r>
      <w:r w:rsidR="001D093E" w:rsidRPr="00997871">
        <w:rPr>
          <w:sz w:val="24"/>
          <w:szCs w:val="24"/>
        </w:rPr>
        <w:t>приглашать на заседания Рабочей группы и заслушивать работодателей</w:t>
      </w:r>
      <w:r w:rsidR="001D093E" w:rsidRPr="00997871">
        <w:rPr>
          <w:sz w:val="24"/>
          <w:szCs w:val="24"/>
        </w:rPr>
        <w:br/>
        <w:t>и (или) учредителей организаций, в отношении которых имеются сведения</w:t>
      </w:r>
      <w:r w:rsidR="001D093E" w:rsidRPr="00997871">
        <w:rPr>
          <w:sz w:val="24"/>
          <w:szCs w:val="24"/>
        </w:rPr>
        <w:br/>
        <w:t>о возможной просроченной задолженности по заработной плате, а также</w:t>
      </w:r>
      <w:r w:rsidR="001D093E" w:rsidRPr="00997871">
        <w:rPr>
          <w:sz w:val="24"/>
          <w:szCs w:val="24"/>
        </w:rPr>
        <w:br/>
        <w:t>должностных лиц и специалистов (экспертов) органов и организаций,</w:t>
      </w:r>
      <w:r w:rsidR="00071388" w:rsidRPr="00997871">
        <w:rPr>
          <w:sz w:val="24"/>
          <w:szCs w:val="24"/>
        </w:rPr>
        <w:t xml:space="preserve"> </w:t>
      </w:r>
      <w:r w:rsidR="001D093E" w:rsidRPr="00997871">
        <w:rPr>
          <w:sz w:val="24"/>
          <w:szCs w:val="24"/>
        </w:rPr>
        <w:t>не входящих в состав Рабочей группы;</w:t>
      </w:r>
    </w:p>
    <w:p w:rsidR="001D093E" w:rsidRPr="00997871" w:rsidRDefault="00997871" w:rsidP="00997871">
      <w:pPr>
        <w:pStyle w:val="20"/>
        <w:shd w:val="clear" w:color="auto" w:fill="auto"/>
        <w:tabs>
          <w:tab w:val="left" w:pos="1104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2)</w:t>
      </w:r>
      <w:r w:rsidR="00B200B8">
        <w:rPr>
          <w:sz w:val="24"/>
          <w:szCs w:val="24"/>
        </w:rPr>
        <w:t xml:space="preserve"> </w:t>
      </w:r>
      <w:r w:rsidR="001D093E" w:rsidRPr="00997871">
        <w:rPr>
          <w:sz w:val="24"/>
          <w:szCs w:val="24"/>
        </w:rPr>
        <w:t xml:space="preserve">запрашивать и получать </w:t>
      </w:r>
      <w:r w:rsidR="00395359" w:rsidRPr="00997871">
        <w:rPr>
          <w:sz w:val="24"/>
          <w:szCs w:val="24"/>
        </w:rPr>
        <w:t xml:space="preserve">от </w:t>
      </w:r>
      <w:r w:rsidR="001D093E" w:rsidRPr="00997871">
        <w:rPr>
          <w:sz w:val="24"/>
          <w:szCs w:val="24"/>
        </w:rPr>
        <w:t>организаций</w:t>
      </w:r>
      <w:r w:rsidR="00395359" w:rsidRPr="00997871">
        <w:rPr>
          <w:sz w:val="24"/>
          <w:szCs w:val="24"/>
        </w:rPr>
        <w:t xml:space="preserve"> </w:t>
      </w:r>
      <w:r w:rsidR="001D093E" w:rsidRPr="00997871">
        <w:rPr>
          <w:sz w:val="24"/>
          <w:szCs w:val="24"/>
        </w:rPr>
        <w:t>информацию, затрагивающую вопросы формирования просроченной</w:t>
      </w:r>
      <w:r w:rsidR="00395359" w:rsidRPr="00997871">
        <w:rPr>
          <w:sz w:val="24"/>
          <w:szCs w:val="24"/>
        </w:rPr>
        <w:t xml:space="preserve"> </w:t>
      </w:r>
      <w:r w:rsidR="001D093E" w:rsidRPr="00997871">
        <w:rPr>
          <w:sz w:val="24"/>
          <w:szCs w:val="24"/>
        </w:rPr>
        <w:t>задолженности по заработной плате для выполнения задач Рабочей группы;</w:t>
      </w:r>
    </w:p>
    <w:p w:rsidR="001D093E" w:rsidRPr="00997871" w:rsidRDefault="00B200B8" w:rsidP="00997871">
      <w:pPr>
        <w:pStyle w:val="20"/>
        <w:shd w:val="clear" w:color="auto" w:fill="auto"/>
        <w:tabs>
          <w:tab w:val="left" w:pos="1418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997871">
        <w:rPr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="001D093E" w:rsidRPr="00997871">
        <w:rPr>
          <w:sz w:val="24"/>
          <w:szCs w:val="24"/>
        </w:rPr>
        <w:t>запрашивать и получать информацию у работодателей</w:t>
      </w:r>
      <w:r w:rsidR="001D093E" w:rsidRPr="00997871">
        <w:rPr>
          <w:sz w:val="24"/>
          <w:szCs w:val="24"/>
        </w:rPr>
        <w:br/>
        <w:t>и (или) учредителей организаций, в отношении которых имеются сведения</w:t>
      </w:r>
      <w:r w:rsidR="001D093E" w:rsidRPr="00997871">
        <w:rPr>
          <w:sz w:val="24"/>
          <w:szCs w:val="24"/>
        </w:rPr>
        <w:br/>
        <w:t>о возможной просроченной задолженности по заработной плате;</w:t>
      </w:r>
    </w:p>
    <w:p w:rsidR="001D093E" w:rsidRPr="00997871" w:rsidRDefault="00B200B8" w:rsidP="00B200B8">
      <w:pPr>
        <w:pStyle w:val="20"/>
        <w:shd w:val="clear" w:color="auto" w:fill="auto"/>
        <w:tabs>
          <w:tab w:val="left" w:pos="1418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4) </w:t>
      </w:r>
      <w:r w:rsidR="001D093E" w:rsidRPr="00997871">
        <w:rPr>
          <w:sz w:val="24"/>
          <w:szCs w:val="24"/>
        </w:rPr>
        <w:t>осуществлять информирование граждан в средствах массовой</w:t>
      </w:r>
      <w:r w:rsidR="001D093E" w:rsidRPr="00997871">
        <w:rPr>
          <w:sz w:val="24"/>
          <w:szCs w:val="24"/>
        </w:rPr>
        <w:br/>
        <w:t>информации о правах и гарантиях работников на выплату заработной платы</w:t>
      </w:r>
      <w:r w:rsidR="001D093E" w:rsidRPr="00997871">
        <w:rPr>
          <w:sz w:val="24"/>
          <w:szCs w:val="24"/>
        </w:rPr>
        <w:br/>
        <w:t>в полном объеме и в срок, установленный законодательством Российской</w:t>
      </w:r>
      <w:r w:rsidR="001D093E" w:rsidRPr="00997871">
        <w:rPr>
          <w:sz w:val="24"/>
          <w:szCs w:val="24"/>
        </w:rPr>
        <w:br/>
        <w:t>Федерации и локальными актами организации;</w:t>
      </w:r>
    </w:p>
    <w:p w:rsidR="0092611F" w:rsidRPr="00B200B8" w:rsidRDefault="00B200B8" w:rsidP="00B200B8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       5) </w:t>
      </w:r>
      <w:r w:rsidR="00395359" w:rsidRPr="00B200B8">
        <w:rPr>
          <w:rFonts w:cs="Times New Roman"/>
        </w:rPr>
        <w:t>при выявлении фактов, свидетельствующих о нарушении трудовых прав граждан в части оплаты труда, направлять информацию в Комиссию.</w:t>
      </w:r>
    </w:p>
    <w:p w:rsidR="00395359" w:rsidRPr="00997871" w:rsidRDefault="00395359" w:rsidP="00997871">
      <w:pPr>
        <w:jc w:val="both"/>
        <w:rPr>
          <w:rFonts w:cs="Times New Roman"/>
        </w:rPr>
      </w:pPr>
    </w:p>
    <w:p w:rsidR="00395359" w:rsidRPr="00997871" w:rsidRDefault="00395359" w:rsidP="00997871">
      <w:pPr>
        <w:pStyle w:val="20"/>
        <w:numPr>
          <w:ilvl w:val="0"/>
          <w:numId w:val="9"/>
        </w:numPr>
        <w:shd w:val="clear" w:color="auto" w:fill="auto"/>
        <w:tabs>
          <w:tab w:val="left" w:pos="3958"/>
        </w:tabs>
        <w:spacing w:before="0" w:after="343" w:line="240" w:lineRule="auto"/>
        <w:jc w:val="both"/>
        <w:rPr>
          <w:sz w:val="24"/>
          <w:szCs w:val="24"/>
        </w:rPr>
      </w:pPr>
      <w:r w:rsidRPr="00997871">
        <w:rPr>
          <w:sz w:val="24"/>
          <w:szCs w:val="24"/>
        </w:rPr>
        <w:t>Функции Рабочей группы</w:t>
      </w:r>
    </w:p>
    <w:p w:rsidR="00395359" w:rsidRPr="00997871" w:rsidRDefault="00395359" w:rsidP="00997871">
      <w:pPr>
        <w:pStyle w:val="20"/>
        <w:shd w:val="clear" w:color="auto" w:fill="auto"/>
        <w:tabs>
          <w:tab w:val="left" w:pos="1150"/>
        </w:tabs>
        <w:spacing w:before="0" w:after="0" w:line="240" w:lineRule="auto"/>
        <w:ind w:left="820"/>
        <w:jc w:val="both"/>
        <w:rPr>
          <w:sz w:val="24"/>
          <w:szCs w:val="24"/>
        </w:rPr>
      </w:pPr>
      <w:r w:rsidRPr="00997871">
        <w:rPr>
          <w:sz w:val="24"/>
          <w:szCs w:val="24"/>
        </w:rPr>
        <w:t>6.Рабочая группа в рамках, возложенных на нее задач осуществляет:</w:t>
      </w:r>
    </w:p>
    <w:p w:rsidR="00395359" w:rsidRPr="00997871" w:rsidRDefault="00997871" w:rsidP="00997871">
      <w:pPr>
        <w:pStyle w:val="20"/>
        <w:shd w:val="clear" w:color="auto" w:fill="auto"/>
        <w:tabs>
          <w:tab w:val="left" w:pos="1303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1)</w:t>
      </w:r>
      <w:r w:rsidR="00DF7197">
        <w:rPr>
          <w:sz w:val="24"/>
          <w:szCs w:val="24"/>
        </w:rPr>
        <w:t xml:space="preserve"> </w:t>
      </w:r>
      <w:r w:rsidR="00395359" w:rsidRPr="00997871">
        <w:rPr>
          <w:sz w:val="24"/>
          <w:szCs w:val="24"/>
        </w:rPr>
        <w:t>выявление причин образования просроченной задолженности</w:t>
      </w:r>
      <w:r w:rsidR="00395359" w:rsidRPr="00997871">
        <w:rPr>
          <w:sz w:val="24"/>
          <w:szCs w:val="24"/>
        </w:rPr>
        <w:br/>
        <w:t>по заработной плате;</w:t>
      </w:r>
    </w:p>
    <w:p w:rsidR="00395359" w:rsidRPr="00997871" w:rsidRDefault="00997871" w:rsidP="00997871">
      <w:pPr>
        <w:pStyle w:val="20"/>
        <w:shd w:val="clear" w:color="auto" w:fill="auto"/>
        <w:tabs>
          <w:tab w:val="left" w:pos="1303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2)</w:t>
      </w:r>
      <w:r w:rsidR="00DF7197">
        <w:rPr>
          <w:sz w:val="24"/>
          <w:szCs w:val="24"/>
        </w:rPr>
        <w:t xml:space="preserve"> </w:t>
      </w:r>
      <w:r w:rsidR="00395359" w:rsidRPr="00997871">
        <w:rPr>
          <w:sz w:val="24"/>
          <w:szCs w:val="24"/>
        </w:rPr>
        <w:t>проведение анализа работы и реализации мер, направленных</w:t>
      </w:r>
      <w:r w:rsidR="00395359" w:rsidRPr="00997871">
        <w:rPr>
          <w:sz w:val="24"/>
          <w:szCs w:val="24"/>
        </w:rPr>
        <w:br/>
        <w:t>на противодействие формирования просроченной задолженности по заработной плате, а также погашения задолженности по заработной плате перед</w:t>
      </w:r>
      <w:r w:rsidR="00105B28" w:rsidRPr="00997871">
        <w:rPr>
          <w:sz w:val="24"/>
          <w:szCs w:val="24"/>
        </w:rPr>
        <w:t xml:space="preserve"> </w:t>
      </w:r>
      <w:r w:rsidR="00395359" w:rsidRPr="00997871">
        <w:rPr>
          <w:sz w:val="24"/>
          <w:szCs w:val="24"/>
        </w:rPr>
        <w:t>работниками работодателей и (или) учредителей организаций, находящихся</w:t>
      </w:r>
      <w:r w:rsidR="00105B28" w:rsidRPr="00997871">
        <w:rPr>
          <w:sz w:val="24"/>
          <w:szCs w:val="24"/>
        </w:rPr>
        <w:t xml:space="preserve"> </w:t>
      </w:r>
      <w:r w:rsidR="00395359" w:rsidRPr="00997871">
        <w:rPr>
          <w:sz w:val="24"/>
          <w:szCs w:val="24"/>
        </w:rPr>
        <w:t xml:space="preserve">на территории </w:t>
      </w:r>
      <w:r w:rsidR="00105B28" w:rsidRPr="00997871">
        <w:rPr>
          <w:sz w:val="24"/>
          <w:szCs w:val="24"/>
        </w:rPr>
        <w:t xml:space="preserve">городского округа Электросталь </w:t>
      </w:r>
      <w:r w:rsidR="00395359" w:rsidRPr="00997871">
        <w:rPr>
          <w:sz w:val="24"/>
          <w:szCs w:val="24"/>
        </w:rPr>
        <w:t>Московской области;</w:t>
      </w:r>
    </w:p>
    <w:p w:rsidR="00395359" w:rsidRPr="00997871" w:rsidRDefault="00997871" w:rsidP="00DF7197">
      <w:pPr>
        <w:pStyle w:val="20"/>
        <w:shd w:val="clear" w:color="auto" w:fill="auto"/>
        <w:tabs>
          <w:tab w:val="left" w:pos="1303"/>
        </w:tabs>
        <w:spacing w:before="0"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>3)</w:t>
      </w:r>
      <w:r w:rsidR="00DF7197">
        <w:rPr>
          <w:sz w:val="24"/>
          <w:szCs w:val="24"/>
        </w:rPr>
        <w:t xml:space="preserve"> </w:t>
      </w:r>
      <w:r w:rsidR="00395359" w:rsidRPr="00997871">
        <w:rPr>
          <w:sz w:val="24"/>
          <w:szCs w:val="24"/>
        </w:rPr>
        <w:t>приглашение для заслушивания работодателей, допустивших</w:t>
      </w:r>
      <w:r w:rsidR="00DF7197">
        <w:rPr>
          <w:sz w:val="24"/>
          <w:szCs w:val="24"/>
        </w:rPr>
        <w:t xml:space="preserve"> </w:t>
      </w:r>
      <w:r w:rsidR="00395359" w:rsidRPr="00997871">
        <w:rPr>
          <w:sz w:val="24"/>
          <w:szCs w:val="24"/>
        </w:rPr>
        <w:t>возникновение просроченной задолженности по заработной плате, в том числе</w:t>
      </w:r>
      <w:r w:rsidR="00DF7197">
        <w:rPr>
          <w:sz w:val="24"/>
          <w:szCs w:val="24"/>
        </w:rPr>
        <w:t xml:space="preserve"> с </w:t>
      </w:r>
      <w:r w:rsidR="00395359" w:rsidRPr="00997871">
        <w:rPr>
          <w:sz w:val="24"/>
          <w:szCs w:val="24"/>
        </w:rPr>
        <w:t>целью разработки дорожной карты по погашению задолженности по каждому</w:t>
      </w:r>
      <w:r w:rsidR="00105B28" w:rsidRPr="00997871">
        <w:rPr>
          <w:sz w:val="24"/>
          <w:szCs w:val="24"/>
        </w:rPr>
        <w:t xml:space="preserve"> </w:t>
      </w:r>
      <w:r w:rsidR="00395359" w:rsidRPr="00997871">
        <w:rPr>
          <w:sz w:val="24"/>
          <w:szCs w:val="24"/>
        </w:rPr>
        <w:t>работодателю должнику (с указанием источников и сроков погашения);</w:t>
      </w:r>
    </w:p>
    <w:p w:rsidR="00395359" w:rsidRPr="00997871" w:rsidRDefault="00997871" w:rsidP="00DF7197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>4)</w:t>
      </w:r>
      <w:r w:rsidR="00DF7197">
        <w:rPr>
          <w:sz w:val="24"/>
          <w:szCs w:val="24"/>
        </w:rPr>
        <w:t xml:space="preserve"> </w:t>
      </w:r>
      <w:r w:rsidR="00395359" w:rsidRPr="00997871">
        <w:rPr>
          <w:sz w:val="24"/>
          <w:szCs w:val="24"/>
        </w:rPr>
        <w:t>направление в Комиссию информации об организациях, в которых</w:t>
      </w:r>
      <w:r w:rsidR="00DF7197">
        <w:rPr>
          <w:sz w:val="24"/>
          <w:szCs w:val="24"/>
        </w:rPr>
        <w:t xml:space="preserve"> </w:t>
      </w:r>
      <w:r w:rsidR="00395359" w:rsidRPr="00997871">
        <w:rPr>
          <w:sz w:val="24"/>
          <w:szCs w:val="24"/>
        </w:rPr>
        <w:t>выявлены или имеется вероятность выявления признаков задолженности</w:t>
      </w:r>
      <w:r w:rsidR="00395359" w:rsidRPr="00997871">
        <w:rPr>
          <w:sz w:val="24"/>
          <w:szCs w:val="24"/>
        </w:rPr>
        <w:br/>
        <w:t>по заработной плате;</w:t>
      </w:r>
    </w:p>
    <w:p w:rsidR="00395359" w:rsidRPr="00997871" w:rsidRDefault="00DF7197" w:rsidP="00DF7197">
      <w:pPr>
        <w:pStyle w:val="20"/>
        <w:shd w:val="clear" w:color="auto" w:fill="auto"/>
        <w:tabs>
          <w:tab w:val="left" w:pos="1097"/>
        </w:tabs>
        <w:spacing w:before="0" w:after="368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5) </w:t>
      </w:r>
      <w:r w:rsidR="00395359" w:rsidRPr="00997871">
        <w:rPr>
          <w:sz w:val="24"/>
          <w:szCs w:val="24"/>
        </w:rPr>
        <w:t>рассмотрение письменных обращений граждан и юридических лиц,</w:t>
      </w:r>
      <w:r w:rsidR="00105B28" w:rsidRPr="00997871">
        <w:rPr>
          <w:sz w:val="24"/>
          <w:szCs w:val="24"/>
        </w:rPr>
        <w:t xml:space="preserve"> </w:t>
      </w:r>
      <w:r w:rsidR="00395359" w:rsidRPr="00997871">
        <w:rPr>
          <w:sz w:val="24"/>
          <w:szCs w:val="24"/>
        </w:rPr>
        <w:t xml:space="preserve">поступивших </w:t>
      </w:r>
      <w:r w:rsidR="00105B28" w:rsidRPr="00997871">
        <w:rPr>
          <w:sz w:val="24"/>
          <w:szCs w:val="24"/>
        </w:rPr>
        <w:t>в Администрацию городского округа Электросталь Московской области</w:t>
      </w:r>
      <w:r w:rsidR="00395359" w:rsidRPr="00997871">
        <w:rPr>
          <w:sz w:val="24"/>
          <w:szCs w:val="24"/>
        </w:rPr>
        <w:t>, должностным лицам</w:t>
      </w:r>
      <w:r w:rsidR="00105B28" w:rsidRPr="00997871">
        <w:rPr>
          <w:sz w:val="24"/>
          <w:szCs w:val="24"/>
        </w:rPr>
        <w:t xml:space="preserve"> Администрации городского округа Электросталь Московской области</w:t>
      </w:r>
      <w:r w:rsidR="00395359" w:rsidRPr="00997871">
        <w:rPr>
          <w:sz w:val="24"/>
          <w:szCs w:val="24"/>
        </w:rPr>
        <w:t>, содержащих информацию о фактах задержки</w:t>
      </w:r>
      <w:r w:rsidR="00105B28" w:rsidRPr="00997871">
        <w:rPr>
          <w:sz w:val="24"/>
          <w:szCs w:val="24"/>
        </w:rPr>
        <w:t xml:space="preserve"> </w:t>
      </w:r>
      <w:r w:rsidR="00395359" w:rsidRPr="00997871">
        <w:rPr>
          <w:sz w:val="24"/>
          <w:szCs w:val="24"/>
        </w:rPr>
        <w:t>или невыплаты заработной платы.</w:t>
      </w:r>
    </w:p>
    <w:p w:rsidR="00395359" w:rsidRPr="00997871" w:rsidRDefault="00105B28" w:rsidP="00997871">
      <w:pPr>
        <w:pStyle w:val="20"/>
        <w:shd w:val="clear" w:color="auto" w:fill="auto"/>
        <w:tabs>
          <w:tab w:val="left" w:pos="2131"/>
        </w:tabs>
        <w:spacing w:before="0" w:after="348" w:line="240" w:lineRule="auto"/>
        <w:rPr>
          <w:sz w:val="24"/>
          <w:szCs w:val="24"/>
        </w:rPr>
      </w:pPr>
      <w:r w:rsidRPr="00997871">
        <w:rPr>
          <w:sz w:val="24"/>
          <w:szCs w:val="24"/>
          <w:lang w:val="en-US"/>
        </w:rPr>
        <w:t>V</w:t>
      </w:r>
      <w:r w:rsidRPr="00997871">
        <w:rPr>
          <w:sz w:val="24"/>
          <w:szCs w:val="24"/>
        </w:rPr>
        <w:t xml:space="preserve">. </w:t>
      </w:r>
      <w:r w:rsidR="00395359" w:rsidRPr="00997871">
        <w:rPr>
          <w:sz w:val="24"/>
          <w:szCs w:val="24"/>
        </w:rPr>
        <w:t>Организационные основы деятельности Рабочей группы</w:t>
      </w:r>
    </w:p>
    <w:p w:rsidR="00395359" w:rsidRPr="00997871" w:rsidRDefault="00105B28" w:rsidP="00997871">
      <w:pPr>
        <w:pStyle w:val="20"/>
        <w:shd w:val="clear" w:color="auto" w:fill="auto"/>
        <w:tabs>
          <w:tab w:val="left" w:pos="1097"/>
        </w:tabs>
        <w:spacing w:before="0" w:after="0" w:line="240" w:lineRule="auto"/>
        <w:jc w:val="both"/>
        <w:rPr>
          <w:sz w:val="24"/>
          <w:szCs w:val="24"/>
        </w:rPr>
      </w:pPr>
      <w:r w:rsidRPr="00997871">
        <w:rPr>
          <w:sz w:val="24"/>
          <w:szCs w:val="24"/>
        </w:rPr>
        <w:tab/>
        <w:t xml:space="preserve">7. </w:t>
      </w:r>
      <w:r w:rsidR="00395359" w:rsidRPr="00997871">
        <w:rPr>
          <w:sz w:val="24"/>
          <w:szCs w:val="24"/>
        </w:rPr>
        <w:t>Работа Рабочей группы осуществляется в форме заседаний, которые</w:t>
      </w:r>
      <w:r w:rsidRPr="00997871">
        <w:rPr>
          <w:sz w:val="24"/>
          <w:szCs w:val="24"/>
        </w:rPr>
        <w:t xml:space="preserve"> </w:t>
      </w:r>
      <w:r w:rsidR="00395359" w:rsidRPr="00997871">
        <w:rPr>
          <w:sz w:val="24"/>
          <w:szCs w:val="24"/>
        </w:rPr>
        <w:t>могут быть проведены в очном формате и (или) в формате видео-конференц-связи.</w:t>
      </w:r>
    </w:p>
    <w:p w:rsidR="00395359" w:rsidRPr="00997871" w:rsidRDefault="00105B28" w:rsidP="00997871">
      <w:pPr>
        <w:pStyle w:val="20"/>
        <w:shd w:val="clear" w:color="auto" w:fill="auto"/>
        <w:tabs>
          <w:tab w:val="left" w:pos="1097"/>
        </w:tabs>
        <w:spacing w:before="0" w:after="0" w:line="240" w:lineRule="auto"/>
        <w:jc w:val="both"/>
        <w:rPr>
          <w:sz w:val="24"/>
          <w:szCs w:val="24"/>
        </w:rPr>
      </w:pPr>
      <w:r w:rsidRPr="00997871">
        <w:rPr>
          <w:sz w:val="24"/>
          <w:szCs w:val="24"/>
        </w:rPr>
        <w:tab/>
        <w:t xml:space="preserve">8. </w:t>
      </w:r>
      <w:r w:rsidR="00395359" w:rsidRPr="00997871">
        <w:rPr>
          <w:sz w:val="24"/>
          <w:szCs w:val="24"/>
        </w:rPr>
        <w:t xml:space="preserve">Состав Рабочей группы утверждается </w:t>
      </w:r>
      <w:r w:rsidRPr="00997871">
        <w:rPr>
          <w:sz w:val="24"/>
          <w:szCs w:val="24"/>
        </w:rPr>
        <w:t xml:space="preserve">постановлением Администрации городского округа Электросталь </w:t>
      </w:r>
      <w:r w:rsidR="00395359" w:rsidRPr="00997871">
        <w:rPr>
          <w:sz w:val="24"/>
          <w:szCs w:val="24"/>
        </w:rPr>
        <w:t>Московской области.</w:t>
      </w:r>
    </w:p>
    <w:p w:rsidR="00395359" w:rsidRPr="00997871" w:rsidRDefault="00105B28" w:rsidP="00997871">
      <w:pPr>
        <w:pStyle w:val="20"/>
        <w:shd w:val="clear" w:color="auto" w:fill="auto"/>
        <w:tabs>
          <w:tab w:val="left" w:pos="1097"/>
        </w:tabs>
        <w:spacing w:before="0" w:after="0" w:line="240" w:lineRule="auto"/>
        <w:jc w:val="both"/>
        <w:rPr>
          <w:sz w:val="24"/>
          <w:szCs w:val="24"/>
        </w:rPr>
      </w:pPr>
      <w:r w:rsidRPr="00997871">
        <w:rPr>
          <w:sz w:val="24"/>
          <w:szCs w:val="24"/>
        </w:rPr>
        <w:tab/>
        <w:t>9.</w:t>
      </w:r>
      <w:r w:rsidR="00997871" w:rsidRPr="00997871">
        <w:rPr>
          <w:sz w:val="24"/>
          <w:szCs w:val="24"/>
        </w:rPr>
        <w:t xml:space="preserve"> </w:t>
      </w:r>
      <w:r w:rsidR="00395359" w:rsidRPr="00997871">
        <w:rPr>
          <w:sz w:val="24"/>
          <w:szCs w:val="24"/>
        </w:rPr>
        <w:t>Рабочая группа формируется в составе председателя Рабочей группы,</w:t>
      </w:r>
      <w:r w:rsidRPr="00997871">
        <w:rPr>
          <w:sz w:val="24"/>
          <w:szCs w:val="24"/>
        </w:rPr>
        <w:t xml:space="preserve"> </w:t>
      </w:r>
      <w:r w:rsidR="00395359" w:rsidRPr="00997871">
        <w:rPr>
          <w:sz w:val="24"/>
          <w:szCs w:val="24"/>
        </w:rPr>
        <w:t>заместителя председателя Рабочей группы, членов Рабочей группы и секретаря</w:t>
      </w:r>
      <w:r w:rsidRPr="00997871">
        <w:rPr>
          <w:sz w:val="24"/>
          <w:szCs w:val="24"/>
        </w:rPr>
        <w:t xml:space="preserve"> </w:t>
      </w:r>
      <w:r w:rsidR="00395359" w:rsidRPr="00997871">
        <w:rPr>
          <w:sz w:val="24"/>
          <w:szCs w:val="24"/>
        </w:rPr>
        <w:t xml:space="preserve">Рабочей </w:t>
      </w:r>
      <w:r w:rsidR="00395359" w:rsidRPr="00997871">
        <w:rPr>
          <w:sz w:val="24"/>
          <w:szCs w:val="24"/>
        </w:rPr>
        <w:lastRenderedPageBreak/>
        <w:t>группы.</w:t>
      </w:r>
    </w:p>
    <w:p w:rsidR="00FC46B6" w:rsidRPr="00997871" w:rsidRDefault="00B200B8" w:rsidP="00997871">
      <w:pPr>
        <w:pStyle w:val="20"/>
        <w:shd w:val="clear" w:color="auto" w:fill="auto"/>
        <w:tabs>
          <w:tab w:val="left" w:pos="1303"/>
        </w:tabs>
        <w:spacing w:before="0"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05B28" w:rsidRPr="00997871">
        <w:rPr>
          <w:sz w:val="24"/>
          <w:szCs w:val="24"/>
        </w:rPr>
        <w:t>10.</w:t>
      </w:r>
      <w:r w:rsidR="00997871" w:rsidRPr="00997871">
        <w:rPr>
          <w:sz w:val="24"/>
          <w:szCs w:val="24"/>
        </w:rPr>
        <w:t xml:space="preserve"> </w:t>
      </w:r>
      <w:r w:rsidR="00395359" w:rsidRPr="00997871">
        <w:rPr>
          <w:sz w:val="24"/>
          <w:szCs w:val="24"/>
        </w:rPr>
        <w:t>Возглавляет Рабочую группу председатель Рабочей группы.</w:t>
      </w:r>
    </w:p>
    <w:p w:rsidR="001D093E" w:rsidRPr="00997871" w:rsidRDefault="00B200B8" w:rsidP="00997871">
      <w:pPr>
        <w:pStyle w:val="20"/>
        <w:shd w:val="clear" w:color="auto" w:fill="auto"/>
        <w:tabs>
          <w:tab w:val="left" w:pos="1303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FC46B6" w:rsidRPr="00997871">
        <w:rPr>
          <w:sz w:val="24"/>
          <w:szCs w:val="24"/>
        </w:rPr>
        <w:t>11.</w:t>
      </w:r>
      <w:r w:rsidR="00997871" w:rsidRPr="00997871">
        <w:rPr>
          <w:sz w:val="24"/>
          <w:szCs w:val="24"/>
        </w:rPr>
        <w:t xml:space="preserve"> </w:t>
      </w:r>
      <w:r w:rsidR="001D093E" w:rsidRPr="00997871">
        <w:rPr>
          <w:sz w:val="24"/>
          <w:szCs w:val="24"/>
        </w:rPr>
        <w:t>В состав Рабочей группы могут включаться по согласованию</w:t>
      </w:r>
      <w:r w:rsidR="001D093E" w:rsidRPr="00997871">
        <w:rPr>
          <w:sz w:val="24"/>
          <w:szCs w:val="24"/>
        </w:rPr>
        <w:br/>
        <w:t>представители правоохранительных органов, территориальных налоговых</w:t>
      </w:r>
      <w:r w:rsidR="001D093E" w:rsidRPr="00997871">
        <w:rPr>
          <w:sz w:val="24"/>
          <w:szCs w:val="24"/>
        </w:rPr>
        <w:br/>
        <w:t>органов, государственных внебюджетных фондов, профессиональных союзов,</w:t>
      </w:r>
      <w:r w:rsidR="00FC46B6" w:rsidRPr="00997871">
        <w:rPr>
          <w:sz w:val="24"/>
          <w:szCs w:val="24"/>
        </w:rPr>
        <w:t xml:space="preserve"> </w:t>
      </w:r>
      <w:r w:rsidR="001D093E" w:rsidRPr="00997871">
        <w:rPr>
          <w:sz w:val="24"/>
          <w:szCs w:val="24"/>
        </w:rPr>
        <w:t>представители иных заинтересованных органов и организаций.</w:t>
      </w:r>
    </w:p>
    <w:p w:rsidR="001D093E" w:rsidRPr="00997871" w:rsidRDefault="00B200B8" w:rsidP="00997871">
      <w:pPr>
        <w:pStyle w:val="20"/>
        <w:shd w:val="clear" w:color="auto" w:fill="auto"/>
        <w:spacing w:before="0" w:after="0" w:line="240" w:lineRule="auto"/>
        <w:ind w:firstLine="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D093E" w:rsidRPr="00997871">
        <w:rPr>
          <w:sz w:val="24"/>
          <w:szCs w:val="24"/>
        </w:rPr>
        <w:t>Участие представителей органов прокуратуры и Следственного комитета</w:t>
      </w:r>
      <w:r w:rsidR="001D093E" w:rsidRPr="00997871">
        <w:rPr>
          <w:sz w:val="24"/>
          <w:szCs w:val="24"/>
        </w:rPr>
        <w:br/>
        <w:t>Российской Федерации в заседаниях рабочей группы возм</w:t>
      </w:r>
      <w:r w:rsidR="00997871" w:rsidRPr="00997871">
        <w:rPr>
          <w:sz w:val="24"/>
          <w:szCs w:val="24"/>
        </w:rPr>
        <w:t>ожно</w:t>
      </w:r>
      <w:r w:rsidR="00997871" w:rsidRPr="00997871">
        <w:rPr>
          <w:sz w:val="24"/>
          <w:szCs w:val="24"/>
        </w:rPr>
        <w:br/>
        <w:t>по приглашению председателем (заместителем</w:t>
      </w:r>
      <w:r w:rsidR="001D093E" w:rsidRPr="00997871">
        <w:rPr>
          <w:sz w:val="24"/>
          <w:szCs w:val="24"/>
        </w:rPr>
        <w:t xml:space="preserve"> председателя) Рабочей группы</w:t>
      </w:r>
      <w:r w:rsidR="001D093E" w:rsidRPr="00997871">
        <w:rPr>
          <w:sz w:val="24"/>
          <w:szCs w:val="24"/>
        </w:rPr>
        <w:br/>
        <w:t>без вхождения в ее состав.</w:t>
      </w:r>
    </w:p>
    <w:p w:rsidR="001D093E" w:rsidRPr="00997871" w:rsidRDefault="00997871" w:rsidP="00997871">
      <w:pPr>
        <w:pStyle w:val="20"/>
        <w:shd w:val="clear" w:color="auto" w:fill="auto"/>
        <w:tabs>
          <w:tab w:val="left" w:pos="1207"/>
        </w:tabs>
        <w:spacing w:before="0" w:after="0" w:line="240" w:lineRule="auto"/>
        <w:jc w:val="both"/>
        <w:rPr>
          <w:sz w:val="24"/>
          <w:szCs w:val="24"/>
        </w:rPr>
      </w:pPr>
      <w:r w:rsidRPr="00997871">
        <w:rPr>
          <w:sz w:val="24"/>
          <w:szCs w:val="24"/>
        </w:rPr>
        <w:tab/>
        <w:t>12.</w:t>
      </w:r>
      <w:r>
        <w:rPr>
          <w:sz w:val="24"/>
          <w:szCs w:val="24"/>
        </w:rPr>
        <w:t xml:space="preserve"> </w:t>
      </w:r>
      <w:r w:rsidR="001D093E" w:rsidRPr="00997871">
        <w:rPr>
          <w:sz w:val="24"/>
          <w:szCs w:val="24"/>
        </w:rPr>
        <w:t>Председатель Рабочей группы руководит ее деятельностью и несет</w:t>
      </w:r>
      <w:r w:rsidR="001D093E" w:rsidRPr="00997871">
        <w:rPr>
          <w:sz w:val="24"/>
          <w:szCs w:val="24"/>
        </w:rPr>
        <w:br/>
        <w:t>ответственность за выполнение возложенных на Рабочую группу задач.</w:t>
      </w:r>
    </w:p>
    <w:p w:rsidR="001D093E" w:rsidRPr="00997871" w:rsidRDefault="00B200B8" w:rsidP="00997871">
      <w:pPr>
        <w:pStyle w:val="20"/>
        <w:shd w:val="clear" w:color="auto" w:fill="auto"/>
        <w:spacing w:before="0" w:after="0" w:line="240" w:lineRule="auto"/>
        <w:ind w:firstLine="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D093E" w:rsidRPr="00997871">
        <w:rPr>
          <w:sz w:val="24"/>
          <w:szCs w:val="24"/>
        </w:rPr>
        <w:t>В случае отсутствия председателя Рабочей группы его полномочия</w:t>
      </w:r>
      <w:r w:rsidR="001D093E" w:rsidRPr="00997871">
        <w:rPr>
          <w:sz w:val="24"/>
          <w:szCs w:val="24"/>
        </w:rPr>
        <w:br/>
        <w:t>осуществляет заместитель председателя Рабочей группы.</w:t>
      </w:r>
    </w:p>
    <w:p w:rsidR="001D093E" w:rsidRPr="00997871" w:rsidRDefault="00997871" w:rsidP="00997871">
      <w:pPr>
        <w:pStyle w:val="20"/>
        <w:shd w:val="clear" w:color="auto" w:fill="auto"/>
        <w:tabs>
          <w:tab w:val="left" w:pos="1207"/>
        </w:tabs>
        <w:spacing w:before="0" w:after="0" w:line="240" w:lineRule="auto"/>
        <w:jc w:val="both"/>
        <w:rPr>
          <w:sz w:val="24"/>
          <w:szCs w:val="24"/>
        </w:rPr>
      </w:pPr>
      <w:r w:rsidRPr="00997871">
        <w:rPr>
          <w:sz w:val="24"/>
          <w:szCs w:val="24"/>
        </w:rPr>
        <w:tab/>
        <w:t>13.</w:t>
      </w:r>
      <w:r>
        <w:rPr>
          <w:sz w:val="24"/>
          <w:szCs w:val="24"/>
        </w:rPr>
        <w:t xml:space="preserve"> </w:t>
      </w:r>
      <w:r w:rsidR="001D093E" w:rsidRPr="00997871">
        <w:rPr>
          <w:sz w:val="24"/>
          <w:szCs w:val="24"/>
        </w:rPr>
        <w:t>Заседания Рабочей группы проводятся по мере необходимости,</w:t>
      </w:r>
      <w:r w:rsidRPr="00997871">
        <w:rPr>
          <w:sz w:val="24"/>
          <w:szCs w:val="24"/>
        </w:rPr>
        <w:t xml:space="preserve"> </w:t>
      </w:r>
      <w:r w:rsidR="001D093E" w:rsidRPr="00997871">
        <w:rPr>
          <w:sz w:val="24"/>
          <w:szCs w:val="24"/>
        </w:rPr>
        <w:t>но не реже одного раза в квартал. В случае выявления на территории</w:t>
      </w:r>
      <w:r w:rsidR="001D093E" w:rsidRPr="00997871">
        <w:rPr>
          <w:sz w:val="24"/>
          <w:szCs w:val="24"/>
        </w:rPr>
        <w:br/>
        <w:t>муниципального образования Московской области работодателей</w:t>
      </w:r>
      <w:r w:rsidR="001D093E" w:rsidRPr="00997871">
        <w:rPr>
          <w:sz w:val="24"/>
          <w:szCs w:val="24"/>
        </w:rPr>
        <w:br/>
        <w:t>и (или) учредителей организаций с признаками формирования просроченной</w:t>
      </w:r>
      <w:r w:rsidR="001D093E" w:rsidRPr="00997871">
        <w:rPr>
          <w:sz w:val="24"/>
          <w:szCs w:val="24"/>
        </w:rPr>
        <w:br/>
        <w:t>задолженности по заработной плате, председателем (заместителем</w:t>
      </w:r>
      <w:r w:rsidR="001D093E" w:rsidRPr="00997871">
        <w:rPr>
          <w:sz w:val="24"/>
          <w:szCs w:val="24"/>
        </w:rPr>
        <w:br/>
        <w:t>председателя) Рабочей группы, незамедлительно инициируется проведение</w:t>
      </w:r>
      <w:r w:rsidR="001D093E" w:rsidRPr="00997871">
        <w:rPr>
          <w:sz w:val="24"/>
          <w:szCs w:val="24"/>
        </w:rPr>
        <w:br/>
        <w:t>заседания Рабочей группы.</w:t>
      </w:r>
    </w:p>
    <w:p w:rsidR="001D093E" w:rsidRPr="00997871" w:rsidRDefault="00B200B8" w:rsidP="00997871">
      <w:pPr>
        <w:pStyle w:val="20"/>
        <w:shd w:val="clear" w:color="auto" w:fill="auto"/>
        <w:spacing w:before="0" w:after="0" w:line="240" w:lineRule="auto"/>
        <w:ind w:firstLine="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D093E" w:rsidRPr="00997871">
        <w:rPr>
          <w:sz w:val="24"/>
          <w:szCs w:val="24"/>
        </w:rPr>
        <w:t>Заседание Рабочей группы, при необходимости, также может быть</w:t>
      </w:r>
      <w:r w:rsidR="001D093E" w:rsidRPr="00997871">
        <w:rPr>
          <w:sz w:val="24"/>
          <w:szCs w:val="24"/>
        </w:rPr>
        <w:br/>
        <w:t>проведено в форме выездного заседания по адресу местонахождения</w:t>
      </w:r>
      <w:r w:rsidR="001D093E" w:rsidRPr="00997871">
        <w:rPr>
          <w:sz w:val="24"/>
          <w:szCs w:val="24"/>
        </w:rPr>
        <w:br/>
        <w:t>работодателей и (или) учредителей организаций.</w:t>
      </w:r>
    </w:p>
    <w:p w:rsidR="001D093E" w:rsidRPr="00997871" w:rsidRDefault="00B200B8" w:rsidP="00997871">
      <w:pPr>
        <w:pStyle w:val="20"/>
        <w:shd w:val="clear" w:color="auto" w:fill="auto"/>
        <w:spacing w:before="0" w:after="0" w:line="240" w:lineRule="auto"/>
        <w:ind w:firstLine="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D093E" w:rsidRPr="00997871">
        <w:rPr>
          <w:sz w:val="24"/>
          <w:szCs w:val="24"/>
        </w:rPr>
        <w:t>Дата и время проведения заседания Рабочей группы назначаются</w:t>
      </w:r>
      <w:r w:rsidR="001D093E" w:rsidRPr="00997871">
        <w:rPr>
          <w:sz w:val="24"/>
          <w:szCs w:val="24"/>
        </w:rPr>
        <w:br/>
        <w:t>председателем (заместителем председателя) Рабочей группы.</w:t>
      </w:r>
    </w:p>
    <w:p w:rsidR="001D093E" w:rsidRPr="00997871" w:rsidRDefault="00B200B8" w:rsidP="00997871">
      <w:pPr>
        <w:pStyle w:val="20"/>
        <w:shd w:val="clear" w:color="auto" w:fill="auto"/>
        <w:spacing w:before="0" w:after="0" w:line="240" w:lineRule="auto"/>
        <w:ind w:firstLine="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D093E" w:rsidRPr="00997871">
        <w:rPr>
          <w:sz w:val="24"/>
          <w:szCs w:val="24"/>
        </w:rPr>
        <w:t>На заседании Рабочей группы могут быть рассмотрены вопросы о фактах</w:t>
      </w:r>
      <w:r w:rsidR="001D093E" w:rsidRPr="00997871">
        <w:rPr>
          <w:sz w:val="24"/>
          <w:szCs w:val="24"/>
        </w:rPr>
        <w:br/>
        <w:t>формирования просроченной задолженности, содержащихся в поступивших</w:t>
      </w:r>
      <w:r w:rsidR="001D093E" w:rsidRPr="00997871">
        <w:rPr>
          <w:sz w:val="24"/>
          <w:szCs w:val="24"/>
        </w:rPr>
        <w:br/>
        <w:t>в Рабочую группу обращениях граждан и организаций, информации от органов</w:t>
      </w:r>
      <w:r w:rsidR="001D093E" w:rsidRPr="00997871">
        <w:rPr>
          <w:sz w:val="24"/>
          <w:szCs w:val="24"/>
        </w:rPr>
        <w:br/>
        <w:t>государственной власти и органов местного самоуправления, а также о фактах,</w:t>
      </w:r>
      <w:r w:rsidR="00997871" w:rsidRPr="00997871">
        <w:rPr>
          <w:sz w:val="24"/>
          <w:szCs w:val="24"/>
        </w:rPr>
        <w:t xml:space="preserve"> </w:t>
      </w:r>
      <w:r w:rsidR="001D093E" w:rsidRPr="00997871">
        <w:rPr>
          <w:sz w:val="24"/>
          <w:szCs w:val="24"/>
        </w:rPr>
        <w:t>содержащихся в средствах массовой информации.</w:t>
      </w:r>
    </w:p>
    <w:p w:rsidR="001D093E" w:rsidRPr="00997871" w:rsidRDefault="00997871" w:rsidP="00997871">
      <w:pPr>
        <w:pStyle w:val="20"/>
        <w:shd w:val="clear" w:color="auto" w:fill="auto"/>
        <w:tabs>
          <w:tab w:val="left" w:pos="1207"/>
        </w:tabs>
        <w:spacing w:before="0" w:after="0" w:line="240" w:lineRule="auto"/>
        <w:jc w:val="both"/>
        <w:rPr>
          <w:sz w:val="24"/>
          <w:szCs w:val="24"/>
        </w:rPr>
      </w:pPr>
      <w:r w:rsidRPr="00997871">
        <w:rPr>
          <w:sz w:val="24"/>
          <w:szCs w:val="24"/>
        </w:rPr>
        <w:tab/>
        <w:t>14.</w:t>
      </w:r>
      <w:r>
        <w:rPr>
          <w:sz w:val="24"/>
          <w:szCs w:val="24"/>
        </w:rPr>
        <w:t xml:space="preserve"> </w:t>
      </w:r>
      <w:r w:rsidR="001D093E" w:rsidRPr="00997871">
        <w:rPr>
          <w:sz w:val="24"/>
          <w:szCs w:val="24"/>
        </w:rPr>
        <w:t>Заседания Рабочей группы проводит председатель Рабочей группы, в случае его отсутствия - заместитель председателя Рабочей группы.</w:t>
      </w:r>
    </w:p>
    <w:p w:rsidR="001D093E" w:rsidRPr="00DD1115" w:rsidRDefault="00997871" w:rsidP="00DD1115">
      <w:pPr>
        <w:pStyle w:val="20"/>
        <w:shd w:val="clear" w:color="auto" w:fill="auto"/>
        <w:tabs>
          <w:tab w:val="left" w:pos="1207"/>
        </w:tabs>
        <w:spacing w:before="0" w:after="0" w:line="240" w:lineRule="auto"/>
        <w:jc w:val="both"/>
        <w:rPr>
          <w:sz w:val="24"/>
          <w:szCs w:val="24"/>
        </w:rPr>
      </w:pPr>
      <w:r w:rsidRPr="00997871">
        <w:rPr>
          <w:sz w:val="24"/>
          <w:szCs w:val="24"/>
        </w:rPr>
        <w:tab/>
        <w:t>15.</w:t>
      </w:r>
      <w:r>
        <w:rPr>
          <w:sz w:val="24"/>
          <w:szCs w:val="24"/>
        </w:rPr>
        <w:t xml:space="preserve"> </w:t>
      </w:r>
      <w:r w:rsidR="001D093E" w:rsidRPr="00997871">
        <w:rPr>
          <w:sz w:val="24"/>
          <w:szCs w:val="24"/>
        </w:rPr>
        <w:t>Члены Рабочей группы не вправе разглашать сведения, составляющие</w:t>
      </w:r>
      <w:r w:rsidR="001D093E" w:rsidRPr="00997871">
        <w:rPr>
          <w:sz w:val="24"/>
          <w:szCs w:val="24"/>
        </w:rPr>
        <w:br/>
        <w:t>служебную, коммерческую, налоговую тайну, ставшие им известными в ходе</w:t>
      </w:r>
      <w:r w:rsidR="001D093E" w:rsidRPr="00997871">
        <w:rPr>
          <w:sz w:val="24"/>
          <w:szCs w:val="24"/>
        </w:rPr>
        <w:br/>
        <w:t>работы.</w:t>
      </w:r>
    </w:p>
    <w:p w:rsidR="001D093E" w:rsidRPr="00DD1115" w:rsidRDefault="00997871" w:rsidP="00DD1115">
      <w:pPr>
        <w:pStyle w:val="20"/>
        <w:shd w:val="clear" w:color="auto" w:fill="auto"/>
        <w:tabs>
          <w:tab w:val="left" w:pos="1207"/>
        </w:tabs>
        <w:spacing w:before="0" w:after="0" w:line="240" w:lineRule="auto"/>
        <w:jc w:val="both"/>
        <w:rPr>
          <w:sz w:val="24"/>
          <w:szCs w:val="24"/>
        </w:rPr>
      </w:pPr>
      <w:r w:rsidRPr="00DD1115">
        <w:rPr>
          <w:sz w:val="24"/>
          <w:szCs w:val="24"/>
        </w:rPr>
        <w:tab/>
        <w:t xml:space="preserve">16. </w:t>
      </w:r>
      <w:r w:rsidR="001D093E" w:rsidRPr="00DD1115">
        <w:rPr>
          <w:sz w:val="24"/>
          <w:szCs w:val="24"/>
        </w:rPr>
        <w:t>Заседание Рабочей группы считается правомочным, если на нем</w:t>
      </w:r>
      <w:r w:rsidR="001D093E" w:rsidRPr="00DD1115">
        <w:rPr>
          <w:sz w:val="24"/>
          <w:szCs w:val="24"/>
        </w:rPr>
        <w:br/>
        <w:t>присутствует более половины ее членов.</w:t>
      </w:r>
    </w:p>
    <w:p w:rsidR="00DD1115" w:rsidRPr="00DD1115" w:rsidRDefault="00DD1115" w:rsidP="00DD1115">
      <w:pPr>
        <w:pStyle w:val="20"/>
        <w:shd w:val="clear" w:color="auto" w:fill="auto"/>
        <w:tabs>
          <w:tab w:val="left" w:pos="1251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17.</w:t>
      </w:r>
      <w:r w:rsidR="00E837B1">
        <w:rPr>
          <w:sz w:val="24"/>
          <w:szCs w:val="24"/>
        </w:rPr>
        <w:t xml:space="preserve"> </w:t>
      </w:r>
      <w:r w:rsidRPr="00DD1115">
        <w:rPr>
          <w:sz w:val="24"/>
          <w:szCs w:val="24"/>
        </w:rPr>
        <w:t>Решения Рабочей группы принимаются большинством голосов</w:t>
      </w:r>
      <w:r w:rsidRPr="00DD1115">
        <w:rPr>
          <w:sz w:val="24"/>
          <w:szCs w:val="24"/>
        </w:rPr>
        <w:br/>
        <w:t>присутствующих на заседании членов Рабочей группы. В случае равенства</w:t>
      </w:r>
      <w:r w:rsidRPr="00DD1115">
        <w:rPr>
          <w:sz w:val="24"/>
          <w:szCs w:val="24"/>
        </w:rPr>
        <w:br/>
        <w:t>голосов решающим является голос председательствующего на заседании</w:t>
      </w:r>
      <w:r w:rsidRPr="00DD1115">
        <w:rPr>
          <w:sz w:val="24"/>
          <w:szCs w:val="24"/>
        </w:rPr>
        <w:br/>
        <w:t>Рабочей группы.</w:t>
      </w:r>
    </w:p>
    <w:p w:rsidR="00DD1115" w:rsidRPr="00DD1115" w:rsidRDefault="00DD1115" w:rsidP="00DD1115">
      <w:pPr>
        <w:pStyle w:val="20"/>
        <w:shd w:val="clear" w:color="auto" w:fill="auto"/>
        <w:tabs>
          <w:tab w:val="left" w:pos="1251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18.</w:t>
      </w:r>
      <w:r w:rsidR="00E837B1">
        <w:rPr>
          <w:sz w:val="24"/>
          <w:szCs w:val="24"/>
        </w:rPr>
        <w:t xml:space="preserve"> </w:t>
      </w:r>
      <w:r w:rsidRPr="00DD1115">
        <w:rPr>
          <w:sz w:val="24"/>
          <w:szCs w:val="24"/>
        </w:rPr>
        <w:t>Подготовка и организация проведения заседаний Рабочей группы</w:t>
      </w:r>
      <w:r w:rsidRPr="00DD1115">
        <w:rPr>
          <w:sz w:val="24"/>
          <w:szCs w:val="24"/>
        </w:rPr>
        <w:br/>
        <w:t>осуществляются секретарем Рабочей группы.</w:t>
      </w:r>
    </w:p>
    <w:p w:rsidR="00DD1115" w:rsidRPr="00DD1115" w:rsidRDefault="00DD1115" w:rsidP="00DD1115">
      <w:pPr>
        <w:pStyle w:val="20"/>
        <w:shd w:val="clear" w:color="auto" w:fill="auto"/>
        <w:tabs>
          <w:tab w:val="left" w:pos="1251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19.</w:t>
      </w:r>
      <w:r w:rsidR="00E837B1">
        <w:rPr>
          <w:sz w:val="24"/>
          <w:szCs w:val="24"/>
        </w:rPr>
        <w:t xml:space="preserve"> </w:t>
      </w:r>
      <w:r w:rsidRPr="00DD1115">
        <w:rPr>
          <w:sz w:val="24"/>
          <w:szCs w:val="24"/>
        </w:rPr>
        <w:t>Решения Рабочей группы оформляются протоколом, который</w:t>
      </w:r>
      <w:r w:rsidRPr="00DD1115">
        <w:rPr>
          <w:sz w:val="24"/>
          <w:szCs w:val="24"/>
        </w:rPr>
        <w:br/>
        <w:t>подписывает председатель Рабочей группы, а в его отсутствие — заместитель</w:t>
      </w:r>
      <w:r w:rsidRPr="00DD1115">
        <w:rPr>
          <w:sz w:val="24"/>
          <w:szCs w:val="24"/>
        </w:rPr>
        <w:br/>
        <w:t>председателя Рабочей группы.</w:t>
      </w:r>
    </w:p>
    <w:p w:rsidR="00DD1115" w:rsidRPr="00DD1115" w:rsidRDefault="00DD1115" w:rsidP="00DD1115">
      <w:pPr>
        <w:pStyle w:val="20"/>
        <w:shd w:val="clear" w:color="auto" w:fill="auto"/>
        <w:spacing w:before="0" w:after="0" w:line="240" w:lineRule="auto"/>
        <w:ind w:firstLine="780"/>
        <w:jc w:val="both"/>
        <w:rPr>
          <w:sz w:val="24"/>
          <w:szCs w:val="24"/>
        </w:rPr>
      </w:pPr>
      <w:r w:rsidRPr="00DD1115">
        <w:rPr>
          <w:sz w:val="24"/>
          <w:szCs w:val="24"/>
        </w:rPr>
        <w:t>Ведение и направление протокола заседания Рабочей группы</w:t>
      </w:r>
      <w:r w:rsidRPr="00DD1115">
        <w:rPr>
          <w:sz w:val="24"/>
          <w:szCs w:val="24"/>
        </w:rPr>
        <w:br/>
        <w:t>осуществляет секретарь Рабочей группы.</w:t>
      </w:r>
    </w:p>
    <w:p w:rsidR="00DD1115" w:rsidRPr="00DD1115" w:rsidRDefault="00DD1115" w:rsidP="00E837B1">
      <w:pPr>
        <w:pStyle w:val="20"/>
        <w:shd w:val="clear" w:color="auto" w:fill="auto"/>
        <w:spacing w:before="0" w:after="0" w:line="240" w:lineRule="auto"/>
        <w:ind w:firstLine="780"/>
        <w:jc w:val="both"/>
        <w:rPr>
          <w:sz w:val="24"/>
          <w:szCs w:val="24"/>
        </w:rPr>
      </w:pPr>
      <w:r w:rsidRPr="00DD1115">
        <w:rPr>
          <w:sz w:val="24"/>
          <w:szCs w:val="24"/>
        </w:rPr>
        <w:t>Решения Рабочей группы, принятые в пределах ее компетенции,</w:t>
      </w:r>
      <w:r w:rsidR="00E837B1">
        <w:rPr>
          <w:sz w:val="24"/>
          <w:szCs w:val="24"/>
        </w:rPr>
        <w:t xml:space="preserve"> </w:t>
      </w:r>
      <w:r w:rsidRPr="00DD1115">
        <w:rPr>
          <w:sz w:val="24"/>
          <w:szCs w:val="24"/>
        </w:rPr>
        <w:t>в течение 5 рабочих дней со дня проведения заседания Рабочей группы</w:t>
      </w:r>
      <w:r w:rsidRPr="00DD1115">
        <w:rPr>
          <w:sz w:val="24"/>
          <w:szCs w:val="24"/>
        </w:rPr>
        <w:br/>
        <w:t>направляются членам Рабочей группы, приглашенным и (или) заслушанным</w:t>
      </w:r>
      <w:r w:rsidRPr="00DD1115">
        <w:rPr>
          <w:sz w:val="24"/>
          <w:szCs w:val="24"/>
        </w:rPr>
        <w:br/>
      </w:r>
      <w:r w:rsidRPr="00DD1115">
        <w:rPr>
          <w:sz w:val="24"/>
          <w:szCs w:val="24"/>
        </w:rPr>
        <w:lastRenderedPageBreak/>
        <w:t>на заседаниях Рабочей группы работодателям и (или) учредителям</w:t>
      </w:r>
      <w:r w:rsidRPr="00DD1115">
        <w:rPr>
          <w:sz w:val="24"/>
          <w:szCs w:val="24"/>
        </w:rPr>
        <w:br/>
        <w:t>организаций, а также в Комиссию.</w:t>
      </w:r>
    </w:p>
    <w:p w:rsidR="00DD1115" w:rsidRPr="00DD1115" w:rsidRDefault="00DD1115" w:rsidP="00DD1115">
      <w:pPr>
        <w:pStyle w:val="20"/>
        <w:shd w:val="clear" w:color="auto" w:fill="auto"/>
        <w:tabs>
          <w:tab w:val="left" w:pos="1251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20.</w:t>
      </w:r>
      <w:r w:rsidR="00E837B1">
        <w:rPr>
          <w:sz w:val="24"/>
          <w:szCs w:val="24"/>
        </w:rPr>
        <w:t xml:space="preserve"> </w:t>
      </w:r>
      <w:r w:rsidRPr="00DD1115">
        <w:rPr>
          <w:sz w:val="24"/>
          <w:szCs w:val="24"/>
        </w:rPr>
        <w:t>Контроль за исполнением решений Рабочей группы осуществляет</w:t>
      </w:r>
      <w:r w:rsidRPr="00DD1115">
        <w:rPr>
          <w:sz w:val="24"/>
          <w:szCs w:val="24"/>
        </w:rPr>
        <w:br/>
        <w:t>председатель (заместитель председателя) Рабочей группы.</w:t>
      </w:r>
    </w:p>
    <w:p w:rsidR="00DD1115" w:rsidRPr="00DD1115" w:rsidRDefault="00DD1115" w:rsidP="00DD1115">
      <w:pPr>
        <w:pStyle w:val="20"/>
        <w:shd w:val="clear" w:color="auto" w:fill="auto"/>
        <w:tabs>
          <w:tab w:val="left" w:pos="1251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21.</w:t>
      </w:r>
      <w:r w:rsidR="00E837B1">
        <w:rPr>
          <w:sz w:val="24"/>
          <w:szCs w:val="24"/>
        </w:rPr>
        <w:t xml:space="preserve"> </w:t>
      </w:r>
      <w:r w:rsidRPr="00DD1115">
        <w:rPr>
          <w:sz w:val="24"/>
          <w:szCs w:val="24"/>
        </w:rPr>
        <w:t>Рабочая группа ежеквартально, до 10 числа месяца, следующего</w:t>
      </w:r>
      <w:r w:rsidRPr="00DD1115">
        <w:rPr>
          <w:sz w:val="24"/>
          <w:szCs w:val="24"/>
        </w:rPr>
        <w:br/>
        <w:t>за отчетным кварталом, информирует Комиссию о выполнении задач,</w:t>
      </w:r>
      <w:r w:rsidR="00E837B1">
        <w:rPr>
          <w:sz w:val="24"/>
          <w:szCs w:val="24"/>
        </w:rPr>
        <w:t xml:space="preserve"> </w:t>
      </w:r>
      <w:r w:rsidRPr="00DD1115">
        <w:rPr>
          <w:sz w:val="24"/>
          <w:szCs w:val="24"/>
        </w:rPr>
        <w:t>предусмотренных разделом II настоящего Положения.</w:t>
      </w:r>
    </w:p>
    <w:p w:rsidR="001D093E" w:rsidRPr="00DD1115" w:rsidRDefault="001D093E" w:rsidP="00DD1115">
      <w:pPr>
        <w:ind w:firstLine="709"/>
        <w:rPr>
          <w:rFonts w:cs="Times New Roman"/>
        </w:rPr>
      </w:pPr>
    </w:p>
    <w:p w:rsidR="001D093E" w:rsidRPr="00DD1115" w:rsidRDefault="001D093E" w:rsidP="00DD1115">
      <w:pPr>
        <w:ind w:firstLine="709"/>
        <w:jc w:val="center"/>
        <w:rPr>
          <w:rFonts w:cs="Times New Roman"/>
        </w:rPr>
      </w:pPr>
    </w:p>
    <w:p w:rsidR="0092611F" w:rsidRDefault="0092611F">
      <w:pPr>
        <w:rPr>
          <w:rFonts w:cs="Times New Roman"/>
        </w:rPr>
      </w:pPr>
    </w:p>
    <w:p w:rsidR="0092611F" w:rsidRDefault="0092611F">
      <w:pPr>
        <w:rPr>
          <w:rFonts w:cs="Times New Roman"/>
        </w:rPr>
      </w:pPr>
    </w:p>
    <w:p w:rsidR="0092611F" w:rsidRDefault="0092611F">
      <w:pPr>
        <w:rPr>
          <w:rFonts w:cs="Times New Roman"/>
        </w:rPr>
      </w:pPr>
    </w:p>
    <w:p w:rsidR="0092611F" w:rsidRDefault="0092611F">
      <w:pPr>
        <w:rPr>
          <w:rFonts w:cs="Times New Roman"/>
        </w:rPr>
      </w:pPr>
    </w:p>
    <w:p w:rsidR="00D1550D" w:rsidRDefault="00D1550D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DF7197" w:rsidRDefault="00DF7197">
      <w:pPr>
        <w:rPr>
          <w:rFonts w:cs="Times New Roman"/>
        </w:rPr>
      </w:pPr>
    </w:p>
    <w:p w:rsidR="00FF7F84" w:rsidRDefault="00FF7F84">
      <w:pPr>
        <w:rPr>
          <w:rFonts w:cs="Times New Roman"/>
        </w:rPr>
      </w:pPr>
    </w:p>
    <w:p w:rsidR="00FF7F84" w:rsidRDefault="00FF7F84">
      <w:pPr>
        <w:rPr>
          <w:rFonts w:cs="Times New Roman"/>
        </w:rPr>
      </w:pPr>
    </w:p>
    <w:p w:rsidR="00FF7F84" w:rsidRDefault="00FF7F84">
      <w:pPr>
        <w:rPr>
          <w:rFonts w:cs="Times New Roman"/>
        </w:rPr>
      </w:pPr>
    </w:p>
    <w:p w:rsidR="00FF7F84" w:rsidRDefault="00FF7F84">
      <w:pPr>
        <w:rPr>
          <w:rFonts w:cs="Times New Roman"/>
        </w:rPr>
      </w:pPr>
    </w:p>
    <w:p w:rsidR="00FF7F84" w:rsidRDefault="00FF7F84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92611F" w:rsidRDefault="0092611F" w:rsidP="0092611F">
      <w:pPr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</w:t>
      </w:r>
      <w:r w:rsidR="00110812">
        <w:rPr>
          <w:rFonts w:cs="Times New Roman"/>
        </w:rPr>
        <w:t xml:space="preserve">                           </w:t>
      </w:r>
      <w:r>
        <w:rPr>
          <w:rFonts w:cs="Times New Roman"/>
        </w:rPr>
        <w:t xml:space="preserve">  Приложение 2 </w:t>
      </w:r>
    </w:p>
    <w:p w:rsidR="00FF3E1A" w:rsidRDefault="00FF3E1A" w:rsidP="00110812">
      <w:pPr>
        <w:rPr>
          <w:rFonts w:cs="Times New Roman"/>
        </w:rPr>
      </w:pPr>
    </w:p>
    <w:p w:rsidR="00FF3E1A" w:rsidRDefault="00FF3E1A" w:rsidP="0092611F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</w:t>
      </w:r>
      <w:r w:rsidR="00110812">
        <w:rPr>
          <w:rFonts w:cs="Times New Roman"/>
        </w:rPr>
        <w:t xml:space="preserve">                              </w:t>
      </w:r>
      <w:r>
        <w:rPr>
          <w:rFonts w:cs="Times New Roman"/>
        </w:rPr>
        <w:t xml:space="preserve">  УТВЕРЖДЕН</w:t>
      </w:r>
    </w:p>
    <w:p w:rsidR="0092611F" w:rsidRDefault="0092611F" w:rsidP="0092611F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</w:t>
      </w:r>
      <w:r w:rsidR="00FF3E1A">
        <w:rPr>
          <w:rFonts w:cs="Times New Roman"/>
        </w:rPr>
        <w:t xml:space="preserve">                    </w:t>
      </w:r>
      <w:r w:rsidR="00110812">
        <w:rPr>
          <w:rFonts w:cs="Times New Roman"/>
        </w:rPr>
        <w:t xml:space="preserve">  </w:t>
      </w:r>
      <w:r w:rsidR="00FF3E1A">
        <w:rPr>
          <w:rFonts w:cs="Times New Roman"/>
        </w:rPr>
        <w:t xml:space="preserve">    постановлением</w:t>
      </w:r>
      <w:r>
        <w:rPr>
          <w:rFonts w:cs="Times New Roman"/>
        </w:rPr>
        <w:t xml:space="preserve"> Администрации</w:t>
      </w:r>
    </w:p>
    <w:p w:rsidR="0092611F" w:rsidRDefault="0092611F" w:rsidP="0092611F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</w:t>
      </w:r>
      <w:r w:rsidR="00110812">
        <w:rPr>
          <w:rFonts w:cs="Times New Roman"/>
        </w:rPr>
        <w:t xml:space="preserve">                            </w:t>
      </w:r>
      <w:r>
        <w:rPr>
          <w:rFonts w:cs="Times New Roman"/>
        </w:rPr>
        <w:t xml:space="preserve">        городского округа Электросталь </w:t>
      </w:r>
    </w:p>
    <w:p w:rsidR="0092611F" w:rsidRPr="00C94C79" w:rsidRDefault="0092611F" w:rsidP="0092611F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</w:t>
      </w:r>
      <w:r w:rsidR="00110812">
        <w:rPr>
          <w:rFonts w:cs="Times New Roman"/>
        </w:rPr>
        <w:t xml:space="preserve">                            </w:t>
      </w:r>
      <w:r>
        <w:rPr>
          <w:rFonts w:cs="Times New Roman"/>
        </w:rPr>
        <w:t xml:space="preserve">   Московской области</w:t>
      </w:r>
    </w:p>
    <w:p w:rsidR="0092611F" w:rsidRPr="00C94C79" w:rsidRDefault="0092611F" w:rsidP="0092611F">
      <w:pPr>
        <w:rPr>
          <w:rFonts w:cs="Times New Roman"/>
        </w:rPr>
      </w:pPr>
    </w:p>
    <w:p w:rsidR="0092611F" w:rsidRPr="00C94C79" w:rsidRDefault="0092611F" w:rsidP="0092611F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</w:t>
      </w:r>
      <w:r w:rsidR="00110812">
        <w:rPr>
          <w:rFonts w:cs="Times New Roman"/>
        </w:rPr>
        <w:t xml:space="preserve">                           </w:t>
      </w:r>
      <w:r>
        <w:rPr>
          <w:rFonts w:cs="Times New Roman"/>
        </w:rPr>
        <w:t xml:space="preserve">  от______________№____________</w:t>
      </w:r>
    </w:p>
    <w:p w:rsidR="00C12833" w:rsidRDefault="00C12833">
      <w:pPr>
        <w:rPr>
          <w:rFonts w:cs="Times New Roman"/>
        </w:rPr>
      </w:pPr>
    </w:p>
    <w:p w:rsidR="00C12833" w:rsidRDefault="00C12833" w:rsidP="00C12833">
      <w:pPr>
        <w:jc w:val="center"/>
        <w:rPr>
          <w:rFonts w:cs="Times New Roman"/>
          <w:color w:val="1A1A1A"/>
          <w:shd w:val="clear" w:color="auto" w:fill="FFFFFF"/>
        </w:rPr>
      </w:pPr>
      <w:r>
        <w:rPr>
          <w:rFonts w:cs="Times New Roman"/>
          <w:color w:val="1A1A1A"/>
          <w:shd w:val="clear" w:color="auto" w:fill="FFFFFF"/>
        </w:rPr>
        <w:t>Состав</w:t>
      </w:r>
    </w:p>
    <w:p w:rsidR="001237B1" w:rsidRDefault="00C12833" w:rsidP="001237B1">
      <w:pPr>
        <w:jc w:val="center"/>
        <w:rPr>
          <w:rFonts w:cs="Times New Roman"/>
          <w:color w:val="1A1A1A"/>
          <w:shd w:val="clear" w:color="auto" w:fill="FFFFFF"/>
        </w:rPr>
      </w:pPr>
      <w:r>
        <w:rPr>
          <w:rFonts w:cs="Times New Roman"/>
          <w:color w:val="1A1A1A"/>
          <w:shd w:val="clear" w:color="auto" w:fill="FFFFFF"/>
        </w:rPr>
        <w:t xml:space="preserve">Рабочей группы </w:t>
      </w:r>
      <w:r w:rsidR="001237B1" w:rsidRPr="00C94C79">
        <w:rPr>
          <w:rFonts w:cs="Times New Roman"/>
        </w:rPr>
        <w:t>по проти</w:t>
      </w:r>
      <w:r w:rsidR="001237B1">
        <w:rPr>
          <w:rFonts w:cs="Times New Roman"/>
        </w:rPr>
        <w:t xml:space="preserve">водействию формированию просроченной задолженности по заработной плате </w:t>
      </w:r>
      <w:r w:rsidR="001237B1" w:rsidRPr="00C94C79">
        <w:rPr>
          <w:rFonts w:cs="Times New Roman"/>
        </w:rPr>
        <w:t xml:space="preserve">на территории </w:t>
      </w:r>
      <w:r w:rsidR="001237B1">
        <w:rPr>
          <w:rFonts w:cs="Times New Roman"/>
        </w:rPr>
        <w:t xml:space="preserve">городского округа Электросталь </w:t>
      </w:r>
      <w:r w:rsidR="001237B1" w:rsidRPr="00C94C79">
        <w:rPr>
          <w:rFonts w:cs="Times New Roman"/>
        </w:rPr>
        <w:t>Московской области</w:t>
      </w:r>
      <w:r w:rsidR="001237B1">
        <w:rPr>
          <w:rFonts w:cs="Times New Roman"/>
          <w:color w:val="1A1A1A"/>
          <w:shd w:val="clear" w:color="auto" w:fill="FFFFFF"/>
        </w:rPr>
        <w:t xml:space="preserve"> </w:t>
      </w:r>
    </w:p>
    <w:p w:rsidR="001237B1" w:rsidRDefault="001237B1" w:rsidP="001237B1">
      <w:pPr>
        <w:rPr>
          <w:rFonts w:cs="Times New Roman"/>
          <w:color w:val="1A1A1A"/>
          <w:shd w:val="clear" w:color="auto" w:fill="FFFFFF"/>
        </w:rPr>
      </w:pPr>
    </w:p>
    <w:p w:rsidR="00127AB9" w:rsidRPr="00127AB9" w:rsidRDefault="00127AB9" w:rsidP="001237B1">
      <w:pPr>
        <w:rPr>
          <w:rFonts w:cs="Times New Roman"/>
          <w:color w:val="1A1A1A"/>
          <w:shd w:val="clear" w:color="auto" w:fill="FFFFFF"/>
        </w:rPr>
      </w:pPr>
      <w:r>
        <w:rPr>
          <w:rFonts w:cs="Times New Roman"/>
          <w:color w:val="1A1A1A"/>
          <w:shd w:val="clear" w:color="auto" w:fill="FFFFFF"/>
        </w:rPr>
        <w:t>Председатель рабочей группы</w:t>
      </w:r>
      <w:r w:rsidR="000B5E7B">
        <w:rPr>
          <w:rFonts w:cs="Times New Roman"/>
          <w:color w:val="1A1A1A"/>
          <w:shd w:val="clear" w:color="auto" w:fill="FFFFFF"/>
        </w:rPr>
        <w:t>:</w:t>
      </w:r>
    </w:p>
    <w:p w:rsidR="00C12833" w:rsidRDefault="00C12833" w:rsidP="00C12833">
      <w:pPr>
        <w:jc w:val="both"/>
        <w:rPr>
          <w:rFonts w:cs="Times New Roman"/>
          <w:color w:val="1A1A1A"/>
          <w:shd w:val="clear" w:color="auto" w:fill="FFFFFF"/>
        </w:rPr>
      </w:pPr>
    </w:p>
    <w:p w:rsidR="004D457E" w:rsidRDefault="004D457E" w:rsidP="004D457E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66" w:lineRule="exact"/>
        <w:jc w:val="both"/>
        <w:rPr>
          <w:color w:val="000000"/>
          <w:spacing w:val="-3"/>
        </w:rPr>
      </w:pPr>
      <w:r>
        <w:rPr>
          <w:spacing w:val="-3"/>
        </w:rPr>
        <w:t xml:space="preserve">Вишнева Э.В.        </w:t>
      </w:r>
      <w:r w:rsidR="003036E2">
        <w:rPr>
          <w:spacing w:val="-3"/>
        </w:rPr>
        <w:t xml:space="preserve">- </w:t>
      </w:r>
      <w:r>
        <w:rPr>
          <w:color w:val="000000"/>
          <w:spacing w:val="-3"/>
        </w:rPr>
        <w:t>заместитель Главы городского округа Электросталь -начальник управления</w:t>
      </w:r>
    </w:p>
    <w:p w:rsidR="004D457E" w:rsidRPr="00FA2B46" w:rsidRDefault="004D457E" w:rsidP="004D457E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66" w:lineRule="exact"/>
        <w:jc w:val="both"/>
        <w:rPr>
          <w:spacing w:val="-3"/>
        </w:rPr>
      </w:pPr>
      <w:r>
        <w:rPr>
          <w:color w:val="000000"/>
          <w:spacing w:val="-3"/>
        </w:rPr>
        <w:t xml:space="preserve">                                  по кадровой политике и общим вопросам</w:t>
      </w:r>
    </w:p>
    <w:p w:rsidR="00127AB9" w:rsidRDefault="00127AB9" w:rsidP="00127AB9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66" w:lineRule="exact"/>
        <w:jc w:val="both"/>
        <w:rPr>
          <w:color w:val="000000"/>
          <w:spacing w:val="-3"/>
        </w:rPr>
      </w:pPr>
    </w:p>
    <w:p w:rsidR="00127AB9" w:rsidRPr="00127AB9" w:rsidRDefault="001B45D3" w:rsidP="00127AB9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66" w:lineRule="exact"/>
        <w:jc w:val="both"/>
        <w:rPr>
          <w:color w:val="000000"/>
          <w:spacing w:val="-3"/>
        </w:rPr>
      </w:pPr>
      <w:r>
        <w:rPr>
          <w:color w:val="000000"/>
          <w:spacing w:val="-3"/>
        </w:rPr>
        <w:t>Заместитель</w:t>
      </w:r>
      <w:r w:rsidR="00127AB9">
        <w:rPr>
          <w:color w:val="000000"/>
          <w:spacing w:val="-3"/>
        </w:rPr>
        <w:t xml:space="preserve"> председателя рабочей группы</w:t>
      </w:r>
      <w:r w:rsidR="000B5E7B">
        <w:rPr>
          <w:color w:val="000000"/>
          <w:spacing w:val="-3"/>
        </w:rPr>
        <w:t>:</w:t>
      </w:r>
    </w:p>
    <w:p w:rsidR="00127AB9" w:rsidRDefault="00127AB9" w:rsidP="00127AB9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66" w:lineRule="exact"/>
        <w:jc w:val="both"/>
        <w:rPr>
          <w:spacing w:val="-3"/>
        </w:rPr>
      </w:pPr>
    </w:p>
    <w:p w:rsidR="001B45D3" w:rsidRDefault="001B45D3" w:rsidP="001B45D3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66" w:lineRule="exact"/>
        <w:jc w:val="both"/>
        <w:rPr>
          <w:color w:val="000000"/>
          <w:spacing w:val="-1"/>
        </w:rPr>
      </w:pPr>
      <w:r w:rsidRPr="00FF33C0">
        <w:rPr>
          <w:color w:val="000000"/>
          <w:spacing w:val="-1"/>
        </w:rPr>
        <w:t xml:space="preserve">Рыбакова Н.В.     – начальник отдела по социальным вопросам </w:t>
      </w:r>
      <w:r>
        <w:rPr>
          <w:color w:val="000000"/>
          <w:spacing w:val="-1"/>
        </w:rPr>
        <w:t xml:space="preserve">Администрации городского  </w:t>
      </w:r>
    </w:p>
    <w:p w:rsidR="001B45D3" w:rsidRPr="00FF33C0" w:rsidRDefault="001B45D3" w:rsidP="001B45D3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66" w:lineRule="exact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 округа</w:t>
      </w:r>
      <w:r w:rsidRPr="00FF33C0">
        <w:rPr>
          <w:color w:val="000000"/>
          <w:spacing w:val="-1"/>
        </w:rPr>
        <w:t xml:space="preserve"> Электросталь Московской области</w:t>
      </w:r>
    </w:p>
    <w:p w:rsidR="000B5E7B" w:rsidRPr="00FF33C0" w:rsidRDefault="000B5E7B" w:rsidP="003036E2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66" w:lineRule="exact"/>
        <w:jc w:val="both"/>
        <w:rPr>
          <w:color w:val="000000"/>
          <w:spacing w:val="-1"/>
        </w:rPr>
      </w:pPr>
    </w:p>
    <w:p w:rsidR="000B5E7B" w:rsidRDefault="000B5E7B" w:rsidP="003036E2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66" w:lineRule="exact"/>
        <w:jc w:val="both"/>
        <w:rPr>
          <w:color w:val="000000"/>
          <w:spacing w:val="-1"/>
        </w:rPr>
      </w:pPr>
      <w:r w:rsidRPr="00FF33C0">
        <w:rPr>
          <w:color w:val="000000"/>
          <w:spacing w:val="-1"/>
        </w:rPr>
        <w:t>Секретарь рабочей группы:</w:t>
      </w:r>
    </w:p>
    <w:p w:rsidR="00FF33C0" w:rsidRPr="00FF33C0" w:rsidRDefault="00FF33C0" w:rsidP="003036E2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66" w:lineRule="exact"/>
        <w:jc w:val="both"/>
        <w:rPr>
          <w:color w:val="000000"/>
          <w:spacing w:val="-1"/>
        </w:rPr>
      </w:pPr>
    </w:p>
    <w:p w:rsidR="001B45D3" w:rsidRDefault="001B45D3" w:rsidP="003036E2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66" w:lineRule="exact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Гордеев В.В.       </w:t>
      </w:r>
      <w:r w:rsidR="000B5E7B" w:rsidRPr="00FF33C0">
        <w:rPr>
          <w:color w:val="000000"/>
          <w:spacing w:val="-1"/>
        </w:rPr>
        <w:t>–</w:t>
      </w:r>
      <w:r>
        <w:rPr>
          <w:color w:val="000000"/>
          <w:spacing w:val="-1"/>
        </w:rPr>
        <w:t xml:space="preserve"> ведущий эксперт </w:t>
      </w:r>
      <w:r w:rsidR="000B5E7B" w:rsidRPr="00FF33C0">
        <w:rPr>
          <w:color w:val="000000"/>
          <w:spacing w:val="-1"/>
        </w:rPr>
        <w:t xml:space="preserve">отдела по социальным вопросам </w:t>
      </w:r>
      <w:r>
        <w:rPr>
          <w:color w:val="000000"/>
          <w:spacing w:val="-1"/>
        </w:rPr>
        <w:t xml:space="preserve">Администрации </w:t>
      </w:r>
    </w:p>
    <w:p w:rsidR="000B5E7B" w:rsidRPr="00FF33C0" w:rsidRDefault="001B45D3" w:rsidP="003036E2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66" w:lineRule="exact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городского</w:t>
      </w:r>
      <w:r w:rsidR="00110812">
        <w:rPr>
          <w:color w:val="000000"/>
          <w:spacing w:val="-1"/>
        </w:rPr>
        <w:t xml:space="preserve"> округа</w:t>
      </w:r>
      <w:r w:rsidR="000B5E7B" w:rsidRPr="00FF33C0">
        <w:rPr>
          <w:color w:val="000000"/>
          <w:spacing w:val="-1"/>
        </w:rPr>
        <w:t xml:space="preserve"> Электросталь Московской области</w:t>
      </w:r>
    </w:p>
    <w:p w:rsidR="000B5E7B" w:rsidRPr="00FF33C0" w:rsidRDefault="000B5E7B" w:rsidP="003036E2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66" w:lineRule="exact"/>
        <w:jc w:val="both"/>
        <w:rPr>
          <w:color w:val="000000"/>
          <w:spacing w:val="-1"/>
        </w:rPr>
      </w:pPr>
    </w:p>
    <w:p w:rsidR="003036E2" w:rsidRPr="00FF33C0" w:rsidRDefault="000B5E7B" w:rsidP="003036E2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66" w:lineRule="exact"/>
        <w:jc w:val="both"/>
        <w:rPr>
          <w:color w:val="000000"/>
          <w:spacing w:val="-1"/>
        </w:rPr>
      </w:pPr>
      <w:r w:rsidRPr="00FF33C0">
        <w:rPr>
          <w:color w:val="000000"/>
          <w:spacing w:val="-1"/>
        </w:rPr>
        <w:t>Члены рабочей группы</w:t>
      </w:r>
      <w:r w:rsidR="003036E2" w:rsidRPr="00FF33C0">
        <w:rPr>
          <w:color w:val="000000"/>
          <w:spacing w:val="-1"/>
        </w:rPr>
        <w:t>:</w:t>
      </w:r>
    </w:p>
    <w:p w:rsidR="003036E2" w:rsidRPr="00FF33C0" w:rsidRDefault="003036E2" w:rsidP="003036E2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line="266" w:lineRule="exact"/>
        <w:jc w:val="both"/>
        <w:rPr>
          <w:color w:val="000000"/>
          <w:spacing w:val="-1"/>
        </w:rPr>
      </w:pPr>
    </w:p>
    <w:p w:rsidR="00381B03" w:rsidRDefault="005666F6" w:rsidP="005666F6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line="266" w:lineRule="exact"/>
        <w:jc w:val="both"/>
        <w:rPr>
          <w:color w:val="000000"/>
          <w:spacing w:val="-1"/>
        </w:rPr>
      </w:pPr>
      <w:r w:rsidRPr="00FF33C0">
        <w:rPr>
          <w:color w:val="000000"/>
          <w:spacing w:val="-1"/>
        </w:rPr>
        <w:t>Епифанова И.И.</w:t>
      </w:r>
      <w:r w:rsidR="003036E2" w:rsidRPr="00FF33C0">
        <w:rPr>
          <w:color w:val="000000"/>
          <w:spacing w:val="-1"/>
        </w:rPr>
        <w:t xml:space="preserve"> – </w:t>
      </w:r>
      <w:r w:rsidRPr="00FF33C0">
        <w:rPr>
          <w:color w:val="000000"/>
          <w:spacing w:val="-1"/>
        </w:rPr>
        <w:t xml:space="preserve">директор МКУ «Департамент по развитию </w:t>
      </w:r>
      <w:r w:rsidR="00381B03">
        <w:rPr>
          <w:color w:val="000000"/>
          <w:spacing w:val="-1"/>
        </w:rPr>
        <w:t xml:space="preserve">промышленности, </w:t>
      </w:r>
    </w:p>
    <w:p w:rsidR="003036E2" w:rsidRPr="00FF33C0" w:rsidRDefault="00381B03" w:rsidP="005666F6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line="266" w:lineRule="exact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инвестиционной</w:t>
      </w:r>
      <w:r w:rsidR="005666F6" w:rsidRPr="00FF33C0">
        <w:rPr>
          <w:color w:val="000000"/>
          <w:spacing w:val="-1"/>
        </w:rPr>
        <w:t xml:space="preserve"> политике и рекламе»</w:t>
      </w:r>
    </w:p>
    <w:p w:rsidR="003036E2" w:rsidRPr="00FF33C0" w:rsidRDefault="003036E2" w:rsidP="003036E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66" w:lineRule="exact"/>
        <w:jc w:val="both"/>
        <w:rPr>
          <w:spacing w:val="-3"/>
        </w:rPr>
      </w:pPr>
    </w:p>
    <w:p w:rsidR="00E10174" w:rsidRPr="00FF33C0" w:rsidRDefault="00E10174" w:rsidP="00E1017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66" w:lineRule="exact"/>
        <w:rPr>
          <w:color w:val="000000"/>
          <w:spacing w:val="-1"/>
        </w:rPr>
      </w:pPr>
      <w:r w:rsidRPr="00FF33C0">
        <w:rPr>
          <w:color w:val="000000"/>
          <w:spacing w:val="-1"/>
        </w:rPr>
        <w:t xml:space="preserve">Тетерина Ю.С.     – начальник отдела государственной статистики в г. Ногинск (включая  </w:t>
      </w:r>
    </w:p>
    <w:p w:rsidR="00E10174" w:rsidRPr="00FF33C0" w:rsidRDefault="00E10174" w:rsidP="00E1017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66" w:lineRule="exact"/>
        <w:rPr>
          <w:color w:val="000000"/>
          <w:spacing w:val="-1"/>
        </w:rPr>
      </w:pPr>
      <w:r w:rsidRPr="00FF33C0">
        <w:rPr>
          <w:color w:val="000000"/>
          <w:spacing w:val="-1"/>
        </w:rPr>
        <w:t xml:space="preserve">                                  специалистов в г. Электросталь)</w:t>
      </w:r>
    </w:p>
    <w:p w:rsidR="00E10174" w:rsidRPr="00FF33C0" w:rsidRDefault="00E10174" w:rsidP="003036E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66" w:lineRule="exact"/>
        <w:jc w:val="both"/>
        <w:rPr>
          <w:spacing w:val="-3"/>
        </w:rPr>
      </w:pPr>
    </w:p>
    <w:p w:rsidR="003036E2" w:rsidRDefault="00381B03" w:rsidP="00B92BF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66" w:lineRule="exact"/>
        <w:rPr>
          <w:color w:val="000000"/>
          <w:spacing w:val="-1"/>
        </w:rPr>
      </w:pPr>
      <w:r>
        <w:rPr>
          <w:color w:val="000000"/>
          <w:spacing w:val="-1"/>
        </w:rPr>
        <w:t xml:space="preserve">Фурсова В.Н.      </w:t>
      </w:r>
      <w:r w:rsidR="00B92BFD" w:rsidRPr="00FF33C0">
        <w:rPr>
          <w:color w:val="000000"/>
          <w:spacing w:val="-1"/>
        </w:rPr>
        <w:t xml:space="preserve"> – </w:t>
      </w:r>
      <w:r w:rsidR="00FF33C0">
        <w:rPr>
          <w:color w:val="000000"/>
          <w:spacing w:val="-1"/>
        </w:rPr>
        <w:t xml:space="preserve">начальник отделения </w:t>
      </w:r>
      <w:r w:rsidR="00B92BFD" w:rsidRPr="00FF33C0">
        <w:rPr>
          <w:color w:val="000000"/>
          <w:spacing w:val="-1"/>
        </w:rPr>
        <w:t>СФР</w:t>
      </w:r>
      <w:r w:rsidR="00FF33C0">
        <w:rPr>
          <w:color w:val="000000"/>
          <w:spacing w:val="-1"/>
        </w:rPr>
        <w:t xml:space="preserve"> (по согласованию)</w:t>
      </w:r>
    </w:p>
    <w:p w:rsidR="00381B03" w:rsidRDefault="00381B03" w:rsidP="00B92BF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66" w:lineRule="exact"/>
        <w:rPr>
          <w:color w:val="000000"/>
          <w:spacing w:val="-1"/>
        </w:rPr>
      </w:pPr>
    </w:p>
    <w:p w:rsidR="00381B03" w:rsidRDefault="00FF33C0" w:rsidP="00B92BF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66" w:lineRule="exact"/>
        <w:rPr>
          <w:color w:val="000000"/>
          <w:spacing w:val="-1"/>
        </w:rPr>
      </w:pPr>
      <w:proofErr w:type="spellStart"/>
      <w:r>
        <w:rPr>
          <w:color w:val="000000"/>
          <w:spacing w:val="-1"/>
        </w:rPr>
        <w:t>Звездочкина</w:t>
      </w:r>
      <w:proofErr w:type="spellEnd"/>
      <w:r>
        <w:rPr>
          <w:color w:val="000000"/>
          <w:spacing w:val="-1"/>
        </w:rPr>
        <w:t xml:space="preserve"> Т.В.   </w:t>
      </w:r>
      <w:r w:rsidR="00B92BFD" w:rsidRPr="00FF33C0">
        <w:rPr>
          <w:color w:val="000000"/>
          <w:spacing w:val="-1"/>
        </w:rPr>
        <w:t xml:space="preserve">– </w:t>
      </w:r>
      <w:r>
        <w:rPr>
          <w:color w:val="000000"/>
          <w:spacing w:val="-1"/>
        </w:rPr>
        <w:t>начальник территориального отдела № 4 Г</w:t>
      </w:r>
      <w:r w:rsidR="00381B03">
        <w:rPr>
          <w:color w:val="000000"/>
          <w:spacing w:val="-1"/>
        </w:rPr>
        <w:t xml:space="preserve">осударственной инспекции  </w:t>
      </w:r>
    </w:p>
    <w:p w:rsidR="003036E2" w:rsidRDefault="00381B03" w:rsidP="00B92BF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66" w:lineRule="exact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    труда</w:t>
      </w:r>
      <w:r w:rsidR="00FF33C0">
        <w:rPr>
          <w:color w:val="000000"/>
          <w:spacing w:val="-1"/>
        </w:rPr>
        <w:t xml:space="preserve"> в Московской области (по согласованию)</w:t>
      </w:r>
    </w:p>
    <w:p w:rsidR="00FF33C0" w:rsidRPr="00FF33C0" w:rsidRDefault="00FF33C0" w:rsidP="00B92BF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66" w:lineRule="exact"/>
        <w:rPr>
          <w:color w:val="000000"/>
          <w:spacing w:val="-1"/>
        </w:rPr>
      </w:pPr>
    </w:p>
    <w:p w:rsidR="00FF33C0" w:rsidRDefault="00FF33C0" w:rsidP="00671AE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66" w:lineRule="exact"/>
        <w:ind w:left="426" w:hanging="426"/>
        <w:rPr>
          <w:color w:val="000000"/>
          <w:spacing w:val="-1"/>
        </w:rPr>
      </w:pPr>
      <w:proofErr w:type="spellStart"/>
      <w:r>
        <w:rPr>
          <w:color w:val="000000"/>
          <w:spacing w:val="-1"/>
        </w:rPr>
        <w:t>Ханеева</w:t>
      </w:r>
      <w:proofErr w:type="spellEnd"/>
      <w:r>
        <w:rPr>
          <w:color w:val="000000"/>
          <w:spacing w:val="-1"/>
        </w:rPr>
        <w:t xml:space="preserve"> Н.В.        </w:t>
      </w:r>
      <w:r w:rsidR="00B92BFD" w:rsidRPr="00FF33C0">
        <w:rPr>
          <w:color w:val="000000"/>
          <w:spacing w:val="-1"/>
        </w:rPr>
        <w:t xml:space="preserve"> – </w:t>
      </w:r>
      <w:r>
        <w:rPr>
          <w:color w:val="000000"/>
          <w:spacing w:val="-1"/>
        </w:rPr>
        <w:t>начальник Межрайонной ИФНС</w:t>
      </w:r>
      <w:r w:rsidR="00381001">
        <w:rPr>
          <w:color w:val="000000"/>
          <w:spacing w:val="-1"/>
        </w:rPr>
        <w:t xml:space="preserve"> № 6 по Московской области (по</w:t>
      </w:r>
    </w:p>
    <w:p w:rsidR="00B92BFD" w:rsidRDefault="00FF33C0" w:rsidP="00B92BF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66" w:lineRule="exact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   согласованию)</w:t>
      </w:r>
    </w:p>
    <w:p w:rsidR="003036E2" w:rsidRDefault="003036E2" w:rsidP="003036E2">
      <w:pPr>
        <w:jc w:val="both"/>
      </w:pPr>
    </w:p>
    <w:sectPr w:rsidR="003036E2" w:rsidSect="00110812">
      <w:headerReference w:type="default" r:id="rId10"/>
      <w:pgSz w:w="11906" w:h="16838"/>
      <w:pgMar w:top="1134" w:right="849" w:bottom="1134" w:left="170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8F3" w:rsidRDefault="002C58F3">
      <w:r>
        <w:separator/>
      </w:r>
    </w:p>
  </w:endnote>
  <w:endnote w:type="continuationSeparator" w:id="0">
    <w:p w:rsidR="002C58F3" w:rsidRDefault="002C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8F3" w:rsidRDefault="002C58F3">
      <w:r>
        <w:separator/>
      </w:r>
    </w:p>
  </w:footnote>
  <w:footnote w:type="continuationSeparator" w:id="0">
    <w:p w:rsidR="002C58F3" w:rsidRDefault="002C5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2884915"/>
      <w:docPartObj>
        <w:docPartGallery w:val="Page Numbers (Top of Page)"/>
        <w:docPartUnique/>
      </w:docPartObj>
    </w:sdtPr>
    <w:sdtEndPr/>
    <w:sdtContent>
      <w:p w:rsidR="0001535F" w:rsidRDefault="000B5E7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EE1">
          <w:rPr>
            <w:noProof/>
          </w:rPr>
          <w:t>2</w:t>
        </w:r>
        <w:r>
          <w:fldChar w:fldCharType="end"/>
        </w:r>
      </w:p>
    </w:sdtContent>
  </w:sdt>
  <w:p w:rsidR="0001535F" w:rsidRDefault="00FF7F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2881063"/>
      <w:docPartObj>
        <w:docPartGallery w:val="Page Numbers (Top of Page)"/>
        <w:docPartUnique/>
      </w:docPartObj>
    </w:sdtPr>
    <w:sdtEndPr/>
    <w:sdtContent>
      <w:p w:rsidR="00632583" w:rsidRDefault="000B5E7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F84">
          <w:rPr>
            <w:noProof/>
          </w:rPr>
          <w:t>6</w:t>
        </w:r>
        <w:r>
          <w:fldChar w:fldCharType="end"/>
        </w:r>
      </w:p>
    </w:sdtContent>
  </w:sdt>
  <w:p w:rsidR="00632583" w:rsidRDefault="00FF7F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86BB2"/>
    <w:multiLevelType w:val="multilevel"/>
    <w:tmpl w:val="9EB4CF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F97B96"/>
    <w:multiLevelType w:val="hybridMultilevel"/>
    <w:tmpl w:val="B56A4714"/>
    <w:lvl w:ilvl="0" w:tplc="8F960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AE83DA4"/>
    <w:multiLevelType w:val="multilevel"/>
    <w:tmpl w:val="1B0037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323AB6"/>
    <w:multiLevelType w:val="hybridMultilevel"/>
    <w:tmpl w:val="79346232"/>
    <w:lvl w:ilvl="0" w:tplc="9EF00A40">
      <w:start w:val="4"/>
      <w:numFmt w:val="upperRoman"/>
      <w:lvlText w:val="%1."/>
      <w:lvlJc w:val="left"/>
      <w:pPr>
        <w:ind w:left="41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40" w:hanging="360"/>
      </w:pPr>
    </w:lvl>
    <w:lvl w:ilvl="2" w:tplc="0419001B" w:tentative="1">
      <w:start w:val="1"/>
      <w:numFmt w:val="lowerRoman"/>
      <w:lvlText w:val="%3."/>
      <w:lvlJc w:val="right"/>
      <w:pPr>
        <w:ind w:left="5260" w:hanging="180"/>
      </w:pPr>
    </w:lvl>
    <w:lvl w:ilvl="3" w:tplc="0419000F" w:tentative="1">
      <w:start w:val="1"/>
      <w:numFmt w:val="decimal"/>
      <w:lvlText w:val="%4."/>
      <w:lvlJc w:val="left"/>
      <w:pPr>
        <w:ind w:left="5980" w:hanging="360"/>
      </w:pPr>
    </w:lvl>
    <w:lvl w:ilvl="4" w:tplc="04190019" w:tentative="1">
      <w:start w:val="1"/>
      <w:numFmt w:val="lowerLetter"/>
      <w:lvlText w:val="%5."/>
      <w:lvlJc w:val="left"/>
      <w:pPr>
        <w:ind w:left="6700" w:hanging="360"/>
      </w:pPr>
    </w:lvl>
    <w:lvl w:ilvl="5" w:tplc="0419001B" w:tentative="1">
      <w:start w:val="1"/>
      <w:numFmt w:val="lowerRoman"/>
      <w:lvlText w:val="%6."/>
      <w:lvlJc w:val="right"/>
      <w:pPr>
        <w:ind w:left="7420" w:hanging="180"/>
      </w:pPr>
    </w:lvl>
    <w:lvl w:ilvl="6" w:tplc="0419000F" w:tentative="1">
      <w:start w:val="1"/>
      <w:numFmt w:val="decimal"/>
      <w:lvlText w:val="%7."/>
      <w:lvlJc w:val="left"/>
      <w:pPr>
        <w:ind w:left="8140" w:hanging="360"/>
      </w:pPr>
    </w:lvl>
    <w:lvl w:ilvl="7" w:tplc="04190019" w:tentative="1">
      <w:start w:val="1"/>
      <w:numFmt w:val="lowerLetter"/>
      <w:lvlText w:val="%8."/>
      <w:lvlJc w:val="left"/>
      <w:pPr>
        <w:ind w:left="8860" w:hanging="360"/>
      </w:pPr>
    </w:lvl>
    <w:lvl w:ilvl="8" w:tplc="0419001B" w:tentative="1">
      <w:start w:val="1"/>
      <w:numFmt w:val="lowerRoman"/>
      <w:lvlText w:val="%9."/>
      <w:lvlJc w:val="right"/>
      <w:pPr>
        <w:ind w:left="9580" w:hanging="180"/>
      </w:pPr>
    </w:lvl>
  </w:abstractNum>
  <w:abstractNum w:abstractNumId="4" w15:restartNumberingAfterBreak="0">
    <w:nsid w:val="3C42785A"/>
    <w:multiLevelType w:val="hybridMultilevel"/>
    <w:tmpl w:val="CE9016A2"/>
    <w:lvl w:ilvl="0" w:tplc="EDDCD0C0">
      <w:start w:val="9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 w15:restartNumberingAfterBreak="0">
    <w:nsid w:val="492141C5"/>
    <w:multiLevelType w:val="hybridMultilevel"/>
    <w:tmpl w:val="ECE4A8E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A61E2"/>
    <w:multiLevelType w:val="multilevel"/>
    <w:tmpl w:val="36966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505719"/>
    <w:multiLevelType w:val="hybridMultilevel"/>
    <w:tmpl w:val="620286D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46A78"/>
    <w:multiLevelType w:val="multilevel"/>
    <w:tmpl w:val="1B0037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CD0C83"/>
    <w:multiLevelType w:val="multilevel"/>
    <w:tmpl w:val="3FECA4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785ED1"/>
    <w:multiLevelType w:val="hybridMultilevel"/>
    <w:tmpl w:val="7A6AC5E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87653"/>
    <w:multiLevelType w:val="multilevel"/>
    <w:tmpl w:val="36966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E34610"/>
    <w:multiLevelType w:val="multilevel"/>
    <w:tmpl w:val="3192F31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12"/>
  </w:num>
  <w:num w:numId="8">
    <w:abstractNumId w:val="9"/>
  </w:num>
  <w:num w:numId="9">
    <w:abstractNumId w:val="3"/>
  </w:num>
  <w:num w:numId="10">
    <w:abstractNumId w:val="7"/>
  </w:num>
  <w:num w:numId="11">
    <w:abstractNumId w:val="1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91"/>
    <w:rsid w:val="00043C1F"/>
    <w:rsid w:val="00071388"/>
    <w:rsid w:val="000B5E7B"/>
    <w:rsid w:val="000C71E2"/>
    <w:rsid w:val="00105B28"/>
    <w:rsid w:val="00110812"/>
    <w:rsid w:val="001237B1"/>
    <w:rsid w:val="00127AB9"/>
    <w:rsid w:val="0016232D"/>
    <w:rsid w:val="00166388"/>
    <w:rsid w:val="001A6B8C"/>
    <w:rsid w:val="001B45D3"/>
    <w:rsid w:val="001D093E"/>
    <w:rsid w:val="00211996"/>
    <w:rsid w:val="002701B1"/>
    <w:rsid w:val="002C58F3"/>
    <w:rsid w:val="003036E2"/>
    <w:rsid w:val="0034507E"/>
    <w:rsid w:val="00375D35"/>
    <w:rsid w:val="00381001"/>
    <w:rsid w:val="00381B03"/>
    <w:rsid w:val="00395359"/>
    <w:rsid w:val="003B102B"/>
    <w:rsid w:val="003C4FD1"/>
    <w:rsid w:val="00413B35"/>
    <w:rsid w:val="0041763B"/>
    <w:rsid w:val="004D457E"/>
    <w:rsid w:val="0052757B"/>
    <w:rsid w:val="00530374"/>
    <w:rsid w:val="00534FAD"/>
    <w:rsid w:val="005666F6"/>
    <w:rsid w:val="006046D7"/>
    <w:rsid w:val="00671AE5"/>
    <w:rsid w:val="00675A98"/>
    <w:rsid w:val="006A4AB0"/>
    <w:rsid w:val="006F3767"/>
    <w:rsid w:val="00700D6B"/>
    <w:rsid w:val="00724F5A"/>
    <w:rsid w:val="008A3C45"/>
    <w:rsid w:val="008E5591"/>
    <w:rsid w:val="0092611F"/>
    <w:rsid w:val="00992E6C"/>
    <w:rsid w:val="00997871"/>
    <w:rsid w:val="00A41884"/>
    <w:rsid w:val="00AC3F75"/>
    <w:rsid w:val="00B03849"/>
    <w:rsid w:val="00B200B8"/>
    <w:rsid w:val="00B23EE1"/>
    <w:rsid w:val="00B71261"/>
    <w:rsid w:val="00B92BFD"/>
    <w:rsid w:val="00C12833"/>
    <w:rsid w:val="00C94C79"/>
    <w:rsid w:val="00CF1655"/>
    <w:rsid w:val="00D069BD"/>
    <w:rsid w:val="00D1550D"/>
    <w:rsid w:val="00D90BE9"/>
    <w:rsid w:val="00DD1115"/>
    <w:rsid w:val="00DD4429"/>
    <w:rsid w:val="00DF7197"/>
    <w:rsid w:val="00E10174"/>
    <w:rsid w:val="00E65AC1"/>
    <w:rsid w:val="00E72EAD"/>
    <w:rsid w:val="00E837B1"/>
    <w:rsid w:val="00ED30A4"/>
    <w:rsid w:val="00EE2DED"/>
    <w:rsid w:val="00F54320"/>
    <w:rsid w:val="00F87793"/>
    <w:rsid w:val="00FC46B6"/>
    <w:rsid w:val="00FF33C0"/>
    <w:rsid w:val="00FF3E1A"/>
    <w:rsid w:val="00FF4E46"/>
    <w:rsid w:val="00FF5E5C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95CA7-B1C1-4A16-B6BA-F6F64270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C79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C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C79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5">
    <w:name w:val="Hyperlink"/>
    <w:uiPriority w:val="99"/>
    <w:unhideWhenUsed/>
    <w:rsid w:val="00C94C79"/>
    <w:rPr>
      <w:color w:val="0000FF"/>
      <w:u w:val="single"/>
    </w:rPr>
  </w:style>
  <w:style w:type="table" w:styleId="a6">
    <w:name w:val="Table Grid"/>
    <w:basedOn w:val="a1"/>
    <w:uiPriority w:val="59"/>
    <w:rsid w:val="00C94C79"/>
    <w:pPr>
      <w:suppressAutoHyphens/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75A9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3036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036E2"/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1199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199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F877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7793"/>
    <w:pPr>
      <w:widowControl w:val="0"/>
      <w:shd w:val="clear" w:color="auto" w:fill="FFFFFF"/>
      <w:spacing w:before="720" w:after="720" w:line="0" w:lineRule="atLeast"/>
      <w:jc w:val="center"/>
    </w:pPr>
    <w:rPr>
      <w:rFonts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6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Бабарыкина</dc:creator>
  <cp:keywords/>
  <dc:description/>
  <cp:lastModifiedBy>Татьяна Побежимова</cp:lastModifiedBy>
  <cp:revision>36</cp:revision>
  <cp:lastPrinted>2024-10-02T06:34:00Z</cp:lastPrinted>
  <dcterms:created xsi:type="dcterms:W3CDTF">2024-09-12T12:50:00Z</dcterms:created>
  <dcterms:modified xsi:type="dcterms:W3CDTF">2025-06-04T15:26:00Z</dcterms:modified>
</cp:coreProperties>
</file>