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93" w:rsidRDefault="001B1E93" w:rsidP="001B1E93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прокуратуру города поступило </w:t>
      </w:r>
      <w:proofErr w:type="gramStart"/>
      <w:r>
        <w:rPr>
          <w:b w:val="0"/>
          <w:sz w:val="28"/>
          <w:szCs w:val="28"/>
        </w:rPr>
        <w:t>обращение  М.</w:t>
      </w:r>
      <w:proofErr w:type="gramEnd"/>
      <w:r>
        <w:rPr>
          <w:b w:val="0"/>
          <w:sz w:val="28"/>
          <w:szCs w:val="28"/>
        </w:rPr>
        <w:t xml:space="preserve"> </w:t>
      </w:r>
      <w:r w:rsidRPr="00145D58">
        <w:rPr>
          <w:b w:val="0"/>
          <w:sz w:val="28"/>
          <w:szCs w:val="28"/>
        </w:rPr>
        <w:t>о бездействии судебного пристава-исполнителя Электростальского ГОСП.</w:t>
      </w:r>
    </w:p>
    <w:p w:rsidR="001B1E93" w:rsidRDefault="001B1E93" w:rsidP="001B1E93">
      <w:pPr>
        <w:pStyle w:val="a3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Установлено, что 25.05.2022 судебным приставом-исполнителем возбуждено исполнительное производство в </w:t>
      </w:r>
      <w:proofErr w:type="gramStart"/>
      <w:r>
        <w:rPr>
          <w:b w:val="0"/>
          <w:bCs w:val="0"/>
          <w:sz w:val="28"/>
          <w:szCs w:val="28"/>
        </w:rPr>
        <w:t>отношении  должника</w:t>
      </w:r>
      <w:proofErr w:type="gramEnd"/>
      <w:r>
        <w:rPr>
          <w:b w:val="0"/>
          <w:bCs w:val="0"/>
          <w:sz w:val="28"/>
          <w:szCs w:val="28"/>
        </w:rPr>
        <w:t xml:space="preserve"> М.                             о взыскании административного штрафа в размере 1 000 руб. и исполнительского сбора в размере 1 000 руб. </w:t>
      </w:r>
    </w:p>
    <w:p w:rsidR="001B1E93" w:rsidRDefault="001B1E93" w:rsidP="001B1E93">
      <w:pPr>
        <w:pStyle w:val="a3"/>
        <w:ind w:firstLine="708"/>
        <w:jc w:val="both"/>
        <w:rPr>
          <w:b w:val="0"/>
          <w:sz w:val="28"/>
          <w:szCs w:val="28"/>
        </w:rPr>
      </w:pPr>
      <w:r w:rsidRPr="009F7F26">
        <w:rPr>
          <w:b w:val="0"/>
          <w:sz w:val="28"/>
          <w:szCs w:val="28"/>
        </w:rPr>
        <w:t xml:space="preserve">В силу ч. 1 ст. 110 </w:t>
      </w:r>
      <w:proofErr w:type="gramStart"/>
      <w:r w:rsidRPr="009F7F26">
        <w:rPr>
          <w:b w:val="0"/>
          <w:sz w:val="28"/>
          <w:szCs w:val="28"/>
        </w:rPr>
        <w:t>Федерального  закона</w:t>
      </w:r>
      <w:proofErr w:type="gramEnd"/>
      <w:r w:rsidRPr="009F7F26">
        <w:rPr>
          <w:b w:val="0"/>
          <w:sz w:val="28"/>
          <w:szCs w:val="28"/>
        </w:rPr>
        <w:t xml:space="preserve"> от 02.10.2007 № 229-ФЗ                     «Об исполнительном производстве» (далее – Закон №229-ФЗ) денежные средства, подлежащие взысканию в рамках исполнительного производства, перечисляются на депозитный счет службы судебных приставов, </w:t>
      </w:r>
      <w:r>
        <w:rPr>
          <w:b w:val="0"/>
          <w:sz w:val="28"/>
          <w:szCs w:val="28"/>
        </w:rPr>
        <w:t xml:space="preserve">                              </w:t>
      </w:r>
      <w:r w:rsidRPr="009F7F26">
        <w:rPr>
          <w:b w:val="0"/>
          <w:sz w:val="28"/>
          <w:szCs w:val="28"/>
        </w:rPr>
        <w:t xml:space="preserve">за исключением случаев, предусмотренных настоящим Федеральным законом. Перечисление указанных денежных средств на банковский счет взыскателя, открытый в российской кредитной организации, или его казначейский счет осуществляется в течение пяти операционных дней со дня поступления денежных средств на депозитный счет службы судебных приставов в порядке, определяемом главным судебным приставом Российской Федерации. </w:t>
      </w:r>
    </w:p>
    <w:p w:rsidR="001B1E93" w:rsidRDefault="001B1E93" w:rsidP="001B1E93">
      <w:pPr>
        <w:pStyle w:val="a3"/>
        <w:ind w:firstLine="708"/>
        <w:jc w:val="both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Так,  в</w:t>
      </w:r>
      <w:proofErr w:type="gramEnd"/>
      <w:r>
        <w:rPr>
          <w:b w:val="0"/>
          <w:bCs w:val="0"/>
          <w:sz w:val="28"/>
          <w:szCs w:val="28"/>
        </w:rPr>
        <w:t xml:space="preserve"> нарушение ст. 110 Закона №229-ФЗ согласно представленной справке о движении денежных средств установлено, что денежные средства, поступившие 20.04.2023 перечислены в пользу взыскателя лишь 02.08.2023, излишне списанные денежные средства  20.04.2023 возращены должнику только лишь 02.08.2023. </w:t>
      </w:r>
    </w:p>
    <w:p w:rsidR="001B1E93" w:rsidRDefault="001B1E93" w:rsidP="001B1E93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проведённой проверки, прокуратурой города в адрес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 </w:t>
      </w:r>
      <w:r w:rsidRPr="007D340A">
        <w:rPr>
          <w:rFonts w:ascii="Times New Roman" w:hAnsi="Times New Roman" w:cs="Times New Roman"/>
          <w:sz w:val="28"/>
          <w:szCs w:val="28"/>
        </w:rPr>
        <w:t>Управления ФССП по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внесено представление об устранении нарушений федерального законодательства, которое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рассмотрено и удовлетворено.</w:t>
      </w:r>
    </w:p>
    <w:p w:rsidR="001B1E93" w:rsidRDefault="001B1E93" w:rsidP="001B1E93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E93" w:rsidRDefault="001B1E93" w:rsidP="001B1E93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E93" w:rsidRDefault="001B1E93" w:rsidP="001B1E93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1B1E93" w:rsidRDefault="001B1E93" w:rsidP="001B1E93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7D"/>
    <w:rsid w:val="00166365"/>
    <w:rsid w:val="001B1E93"/>
    <w:rsid w:val="006D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31550-9E03-4CD3-B06B-CDB78627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1E9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B1E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2023-11-21T11:10:00Z</dcterms:created>
  <dcterms:modified xsi:type="dcterms:W3CDTF">2023-11-21T11:10:00Z</dcterms:modified>
</cp:coreProperties>
</file>