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57" w:rsidRPr="00262257" w:rsidRDefault="00262257" w:rsidP="00262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2257">
        <w:rPr>
          <w:rFonts w:ascii="Times New Roman" w:hAnsi="Times New Roman" w:cs="Times New Roman"/>
          <w:b/>
          <w:sz w:val="28"/>
          <w:szCs w:val="28"/>
        </w:rPr>
        <w:t>Межрайонной природоохранной прокуратурой истребована часть земельного участка, расположенного в береговой полосе водного объекта.</w:t>
      </w:r>
    </w:p>
    <w:p w:rsidR="00262257" w:rsidRPr="00262257" w:rsidRDefault="00262257" w:rsidP="00262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257">
        <w:rPr>
          <w:rFonts w:ascii="Times New Roman" w:eastAsia="Calibri" w:hAnsi="Times New Roman" w:cs="Times New Roman"/>
          <w:sz w:val="28"/>
          <w:szCs w:val="28"/>
        </w:rPr>
        <w:t xml:space="preserve">Межрайонной природоохранной прокуратурой в судебном порядке истребована из незаконного владения часть земельного участка, занятого береговой полосой </w:t>
      </w:r>
      <w:r>
        <w:rPr>
          <w:rFonts w:ascii="Times New Roman" w:eastAsia="Calibri" w:hAnsi="Times New Roman" w:cs="Times New Roman"/>
          <w:sz w:val="28"/>
          <w:szCs w:val="28"/>
        </w:rPr>
        <w:t>ручья</w:t>
      </w:r>
      <w:r w:rsidRPr="00262257">
        <w:rPr>
          <w:rFonts w:ascii="Times New Roman" w:eastAsia="Calibri" w:hAnsi="Times New Roman" w:cs="Times New Roman"/>
          <w:sz w:val="28"/>
          <w:szCs w:val="28"/>
        </w:rPr>
        <w:t xml:space="preserve"> в городском округе </w:t>
      </w:r>
      <w:r>
        <w:rPr>
          <w:rFonts w:ascii="Times New Roman" w:eastAsia="Calibri" w:hAnsi="Times New Roman" w:cs="Times New Roman"/>
          <w:sz w:val="28"/>
          <w:szCs w:val="28"/>
        </w:rPr>
        <w:t>Ступино.</w:t>
      </w:r>
    </w:p>
    <w:p w:rsidR="00262257" w:rsidRPr="00262257" w:rsidRDefault="00262257" w:rsidP="00262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257">
        <w:rPr>
          <w:rFonts w:ascii="Times New Roman" w:eastAsia="Calibri" w:hAnsi="Times New Roman" w:cs="Times New Roman"/>
          <w:sz w:val="28"/>
          <w:szCs w:val="28"/>
        </w:rPr>
        <w:t xml:space="preserve">Поводом для обращения в суд послужили результаты прокурорской проверки, в ходе которой установлено, что спорный земельный участок принадлежит на праве собственности физическому лицу и включает в себя часть береговой полосы </w:t>
      </w:r>
      <w:r>
        <w:rPr>
          <w:rFonts w:ascii="Times New Roman" w:eastAsia="Calibri" w:hAnsi="Times New Roman" w:cs="Times New Roman"/>
          <w:sz w:val="28"/>
          <w:szCs w:val="28"/>
        </w:rPr>
        <w:t>ручья</w:t>
      </w:r>
      <w:r w:rsidRPr="002622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92B" w:rsidRPr="00EC192B" w:rsidRDefault="00EC192B" w:rsidP="00EC1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8 Водного кодекса Российской Федерации</w:t>
      </w:r>
      <w:r w:rsidRPr="00EC192B">
        <w:rPr>
          <w:rFonts w:ascii="Times New Roman" w:eastAsia="Calibri" w:hAnsi="Times New Roman" w:cs="Times New Roman"/>
          <w:sz w:val="28"/>
          <w:szCs w:val="28"/>
        </w:rPr>
        <w:t xml:space="preserve"> все водные объекты, за исключением прудов и обводненных карьеров, расположенных в границах земельного участка, принадлежащего на праве собственности субъекту Российской Федерации, муниципальному образованию, физическому лицу, юридическому лицу, находятся в собственности Российской Федерации. </w:t>
      </w:r>
    </w:p>
    <w:p w:rsidR="00262257" w:rsidRPr="00262257" w:rsidRDefault="00262257" w:rsidP="00262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257">
        <w:rPr>
          <w:rFonts w:ascii="Times New Roman" w:eastAsia="Calibri" w:hAnsi="Times New Roman" w:cs="Times New Roman"/>
          <w:sz w:val="28"/>
          <w:szCs w:val="28"/>
        </w:rPr>
        <w:t>В целях устранения выявленных нарушений прокуратура направила в суд исковое заявление об истребовании из чужого незаконного владения ответчика части земельного участка, занятого береговой полосой р</w:t>
      </w:r>
      <w:r w:rsidR="00EC192B">
        <w:rPr>
          <w:rFonts w:ascii="Times New Roman" w:eastAsia="Calibri" w:hAnsi="Times New Roman" w:cs="Times New Roman"/>
          <w:sz w:val="28"/>
          <w:szCs w:val="28"/>
        </w:rPr>
        <w:t>учья,</w:t>
      </w:r>
      <w:r w:rsidRPr="00262257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 w:rsidR="00EC192B">
        <w:rPr>
          <w:rFonts w:ascii="Times New Roman" w:eastAsia="Calibri" w:hAnsi="Times New Roman" w:cs="Times New Roman"/>
          <w:sz w:val="28"/>
          <w:szCs w:val="28"/>
        </w:rPr>
        <w:t>590</w:t>
      </w:r>
      <w:r w:rsidRPr="00262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225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262257">
        <w:rPr>
          <w:rFonts w:ascii="Times New Roman" w:eastAsia="Calibri" w:hAnsi="Times New Roman" w:cs="Times New Roman"/>
          <w:sz w:val="28"/>
          <w:szCs w:val="28"/>
        </w:rPr>
        <w:t>., внесении соответствующих сведений в Единый государственный реестр недвижимости.</w:t>
      </w:r>
    </w:p>
    <w:p w:rsidR="00EC192B" w:rsidRDefault="00262257" w:rsidP="00262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257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EC192B">
        <w:rPr>
          <w:rFonts w:ascii="Times New Roman" w:eastAsia="Calibri" w:hAnsi="Times New Roman" w:cs="Times New Roman"/>
          <w:sz w:val="28"/>
          <w:szCs w:val="28"/>
        </w:rPr>
        <w:t>Ступинского</w:t>
      </w:r>
      <w:r w:rsidRPr="00262257">
        <w:rPr>
          <w:rFonts w:ascii="Times New Roman" w:eastAsia="Calibri" w:hAnsi="Times New Roman" w:cs="Times New Roman"/>
          <w:sz w:val="28"/>
          <w:szCs w:val="28"/>
        </w:rPr>
        <w:t xml:space="preserve"> городского суда Московской области требования прокуратуры удовлетворены в полном объеме. </w:t>
      </w:r>
    </w:p>
    <w:p w:rsidR="00262257" w:rsidRPr="00262257" w:rsidRDefault="00262257" w:rsidP="00262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257">
        <w:rPr>
          <w:rFonts w:ascii="Times New Roman" w:eastAsia="Calibri" w:hAnsi="Times New Roman" w:cs="Times New Roman"/>
          <w:sz w:val="28"/>
          <w:szCs w:val="28"/>
        </w:rPr>
        <w:t xml:space="preserve">Фактическое исполнение судебного решения находится </w:t>
      </w:r>
      <w:r w:rsidR="00EC192B">
        <w:rPr>
          <w:rFonts w:ascii="Times New Roman" w:eastAsia="Calibri" w:hAnsi="Times New Roman" w:cs="Times New Roman"/>
          <w:sz w:val="28"/>
          <w:szCs w:val="28"/>
        </w:rPr>
        <w:t xml:space="preserve">на контроле в </w:t>
      </w:r>
      <w:r w:rsidRPr="00262257">
        <w:rPr>
          <w:rFonts w:ascii="Times New Roman" w:eastAsia="Calibri" w:hAnsi="Times New Roman" w:cs="Times New Roman"/>
          <w:sz w:val="28"/>
          <w:szCs w:val="28"/>
        </w:rPr>
        <w:t>межрайонной природоохранной прокуратуре</w:t>
      </w:r>
      <w:r w:rsidR="00EC19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257" w:rsidRDefault="00262257" w:rsidP="00EC1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B" w:rsidRPr="00EC192B" w:rsidRDefault="00EC192B" w:rsidP="00EC1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2B"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</w:p>
    <w:p w:rsidR="00EC192B" w:rsidRPr="00EC192B" w:rsidRDefault="00EC192B" w:rsidP="00EC1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192B">
        <w:rPr>
          <w:rFonts w:ascii="Times New Roman" w:hAnsi="Times New Roman" w:cs="Times New Roman"/>
          <w:sz w:val="28"/>
          <w:szCs w:val="28"/>
        </w:rPr>
        <w:t>риродоохранного прокурора                                                       Н.П. Лазаренко</w:t>
      </w:r>
    </w:p>
    <w:p w:rsidR="00EC192B" w:rsidRPr="00EC192B" w:rsidRDefault="00EC192B" w:rsidP="00EC1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B" w:rsidRPr="0086679F" w:rsidRDefault="00EC192B" w:rsidP="00EC1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192B" w:rsidRPr="0086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9"/>
    <w:rsid w:val="00133410"/>
    <w:rsid w:val="00262257"/>
    <w:rsid w:val="002B212E"/>
    <w:rsid w:val="00491C7F"/>
    <w:rsid w:val="004C2223"/>
    <w:rsid w:val="006220AA"/>
    <w:rsid w:val="00825A0E"/>
    <w:rsid w:val="0086679F"/>
    <w:rsid w:val="00943DB9"/>
    <w:rsid w:val="00EC192B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4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6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9</cp:revision>
  <dcterms:created xsi:type="dcterms:W3CDTF">2025-04-03T06:48:00Z</dcterms:created>
  <dcterms:modified xsi:type="dcterms:W3CDTF">2025-04-07T08:20:00Z</dcterms:modified>
</cp:coreProperties>
</file>