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E2" w:rsidRPr="00F667E2" w:rsidRDefault="00F667E2" w:rsidP="00F667E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0541C74" wp14:editId="75D4564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E2" w:rsidRPr="00F667E2" w:rsidRDefault="00F667E2" w:rsidP="00F667E2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667E2" w:rsidRPr="00F667E2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667E2" w:rsidRPr="00F667E2" w:rsidRDefault="00F667E2" w:rsidP="00F667E2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667E2" w:rsidRPr="004E7DB3" w:rsidRDefault="00F667E2" w:rsidP="00F667E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4E7DB3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:rsidR="00F667E2" w:rsidRPr="004E7DB3" w:rsidRDefault="00F667E2" w:rsidP="00F667E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4E7DB3" w:rsidRDefault="00F667E2" w:rsidP="00F667E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7DB3">
        <w:rPr>
          <w:rFonts w:ascii="Times New Roman" w:eastAsia="Times New Roman" w:hAnsi="Times New Roman" w:cs="Arial"/>
          <w:sz w:val="24"/>
          <w:szCs w:val="24"/>
          <w:lang w:eastAsia="ru-RU"/>
        </w:rPr>
        <w:t>25.05.2023 № 701/5</w:t>
      </w:r>
    </w:p>
    <w:p w:rsidR="00F667E2" w:rsidRPr="00F667E2" w:rsidRDefault="00F667E2" w:rsidP="00F667E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auto"/>
        <w:ind w:left="-1560" w:right="-567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exact"/>
        <w:ind w:firstLine="62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выписок из реестра муниципального имущества городского округа Электросталь Московской области»</w:t>
      </w:r>
      <w:bookmarkEnd w:id="0"/>
    </w:p>
    <w:p w:rsidR="00F667E2" w:rsidRPr="00F667E2" w:rsidRDefault="00F667E2" w:rsidP="00F667E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распоряжением Министерства имущественных отношений Московской области от 11.05.2023 №15ВР-908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имущества», Администрация городского округа Электросталь Московской области ПОСТАНОВЛЯЕТ: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выписок из реестра муниципального имущества городского округа Электросталь Московской области» (прилагается).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 </w:t>
      </w:r>
      <w:hyperlink r:id="rId9" w:history="1">
        <w:r w:rsidRPr="00F667E2">
          <w:rPr>
            <w:rFonts w:ascii="Times New Roman" w:eastAsia="Times New Roman" w:hAnsi="Times New Roman" w:cs="Arial"/>
            <w:color w:val="000000"/>
            <w:sz w:val="24"/>
            <w:szCs w:val="24"/>
            <w:lang w:eastAsia="ru-RU"/>
          </w:rPr>
          <w:t>www.electrostal.ru</w:t>
        </w:r>
      </w:hyperlink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sz w:val="24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от 28.01.2019 № 30/1 «Об утверждении административного регламента по предоставлению муниципальной услуги «Выдача выписок из реестра муниципального имущества городского округа Электросталь Московской области» (с изменениями, внесенными постановлением Администрации городского округа Электросталь Московской области  от 29.03.2022 №292/3).</w:t>
      </w:r>
    </w:p>
    <w:p w:rsidR="00F667E2" w:rsidRPr="00F667E2" w:rsidRDefault="00F667E2" w:rsidP="00F667E2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667E2" w:rsidRPr="00F667E2" w:rsidRDefault="00F667E2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Default="00F667E2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E7DB3" w:rsidRDefault="004E7DB3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E7DB3" w:rsidRDefault="004E7DB3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E7DB3" w:rsidRPr="00F667E2" w:rsidRDefault="004E7DB3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</w:t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И.Ю. Волкова</w:t>
      </w:r>
    </w:p>
    <w:p w:rsidR="00F667E2" w:rsidRPr="00F667E2" w:rsidRDefault="00F667E2" w:rsidP="00F667E2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667E2" w:rsidRPr="00F667E2" w:rsidRDefault="00F667E2" w:rsidP="00F667E2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C93EE6" w:rsidRPr="00216D14" w:rsidRDefault="003510CC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93EE6" w:rsidRPr="00216D14" w:rsidRDefault="004E7DB3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C93EE6"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1B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  <w:r w:rsidR="00C93EE6"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Московской области</w:t>
      </w:r>
    </w:p>
    <w:p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E7DB3" w:rsidRPr="004E7DB3">
        <w:rPr>
          <w:rFonts w:ascii="Times New Roman" w:eastAsia="Times New Roman" w:hAnsi="Times New Roman" w:cs="Arial"/>
          <w:sz w:val="24"/>
          <w:szCs w:val="24"/>
          <w:lang w:eastAsia="ru-RU"/>
        </w:rPr>
        <w:t>25.05.2023 № 701/5</w:t>
      </w:r>
    </w:p>
    <w:p w:rsidR="00AB4E57" w:rsidRDefault="00AB4E57" w:rsidP="003E4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E57" w:rsidRDefault="00AB4E57" w:rsidP="003E49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FCF" w:rsidRPr="003510CC" w:rsidRDefault="003465BD" w:rsidP="00351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6C7">
        <w:rPr>
          <w:rFonts w:ascii="Times New Roman" w:hAnsi="Times New Roman" w:cs="Times New Roman"/>
          <w:sz w:val="28"/>
          <w:szCs w:val="28"/>
        </w:rPr>
        <w:br/>
      </w:r>
      <w:r w:rsidR="00B633F5" w:rsidRPr="003510CC">
        <w:rPr>
          <w:rFonts w:ascii="Times New Roman" w:hAnsi="Times New Roman" w:cs="Times New Roman"/>
          <w:sz w:val="24"/>
          <w:szCs w:val="24"/>
        </w:rPr>
        <w:t>А</w:t>
      </w:r>
      <w:r w:rsidRPr="003510CC">
        <w:rPr>
          <w:rFonts w:ascii="Times New Roman" w:hAnsi="Times New Roman" w:cs="Times New Roman"/>
          <w:sz w:val="24"/>
          <w:szCs w:val="24"/>
        </w:rPr>
        <w:t>дминистративн</w:t>
      </w:r>
      <w:r w:rsidR="00C21B5F" w:rsidRPr="003510CC">
        <w:rPr>
          <w:rFonts w:ascii="Times New Roman" w:hAnsi="Times New Roman" w:cs="Times New Roman"/>
          <w:sz w:val="24"/>
          <w:szCs w:val="24"/>
        </w:rPr>
        <w:t>ый регламент</w:t>
      </w:r>
      <w:r w:rsidR="00B14289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14289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>услуги</w:t>
      </w:r>
    </w:p>
    <w:p w:rsidR="00F40970" w:rsidRPr="003510CC" w:rsidRDefault="00F40970" w:rsidP="003510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«</w:t>
      </w:r>
      <w:r w:rsidR="00B14289" w:rsidRPr="003510CC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</w:t>
      </w:r>
      <w:r w:rsidR="00C21B5F" w:rsidRPr="003510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B14289" w:rsidRPr="003510CC">
        <w:rPr>
          <w:rFonts w:ascii="Times New Roman" w:hAnsi="Times New Roman" w:cs="Times New Roman"/>
          <w:sz w:val="24"/>
          <w:szCs w:val="24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:rsidR="00D66394" w:rsidRPr="003510CC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823EED" w:rsidRPr="003510CC" w:rsidRDefault="000C50D1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510C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66394" w:rsidRPr="003510C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510C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110287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_Toc131102876 \h </w:instrText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7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7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7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_Toc131102879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Наименование органа, предоставляющего муниципальную услугу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8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_Toc131102889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14. Требования к помещениям,  в которых предоставляются муниципальные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вариантов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89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_Toc131102899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Формы и способы подачи заявителями жалобы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1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2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09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3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_Toc131102909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4 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3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5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_Toc131102913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4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_Toc131102914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5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6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_Toc131102915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6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_Toc131102916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7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7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_Toc131102917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18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EC1E82" w:rsidRPr="003510CC">
              <w:rPr>
                <w:noProof/>
                <w:sz w:val="24"/>
                <w:szCs w:val="24"/>
              </w:rPr>
              <w:t xml:space="preserve"> </w:t>
            </w:r>
            <w:r w:rsidR="00EC1E82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_Toc131102918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20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Приложение 8  Административного регламента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_Toc131102920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1102921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_Toc131102921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23EED" w:rsidRPr="003510CC" w:rsidRDefault="00BB3CF0">
          <w:pPr>
            <w:pStyle w:val="24"/>
            <w:rPr>
              <w:noProof/>
              <w:sz w:val="24"/>
              <w:szCs w:val="24"/>
            </w:rPr>
          </w:pPr>
          <w:hyperlink w:anchor="_Toc131102922" w:history="1"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</w:t>
            </w:r>
            <w:r w:rsidR="005D0F9B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C1E82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городского округа Электросталь Московской области</w:t>
            </w:r>
            <w:r w:rsidR="00823EED" w:rsidRPr="003510CC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»  (далее – Административный регламент)</w:t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3EED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_Toc131102922 \h </w:instrTex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66E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0C50D1" w:rsidRPr="003510C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6394" w:rsidRPr="003510CC" w:rsidRDefault="000C50D1">
          <w:pPr>
            <w:rPr>
              <w:rFonts w:ascii="Times New Roman" w:hAnsi="Times New Roman" w:cs="Times New Roman"/>
              <w:sz w:val="24"/>
              <w:szCs w:val="24"/>
            </w:rPr>
          </w:pPr>
          <w:r w:rsidRPr="003510C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31102876"/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Pr="003510CC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4E57" w:rsidRDefault="00AB4E57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0F9B" w:rsidRPr="005D0F9B" w:rsidRDefault="005D0F9B" w:rsidP="005D0F9B"/>
    <w:p w:rsidR="005D0F9B" w:rsidRPr="005D0F9B" w:rsidRDefault="005D0F9B" w:rsidP="005D0F9B"/>
    <w:p w:rsidR="005D0F9B" w:rsidRDefault="005D0F9B" w:rsidP="005D0F9B"/>
    <w:p w:rsidR="004E7DB3" w:rsidRDefault="004E7DB3" w:rsidP="005D0F9B"/>
    <w:p w:rsidR="004E7DB3" w:rsidRDefault="004E7DB3" w:rsidP="005D0F9B"/>
    <w:p w:rsidR="004F7DA8" w:rsidRPr="005D0F9B" w:rsidRDefault="004F7DA8" w:rsidP="005D0F9B"/>
    <w:p w:rsidR="009C0034" w:rsidRPr="003510CC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:rsidR="00815BB3" w:rsidRPr="003510CC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0034" w:rsidRPr="003510CC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3110287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:rsidR="00C802D4" w:rsidRPr="003510CC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1E06" w:rsidRPr="003510CC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1.1. </w:t>
      </w:r>
      <w:r w:rsidR="00441E06" w:rsidRPr="003510CC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3510CC">
        <w:rPr>
          <w:rFonts w:ascii="Times New Roman" w:hAnsi="Times New Roman" w:cs="Times New Roman"/>
          <w:sz w:val="24"/>
          <w:szCs w:val="24"/>
        </w:rPr>
        <w:t>А</w:t>
      </w:r>
      <w:r w:rsidR="00441E06" w:rsidRPr="003510CC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Pr="003510CC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B14289" w:rsidRPr="003510CC">
        <w:rPr>
          <w:rFonts w:ascii="Times New Roman" w:hAnsi="Times New Roman" w:cs="Times New Roman"/>
          <w:sz w:val="24"/>
          <w:szCs w:val="24"/>
        </w:rPr>
        <w:t>муниципальной услуги «Выдача выписок из реестра муниципального имущества</w:t>
      </w:r>
      <w:r w:rsidR="00EC1E82" w:rsidRPr="003510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B14289" w:rsidRPr="003510CC">
        <w:rPr>
          <w:rFonts w:ascii="Times New Roman" w:hAnsi="Times New Roman" w:cs="Times New Roman"/>
          <w:sz w:val="24"/>
          <w:szCs w:val="24"/>
        </w:rPr>
        <w:t xml:space="preserve">» </w:t>
      </w:r>
      <w:r w:rsidR="00F071A3" w:rsidRPr="003510CC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Администрацией </w:t>
      </w:r>
      <w:r w:rsidR="00820CEF" w:rsidRPr="003510CC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F071A3" w:rsidRPr="003510CC">
        <w:rPr>
          <w:rFonts w:ascii="Times New Roman" w:hAnsi="Times New Roman" w:cs="Times New Roman"/>
          <w:sz w:val="24"/>
          <w:szCs w:val="24"/>
        </w:rPr>
        <w:t xml:space="preserve"> Московской области  (далее – Администрация).</w:t>
      </w:r>
    </w:p>
    <w:p w:rsidR="00AE4560" w:rsidRPr="003510CC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3510CC">
        <w:rPr>
          <w:rFonts w:ascii="Times New Roman" w:hAnsi="Times New Roman" w:cs="Times New Roman"/>
          <w:sz w:val="24"/>
          <w:szCs w:val="24"/>
        </w:rPr>
        <w:t>Настоящий А</w:t>
      </w:r>
      <w:r w:rsidRPr="003510CC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2B1B31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3510CC">
        <w:rPr>
          <w:rFonts w:ascii="Times New Roman" w:hAnsi="Times New Roman" w:cs="Times New Roman"/>
          <w:sz w:val="24"/>
          <w:szCs w:val="24"/>
        </w:rPr>
        <w:t xml:space="preserve">ее </w:t>
      </w:r>
      <w:r w:rsidRPr="003510CC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3510CC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82056E" w:rsidRPr="003510CC">
        <w:rPr>
          <w:rFonts w:ascii="Times New Roman" w:hAnsi="Times New Roman" w:cs="Times New Roman"/>
          <w:sz w:val="24"/>
          <w:szCs w:val="24"/>
        </w:rPr>
        <w:br/>
      </w:r>
      <w:r w:rsidR="001D73B8" w:rsidRPr="003510CC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A65BC3" w:rsidRPr="003510CC">
        <w:rPr>
          <w:rFonts w:ascii="Times New Roman" w:hAnsi="Times New Roman" w:cs="Times New Roman"/>
          <w:sz w:val="24"/>
          <w:szCs w:val="24"/>
        </w:rPr>
        <w:t>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</w:t>
      </w:r>
      <w:r w:rsidR="00820CEF" w:rsidRPr="003510C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A65BC3" w:rsidRPr="003510CC">
        <w:rPr>
          <w:rFonts w:ascii="Times New Roman" w:hAnsi="Times New Roman" w:cs="Times New Roman"/>
          <w:sz w:val="24"/>
          <w:szCs w:val="24"/>
        </w:rPr>
        <w:t>, структурного подразделения Администрации, МФЦ, а также их должностных лиц, работников.</w:t>
      </w:r>
    </w:p>
    <w:p w:rsidR="00EF6C2C" w:rsidRPr="003510CC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EF6C2C" w:rsidRPr="003510CC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1.3.1. </w:t>
      </w:r>
      <w:r w:rsidR="00051DEC" w:rsidRPr="003510CC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система) –</w:t>
      </w:r>
      <w:r w:rsidR="00E9126C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051DEC" w:rsidRPr="003510CC">
        <w:rPr>
          <w:rFonts w:ascii="Times New Roman" w:hAnsi="Times New Roman" w:cs="Times New Roman"/>
          <w:sz w:val="24"/>
          <w:szCs w:val="24"/>
        </w:rPr>
        <w:t>Региональная географическая информационная система Московской области</w:t>
      </w:r>
      <w:r w:rsidR="00015267" w:rsidRPr="003510CC">
        <w:rPr>
          <w:rFonts w:ascii="Times New Roman" w:hAnsi="Times New Roman" w:cs="Times New Roman"/>
          <w:sz w:val="24"/>
          <w:szCs w:val="24"/>
        </w:rPr>
        <w:t>.</w:t>
      </w:r>
    </w:p>
    <w:p w:rsidR="00080F58" w:rsidRPr="003510CC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>1.3.2.</w:t>
      </w:r>
      <w:r w:rsidR="00080F58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080F58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3510CC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CA44F1" w:rsidRPr="003510C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EF6C2C" w:rsidRPr="003510CC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75238D" w:rsidRPr="003510CC">
        <w:rPr>
          <w:rFonts w:ascii="Times New Roman" w:hAnsi="Times New Roman" w:cs="Times New Roman"/>
          <w:sz w:val="24"/>
          <w:szCs w:val="24"/>
        </w:rPr>
        <w:t>г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3510CC">
        <w:rPr>
          <w:rFonts w:ascii="Times New Roman" w:hAnsi="Times New Roman" w:cs="Times New Roman"/>
          <w:sz w:val="24"/>
          <w:szCs w:val="24"/>
        </w:rPr>
        <w:br/>
        <w:t xml:space="preserve">услуг (функций) Московской области», расположенная </w:t>
      </w:r>
      <w:r w:rsidR="00143C7F" w:rsidRPr="003510CC">
        <w:rPr>
          <w:rFonts w:ascii="Times New Roman" w:hAnsi="Times New Roman" w:cs="Times New Roman"/>
          <w:sz w:val="24"/>
          <w:szCs w:val="24"/>
        </w:rPr>
        <w:br/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в </w:t>
      </w:r>
      <w:r w:rsidR="00143C7F" w:rsidRPr="003510CC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3510CC">
        <w:rPr>
          <w:rFonts w:ascii="Times New Roman" w:hAnsi="Times New Roman" w:cs="Times New Roman"/>
          <w:sz w:val="24"/>
          <w:szCs w:val="24"/>
        </w:rPr>
        <w:t>.</w:t>
      </w:r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="00EF6C2C" w:rsidRPr="003510CC">
        <w:rPr>
          <w:rFonts w:ascii="Times New Roman" w:hAnsi="Times New Roman" w:cs="Times New Roman"/>
          <w:sz w:val="24"/>
          <w:szCs w:val="24"/>
        </w:rPr>
        <w:t>.</w:t>
      </w:r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="00EF6C2C" w:rsidRPr="003510CC">
        <w:rPr>
          <w:rFonts w:ascii="Times New Roman" w:hAnsi="Times New Roman" w:cs="Times New Roman"/>
          <w:sz w:val="24"/>
          <w:szCs w:val="24"/>
        </w:rPr>
        <w:t>.</w:t>
      </w:r>
      <w:r w:rsidR="00EF6C2C" w:rsidRPr="003510C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EF6C2C" w:rsidRPr="003510CC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</w:t>
      </w:r>
      <w:r w:rsidR="00CA44F1" w:rsidRPr="003510CC">
        <w:rPr>
          <w:rFonts w:ascii="Times New Roman" w:hAnsi="Times New Roman" w:cs="Times New Roman"/>
          <w:sz w:val="24"/>
          <w:szCs w:val="24"/>
        </w:rPr>
        <w:t>4</w:t>
      </w:r>
      <w:r w:rsidRPr="003510CC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3510CC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3510CC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3510CC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:rsidR="00EF6C2C" w:rsidRPr="003510CC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</w:t>
      </w:r>
      <w:r w:rsidR="00CA44F1" w:rsidRPr="003510CC">
        <w:rPr>
          <w:rFonts w:ascii="Times New Roman" w:hAnsi="Times New Roman" w:cs="Times New Roman"/>
          <w:sz w:val="24"/>
          <w:szCs w:val="24"/>
        </w:rPr>
        <w:t>5</w:t>
      </w:r>
      <w:r w:rsidR="00EF6C2C" w:rsidRPr="003510CC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3510CC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:rsidR="00EF6C2C" w:rsidRPr="003510CC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1.3.</w:t>
      </w:r>
      <w:r w:rsidR="00CA44F1" w:rsidRPr="003510CC">
        <w:rPr>
          <w:rFonts w:ascii="Times New Roman" w:hAnsi="Times New Roman" w:cs="Times New Roman"/>
          <w:sz w:val="24"/>
          <w:szCs w:val="24"/>
        </w:rPr>
        <w:t>6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3510CC">
        <w:rPr>
          <w:rFonts w:ascii="Times New Roman" w:hAnsi="Times New Roman" w:cs="Times New Roman"/>
          <w:sz w:val="24"/>
          <w:szCs w:val="24"/>
        </w:rPr>
        <w:t>–</w:t>
      </w:r>
      <w:r w:rsidR="00EF6C2C" w:rsidRPr="003510CC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:rsidR="0051120C" w:rsidRPr="003510CC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1.</w:t>
      </w:r>
      <w:r w:rsidR="0018563B" w:rsidRPr="003510CC">
        <w:rPr>
          <w:rFonts w:ascii="Times New Roman" w:hAnsi="Times New Roman" w:cs="Times New Roman"/>
          <w:sz w:val="24"/>
          <w:szCs w:val="24"/>
        </w:rPr>
        <w:t>4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97029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услуги возможно в составе комплекса с другими государственными </w:t>
      </w:r>
      <w:r w:rsidR="00B97029" w:rsidRPr="003510CC">
        <w:rPr>
          <w:rFonts w:ascii="Times New Roman" w:hAnsi="Times New Roman" w:cs="Times New Roman"/>
          <w:sz w:val="24"/>
          <w:szCs w:val="24"/>
        </w:rPr>
        <w:t xml:space="preserve">и муниципальными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услугами </w:t>
      </w:r>
      <w:r w:rsidR="00B97029" w:rsidRPr="003510CC">
        <w:rPr>
          <w:rFonts w:ascii="Times New Roman" w:hAnsi="Times New Roman" w:cs="Times New Roman"/>
          <w:sz w:val="24"/>
          <w:szCs w:val="24"/>
        </w:rPr>
        <w:br/>
      </w:r>
      <w:r w:rsidR="00025D47" w:rsidRPr="003510CC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 w:rsidRPr="003510CC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025D47" w:rsidRPr="003510CC">
        <w:rPr>
          <w:rFonts w:ascii="Times New Roman" w:hAnsi="Times New Roman" w:cs="Times New Roman"/>
          <w:sz w:val="24"/>
          <w:szCs w:val="24"/>
        </w:rPr>
        <w:t xml:space="preserve"> услуг, входящих в состав соответствующего комплекса государственных </w:t>
      </w:r>
      <w:r w:rsidR="00BF7A3A" w:rsidRPr="003510CC">
        <w:rPr>
          <w:rFonts w:ascii="Times New Roman" w:hAnsi="Times New Roman" w:cs="Times New Roman"/>
          <w:sz w:val="24"/>
          <w:szCs w:val="24"/>
        </w:rPr>
        <w:br/>
        <w:t xml:space="preserve">и муниципальных </w:t>
      </w:r>
      <w:r w:rsidR="00025D47" w:rsidRPr="003510CC">
        <w:rPr>
          <w:rFonts w:ascii="Times New Roman" w:hAnsi="Times New Roman" w:cs="Times New Roman"/>
          <w:sz w:val="24"/>
          <w:szCs w:val="24"/>
        </w:rPr>
        <w:t>услуг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CA44F1" w:rsidRPr="003510CC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8563B" w:rsidRPr="003510CC">
        <w:rPr>
          <w:rFonts w:ascii="Times New Roman" w:hAnsi="Times New Roman" w:cs="Times New Roman"/>
          <w:sz w:val="24"/>
          <w:szCs w:val="24"/>
        </w:rPr>
        <w:t>5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510CC">
        <w:rPr>
          <w:rFonts w:ascii="Times New Roman" w:hAnsi="Times New Roman" w:cs="Times New Roman"/>
          <w:sz w:val="24"/>
          <w:szCs w:val="24"/>
        </w:rPr>
        <w:t xml:space="preserve">вне зависимости от способа обращения заявителя </w:t>
      </w:r>
      <w:r w:rsidR="00015267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за предоставлением 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услуги, а также от способа предоставления заявителю результата предоставления 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55404E" w:rsidRPr="003510C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Pr="003510CC">
        <w:rPr>
          <w:rFonts w:ascii="Times New Roman" w:hAnsi="Times New Roman" w:cs="Times New Roman"/>
          <w:sz w:val="24"/>
          <w:szCs w:val="24"/>
        </w:rPr>
        <w:t xml:space="preserve">в Личный кабинет заявителя на ЕПГУ сведения о ходе выполнения запроса о предоставлении </w:t>
      </w:r>
      <w:r w:rsidR="00015267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3510CC">
        <w:rPr>
          <w:rFonts w:ascii="Times New Roman" w:hAnsi="Times New Roman" w:cs="Times New Roman"/>
          <w:sz w:val="24"/>
          <w:szCs w:val="24"/>
        </w:rPr>
        <w:br/>
        <w:t xml:space="preserve">(далее – запрос) </w:t>
      </w:r>
      <w:r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B02B2" w:rsidRPr="003510CC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 w:rsidR="00015267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:rsidR="00AE2F4B" w:rsidRPr="003510CC" w:rsidRDefault="00AE2F4B" w:rsidP="007D1D37">
      <w:pPr>
        <w:rPr>
          <w:sz w:val="24"/>
          <w:szCs w:val="24"/>
        </w:rPr>
      </w:pPr>
    </w:p>
    <w:p w:rsidR="00441E06" w:rsidRPr="003510CC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31102878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:rsidR="00292B2B" w:rsidRPr="003510CC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FA0" w:rsidRPr="003510CC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2.1. </w:t>
      </w:r>
      <w:r w:rsidR="00736A6E" w:rsidRPr="003510C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</w:t>
      </w:r>
      <w:r w:rsidR="008900B8" w:rsidRPr="003510CC">
        <w:rPr>
          <w:rFonts w:ascii="Times New Roman" w:hAnsi="Times New Roman" w:cs="Times New Roman"/>
          <w:sz w:val="24"/>
          <w:szCs w:val="24"/>
        </w:rPr>
        <w:br/>
      </w:r>
      <w:r w:rsidR="00736A6E" w:rsidRPr="003510CC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:rsidR="00C344DB" w:rsidRPr="003510CC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:rsidR="00C344DB" w:rsidRPr="003510CC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2.2.1.</w:t>
      </w:r>
      <w:r w:rsidR="00015267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FA7E64" w:rsidRPr="003510CC">
        <w:rPr>
          <w:rFonts w:ascii="Times New Roman" w:hAnsi="Times New Roman" w:cs="Times New Roman"/>
          <w:sz w:val="24"/>
          <w:szCs w:val="24"/>
        </w:rPr>
        <w:t>Лицо, заинтересованное в получении выписки из реестра муниципального имущества.</w:t>
      </w:r>
    </w:p>
    <w:p w:rsidR="00292B2B" w:rsidRPr="003510CC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31102879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0E208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:rsidR="00815BB3" w:rsidRPr="003510CC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5BB3" w:rsidRPr="003510CC" w:rsidRDefault="00815BB3" w:rsidP="00EC1E82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31102880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0E208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"/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3.1. </w:t>
      </w:r>
      <w:r w:rsidR="000E208B" w:rsidRPr="003510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услуга </w:t>
      </w:r>
      <w:r w:rsidR="00EC1E82" w:rsidRPr="003510CC">
        <w:rPr>
          <w:rFonts w:ascii="Times New Roman" w:hAnsi="Times New Roman" w:cs="Times New Roman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815BB3" w:rsidRPr="003510CC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31102881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7A473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органа,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предоставляющего </w:t>
      </w:r>
      <w:r w:rsidR="007A473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услугу</w:t>
      </w:r>
      <w:bookmarkEnd w:id="6"/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4.1. </w:t>
      </w:r>
      <w:r w:rsidR="000E208B" w:rsidRPr="003510CC">
        <w:rPr>
          <w:rFonts w:ascii="Times New Roman" w:hAnsi="Times New Roman" w:cs="Times New Roman"/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8C4B8C" w:rsidRPr="003510CC">
        <w:rPr>
          <w:rFonts w:ascii="Times New Roman" w:hAnsi="Times New Roman" w:cs="Times New Roman"/>
          <w:sz w:val="24"/>
          <w:szCs w:val="24"/>
        </w:rPr>
        <w:t>Администрация</w:t>
      </w:r>
      <w:r w:rsidR="000E208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815BB3" w:rsidRPr="003510CC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0E208B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 осуществляет </w:t>
      </w:r>
      <w:r w:rsidR="000E208B" w:rsidRPr="003510CC">
        <w:rPr>
          <w:rFonts w:ascii="Times New Roman" w:hAnsi="Times New Roman" w:cs="Times New Roman"/>
          <w:sz w:val="24"/>
          <w:szCs w:val="24"/>
        </w:rPr>
        <w:t>соответствующее структурное подразделение Администрации</w:t>
      </w:r>
      <w:r w:rsidR="009E65C2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820CEF" w:rsidRPr="003510CC">
        <w:rPr>
          <w:rFonts w:ascii="Times New Roman" w:hAnsi="Times New Roman" w:cs="Times New Roman"/>
          <w:sz w:val="24"/>
          <w:szCs w:val="24"/>
        </w:rPr>
        <w:t>-Комитет имущественных отношений Администрации городского округа Электросталь Московской области</w:t>
      </w:r>
      <w:r w:rsidR="000E208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BC7BC3" w:rsidRPr="003510CC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3110288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0E208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D49" w:rsidRPr="003510CC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</w:t>
      </w:r>
      <w:r w:rsidR="009F4C16" w:rsidRPr="003510CC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0E208B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8A0D49" w:rsidRPr="003510CC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rFonts w:eastAsiaTheme="minorHAnsi"/>
          <w:sz w:val="24"/>
          <w:szCs w:val="24"/>
        </w:rPr>
        <w:t xml:space="preserve">5.1.1. </w:t>
      </w:r>
      <w:r w:rsidR="000E208B" w:rsidRPr="003510CC">
        <w:rPr>
          <w:sz w:val="24"/>
          <w:szCs w:val="24"/>
        </w:rPr>
        <w:t xml:space="preserve">Решение о предоставлении муниципальной услуги в виде выписки из реестра муниципального имущества, которая оформляется </w:t>
      </w:r>
      <w:r w:rsidR="000E208B" w:rsidRPr="003510CC">
        <w:rPr>
          <w:sz w:val="24"/>
          <w:szCs w:val="24"/>
        </w:rPr>
        <w:br/>
      </w:r>
      <w:r w:rsidR="00B92243" w:rsidRPr="003510CC">
        <w:rPr>
          <w:sz w:val="24"/>
          <w:szCs w:val="24"/>
        </w:rPr>
        <w:t>в соответствии с п</w:t>
      </w:r>
      <w:r w:rsidR="000E208B" w:rsidRPr="003510CC">
        <w:rPr>
          <w:sz w:val="24"/>
          <w:szCs w:val="24"/>
        </w:rPr>
        <w:t>риложением 1 к настоящему Административному регламенту.</w:t>
      </w:r>
    </w:p>
    <w:p w:rsidR="008A0D49" w:rsidRPr="003510CC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5.1.2. </w:t>
      </w:r>
      <w:r w:rsidR="00B92243" w:rsidRPr="003510CC">
        <w:rPr>
          <w:sz w:val="24"/>
          <w:szCs w:val="24"/>
        </w:rPr>
        <w:t>Решение о предоставлении муниципальной услуги в виде у</w:t>
      </w:r>
      <w:r w:rsidR="000E208B" w:rsidRPr="003510CC">
        <w:rPr>
          <w:sz w:val="24"/>
          <w:szCs w:val="24"/>
        </w:rPr>
        <w:t>ведомлени</w:t>
      </w:r>
      <w:r w:rsidR="00B92243" w:rsidRPr="003510CC">
        <w:rPr>
          <w:sz w:val="24"/>
          <w:szCs w:val="24"/>
        </w:rPr>
        <w:t>я</w:t>
      </w:r>
      <w:r w:rsidR="000E208B" w:rsidRPr="003510CC">
        <w:rPr>
          <w:sz w:val="24"/>
          <w:szCs w:val="24"/>
        </w:rPr>
        <w:t xml:space="preserve"> об отсутствии информации в реестре муниципального имущества, которое оформляется в соответствии с </w:t>
      </w:r>
      <w:r w:rsidR="00B92243" w:rsidRPr="003510CC">
        <w:rPr>
          <w:sz w:val="24"/>
          <w:szCs w:val="24"/>
        </w:rPr>
        <w:t>п</w:t>
      </w:r>
      <w:r w:rsidR="000E208B" w:rsidRPr="003510CC">
        <w:rPr>
          <w:sz w:val="24"/>
          <w:szCs w:val="24"/>
        </w:rPr>
        <w:t xml:space="preserve">риложением 2 </w:t>
      </w:r>
      <w:r w:rsidR="0096007D" w:rsidRPr="003510CC">
        <w:rPr>
          <w:sz w:val="24"/>
          <w:szCs w:val="24"/>
        </w:rPr>
        <w:br/>
      </w:r>
      <w:r w:rsidR="000E208B" w:rsidRPr="003510CC">
        <w:rPr>
          <w:sz w:val="24"/>
          <w:szCs w:val="24"/>
        </w:rPr>
        <w:t>к настоящему Административному регламенту.</w:t>
      </w:r>
    </w:p>
    <w:p w:rsidR="000E208B" w:rsidRPr="003510CC" w:rsidRDefault="000E208B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lastRenderedPageBreak/>
        <w:t xml:space="preserve">5.1.3. Решение об отказе в предоставлении муниципальной услуги, которое оформляется в соответствии с </w:t>
      </w:r>
      <w:r w:rsidR="00B92243" w:rsidRPr="003510CC">
        <w:rPr>
          <w:sz w:val="24"/>
          <w:szCs w:val="24"/>
        </w:rPr>
        <w:t>п</w:t>
      </w:r>
      <w:r w:rsidRPr="003510CC">
        <w:rPr>
          <w:sz w:val="24"/>
          <w:szCs w:val="24"/>
        </w:rPr>
        <w:t>риложением 3 к настоящему Административному регламенту.</w:t>
      </w:r>
    </w:p>
    <w:p w:rsidR="001102A8" w:rsidRPr="003510CC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</w:t>
      </w:r>
      <w:r w:rsidR="00B2334B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A45DF3" w:rsidRPr="003510CC">
        <w:rPr>
          <w:rFonts w:ascii="Times New Roman" w:hAnsi="Times New Roman" w:cs="Times New Roman"/>
          <w:sz w:val="24"/>
          <w:szCs w:val="24"/>
        </w:rPr>
        <w:t xml:space="preserve">Факт </w:t>
      </w:r>
      <w:r w:rsidR="00882B0F" w:rsidRPr="003510CC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A45DF3" w:rsidRPr="003510C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882B0F" w:rsidRPr="003510CC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0E208B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45DF3" w:rsidRPr="003510CC">
        <w:rPr>
          <w:rFonts w:ascii="Times New Roman" w:hAnsi="Times New Roman" w:cs="Times New Roman"/>
          <w:sz w:val="24"/>
          <w:szCs w:val="24"/>
        </w:rPr>
        <w:t xml:space="preserve"> фиксируется в ВИС, РПГУ.</w:t>
      </w:r>
    </w:p>
    <w:p w:rsidR="00A45DF3" w:rsidRPr="003510CC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5.3. Способы получения результата предоставления муниципальной услуги:</w:t>
      </w:r>
    </w:p>
    <w:p w:rsidR="00882B0F" w:rsidRPr="003510CC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</w:t>
      </w:r>
      <w:r w:rsidR="00A45DF3" w:rsidRPr="003510CC">
        <w:rPr>
          <w:rFonts w:ascii="Times New Roman" w:hAnsi="Times New Roman" w:cs="Times New Roman"/>
          <w:sz w:val="24"/>
          <w:szCs w:val="24"/>
        </w:rPr>
        <w:t>3</w:t>
      </w:r>
      <w:r w:rsidR="001005DE" w:rsidRPr="003510CC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3510CC">
        <w:rPr>
          <w:rFonts w:ascii="Times New Roman" w:hAnsi="Times New Roman" w:cs="Times New Roman"/>
          <w:sz w:val="24"/>
          <w:szCs w:val="24"/>
        </w:rPr>
        <w:t>В</w:t>
      </w:r>
      <w:r w:rsidR="00473A82" w:rsidRPr="003510CC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3510CC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:rsidR="00772A12" w:rsidRPr="003510CC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E208B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(независимо </w:t>
      </w:r>
      <w:r w:rsidR="000E208B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от принятого решения) направляется </w:t>
      </w:r>
      <w:r w:rsidR="0091069E" w:rsidRPr="003510CC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3510C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0E208B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F7DA8">
        <w:rPr>
          <w:rFonts w:ascii="Times New Roman" w:hAnsi="Times New Roman" w:cs="Times New Roman"/>
          <w:sz w:val="24"/>
          <w:szCs w:val="24"/>
        </w:rPr>
        <w:t>Комитета имущественных отношений Администрации городского округа Электросталь Московской области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772A12" w:rsidRPr="003510CC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852A13" w:rsidRPr="003510CC" w:rsidRDefault="00852A13" w:rsidP="00852A13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</w:p>
    <w:p w:rsidR="001327F6" w:rsidRPr="003510CC" w:rsidRDefault="001327F6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31102883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361FE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009" w:rsidRPr="003510CC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6.1. </w:t>
      </w:r>
      <w:r w:rsidR="00361FEB" w:rsidRPr="003510C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1 (Один) рабочий день </w:t>
      </w:r>
      <w:r w:rsidR="00591A23" w:rsidRPr="003510CC">
        <w:rPr>
          <w:rFonts w:ascii="Times New Roman" w:hAnsi="Times New Roman" w:cs="Times New Roman"/>
          <w:sz w:val="24"/>
          <w:szCs w:val="24"/>
        </w:rPr>
        <w:t xml:space="preserve">с даты регистрации </w:t>
      </w:r>
      <w:r w:rsidR="00361FEB" w:rsidRPr="003510CC">
        <w:rPr>
          <w:rFonts w:ascii="Times New Roman" w:hAnsi="Times New Roman" w:cs="Times New Roman"/>
          <w:sz w:val="24"/>
          <w:szCs w:val="24"/>
        </w:rPr>
        <w:t>запроса</w:t>
      </w:r>
      <w:r w:rsidR="0064339D" w:rsidRPr="003510CC">
        <w:rPr>
          <w:rFonts w:ascii="Times New Roman" w:hAnsi="Times New Roman" w:cs="Times New Roman"/>
          <w:sz w:val="24"/>
          <w:szCs w:val="24"/>
        </w:rPr>
        <w:t>.</w:t>
      </w:r>
    </w:p>
    <w:p w:rsidR="00283DCD" w:rsidRPr="003510CC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31102884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BC7E7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:rsidR="005545EF" w:rsidRPr="003510CC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0E31" w:rsidRPr="003510CC" w:rsidRDefault="007D387D" w:rsidP="007D387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3510CC">
        <w:rPr>
          <w:sz w:val="24"/>
          <w:szCs w:val="24"/>
          <w:lang w:eastAsia="ar-SA"/>
        </w:rPr>
        <w:t>7</w:t>
      </w:r>
      <w:r w:rsidR="00360E31" w:rsidRPr="003510CC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 w:rsidRPr="003510CC">
        <w:rPr>
          <w:sz w:val="24"/>
          <w:szCs w:val="24"/>
          <w:lang w:eastAsia="ar-SA"/>
        </w:rPr>
        <w:t xml:space="preserve">муниципальной </w:t>
      </w:r>
      <w:r w:rsidR="00360E31" w:rsidRPr="003510CC">
        <w:rPr>
          <w:sz w:val="24"/>
          <w:szCs w:val="24"/>
          <w:lang w:eastAsia="ar-SA"/>
        </w:rPr>
        <w:t>услуги</w:t>
      </w:r>
      <w:r w:rsidRPr="003510CC">
        <w:rPr>
          <w:sz w:val="24"/>
          <w:szCs w:val="24"/>
          <w:lang w:eastAsia="ar-SA"/>
        </w:rPr>
        <w:t>,</w:t>
      </w:r>
      <w:r w:rsidR="005F2463" w:rsidRPr="003510CC">
        <w:rPr>
          <w:sz w:val="24"/>
          <w:szCs w:val="24"/>
          <w:lang w:eastAsia="ar-SA"/>
        </w:rPr>
        <w:t xml:space="preserve"> </w:t>
      </w:r>
      <w:r w:rsidRPr="003510CC">
        <w:rPr>
          <w:sz w:val="24"/>
          <w:szCs w:val="24"/>
          <w:lang w:eastAsia="ar-SA"/>
        </w:rPr>
        <w:t xml:space="preserve">информация о порядке </w:t>
      </w:r>
      <w:r w:rsidRPr="003510CC">
        <w:rPr>
          <w:sz w:val="24"/>
          <w:szCs w:val="24"/>
        </w:rPr>
        <w:t xml:space="preserve">досудебного (внесудебного) обжалования решений </w:t>
      </w:r>
      <w:r w:rsidR="005F246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и действий (бездействия) </w:t>
      </w:r>
      <w:r w:rsidR="00BC7E7E" w:rsidRPr="003510CC">
        <w:rPr>
          <w:sz w:val="24"/>
          <w:szCs w:val="24"/>
        </w:rPr>
        <w:t>Администрации</w:t>
      </w:r>
      <w:r w:rsidRPr="003510CC">
        <w:rPr>
          <w:sz w:val="24"/>
          <w:szCs w:val="24"/>
        </w:rPr>
        <w:t xml:space="preserve">, МФЦ, а также их должностных лиц, </w:t>
      </w:r>
      <w:r w:rsidR="00BC7E7E" w:rsidRPr="003510CC">
        <w:rPr>
          <w:sz w:val="24"/>
          <w:szCs w:val="24"/>
        </w:rPr>
        <w:t xml:space="preserve">муниципальных </w:t>
      </w:r>
      <w:r w:rsidRPr="003510CC">
        <w:rPr>
          <w:sz w:val="24"/>
          <w:szCs w:val="24"/>
        </w:rPr>
        <w:t xml:space="preserve">служащих, работников размещены на </w:t>
      </w:r>
      <w:r w:rsidR="00360E31" w:rsidRPr="003510CC">
        <w:rPr>
          <w:sz w:val="24"/>
          <w:szCs w:val="24"/>
          <w:lang w:eastAsia="ar-SA"/>
        </w:rPr>
        <w:t xml:space="preserve">официальном сайте </w:t>
      </w:r>
      <w:r w:rsidR="00BC7E7E" w:rsidRPr="003510CC">
        <w:rPr>
          <w:sz w:val="24"/>
          <w:szCs w:val="24"/>
          <w:lang w:eastAsia="ar-SA"/>
        </w:rPr>
        <w:t xml:space="preserve">Администрации </w:t>
      </w:r>
      <w:r w:rsidR="00820CEF" w:rsidRPr="003510CC">
        <w:rPr>
          <w:sz w:val="24"/>
          <w:szCs w:val="24"/>
          <w:lang w:eastAsia="ar-SA"/>
        </w:rPr>
        <w:t>https://electrostal.ru/</w:t>
      </w:r>
      <w:r w:rsidR="00360E31" w:rsidRPr="003510CC">
        <w:rPr>
          <w:sz w:val="24"/>
          <w:szCs w:val="24"/>
          <w:lang w:eastAsia="ar-SA"/>
        </w:rPr>
        <w:t xml:space="preserve">, </w:t>
      </w:r>
      <w:r w:rsidR="007525CF" w:rsidRPr="003510CC">
        <w:rPr>
          <w:sz w:val="24"/>
          <w:szCs w:val="24"/>
          <w:lang w:eastAsia="ar-SA"/>
        </w:rPr>
        <w:t xml:space="preserve">а также </w:t>
      </w:r>
      <w:r w:rsidRPr="003510CC">
        <w:rPr>
          <w:sz w:val="24"/>
          <w:szCs w:val="24"/>
          <w:lang w:eastAsia="ar-SA"/>
        </w:rPr>
        <w:t>на</w:t>
      </w:r>
      <w:r w:rsidR="00360E31" w:rsidRPr="003510CC">
        <w:rPr>
          <w:sz w:val="24"/>
          <w:szCs w:val="24"/>
          <w:lang w:eastAsia="ar-SA"/>
        </w:rPr>
        <w:t xml:space="preserve"> РПГУ</w:t>
      </w:r>
      <w:r w:rsidR="005F2463" w:rsidRPr="003510CC">
        <w:rPr>
          <w:sz w:val="24"/>
          <w:szCs w:val="24"/>
          <w:lang w:eastAsia="ar-SA"/>
        </w:rPr>
        <w:t>. П</w:t>
      </w:r>
      <w:r w:rsidR="00360E31" w:rsidRPr="003510CC">
        <w:rPr>
          <w:sz w:val="24"/>
          <w:szCs w:val="24"/>
          <w:lang w:eastAsia="ar-SA"/>
        </w:rPr>
        <w:t xml:space="preserve">еречень </w:t>
      </w:r>
      <w:r w:rsidR="005F2463" w:rsidRPr="003510CC">
        <w:rPr>
          <w:sz w:val="24"/>
          <w:szCs w:val="24"/>
          <w:lang w:eastAsia="ar-SA"/>
        </w:rPr>
        <w:t>нормативных правовых актов</w:t>
      </w:r>
      <w:r w:rsidR="005F2463" w:rsidRPr="003510CC" w:rsidDel="005F2463">
        <w:rPr>
          <w:sz w:val="24"/>
          <w:szCs w:val="24"/>
          <w:lang w:eastAsia="ar-SA"/>
        </w:rPr>
        <w:t xml:space="preserve"> </w:t>
      </w:r>
      <w:r w:rsidR="005F2463" w:rsidRPr="003510CC">
        <w:rPr>
          <w:sz w:val="24"/>
          <w:szCs w:val="24"/>
          <w:lang w:eastAsia="ar-SA"/>
        </w:rPr>
        <w:t xml:space="preserve">Российской Федерации, Московской области дополнительно приведен </w:t>
      </w:r>
      <w:r w:rsidR="00360E31" w:rsidRPr="003510CC">
        <w:rPr>
          <w:sz w:val="24"/>
          <w:szCs w:val="24"/>
          <w:lang w:eastAsia="ar-SA"/>
        </w:rPr>
        <w:t xml:space="preserve">в </w:t>
      </w:r>
      <w:r w:rsidR="00CA77F0" w:rsidRPr="003510CC">
        <w:rPr>
          <w:sz w:val="24"/>
          <w:szCs w:val="24"/>
          <w:lang w:eastAsia="ar-SA"/>
        </w:rPr>
        <w:t>п</w:t>
      </w:r>
      <w:r w:rsidR="00360E31" w:rsidRPr="003510CC">
        <w:rPr>
          <w:sz w:val="24"/>
          <w:szCs w:val="24"/>
          <w:lang w:eastAsia="ar-SA"/>
        </w:rPr>
        <w:t xml:space="preserve">риложении </w:t>
      </w:r>
      <w:r w:rsidR="00200D16" w:rsidRPr="003510CC">
        <w:rPr>
          <w:sz w:val="24"/>
          <w:szCs w:val="24"/>
          <w:lang w:eastAsia="ar-SA"/>
        </w:rPr>
        <w:t>4</w:t>
      </w:r>
      <w:r w:rsidR="00360E31" w:rsidRPr="003510CC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360E31" w:rsidRPr="003510CC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31102885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0D16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bookmarkEnd w:id="10"/>
    </w:p>
    <w:p w:rsidR="00712C11" w:rsidRPr="003510CC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507" w:rsidRPr="003510CC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3510CC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D342DD" w:rsidRPr="003510CC">
        <w:rPr>
          <w:rFonts w:ascii="Times New Roman" w:hAnsi="Times New Roman" w:cs="Times New Roman"/>
          <w:sz w:val="24"/>
          <w:szCs w:val="24"/>
        </w:rPr>
        <w:br/>
      </w:r>
      <w:r w:rsidR="00111507" w:rsidRPr="003510CC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Московской </w:t>
      </w:r>
      <w:r w:rsidR="00111507" w:rsidRPr="003510CC">
        <w:rPr>
          <w:rFonts w:ascii="Times New Roman" w:hAnsi="Times New Roman" w:cs="Times New Roman"/>
          <w:sz w:val="24"/>
          <w:szCs w:val="24"/>
        </w:rPr>
        <w:lastRenderedPageBreak/>
        <w:t xml:space="preserve">области для предоставления </w:t>
      </w:r>
      <w:r w:rsidR="00200D16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3510CC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:rsidR="00111507" w:rsidRPr="003510CC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8.1.1. </w:t>
      </w:r>
      <w:r w:rsidR="00200D16" w:rsidRPr="003510CC">
        <w:rPr>
          <w:rFonts w:ascii="Times New Roman" w:hAnsi="Times New Roman" w:cs="Times New Roman"/>
          <w:sz w:val="24"/>
          <w:szCs w:val="24"/>
        </w:rPr>
        <w:t xml:space="preserve">Запрос по форме, приведенной в </w:t>
      </w:r>
      <w:r w:rsidR="0084625D" w:rsidRPr="003510CC">
        <w:rPr>
          <w:rFonts w:ascii="Times New Roman" w:hAnsi="Times New Roman" w:cs="Times New Roman"/>
          <w:sz w:val="24"/>
          <w:szCs w:val="24"/>
        </w:rPr>
        <w:t>п</w:t>
      </w:r>
      <w:r w:rsidR="00200D16" w:rsidRPr="003510CC">
        <w:rPr>
          <w:rFonts w:ascii="Times New Roman" w:hAnsi="Times New Roman" w:cs="Times New Roman"/>
          <w:sz w:val="24"/>
          <w:szCs w:val="24"/>
        </w:rPr>
        <w:t>риложении 5 к настоящему Административному регламенту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5B746E" w:rsidRPr="003510CC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3510CC">
        <w:rPr>
          <w:rFonts w:ascii="Times New Roman" w:hAnsi="Times New Roman" w:cs="Times New Roman"/>
          <w:sz w:val="24"/>
          <w:szCs w:val="24"/>
        </w:rPr>
        <w:t>Д</w:t>
      </w:r>
      <w:r w:rsidRPr="003510CC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3510CC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:rsidR="005B746E" w:rsidRPr="003510CC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8.1.3. Д</w:t>
      </w:r>
      <w:r w:rsidR="005B746E" w:rsidRPr="003510CC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представителя заявителя </w:t>
      </w:r>
      <w:r w:rsidR="00D342DD" w:rsidRPr="003510CC">
        <w:rPr>
          <w:rFonts w:ascii="Times New Roman" w:hAnsi="Times New Roman" w:cs="Times New Roman"/>
          <w:sz w:val="24"/>
          <w:szCs w:val="24"/>
        </w:rPr>
        <w:br/>
      </w:r>
      <w:r w:rsidR="005B746E" w:rsidRPr="003510CC">
        <w:rPr>
          <w:rFonts w:ascii="Times New Roman" w:hAnsi="Times New Roman" w:cs="Times New Roman"/>
          <w:sz w:val="24"/>
          <w:szCs w:val="24"/>
        </w:rPr>
        <w:t>(в случае обр</w:t>
      </w:r>
      <w:r w:rsidRPr="003510CC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:rsidR="005B746E" w:rsidRPr="003510CC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8.1.4. Д</w:t>
      </w:r>
      <w:r w:rsidR="005B746E" w:rsidRPr="003510CC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3510CC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:rsidR="00111507" w:rsidRPr="003510CC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8.2. </w:t>
      </w:r>
      <w:r w:rsidR="00200D16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предоставления </w:t>
      </w:r>
      <w:r w:rsidR="00490AC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00D16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F3377" w:rsidRPr="003510CC" w:rsidRDefault="00EF337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8.3. Требования к представлению документов</w:t>
      </w:r>
      <w:r w:rsidR="00D33CA9" w:rsidRPr="003510CC">
        <w:rPr>
          <w:sz w:val="24"/>
          <w:szCs w:val="24"/>
        </w:rPr>
        <w:t xml:space="preserve"> (категорий документов)</w:t>
      </w:r>
      <w:r w:rsidRPr="003510CC">
        <w:rPr>
          <w:sz w:val="24"/>
          <w:szCs w:val="24"/>
        </w:rPr>
        <w:t xml:space="preserve">, необходимых для предоставления </w:t>
      </w:r>
      <w:r w:rsidR="00200D16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</w:t>
      </w:r>
      <w:r w:rsidR="00D33CA9" w:rsidRPr="003510CC">
        <w:rPr>
          <w:sz w:val="24"/>
          <w:szCs w:val="24"/>
        </w:rPr>
        <w:t>,</w:t>
      </w:r>
      <w:r w:rsidRPr="003510CC">
        <w:rPr>
          <w:sz w:val="24"/>
          <w:szCs w:val="24"/>
        </w:rPr>
        <w:t xml:space="preserve"> приведены </w:t>
      </w:r>
      <w:r w:rsidR="00D33CA9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в </w:t>
      </w:r>
      <w:r w:rsidR="0084625D" w:rsidRPr="003510CC">
        <w:rPr>
          <w:sz w:val="24"/>
          <w:szCs w:val="24"/>
        </w:rPr>
        <w:t>п</w:t>
      </w:r>
      <w:r w:rsidRPr="003510CC">
        <w:rPr>
          <w:sz w:val="24"/>
          <w:szCs w:val="24"/>
        </w:rPr>
        <w:t xml:space="preserve">риложении </w:t>
      </w:r>
      <w:r w:rsidR="00213B84" w:rsidRPr="003510CC">
        <w:rPr>
          <w:sz w:val="24"/>
          <w:szCs w:val="24"/>
        </w:rPr>
        <w:t>6</w:t>
      </w:r>
      <w:r w:rsidRPr="003510CC">
        <w:rPr>
          <w:sz w:val="24"/>
          <w:szCs w:val="24"/>
        </w:rPr>
        <w:t xml:space="preserve"> к настоящему Административному регламенту.</w:t>
      </w:r>
    </w:p>
    <w:p w:rsidR="00D40B9D" w:rsidRPr="003510CC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8.4. </w:t>
      </w:r>
      <w:r w:rsidR="00D40B9D" w:rsidRPr="003510CC">
        <w:rPr>
          <w:sz w:val="24"/>
          <w:szCs w:val="24"/>
        </w:rPr>
        <w:t xml:space="preserve">Запрос </w:t>
      </w:r>
      <w:r w:rsidR="00551F2A" w:rsidRPr="003510CC">
        <w:rPr>
          <w:sz w:val="24"/>
          <w:szCs w:val="24"/>
        </w:rPr>
        <w:t xml:space="preserve">подается </w:t>
      </w:r>
      <w:r w:rsidR="00B8130B" w:rsidRPr="003510CC">
        <w:rPr>
          <w:sz w:val="24"/>
          <w:szCs w:val="24"/>
        </w:rPr>
        <w:t xml:space="preserve">заявителем </w:t>
      </w:r>
      <w:r w:rsidR="00D429BF" w:rsidRPr="003510CC">
        <w:rPr>
          <w:sz w:val="24"/>
          <w:szCs w:val="24"/>
        </w:rPr>
        <w:t>посредством РПГУ.</w:t>
      </w:r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31102886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2F05" w:rsidRPr="003510CC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sz w:val="24"/>
          <w:szCs w:val="24"/>
        </w:rPr>
        <w:t>9</w:t>
      </w:r>
      <w:r w:rsidR="00412F05" w:rsidRPr="003510CC">
        <w:rPr>
          <w:sz w:val="24"/>
          <w:szCs w:val="24"/>
        </w:rPr>
        <w:t>.1. Исчерпывающий перечень о</w:t>
      </w:r>
      <w:r w:rsidR="00412F05" w:rsidRPr="003510CC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услуги: </w:t>
      </w:r>
    </w:p>
    <w:p w:rsidR="00412F05" w:rsidRPr="003510C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.1.1. О</w:t>
      </w:r>
      <w:r w:rsidR="00412F05" w:rsidRPr="003510CC">
        <w:rPr>
          <w:rFonts w:eastAsia="Times New Roman"/>
          <w:sz w:val="24"/>
          <w:szCs w:val="24"/>
        </w:rPr>
        <w:t>бращение за предоставлен</w:t>
      </w:r>
      <w:r w:rsidR="003D3EE3" w:rsidRPr="003510CC">
        <w:rPr>
          <w:rFonts w:eastAsia="Times New Roman"/>
          <w:sz w:val="24"/>
          <w:szCs w:val="24"/>
        </w:rPr>
        <w:t xml:space="preserve">ием иной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3D3EE3" w:rsidRPr="003510CC">
        <w:rPr>
          <w:rFonts w:eastAsia="Times New Roman"/>
          <w:sz w:val="24"/>
          <w:szCs w:val="24"/>
        </w:rPr>
        <w:t xml:space="preserve"> услуги.</w:t>
      </w:r>
    </w:p>
    <w:p w:rsidR="00412F05" w:rsidRPr="003510C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 xml:space="preserve">.1.2. </w:t>
      </w:r>
      <w:r w:rsidR="003D3EE3"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3510CC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.1.3. Д</w:t>
      </w:r>
      <w:r w:rsidR="00412F05" w:rsidRPr="003510CC">
        <w:rPr>
          <w:rFonts w:eastAsia="Times New Roman"/>
          <w:sz w:val="24"/>
          <w:szCs w:val="24"/>
        </w:rPr>
        <w:t>окументы, необходимые для предост</w:t>
      </w:r>
      <w:r w:rsidRPr="003510CC">
        <w:rPr>
          <w:rFonts w:eastAsia="Times New Roman"/>
          <w:sz w:val="24"/>
          <w:szCs w:val="24"/>
        </w:rPr>
        <w:t xml:space="preserve">авления </w:t>
      </w:r>
      <w:r w:rsidR="00801117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3510CC">
        <w:rPr>
          <w:rFonts w:eastAsia="Times New Roman"/>
          <w:sz w:val="24"/>
          <w:szCs w:val="24"/>
        </w:rPr>
        <w:t>, отменены</w:t>
      </w:r>
      <w:r w:rsidR="002E0484" w:rsidRPr="003510CC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3510CC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412B26" w:rsidRPr="003510CC">
        <w:rPr>
          <w:rFonts w:eastAsia="Times New Roman"/>
          <w:sz w:val="24"/>
          <w:szCs w:val="24"/>
        </w:rPr>
        <w:br/>
      </w:r>
      <w:r w:rsidR="007F79E3" w:rsidRPr="003510CC">
        <w:rPr>
          <w:rFonts w:eastAsia="Times New Roman"/>
          <w:sz w:val="24"/>
          <w:szCs w:val="24"/>
        </w:rPr>
        <w:t>на момент обращения с з</w:t>
      </w:r>
      <w:r w:rsidR="002E0484" w:rsidRPr="003510CC">
        <w:rPr>
          <w:rFonts w:eastAsia="Times New Roman"/>
          <w:sz w:val="24"/>
          <w:szCs w:val="24"/>
        </w:rPr>
        <w:t>апросом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</w:t>
      </w:r>
      <w:r w:rsidR="00B934BC" w:rsidRPr="003510CC">
        <w:rPr>
          <w:rFonts w:eastAsia="Times New Roman"/>
          <w:sz w:val="24"/>
          <w:szCs w:val="24"/>
        </w:rPr>
        <w:t>4</w:t>
      </w:r>
      <w:r w:rsidR="003D3EE3" w:rsidRPr="003510CC">
        <w:rPr>
          <w:rFonts w:eastAsia="Times New Roman"/>
          <w:sz w:val="24"/>
          <w:szCs w:val="24"/>
        </w:rPr>
        <w:t>. Д</w:t>
      </w:r>
      <w:r w:rsidR="00412F05" w:rsidRPr="003510CC">
        <w:rPr>
          <w:rFonts w:eastAsia="Times New Roman"/>
          <w:sz w:val="24"/>
          <w:szCs w:val="24"/>
        </w:rPr>
        <w:t xml:space="preserve">окументы содержат подчистки и исправления текста, </w:t>
      </w:r>
      <w:r w:rsidR="00801117" w:rsidRPr="003510CC">
        <w:rPr>
          <w:rFonts w:eastAsia="Times New Roman"/>
          <w:sz w:val="24"/>
          <w:szCs w:val="24"/>
        </w:rPr>
        <w:br/>
      </w:r>
      <w:r w:rsidR="00412F05" w:rsidRPr="003510CC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="00520C96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</w:t>
      </w:r>
      <w:r w:rsidR="00B934BC" w:rsidRPr="003510CC">
        <w:rPr>
          <w:rFonts w:eastAsia="Times New Roman"/>
          <w:sz w:val="24"/>
          <w:szCs w:val="24"/>
        </w:rPr>
        <w:t>5</w:t>
      </w:r>
      <w:r w:rsidR="003D3EE3" w:rsidRPr="003510CC">
        <w:rPr>
          <w:rFonts w:eastAsia="Times New Roman"/>
          <w:sz w:val="24"/>
          <w:szCs w:val="24"/>
        </w:rPr>
        <w:t>. Д</w:t>
      </w:r>
      <w:r w:rsidR="00412F05" w:rsidRPr="003510CC">
        <w:rPr>
          <w:rFonts w:eastAsia="Times New Roman"/>
          <w:sz w:val="24"/>
          <w:szCs w:val="24"/>
        </w:rPr>
        <w:t xml:space="preserve">окументы содержат повреждения, наличие которых </w:t>
      </w:r>
      <w:r w:rsidR="003D3EE3" w:rsidRPr="003510CC">
        <w:rPr>
          <w:rFonts w:eastAsia="Times New Roman"/>
          <w:sz w:val="24"/>
          <w:szCs w:val="24"/>
        </w:rPr>
        <w:br/>
      </w:r>
      <w:r w:rsidR="00412F05" w:rsidRPr="003510CC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3510CC">
        <w:rPr>
          <w:rFonts w:eastAsia="Times New Roman"/>
          <w:sz w:val="24"/>
          <w:szCs w:val="24"/>
        </w:rPr>
        <w:t xml:space="preserve">х для предоставления </w:t>
      </w:r>
      <w:r w:rsidR="000C4EF5" w:rsidRPr="003510CC">
        <w:rPr>
          <w:rFonts w:eastAsia="Times New Roman"/>
          <w:sz w:val="24"/>
          <w:szCs w:val="24"/>
        </w:rPr>
        <w:t>муниципальной</w:t>
      </w:r>
      <w:r w:rsidR="003D3EE3" w:rsidRPr="003510CC">
        <w:rPr>
          <w:rFonts w:eastAsia="Times New Roman"/>
          <w:sz w:val="24"/>
          <w:szCs w:val="24"/>
        </w:rPr>
        <w:t xml:space="preserve"> услуги.</w:t>
      </w:r>
    </w:p>
    <w:p w:rsidR="00412F05" w:rsidRPr="003510CC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3D3EE3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6</w:t>
      </w:r>
      <w:r w:rsidR="003D3EE3" w:rsidRPr="003510CC">
        <w:rPr>
          <w:rFonts w:eastAsia="Times New Roman"/>
          <w:sz w:val="24"/>
          <w:szCs w:val="24"/>
        </w:rPr>
        <w:t>. Н</w:t>
      </w:r>
      <w:r w:rsidR="00412F05" w:rsidRPr="003510CC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7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r w:rsidR="003D3EE3" w:rsidRPr="003510CC">
        <w:rPr>
          <w:rFonts w:eastAsia="Times New Roman"/>
          <w:sz w:val="24"/>
          <w:szCs w:val="24"/>
        </w:rPr>
        <w:t>П</w:t>
      </w:r>
      <w:r w:rsidR="00412F05" w:rsidRPr="003510CC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8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r w:rsidR="003D3EE3" w:rsidRPr="003510CC">
        <w:rPr>
          <w:rFonts w:eastAsia="Times New Roman"/>
          <w:sz w:val="24"/>
          <w:szCs w:val="24"/>
        </w:rPr>
        <w:t>П</w:t>
      </w:r>
      <w:r w:rsidR="00412F05" w:rsidRPr="003510CC">
        <w:rPr>
          <w:rFonts w:eastAsia="Times New Roman"/>
          <w:sz w:val="24"/>
          <w:szCs w:val="24"/>
        </w:rPr>
        <w:t xml:space="preserve">одача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3510CC">
        <w:rPr>
          <w:rFonts w:eastAsia="Times New Roman"/>
          <w:sz w:val="24"/>
          <w:szCs w:val="24"/>
        </w:rPr>
        <w:t>электронной подписи</w:t>
      </w:r>
      <w:r w:rsidR="00412F05" w:rsidRPr="003510CC">
        <w:rPr>
          <w:rFonts w:eastAsia="Times New Roman"/>
          <w:sz w:val="24"/>
          <w:szCs w:val="24"/>
        </w:rPr>
        <w:t xml:space="preserve">, не принадлежащей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 xml:space="preserve">аявителю или представителю </w:t>
      </w:r>
      <w:r w:rsidRPr="003510CC">
        <w:rPr>
          <w:rFonts w:eastAsia="Times New Roman"/>
          <w:sz w:val="24"/>
          <w:szCs w:val="24"/>
        </w:rPr>
        <w:t>з</w:t>
      </w:r>
      <w:r w:rsidR="00412F05" w:rsidRPr="003510CC">
        <w:rPr>
          <w:rFonts w:eastAsia="Times New Roman"/>
          <w:sz w:val="24"/>
          <w:szCs w:val="24"/>
        </w:rPr>
        <w:t>аявителя</w:t>
      </w:r>
      <w:r w:rsidR="003D3EE3" w:rsidRPr="003510CC">
        <w:rPr>
          <w:rFonts w:eastAsia="Times New Roman"/>
          <w:sz w:val="24"/>
          <w:szCs w:val="24"/>
        </w:rPr>
        <w:t>.</w:t>
      </w:r>
    </w:p>
    <w:p w:rsidR="00412F05" w:rsidRPr="003510CC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lastRenderedPageBreak/>
        <w:t>9</w:t>
      </w:r>
      <w:r w:rsidR="00412F05" w:rsidRPr="003510CC">
        <w:rPr>
          <w:rFonts w:eastAsia="Times New Roman"/>
          <w:sz w:val="24"/>
          <w:szCs w:val="24"/>
        </w:rPr>
        <w:t>.1.</w:t>
      </w:r>
      <w:r w:rsidR="009E1D0B"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bookmarkStart w:id="12" w:name="_Hlk32198169"/>
      <w:r w:rsidR="003D3EE3" w:rsidRPr="003510CC">
        <w:rPr>
          <w:sz w:val="24"/>
          <w:szCs w:val="24"/>
        </w:rPr>
        <w:t>П</w:t>
      </w:r>
      <w:r w:rsidRPr="003510CC">
        <w:rPr>
          <w:sz w:val="24"/>
          <w:szCs w:val="24"/>
        </w:rPr>
        <w:t>оступление з</w:t>
      </w:r>
      <w:r w:rsidR="00412F05" w:rsidRPr="003510CC">
        <w:rPr>
          <w:sz w:val="24"/>
          <w:szCs w:val="24"/>
        </w:rPr>
        <w:t xml:space="preserve">апроса, аналогичного ранее зарегистрированному </w:t>
      </w:r>
      <w:r w:rsidRPr="003510CC">
        <w:rPr>
          <w:sz w:val="24"/>
          <w:szCs w:val="24"/>
        </w:rPr>
        <w:t>з</w:t>
      </w:r>
      <w:r w:rsidR="00412F05" w:rsidRPr="003510CC">
        <w:rPr>
          <w:sz w:val="24"/>
          <w:szCs w:val="24"/>
        </w:rPr>
        <w:t xml:space="preserve">апросу, срок предоставления </w:t>
      </w:r>
      <w:r w:rsidR="000C4EF5" w:rsidRPr="003510CC">
        <w:rPr>
          <w:sz w:val="24"/>
          <w:szCs w:val="24"/>
        </w:rPr>
        <w:t>муниципальной</w:t>
      </w:r>
      <w:r w:rsidR="00412F05" w:rsidRPr="003510CC">
        <w:rPr>
          <w:sz w:val="24"/>
          <w:szCs w:val="24"/>
        </w:rPr>
        <w:t xml:space="preserve"> услуги по которому не исте</w:t>
      </w:r>
      <w:r w:rsidRPr="003510CC">
        <w:rPr>
          <w:sz w:val="24"/>
          <w:szCs w:val="24"/>
        </w:rPr>
        <w:t>к на момент поступления такого з</w:t>
      </w:r>
      <w:r w:rsidR="00412F05" w:rsidRPr="003510CC">
        <w:rPr>
          <w:sz w:val="24"/>
          <w:szCs w:val="24"/>
        </w:rPr>
        <w:t>апроса</w:t>
      </w:r>
      <w:bookmarkEnd w:id="12"/>
      <w:r w:rsidR="003D3EE3" w:rsidRPr="003510CC">
        <w:rPr>
          <w:sz w:val="24"/>
          <w:szCs w:val="24"/>
        </w:rPr>
        <w:t>.</w:t>
      </w:r>
    </w:p>
    <w:p w:rsidR="00412F05" w:rsidRPr="003510CC" w:rsidRDefault="003D3EE3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9.1.</w:t>
      </w:r>
      <w:r w:rsidR="009E1D0B" w:rsidRPr="003510CC">
        <w:rPr>
          <w:sz w:val="24"/>
          <w:szCs w:val="24"/>
        </w:rPr>
        <w:t>10</w:t>
      </w:r>
      <w:r w:rsidRPr="003510CC">
        <w:rPr>
          <w:sz w:val="24"/>
          <w:szCs w:val="24"/>
        </w:rPr>
        <w:t>. З</w:t>
      </w:r>
      <w:r w:rsidR="00412F05" w:rsidRPr="003510CC">
        <w:rPr>
          <w:sz w:val="24"/>
          <w:szCs w:val="24"/>
        </w:rPr>
        <w:t xml:space="preserve">апрос подан лицом, не имеющим полномочий </w:t>
      </w:r>
      <w:r w:rsidR="00521F02" w:rsidRPr="003510CC">
        <w:rPr>
          <w:sz w:val="24"/>
          <w:szCs w:val="24"/>
        </w:rPr>
        <w:t>представлять интересы з</w:t>
      </w:r>
      <w:r w:rsidR="00412F05" w:rsidRPr="003510CC">
        <w:rPr>
          <w:sz w:val="24"/>
          <w:szCs w:val="24"/>
        </w:rPr>
        <w:t>аявителя.</w:t>
      </w:r>
    </w:p>
    <w:p w:rsidR="00BB7B56" w:rsidRPr="003510CC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>9</w:t>
      </w:r>
      <w:r w:rsidR="00412F05" w:rsidRPr="003510CC">
        <w:rPr>
          <w:rFonts w:eastAsia="Times New Roman"/>
          <w:sz w:val="24"/>
          <w:szCs w:val="24"/>
        </w:rPr>
        <w:t>.</w:t>
      </w:r>
      <w:r w:rsidR="00D22C44" w:rsidRPr="003510CC">
        <w:rPr>
          <w:rFonts w:eastAsia="Times New Roman"/>
          <w:sz w:val="24"/>
          <w:szCs w:val="24"/>
        </w:rPr>
        <w:t>2</w:t>
      </w:r>
      <w:r w:rsidR="00412F05" w:rsidRPr="003510CC">
        <w:rPr>
          <w:rFonts w:eastAsia="Times New Roman"/>
          <w:sz w:val="24"/>
          <w:szCs w:val="24"/>
        </w:rPr>
        <w:t xml:space="preserve">. </w:t>
      </w:r>
      <w:r w:rsidR="00BB7B56" w:rsidRPr="003510CC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D557EE" w:rsidRPr="003510CC">
        <w:rPr>
          <w:rFonts w:eastAsia="Times New Roman"/>
          <w:sz w:val="24"/>
          <w:szCs w:val="24"/>
        </w:rPr>
        <w:t xml:space="preserve">муниципальной </w:t>
      </w:r>
      <w:r w:rsidR="00BB7B56" w:rsidRPr="003510CC">
        <w:rPr>
          <w:rFonts w:eastAsia="Times New Roman"/>
          <w:sz w:val="24"/>
          <w:szCs w:val="24"/>
        </w:rPr>
        <w:t xml:space="preserve">услуги, оформляется в соответствии </w:t>
      </w:r>
      <w:r w:rsidR="0005200E" w:rsidRPr="003510CC">
        <w:rPr>
          <w:rFonts w:eastAsia="Times New Roman"/>
          <w:sz w:val="24"/>
          <w:szCs w:val="24"/>
        </w:rPr>
        <w:br/>
      </w:r>
      <w:r w:rsidR="00BB7B56" w:rsidRPr="003510CC">
        <w:rPr>
          <w:rFonts w:eastAsia="Times New Roman"/>
          <w:sz w:val="24"/>
          <w:szCs w:val="24"/>
        </w:rPr>
        <w:t xml:space="preserve">с </w:t>
      </w:r>
      <w:r w:rsidR="00420CDA" w:rsidRPr="003510CC">
        <w:rPr>
          <w:rFonts w:eastAsia="Times New Roman"/>
          <w:sz w:val="24"/>
          <w:szCs w:val="24"/>
        </w:rPr>
        <w:t>п</w:t>
      </w:r>
      <w:r w:rsidR="00BB7B56" w:rsidRPr="003510CC">
        <w:rPr>
          <w:rFonts w:eastAsia="Times New Roman"/>
          <w:sz w:val="24"/>
          <w:szCs w:val="24"/>
        </w:rPr>
        <w:t xml:space="preserve">риложением </w:t>
      </w:r>
      <w:r w:rsidR="00D557EE" w:rsidRPr="003510CC">
        <w:rPr>
          <w:rFonts w:eastAsia="Times New Roman"/>
          <w:sz w:val="24"/>
          <w:szCs w:val="24"/>
        </w:rPr>
        <w:t>7</w:t>
      </w:r>
      <w:r w:rsidR="00BB7B56" w:rsidRPr="003510CC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:rsidR="00412F05" w:rsidRPr="003510CC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3510CC">
        <w:rPr>
          <w:rFonts w:eastAsia="Times New Roman"/>
          <w:sz w:val="24"/>
          <w:szCs w:val="24"/>
        </w:rPr>
        <w:t xml:space="preserve">9.3. </w:t>
      </w:r>
      <w:r w:rsidR="00DE589C" w:rsidRPr="003510CC">
        <w:rPr>
          <w:rFonts w:eastAsia="Times New Roman"/>
          <w:sz w:val="24"/>
          <w:szCs w:val="24"/>
        </w:rPr>
        <w:t>Принятие решения об о</w:t>
      </w:r>
      <w:r w:rsidR="00412F05" w:rsidRPr="003510CC">
        <w:rPr>
          <w:rFonts w:eastAsia="Times New Roman"/>
          <w:sz w:val="24"/>
          <w:szCs w:val="24"/>
        </w:rPr>
        <w:t>тказ</w:t>
      </w:r>
      <w:r w:rsidR="00DE589C" w:rsidRPr="003510CC">
        <w:rPr>
          <w:rFonts w:eastAsia="Times New Roman"/>
          <w:sz w:val="24"/>
          <w:szCs w:val="24"/>
        </w:rPr>
        <w:t>е</w:t>
      </w:r>
      <w:r w:rsidR="00412F05" w:rsidRPr="003510CC">
        <w:rPr>
          <w:rFonts w:eastAsia="Times New Roman"/>
          <w:sz w:val="24"/>
          <w:szCs w:val="24"/>
        </w:rPr>
        <w:t xml:space="preserve"> в приеме документов, </w:t>
      </w:r>
      <w:r w:rsidR="00DE589C" w:rsidRPr="003510CC">
        <w:rPr>
          <w:rFonts w:eastAsia="Times New Roman"/>
          <w:sz w:val="24"/>
          <w:szCs w:val="24"/>
        </w:rPr>
        <w:br/>
      </w:r>
      <w:r w:rsidR="00412F05" w:rsidRPr="003510CC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22461E" w:rsidRPr="003510CC">
        <w:rPr>
          <w:rFonts w:eastAsia="Times New Roman"/>
          <w:sz w:val="24"/>
          <w:szCs w:val="24"/>
        </w:rPr>
        <w:t xml:space="preserve">муниципальной </w:t>
      </w:r>
      <w:r w:rsidR="00412F05" w:rsidRPr="003510CC">
        <w:rPr>
          <w:rFonts w:eastAsia="Times New Roman"/>
          <w:sz w:val="24"/>
          <w:szCs w:val="24"/>
        </w:rPr>
        <w:t>услуги, не пре</w:t>
      </w:r>
      <w:r w:rsidR="00521F02" w:rsidRPr="003510CC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3510CC">
        <w:rPr>
          <w:rFonts w:eastAsia="Times New Roman"/>
          <w:sz w:val="24"/>
          <w:szCs w:val="24"/>
        </w:rPr>
        <w:t xml:space="preserve">аявителя в </w:t>
      </w:r>
      <w:r w:rsidR="0022461E" w:rsidRPr="003510CC">
        <w:rPr>
          <w:rFonts w:eastAsia="Times New Roman"/>
          <w:sz w:val="24"/>
          <w:szCs w:val="24"/>
        </w:rPr>
        <w:t>Администрацию</w:t>
      </w:r>
      <w:r w:rsidR="00521F02" w:rsidRPr="003510CC">
        <w:rPr>
          <w:rFonts w:eastAsia="Times New Roman"/>
          <w:sz w:val="24"/>
          <w:szCs w:val="24"/>
        </w:rPr>
        <w:t xml:space="preserve"> за предоставлением </w:t>
      </w:r>
      <w:r w:rsidR="0022461E" w:rsidRPr="003510CC">
        <w:rPr>
          <w:rFonts w:eastAsia="Times New Roman"/>
          <w:sz w:val="24"/>
          <w:szCs w:val="24"/>
        </w:rPr>
        <w:t>муниципальной</w:t>
      </w:r>
      <w:r w:rsidR="00412F05" w:rsidRPr="003510CC">
        <w:rPr>
          <w:rFonts w:eastAsia="Times New Roman"/>
          <w:sz w:val="24"/>
          <w:szCs w:val="24"/>
        </w:rPr>
        <w:t xml:space="preserve"> услуги. </w:t>
      </w:r>
    </w:p>
    <w:p w:rsidR="00412F05" w:rsidRPr="003510CC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3110288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644A6C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644A6C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:rsidR="00412F05" w:rsidRPr="003510CC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0A3C" w:rsidRPr="003510CC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Pr="003510CC">
        <w:rPr>
          <w:sz w:val="24"/>
          <w:szCs w:val="24"/>
        </w:rPr>
        <w:t xml:space="preserve">.1. Исчерпывающий перечень оснований для приостановления предоставления </w:t>
      </w:r>
      <w:r w:rsidR="00644A6C" w:rsidRPr="003510CC">
        <w:rPr>
          <w:sz w:val="24"/>
          <w:szCs w:val="24"/>
        </w:rPr>
        <w:t xml:space="preserve">муниципальной </w:t>
      </w:r>
      <w:r w:rsidRPr="003510CC">
        <w:rPr>
          <w:sz w:val="24"/>
          <w:szCs w:val="24"/>
        </w:rPr>
        <w:t>услуги</w:t>
      </w:r>
      <w:r w:rsidR="00644A6C" w:rsidRPr="003510CC">
        <w:rPr>
          <w:sz w:val="24"/>
          <w:szCs w:val="24"/>
        </w:rPr>
        <w:t xml:space="preserve"> отсутствуют.</w:t>
      </w:r>
    </w:p>
    <w:p w:rsidR="00480A3C" w:rsidRPr="003510CC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 Исчерпывающий перечень оснований для отказа </w:t>
      </w:r>
      <w:r w:rsidR="003D3EE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в предоставлении </w:t>
      </w:r>
      <w:r w:rsidR="00CE352E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услуги:</w:t>
      </w:r>
    </w:p>
    <w:p w:rsidR="00480A3C" w:rsidRPr="003510CC" w:rsidRDefault="00412F05" w:rsidP="00F253C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2</w:t>
      </w:r>
      <w:r w:rsidR="003D3EE3" w:rsidRPr="003510CC">
        <w:rPr>
          <w:sz w:val="24"/>
          <w:szCs w:val="24"/>
        </w:rPr>
        <w:t>.</w:t>
      </w:r>
      <w:r w:rsidR="00B2334B" w:rsidRPr="003510CC">
        <w:rPr>
          <w:sz w:val="24"/>
          <w:szCs w:val="24"/>
        </w:rPr>
        <w:t>1</w:t>
      </w:r>
      <w:r w:rsidR="003D3EE3" w:rsidRPr="003510CC">
        <w:rPr>
          <w:sz w:val="24"/>
          <w:szCs w:val="24"/>
        </w:rPr>
        <w:t>. Н</w:t>
      </w:r>
      <w:r w:rsidR="00480A3C" w:rsidRPr="003510CC">
        <w:rPr>
          <w:sz w:val="24"/>
          <w:szCs w:val="24"/>
        </w:rPr>
        <w:t>есоответствие документов, указанных в подразделе</w:t>
      </w:r>
      <w:r w:rsidRPr="003510CC">
        <w:rPr>
          <w:sz w:val="24"/>
          <w:szCs w:val="24"/>
        </w:rPr>
        <w:t xml:space="preserve"> 8</w:t>
      </w:r>
      <w:r w:rsidR="00480A3C" w:rsidRPr="003510CC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3510CC">
        <w:rPr>
          <w:sz w:val="24"/>
          <w:szCs w:val="24"/>
        </w:rPr>
        <w:t>дательства Российской Федерации.</w:t>
      </w:r>
    </w:p>
    <w:p w:rsidR="00FF61B2" w:rsidRPr="003510CC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>.</w:t>
      </w:r>
      <w:r w:rsidR="00B2334B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 </w:t>
      </w:r>
      <w:r w:rsidR="006D024D" w:rsidRPr="003510CC">
        <w:rPr>
          <w:sz w:val="24"/>
          <w:szCs w:val="24"/>
        </w:rPr>
        <w:t>Отзыв запроса по инициативе заявителя.</w:t>
      </w:r>
    </w:p>
    <w:p w:rsidR="006D024D" w:rsidRPr="003510CC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CE352E" w:rsidRPr="003510CC">
        <w:rPr>
          <w:sz w:val="24"/>
          <w:szCs w:val="24"/>
        </w:rPr>
        <w:t>3</w:t>
      </w:r>
      <w:r w:rsidRPr="003510CC">
        <w:rPr>
          <w:sz w:val="24"/>
          <w:szCs w:val="24"/>
        </w:rPr>
        <w:t>.</w:t>
      </w:r>
      <w:r w:rsidR="00CA0B6C" w:rsidRPr="003510CC">
        <w:rPr>
          <w:sz w:val="24"/>
          <w:szCs w:val="24"/>
        </w:rPr>
        <w:t xml:space="preserve"> </w:t>
      </w:r>
      <w:r w:rsidR="0034403D" w:rsidRPr="003510CC">
        <w:rPr>
          <w:rFonts w:eastAsia="Times New Roman"/>
          <w:color w:val="000000"/>
          <w:sz w:val="24"/>
          <w:szCs w:val="24"/>
          <w:lang w:eastAsia="ru-RU"/>
        </w:rPr>
        <w:t>З</w:t>
      </w:r>
      <w:r w:rsidR="007A7CF8" w:rsidRPr="003510CC">
        <w:rPr>
          <w:rFonts w:eastAsia="Times New Roman"/>
          <w:color w:val="000000"/>
          <w:sz w:val="24"/>
          <w:szCs w:val="24"/>
          <w:lang w:eastAsia="ru-RU"/>
        </w:rPr>
        <w:t xml:space="preserve">аявитель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вправе отказаться от получения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 на основании заявления, написанного в свободной форме,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br/>
        <w:t xml:space="preserve">направив </w:t>
      </w:r>
      <w:r w:rsidR="007A7CF8" w:rsidRPr="003510CC">
        <w:rPr>
          <w:rFonts w:eastAsia="Times New Roman"/>
          <w:color w:val="000000"/>
          <w:sz w:val="24"/>
          <w:szCs w:val="24"/>
          <w:lang w:eastAsia="ru-RU"/>
        </w:rPr>
        <w:t xml:space="preserve">его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>по адресу электронной почты</w:t>
      </w:r>
      <w:r w:rsidR="00B24F0F" w:rsidRPr="003510CC">
        <w:rPr>
          <w:rFonts w:eastAsia="Times New Roman"/>
          <w:color w:val="000000"/>
          <w:sz w:val="24"/>
          <w:szCs w:val="24"/>
          <w:lang w:eastAsia="ru-RU"/>
        </w:rPr>
        <w:t xml:space="preserve">, посредством РПГУ </w:t>
      </w:r>
      <w:r w:rsidR="00E55D2B" w:rsidRPr="003510CC">
        <w:rPr>
          <w:rFonts w:eastAsia="Times New Roman"/>
          <w:color w:val="000000"/>
          <w:sz w:val="24"/>
          <w:szCs w:val="24"/>
          <w:lang w:eastAsia="ru-RU"/>
        </w:rPr>
        <w:t xml:space="preserve">или обратившись в </w:t>
      </w:r>
      <w:r w:rsidR="004F7DA8">
        <w:rPr>
          <w:rFonts w:eastAsia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B24F0F" w:rsidRPr="003510CC">
        <w:rPr>
          <w:rFonts w:eastAsia="Times New Roman"/>
          <w:color w:val="000000"/>
          <w:sz w:val="24"/>
          <w:szCs w:val="24"/>
          <w:lang w:eastAsia="ru-RU"/>
        </w:rPr>
        <w:t xml:space="preserve"> лично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. На основании поступившего заявления об отказе от предоставления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7A7CF8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34403D" w:rsidRPr="003510CC">
        <w:rPr>
          <w:rFonts w:eastAsia="Times New Roman"/>
          <w:color w:val="000000"/>
          <w:sz w:val="24"/>
          <w:szCs w:val="24"/>
          <w:lang w:eastAsia="ru-RU"/>
        </w:rPr>
        <w:t>ВИС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. Отказ от предоставления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667DA1">
        <w:rPr>
          <w:rFonts w:eastAsia="Times New Roman"/>
          <w:color w:val="000000"/>
          <w:sz w:val="24"/>
          <w:szCs w:val="24"/>
          <w:lang w:eastAsia="ru-RU"/>
        </w:rPr>
        <w:t xml:space="preserve">Комитет имущественных отношений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Администраци</w:t>
      </w:r>
      <w:r w:rsidR="00667DA1">
        <w:rPr>
          <w:rFonts w:eastAsia="Times New Roman"/>
          <w:color w:val="000000"/>
          <w:sz w:val="24"/>
          <w:szCs w:val="24"/>
          <w:lang w:eastAsia="ru-RU"/>
        </w:rPr>
        <w:t xml:space="preserve">и городского округа Электросталь Московской области 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CE352E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CA0B6C" w:rsidRPr="003510C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C0E2F" w:rsidRPr="003510CC">
        <w:rPr>
          <w:rFonts w:eastAsia="Times New Roman"/>
          <w:color w:val="000000"/>
          <w:sz w:val="24"/>
          <w:szCs w:val="24"/>
          <w:lang w:eastAsia="ru-RU"/>
        </w:rPr>
        <w:t>услуги.</w:t>
      </w:r>
    </w:p>
    <w:p w:rsidR="00480A3C" w:rsidRPr="003510CC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10.</w:t>
      </w:r>
      <w:r w:rsidR="00202C63" w:rsidRPr="003510CC">
        <w:rPr>
          <w:sz w:val="24"/>
          <w:szCs w:val="24"/>
        </w:rPr>
        <w:t>4</w:t>
      </w:r>
      <w:r w:rsidRPr="003510CC">
        <w:rPr>
          <w:sz w:val="24"/>
          <w:szCs w:val="24"/>
        </w:rPr>
        <w:t>.</w:t>
      </w:r>
      <w:r w:rsidR="00480A3C" w:rsidRPr="003510CC">
        <w:rPr>
          <w:sz w:val="24"/>
          <w:szCs w:val="24"/>
        </w:rPr>
        <w:t xml:space="preserve"> Заявитель вправе повтор</w:t>
      </w:r>
      <w:r w:rsidR="00412F05" w:rsidRPr="003510CC">
        <w:rPr>
          <w:sz w:val="24"/>
          <w:szCs w:val="24"/>
        </w:rPr>
        <w:t xml:space="preserve">но обратиться в </w:t>
      </w:r>
      <w:r w:rsidR="004F7DA8">
        <w:rPr>
          <w:rFonts w:eastAsia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412F05" w:rsidRPr="003510CC">
        <w:rPr>
          <w:sz w:val="24"/>
          <w:szCs w:val="24"/>
        </w:rPr>
        <w:t xml:space="preserve"> с з</w:t>
      </w:r>
      <w:r w:rsidR="00480A3C" w:rsidRPr="003510CC">
        <w:rPr>
          <w:sz w:val="24"/>
          <w:szCs w:val="24"/>
        </w:rPr>
        <w:t>апросом после устранения оснований, указанных в пункте 1</w:t>
      </w:r>
      <w:r w:rsidR="00412F05" w:rsidRPr="003510CC">
        <w:rPr>
          <w:sz w:val="24"/>
          <w:szCs w:val="24"/>
        </w:rPr>
        <w:t>0</w:t>
      </w:r>
      <w:r w:rsidR="00EA5451" w:rsidRPr="003510CC">
        <w:rPr>
          <w:sz w:val="24"/>
          <w:szCs w:val="24"/>
        </w:rPr>
        <w:t>.</w:t>
      </w:r>
      <w:r w:rsidR="00202C63" w:rsidRPr="003510CC">
        <w:rPr>
          <w:sz w:val="24"/>
          <w:szCs w:val="24"/>
        </w:rPr>
        <w:t>2</w:t>
      </w:r>
      <w:r w:rsidR="00480A3C" w:rsidRPr="003510CC">
        <w:rPr>
          <w:sz w:val="24"/>
          <w:szCs w:val="24"/>
        </w:rPr>
        <w:t xml:space="preserve"> настоящего Административного регламента.</w:t>
      </w:r>
    </w:p>
    <w:p w:rsidR="005545EF" w:rsidRPr="003510CC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31102888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D813A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:rsidR="00480A3C" w:rsidRPr="003510CC" w:rsidRDefault="00480A3C" w:rsidP="00EB3689">
      <w:pPr>
        <w:pStyle w:val="2-"/>
        <w:rPr>
          <w:sz w:val="24"/>
          <w:szCs w:val="24"/>
        </w:rPr>
      </w:pPr>
    </w:p>
    <w:p w:rsidR="00D2514C" w:rsidRPr="003510CC" w:rsidRDefault="00480A3C" w:rsidP="00D2514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lastRenderedPageBreak/>
        <w:t>1</w:t>
      </w:r>
      <w:r w:rsidR="00D2514C" w:rsidRPr="003510CC">
        <w:rPr>
          <w:sz w:val="24"/>
          <w:szCs w:val="24"/>
        </w:rPr>
        <w:t>1</w:t>
      </w:r>
      <w:r w:rsidRPr="003510CC">
        <w:rPr>
          <w:sz w:val="24"/>
          <w:szCs w:val="24"/>
        </w:rPr>
        <w:t xml:space="preserve">.1. </w:t>
      </w:r>
      <w:r w:rsidR="00D813A5" w:rsidRPr="003510CC">
        <w:rPr>
          <w:rFonts w:eastAsia="Times New Roman"/>
          <w:color w:val="000000"/>
          <w:sz w:val="24"/>
          <w:szCs w:val="24"/>
          <w:lang w:eastAsia="ru-RU"/>
        </w:rPr>
        <w:t>Муниципальная</w:t>
      </w:r>
      <w:r w:rsidR="00D813A5" w:rsidRPr="003510CC">
        <w:rPr>
          <w:sz w:val="24"/>
          <w:szCs w:val="24"/>
        </w:rPr>
        <w:t xml:space="preserve"> </w:t>
      </w:r>
      <w:r w:rsidRPr="003510CC">
        <w:rPr>
          <w:sz w:val="24"/>
          <w:szCs w:val="24"/>
        </w:rPr>
        <w:t>услуга предоставляется бесплатно</w:t>
      </w:r>
      <w:r w:rsidR="00D2514C" w:rsidRPr="003510CC">
        <w:rPr>
          <w:sz w:val="24"/>
          <w:szCs w:val="24"/>
        </w:rPr>
        <w:t>.</w:t>
      </w:r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31102889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:rsidR="007C2FD5" w:rsidRPr="003510CC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715C" w:rsidRPr="003510CC" w:rsidRDefault="0051715C" w:rsidP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 w:rsidRPr="003510CC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3510CC">
        <w:rPr>
          <w:sz w:val="24"/>
          <w:szCs w:val="24"/>
        </w:rPr>
        <w:t xml:space="preserve"> услуги не должен превышать 11 минут.</w:t>
      </w:r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31102890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16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34E9" w:rsidRPr="003510CC" w:rsidRDefault="003F5548" w:rsidP="00A5460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 xml:space="preserve">13.1. </w:t>
      </w:r>
      <w:r w:rsidR="00ED34E9" w:rsidRPr="003510CC">
        <w:rPr>
          <w:sz w:val="24"/>
          <w:szCs w:val="24"/>
        </w:rPr>
        <w:t xml:space="preserve">Регистрация запроса производится в ВИС в день его подачи. </w:t>
      </w:r>
    </w:p>
    <w:p w:rsidR="007C2FD5" w:rsidRPr="003510CC" w:rsidRDefault="00ED34E9" w:rsidP="00A5460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13.2. Запрос, поданный посредством РПГУ после 16:00 рабочего дня либо в не</w:t>
      </w:r>
      <w:r w:rsidR="004F7DA8">
        <w:rPr>
          <w:sz w:val="24"/>
          <w:szCs w:val="24"/>
        </w:rPr>
        <w:t xml:space="preserve">рабочий день, рассматривается </w:t>
      </w:r>
      <w:r w:rsidR="004F7DA8">
        <w:rPr>
          <w:rFonts w:eastAsia="Times New Roman"/>
          <w:color w:val="000000"/>
          <w:sz w:val="24"/>
          <w:szCs w:val="24"/>
          <w:lang w:eastAsia="ru-RU"/>
        </w:rPr>
        <w:t>Комитетом имущественных отношений Администрации городского округа Электросталь Московской области</w:t>
      </w:r>
      <w:r w:rsidRPr="003510CC">
        <w:rPr>
          <w:sz w:val="24"/>
          <w:szCs w:val="24"/>
        </w:rPr>
        <w:t xml:space="preserve"> на следующий рабочий день.</w:t>
      </w:r>
    </w:p>
    <w:p w:rsidR="00D758D1" w:rsidRPr="003510CC" w:rsidRDefault="00D758D1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31102891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07629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муниципальные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:rsidR="005545EF" w:rsidRPr="003510CC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FCE" w:rsidRPr="003510CC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3510CC">
        <w:rPr>
          <w:rFonts w:ascii="Times New Roman" w:hAnsi="Times New Roman" w:cs="Times New Roman"/>
          <w:sz w:val="24"/>
          <w:szCs w:val="24"/>
        </w:rPr>
        <w:t>ю</w:t>
      </w:r>
      <w:r w:rsidRPr="003510CC">
        <w:rPr>
          <w:rFonts w:ascii="Times New Roman" w:hAnsi="Times New Roman" w:cs="Times New Roman"/>
          <w:sz w:val="24"/>
          <w:szCs w:val="24"/>
        </w:rPr>
        <w:t xml:space="preserve">тся </w:t>
      </w:r>
      <w:r w:rsidR="0007629E" w:rsidRPr="003510CC">
        <w:rPr>
          <w:rFonts w:ascii="Times New Roman" w:hAnsi="Times New Roman" w:cs="Times New Roman"/>
          <w:sz w:val="24"/>
          <w:szCs w:val="24"/>
        </w:rPr>
        <w:t>муниципальные</w:t>
      </w:r>
      <w:r w:rsidR="001B3841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3510CC">
        <w:rPr>
          <w:rFonts w:ascii="Times New Roman" w:hAnsi="Times New Roman" w:cs="Times New Roman"/>
          <w:sz w:val="24"/>
          <w:szCs w:val="24"/>
        </w:rPr>
        <w:t xml:space="preserve">, </w:t>
      </w:r>
      <w:r w:rsidRPr="003510CC">
        <w:rPr>
          <w:rFonts w:ascii="Times New Roman" w:hAnsi="Times New Roman" w:cs="Times New Roman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="0007629E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3510CC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7629E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а также требованиям к обеспечению доступности указанных объектов</w:t>
      </w:r>
      <w:r w:rsidR="00E61C63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3510CC">
        <w:rPr>
          <w:rFonts w:ascii="Times New Roman" w:hAnsi="Times New Roman" w:cs="Times New Roman"/>
          <w:sz w:val="24"/>
          <w:szCs w:val="24"/>
        </w:rPr>
        <w:br/>
      </w:r>
      <w:r w:rsidR="00E61C63" w:rsidRPr="003510CC">
        <w:rPr>
          <w:rFonts w:ascii="Times New Roman" w:hAnsi="Times New Roman" w:cs="Times New Roman"/>
          <w:sz w:val="24"/>
          <w:szCs w:val="24"/>
        </w:rPr>
        <w:t>для инвалидов и других маломобильных групп населения</w:t>
      </w:r>
      <w:r w:rsidRPr="003510CC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3510CC">
        <w:rPr>
          <w:rFonts w:ascii="Times New Roman" w:hAnsi="Times New Roman" w:cs="Times New Roman"/>
          <w:sz w:val="24"/>
          <w:szCs w:val="24"/>
        </w:rPr>
        <w:t>м</w:t>
      </w:r>
      <w:r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3510CC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3510CC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3510CC">
        <w:rPr>
          <w:rFonts w:ascii="Times New Roman" w:hAnsi="Times New Roman" w:cs="Times New Roman"/>
          <w:sz w:val="24"/>
          <w:szCs w:val="24"/>
        </w:rPr>
        <w:br/>
      </w:r>
      <w:r w:rsidR="00E61C63" w:rsidRPr="003510CC">
        <w:rPr>
          <w:rFonts w:ascii="Times New Roman" w:hAnsi="Times New Roman" w:cs="Times New Roman"/>
          <w:sz w:val="24"/>
          <w:szCs w:val="24"/>
        </w:rPr>
        <w:t xml:space="preserve">№ 121/2009-ОЗ «Об обеспечении беспрепятственного доступа инвалидов </w:t>
      </w:r>
      <w:r w:rsidR="0029246D" w:rsidRPr="003510CC">
        <w:rPr>
          <w:rFonts w:ascii="Times New Roman" w:hAnsi="Times New Roman" w:cs="Times New Roman"/>
          <w:sz w:val="24"/>
          <w:szCs w:val="24"/>
        </w:rPr>
        <w:br/>
      </w:r>
      <w:r w:rsidR="00E61C63" w:rsidRPr="003510CC">
        <w:rPr>
          <w:rFonts w:ascii="Times New Roman" w:hAnsi="Times New Roman" w:cs="Times New Roman"/>
          <w:sz w:val="24"/>
          <w:szCs w:val="24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3510CC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5EF" w:rsidRPr="003510CC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3110289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:rsidR="006C4A8C" w:rsidRPr="003510CC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798" w:rsidRPr="003510CC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666169" w:rsidRPr="003510C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оступность электронных форм документов, необходимых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66169" w:rsidRPr="003510C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:rsidR="00666169" w:rsidRPr="003510CC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:rsidR="00666169" w:rsidRPr="003510CC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15.1.4. П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</w:t>
      </w:r>
      <w:r w:rsidR="00666169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вариантом предос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66169" w:rsidRPr="003510CC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55404E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:rsidR="00E04650" w:rsidRPr="003510CC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55404E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облюдение установленного времени ожидания в очереди </w:t>
      </w:r>
      <w:r w:rsidR="0096491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запроса и при получении результата предос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3D3EE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04650" w:rsidRPr="003510CC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55404E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E04650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798" w:rsidRPr="003510CC" w:rsidRDefault="00004798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A8C" w:rsidRPr="003510CC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31102893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A307D2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19"/>
    </w:p>
    <w:p w:rsidR="00B258B7" w:rsidRPr="003510CC" w:rsidRDefault="00B258B7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8B7" w:rsidRPr="003510CC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16.1.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="00E722C3" w:rsidRPr="003510C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для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</w:t>
      </w:r>
      <w:r w:rsidR="00A307D2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4783C" w:rsidRPr="003510C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A307D2" w:rsidRPr="003510CC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:rsidR="0024783C" w:rsidRPr="003510C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310EE7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B531D" w:rsidRPr="003510CC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34403D" w:rsidRPr="003510CC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310EE7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4783C" w:rsidRPr="003510CC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3510CC">
        <w:rPr>
          <w:rFonts w:ascii="Times New Roman" w:hAnsi="Times New Roman" w:cs="Times New Roman"/>
          <w:sz w:val="24"/>
          <w:szCs w:val="24"/>
        </w:rPr>
        <w:t>Модуль МФЦ ЕИС ОУ</w:t>
      </w:r>
      <w:r w:rsidR="00A307D2" w:rsidRPr="003510CC">
        <w:rPr>
          <w:rFonts w:ascii="Times New Roman" w:hAnsi="Times New Roman" w:cs="Times New Roman"/>
          <w:sz w:val="24"/>
          <w:szCs w:val="24"/>
        </w:rPr>
        <w:t>.</w:t>
      </w:r>
    </w:p>
    <w:p w:rsidR="00CC6864" w:rsidRPr="003510CC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B7480B" w:rsidRPr="003510CC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:rsidR="00A45DF3" w:rsidRPr="003510CC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A45DF3" w:rsidRPr="003510CC">
        <w:rPr>
          <w:rFonts w:ascii="Times New Roman" w:eastAsia="Times New Roman" w:hAnsi="Times New Roman" w:cs="Times New Roman"/>
          <w:sz w:val="24"/>
          <w:szCs w:val="24"/>
        </w:rPr>
        <w:t xml:space="preserve">Получение результатов предоставления муниципальной услуги </w:t>
      </w:r>
      <w:bookmarkStart w:id="20" w:name="_Hlk21447721"/>
      <w:r w:rsidR="00A45DF3" w:rsidRPr="003510CC">
        <w:rPr>
          <w:rFonts w:ascii="Times New Roman" w:eastAsia="Times New Roman" w:hAnsi="Times New Roman" w:cs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20"/>
      <w:r w:rsidR="00A45DF3" w:rsidRPr="003510C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ED1982" w:rsidRPr="003510CC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 xml:space="preserve">включая индивидуальных предпринимателей) либо места нахождения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br/>
        <w:t>(для юридических лиц).</w:t>
      </w:r>
    </w:p>
    <w:p w:rsidR="00B258B7" w:rsidRPr="003510CC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EB55FA" w:rsidRPr="003510CC">
        <w:rPr>
          <w:rFonts w:ascii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</w:t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</w:t>
      </w:r>
      <w:r w:rsidR="00ED1982" w:rsidRPr="003510C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в МФЦ 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835CFE" w:rsidRPr="003510CC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ED1982" w:rsidRPr="003510CC">
        <w:rPr>
          <w:rFonts w:ascii="Times New Roman" w:hAnsi="Times New Roman" w:cs="Times New Roman"/>
          <w:sz w:val="24"/>
          <w:szCs w:val="24"/>
        </w:rPr>
        <w:t>№ </w:t>
      </w:r>
      <w:r w:rsidR="00835CFE" w:rsidRPr="003510CC">
        <w:rPr>
          <w:rFonts w:ascii="Times New Roman" w:hAnsi="Times New Roman" w:cs="Times New Roman"/>
          <w:sz w:val="24"/>
          <w:szCs w:val="24"/>
        </w:rPr>
        <w:t xml:space="preserve">210-ФЗ «Об организации предоставления государственных </w:t>
      </w:r>
      <w:r w:rsidR="00B24F0F" w:rsidRPr="003510CC">
        <w:rPr>
          <w:rFonts w:ascii="Times New Roman" w:hAnsi="Times New Roman" w:cs="Times New Roman"/>
          <w:sz w:val="24"/>
          <w:szCs w:val="24"/>
        </w:rPr>
        <w:br/>
      </w:r>
      <w:r w:rsidR="00835CFE" w:rsidRPr="003510CC">
        <w:rPr>
          <w:rFonts w:ascii="Times New Roman" w:hAnsi="Times New Roman" w:cs="Times New Roman"/>
          <w:sz w:val="24"/>
          <w:szCs w:val="24"/>
        </w:rPr>
        <w:t>и муниципальных услуг» (далее – Федеральный закон № 210-ФЗ)</w:t>
      </w:r>
      <w:r w:rsidR="00C53641" w:rsidRPr="003510C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</w:t>
      </w:r>
      <w:r w:rsidR="00ED198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="001A3BEB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="00BC14DD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667D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4F7DA8">
        <w:rPr>
          <w:rFonts w:ascii="Times New Roman" w:hAnsi="Times New Roman" w:cs="Times New Roman"/>
          <w:sz w:val="24"/>
          <w:szCs w:val="24"/>
          <w:lang w:eastAsia="ar-SA"/>
        </w:rPr>
        <w:t>МФЦ</w:t>
      </w:r>
      <w:r w:rsidR="00CC6864"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A3BEB" w:rsidRPr="003510CC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16.3.</w:t>
      </w:r>
      <w:r w:rsidR="00ED1982" w:rsidRPr="003510CC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B55FA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</w:t>
      </w:r>
      <w:r w:rsidR="00553D8F" w:rsidRPr="003510CC">
        <w:rPr>
          <w:rFonts w:ascii="Times New Roman" w:eastAsia="Times New Roman" w:hAnsi="Times New Roman" w:cs="Times New Roman"/>
          <w:sz w:val="24"/>
          <w:szCs w:val="24"/>
        </w:rPr>
        <w:br/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а также по иным вопросам, связанным с предоставлением </w:t>
      </w:r>
      <w:r w:rsidR="00EB55FA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:rsidR="001A3BEB" w:rsidRPr="003510CC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ED1982" w:rsidRPr="003510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t>. Перечень МФЦ Московской области размещен на РПГУ.</w:t>
      </w:r>
    </w:p>
    <w:p w:rsidR="00CC6864" w:rsidRPr="003510CC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</w:rPr>
        <w:t>5</w:t>
      </w:r>
      <w:r w:rsidR="00FF6872"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3510C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1C7210" w:rsidRPr="003510C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3510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8CE" w:rsidRPr="003510CC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>16.3.</w:t>
      </w:r>
      <w:r w:rsidR="00ED1982" w:rsidRPr="003510CC">
        <w:rPr>
          <w:rFonts w:ascii="Times New Roman" w:hAnsi="Times New Roman" w:cs="Times New Roman"/>
          <w:sz w:val="24"/>
          <w:szCs w:val="24"/>
        </w:rPr>
        <w:t>6</w:t>
      </w:r>
      <w:r w:rsidR="00EC11DD"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1C7210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553D8F" w:rsidRPr="003510CC">
        <w:rPr>
          <w:rFonts w:ascii="Times New Roman" w:eastAsia="Times New Roman" w:hAnsi="Times New Roman" w:cs="Times New Roman"/>
          <w:sz w:val="24"/>
          <w:szCs w:val="24"/>
        </w:rPr>
        <w:br/>
      </w:r>
      <w:r w:rsidR="00AB76C7" w:rsidRPr="003510CC">
        <w:rPr>
          <w:rFonts w:ascii="Times New Roman" w:eastAsia="Times New Roman" w:hAnsi="Times New Roman" w:cs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</w:rPr>
        <w:t xml:space="preserve">в МФЦ работникам МФЦ запрещается </w:t>
      </w:r>
      <w:r w:rsidR="00EC11D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3510CC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3510CC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1C7210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B2458F" w:rsidRPr="003510C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B2458F" w:rsidRPr="003510CC">
        <w:rPr>
          <w:rFonts w:ascii="Times New Roman" w:hAnsi="Times New Roman" w:cs="Times New Roman"/>
          <w:sz w:val="24"/>
          <w:szCs w:val="24"/>
        </w:rPr>
        <w:br/>
        <w:t>в электронной форме.</w:t>
      </w:r>
    </w:p>
    <w:p w:rsidR="0091728C" w:rsidRPr="003510CC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05A4" w:rsidRPr="003510CC">
        <w:rPr>
          <w:rFonts w:ascii="Times New Roman" w:hAnsi="Times New Roman" w:cs="Times New Roman"/>
          <w:sz w:val="24"/>
          <w:szCs w:val="24"/>
        </w:rPr>
        <w:br/>
      </w:r>
      <w:r w:rsidR="009531C9" w:rsidRPr="003510CC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услуги на РПГУ </w:t>
      </w:r>
      <w:r w:rsidR="009505A4" w:rsidRPr="003510CC">
        <w:rPr>
          <w:rFonts w:ascii="Times New Roman" w:hAnsi="Times New Roman" w:cs="Times New Roman"/>
          <w:sz w:val="24"/>
          <w:szCs w:val="24"/>
        </w:rPr>
        <w:br/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0C1A" w:rsidRPr="003510CC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3510CC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3510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3510CC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3510CC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</w:t>
      </w:r>
      <w:r w:rsidR="00B24F0F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приёмной </w:t>
      </w:r>
      <w:r w:rsidR="009E3F2B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+7 (800) 550-50-30</w:t>
      </w:r>
      <w:r w:rsidR="009E3F2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91728C" w:rsidRPr="003510CC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3510CC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</w:t>
      </w:r>
      <w:r w:rsidR="00317F29" w:rsidRPr="003510CC">
        <w:rPr>
          <w:rFonts w:ascii="Times New Roman" w:hAnsi="Times New Roman" w:cs="Times New Roman"/>
          <w:sz w:val="24"/>
          <w:szCs w:val="24"/>
        </w:rPr>
        <w:br/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775CD1" w:rsidRPr="003510CC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3510CC">
        <w:rPr>
          <w:rFonts w:ascii="Times New Roman" w:hAnsi="Times New Roman" w:cs="Times New Roman"/>
          <w:sz w:val="24"/>
          <w:szCs w:val="24"/>
        </w:rPr>
        <w:br/>
      </w:r>
      <w:r w:rsidR="0091728C" w:rsidRPr="003510CC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21" w:name="_Hlk22122561"/>
      <w:r w:rsidR="0091728C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"/>
      <w:r w:rsidR="00317F29" w:rsidRPr="00351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9AC" w:rsidRPr="003510CC" w:rsidRDefault="005A09AC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31102894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:rsidR="00BC7BC3" w:rsidRPr="003510CC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B9B" w:rsidRPr="003510CC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31102895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E641B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3"/>
    </w:p>
    <w:p w:rsidR="00170BF3" w:rsidRPr="003510CC" w:rsidRDefault="00170BF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6B9B" w:rsidRPr="003510CC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</w:t>
      </w:r>
      <w:r w:rsidR="00170BF3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4E641B" w:rsidRPr="003510CC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для категории заявителей, предусмотренной подпунктом 2.2.1 пункта 2.2 настоящего Административного регламента</w:t>
      </w:r>
      <w:r w:rsidR="00C760D3" w:rsidRPr="003510CC">
        <w:rPr>
          <w:rFonts w:ascii="Times New Roman" w:hAnsi="Times New Roman" w:cs="Times New Roman"/>
          <w:sz w:val="24"/>
          <w:szCs w:val="24"/>
        </w:rPr>
        <w:t>:</w:t>
      </w:r>
    </w:p>
    <w:p w:rsidR="00C760D3" w:rsidRPr="003510CC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lastRenderedPageBreak/>
        <w:t xml:space="preserve">17.1.1. 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 услуги является результат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регламента.</w:t>
      </w:r>
    </w:p>
    <w:p w:rsidR="00C760D3" w:rsidRPr="003510CC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17.1.2. М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3510CC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3510CC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C760D3" w:rsidRPr="003510CC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17.1.3. И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E641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3510CC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3510CC">
        <w:rPr>
          <w:rFonts w:ascii="Times New Roman" w:hAnsi="Times New Roman" w:cs="Times New Roman"/>
          <w:sz w:val="24"/>
          <w:szCs w:val="24"/>
        </w:rPr>
        <w:t xml:space="preserve"> указан в пункте 8.1</w:t>
      </w:r>
      <w:r w:rsidR="004E641B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3510C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625343" w:rsidRPr="003510CC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</w:t>
      </w:r>
      <w:r w:rsidR="0083142B" w:rsidRPr="003510CC">
        <w:rPr>
          <w:rFonts w:ascii="Times New Roman" w:hAnsi="Times New Roman" w:cs="Times New Roman"/>
          <w:sz w:val="24"/>
          <w:szCs w:val="24"/>
        </w:rPr>
        <w:t>4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3510CC">
        <w:rPr>
          <w:rFonts w:ascii="Times New Roman" w:hAnsi="Times New Roman" w:cs="Times New Roman"/>
          <w:sz w:val="24"/>
          <w:szCs w:val="24"/>
        </w:rPr>
        <w:t>И</w:t>
      </w:r>
      <w:r w:rsidR="00D57AA4" w:rsidRPr="003510CC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7AA4"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3510CC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3510CC">
        <w:rPr>
          <w:rFonts w:ascii="Times New Roman" w:hAnsi="Times New Roman" w:cs="Times New Roman"/>
          <w:sz w:val="24"/>
          <w:szCs w:val="24"/>
        </w:rPr>
        <w:t>.</w:t>
      </w:r>
    </w:p>
    <w:p w:rsidR="00625343" w:rsidRPr="003510CC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17.1.</w:t>
      </w:r>
      <w:r w:rsidR="0083142B" w:rsidRPr="003510CC">
        <w:rPr>
          <w:rFonts w:ascii="Times New Roman" w:hAnsi="Times New Roman" w:cs="Times New Roman"/>
          <w:sz w:val="24"/>
          <w:szCs w:val="24"/>
        </w:rPr>
        <w:t>5</w:t>
      </w:r>
      <w:r w:rsidRPr="003510CC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3510CC">
        <w:rPr>
          <w:rFonts w:ascii="Times New Roman" w:hAnsi="Times New Roman" w:cs="Times New Roman"/>
          <w:sz w:val="24"/>
          <w:szCs w:val="24"/>
        </w:rPr>
        <w:t>И</w:t>
      </w:r>
      <w:r w:rsidRPr="003510CC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83142B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3510CC">
        <w:rPr>
          <w:rFonts w:ascii="Times New Roman" w:hAnsi="Times New Roman" w:cs="Times New Roman"/>
          <w:sz w:val="24"/>
          <w:szCs w:val="24"/>
        </w:rPr>
        <w:t xml:space="preserve"> указан в подразделе 10 настоящего Административного регламента</w:t>
      </w:r>
      <w:r w:rsidR="00E30EF5" w:rsidRPr="003510CC">
        <w:rPr>
          <w:rFonts w:ascii="Times New Roman" w:hAnsi="Times New Roman" w:cs="Times New Roman"/>
          <w:sz w:val="24"/>
          <w:szCs w:val="24"/>
        </w:rPr>
        <w:t>.</w:t>
      </w:r>
    </w:p>
    <w:p w:rsidR="00566B9B" w:rsidRPr="003510CC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2E2F75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3510CC">
        <w:rPr>
          <w:rFonts w:ascii="Times New Roman" w:hAnsi="Times New Roman" w:cs="Times New Roman"/>
          <w:sz w:val="24"/>
          <w:szCs w:val="24"/>
        </w:rPr>
        <w:t>услуги документах и созданных реестровых записях.</w:t>
      </w:r>
    </w:p>
    <w:p w:rsidR="00C86F75" w:rsidRPr="003510CC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="00E722C3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3510CC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2E2F75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722C3" w:rsidRPr="003510CC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 обращается в </w:t>
      </w:r>
      <w:r w:rsidR="002E2F75" w:rsidRPr="003510CC">
        <w:rPr>
          <w:rFonts w:ascii="Times New Roman" w:hAnsi="Times New Roman" w:cs="Times New Roman"/>
          <w:sz w:val="24"/>
          <w:szCs w:val="24"/>
        </w:rPr>
        <w:t>Администрацию</w:t>
      </w:r>
      <w:r w:rsidR="00721B56" w:rsidRPr="003510CC">
        <w:rPr>
          <w:rFonts w:ascii="Times New Roman" w:hAnsi="Times New Roman" w:cs="Times New Roman"/>
          <w:sz w:val="24"/>
          <w:szCs w:val="24"/>
        </w:rPr>
        <w:t xml:space="preserve">, </w:t>
      </w:r>
      <w:r w:rsidR="007679B4" w:rsidRPr="003510CC">
        <w:rPr>
          <w:rFonts w:ascii="Times New Roman" w:hAnsi="Times New Roman" w:cs="Times New Roman"/>
          <w:sz w:val="24"/>
          <w:szCs w:val="24"/>
        </w:rPr>
        <w:t>посредством РПГУ,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 МФЦ, лично,</w:t>
      </w:r>
      <w:r w:rsidR="007679B4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по электронной почте, почтовым отправлением </w:t>
      </w:r>
      <w:r w:rsidR="00721B56" w:rsidRPr="003510CC">
        <w:rPr>
          <w:rFonts w:ascii="Times New Roman" w:hAnsi="Times New Roman" w:cs="Times New Roman"/>
          <w:sz w:val="24"/>
          <w:szCs w:val="24"/>
        </w:rPr>
        <w:br/>
      </w:r>
      <w:r w:rsidR="00E722C3" w:rsidRPr="003510CC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3510CC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3510CC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EF5" w:rsidRPr="003510CC" w:rsidRDefault="00504533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C86F75" w:rsidRPr="00504533">
        <w:rPr>
          <w:rFonts w:ascii="Times New Roman" w:hAnsi="Times New Roman" w:cs="Times New Roman"/>
          <w:sz w:val="24"/>
          <w:szCs w:val="24"/>
        </w:rPr>
        <w:t xml:space="preserve"> при получении указанного заявления рассматривает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вопрос о необходимости внесения изменений в выданные в результате предоставления </w:t>
      </w:r>
      <w:r w:rsidR="002E2F75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услуги документы и созданные реестровые записи</w:t>
      </w:r>
      <w:r w:rsidR="00C57BA1" w:rsidRPr="003510CC">
        <w:rPr>
          <w:rFonts w:ascii="Times New Roman" w:hAnsi="Times New Roman" w:cs="Times New Roman"/>
          <w:sz w:val="24"/>
          <w:szCs w:val="24"/>
        </w:rPr>
        <w:t>.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2B" w:rsidRPr="003510CC" w:rsidRDefault="00504533" w:rsidP="00AE33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AE33CA" w:rsidRPr="00504533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</w:t>
      </w:r>
      <w:r w:rsidR="00361610" w:rsidRPr="00504533">
        <w:rPr>
          <w:rFonts w:ascii="Times New Roman" w:hAnsi="Times New Roman" w:cs="Times New Roman"/>
          <w:sz w:val="24"/>
          <w:szCs w:val="24"/>
        </w:rPr>
        <w:br/>
      </w:r>
      <w:r w:rsidR="00AE33CA" w:rsidRPr="003510CC">
        <w:rPr>
          <w:rFonts w:ascii="Times New Roman" w:hAnsi="Times New Roman" w:cs="Times New Roman"/>
          <w:sz w:val="24"/>
          <w:szCs w:val="24"/>
        </w:rPr>
        <w:t xml:space="preserve">и ошибок в выданных в результате предоставления </w:t>
      </w:r>
      <w:r w:rsidR="002E2F75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AE33CA" w:rsidRPr="003510CC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3510CC">
        <w:rPr>
          <w:rFonts w:ascii="Times New Roman" w:hAnsi="Times New Roman" w:cs="Times New Roman"/>
          <w:sz w:val="24"/>
          <w:szCs w:val="24"/>
        </w:rPr>
        <w:t xml:space="preserve">и созданных реестровых записях и 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446A5B" w:rsidRPr="003510CC">
        <w:rPr>
          <w:rFonts w:ascii="Times New Roman" w:hAnsi="Times New Roman" w:cs="Times New Roman"/>
          <w:sz w:val="24"/>
          <w:szCs w:val="24"/>
        </w:rPr>
        <w:t>уведомление об их исправлении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B24F0F" w:rsidRPr="003510CC">
        <w:rPr>
          <w:rFonts w:ascii="Times New Roman" w:hAnsi="Times New Roman" w:cs="Times New Roman"/>
          <w:sz w:val="24"/>
          <w:szCs w:val="24"/>
        </w:rPr>
        <w:t>1</w:t>
      </w:r>
      <w:r w:rsidR="00BB6A02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E55D2B" w:rsidRPr="003510CC">
        <w:rPr>
          <w:rFonts w:ascii="Times New Roman" w:hAnsi="Times New Roman" w:cs="Times New Roman"/>
          <w:sz w:val="24"/>
          <w:szCs w:val="24"/>
        </w:rPr>
        <w:t>(</w:t>
      </w:r>
      <w:r w:rsidR="00B24F0F" w:rsidRPr="003510CC">
        <w:rPr>
          <w:rFonts w:ascii="Times New Roman" w:hAnsi="Times New Roman" w:cs="Times New Roman"/>
          <w:sz w:val="24"/>
          <w:szCs w:val="24"/>
        </w:rPr>
        <w:t>Одного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) </w:t>
      </w:r>
      <w:r w:rsidR="00BB6A02" w:rsidRPr="003510CC">
        <w:rPr>
          <w:rFonts w:ascii="Times New Roman" w:hAnsi="Times New Roman" w:cs="Times New Roman"/>
          <w:sz w:val="24"/>
          <w:szCs w:val="24"/>
        </w:rPr>
        <w:t>рабоч</w:t>
      </w:r>
      <w:r w:rsidR="00B24F0F" w:rsidRPr="003510CC">
        <w:rPr>
          <w:rFonts w:ascii="Times New Roman" w:hAnsi="Times New Roman" w:cs="Times New Roman"/>
          <w:sz w:val="24"/>
          <w:szCs w:val="24"/>
        </w:rPr>
        <w:t>его</w:t>
      </w:r>
      <w:r w:rsidR="00BB6A02" w:rsidRPr="003510CC">
        <w:rPr>
          <w:rFonts w:ascii="Times New Roman" w:hAnsi="Times New Roman" w:cs="Times New Roman"/>
          <w:sz w:val="24"/>
          <w:szCs w:val="24"/>
        </w:rPr>
        <w:t xml:space="preserve"> дн</w:t>
      </w:r>
      <w:r w:rsidR="00B24F0F" w:rsidRPr="003510CC">
        <w:rPr>
          <w:rFonts w:ascii="Times New Roman" w:hAnsi="Times New Roman" w:cs="Times New Roman"/>
          <w:sz w:val="24"/>
          <w:szCs w:val="24"/>
        </w:rPr>
        <w:t>я</w:t>
      </w:r>
      <w:r w:rsidR="00BB6A02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E55D2B" w:rsidRPr="003510CC">
        <w:rPr>
          <w:rFonts w:ascii="Times New Roman" w:hAnsi="Times New Roman" w:cs="Times New Roman"/>
          <w:sz w:val="24"/>
          <w:szCs w:val="24"/>
        </w:rPr>
        <w:t>с даты регистрации заявления о необходимости исправления опечаток и ошибок.</w:t>
      </w:r>
    </w:p>
    <w:p w:rsidR="00E55D2B" w:rsidRPr="003510CC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17.2.2.</w:t>
      </w:r>
      <w:r w:rsidR="00C86F75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E6543" w:rsidRPr="003510C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3510CC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</w:t>
      </w:r>
      <w:r w:rsidR="00481470" w:rsidRPr="003510CC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</w:t>
      </w:r>
      <w:r w:rsidR="002E6543" w:rsidRPr="003510C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1470" w:rsidRPr="003510CC">
        <w:rPr>
          <w:rFonts w:ascii="Times New Roman" w:hAnsi="Times New Roman" w:cs="Times New Roman"/>
          <w:sz w:val="24"/>
          <w:szCs w:val="24"/>
        </w:rPr>
        <w:t xml:space="preserve"> услуги документах и созданных реестровых записях обеспечивает их устранение </w:t>
      </w:r>
      <w:r w:rsidR="00481470" w:rsidRPr="003510CC">
        <w:rPr>
          <w:rFonts w:ascii="Times New Roman" w:hAnsi="Times New Roman" w:cs="Times New Roman"/>
          <w:sz w:val="24"/>
          <w:szCs w:val="24"/>
        </w:rPr>
        <w:br/>
        <w:t xml:space="preserve">в указанных документах и записях, </w:t>
      </w:r>
      <w:r w:rsidR="00446A5B" w:rsidRPr="003510CC">
        <w:rPr>
          <w:rFonts w:ascii="Times New Roman" w:hAnsi="Times New Roman" w:cs="Times New Roman"/>
          <w:sz w:val="24"/>
          <w:szCs w:val="24"/>
        </w:rPr>
        <w:t>направляет</w:t>
      </w:r>
      <w:r w:rsidR="00E55D2B" w:rsidRPr="003510CC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уведомление об их исправлении в срок, не превышающий </w:t>
      </w:r>
      <w:r w:rsidR="0025277D" w:rsidRPr="003510CC">
        <w:rPr>
          <w:rFonts w:ascii="Times New Roman" w:hAnsi="Times New Roman" w:cs="Times New Roman"/>
          <w:sz w:val="24"/>
          <w:szCs w:val="24"/>
        </w:rPr>
        <w:t>1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 (</w:t>
      </w:r>
      <w:r w:rsidR="0025277D" w:rsidRPr="003510CC">
        <w:rPr>
          <w:rFonts w:ascii="Times New Roman" w:hAnsi="Times New Roman" w:cs="Times New Roman"/>
          <w:sz w:val="24"/>
          <w:szCs w:val="24"/>
        </w:rPr>
        <w:t>Одного</w:t>
      </w:r>
      <w:r w:rsidR="00446A5B" w:rsidRPr="003510CC">
        <w:rPr>
          <w:rFonts w:ascii="Times New Roman" w:hAnsi="Times New Roman" w:cs="Times New Roman"/>
          <w:sz w:val="24"/>
          <w:szCs w:val="24"/>
        </w:rPr>
        <w:t>) рабоч</w:t>
      </w:r>
      <w:r w:rsidR="0025277D" w:rsidRPr="003510CC">
        <w:rPr>
          <w:rFonts w:ascii="Times New Roman" w:hAnsi="Times New Roman" w:cs="Times New Roman"/>
          <w:sz w:val="24"/>
          <w:szCs w:val="24"/>
        </w:rPr>
        <w:t>его</w:t>
      </w:r>
      <w:r w:rsidR="00446A5B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FB059A" w:rsidRPr="003510CC">
        <w:rPr>
          <w:rFonts w:ascii="Times New Roman" w:hAnsi="Times New Roman" w:cs="Times New Roman"/>
          <w:sz w:val="24"/>
          <w:szCs w:val="24"/>
        </w:rPr>
        <w:t>дн</w:t>
      </w:r>
      <w:r w:rsidR="0025277D" w:rsidRPr="003510CC">
        <w:rPr>
          <w:rFonts w:ascii="Times New Roman" w:hAnsi="Times New Roman" w:cs="Times New Roman"/>
          <w:sz w:val="24"/>
          <w:szCs w:val="24"/>
        </w:rPr>
        <w:t>я</w:t>
      </w:r>
      <w:r w:rsidR="00FB059A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5277D" w:rsidRPr="003510C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B059A" w:rsidRPr="003510CC">
        <w:rPr>
          <w:rFonts w:ascii="Times New Roman" w:hAnsi="Times New Roman" w:cs="Times New Roman"/>
          <w:sz w:val="24"/>
          <w:szCs w:val="24"/>
        </w:rPr>
        <w:t xml:space="preserve">обнаружения таких </w:t>
      </w:r>
      <w:r w:rsidR="00446A5B" w:rsidRPr="003510CC">
        <w:rPr>
          <w:rFonts w:ascii="Times New Roman" w:hAnsi="Times New Roman" w:cs="Times New Roman"/>
          <w:sz w:val="24"/>
          <w:szCs w:val="24"/>
        </w:rPr>
        <w:t>опечаток и ошибок</w:t>
      </w:r>
      <w:r w:rsidR="00E55D2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C91F8F" w:rsidRPr="003510CC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17.3. </w:t>
      </w:r>
      <w:r w:rsidR="00BB6A02" w:rsidRPr="003510CC">
        <w:rPr>
          <w:rFonts w:ascii="Times New Roman" w:hAnsi="Times New Roman" w:cs="Times New Roman"/>
          <w:sz w:val="24"/>
          <w:szCs w:val="24"/>
        </w:rPr>
        <w:t>Выдача дубликата документа</w:t>
      </w:r>
      <w:r w:rsidR="00FB059A" w:rsidRPr="003510CC">
        <w:rPr>
          <w:rFonts w:ascii="Times New Roman" w:hAnsi="Times New Roman" w:cs="Times New Roman"/>
          <w:sz w:val="24"/>
          <w:szCs w:val="24"/>
        </w:rPr>
        <w:t xml:space="preserve">, направленного заявителю в форме электронного документа </w:t>
      </w:r>
      <w:r w:rsidR="00BB6A02" w:rsidRPr="003510CC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услуги, не предусмотрена.</w:t>
      </w:r>
    </w:p>
    <w:p w:rsidR="001C0DDE" w:rsidRPr="003510CC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163" w:rsidRPr="003510CC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31102896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</w:t>
      </w:r>
      <w:r w:rsidR="008C44F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Описание вариантов предоставления </w:t>
      </w:r>
      <w:r w:rsidR="00A109D0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:rsidR="00D65F6D" w:rsidRPr="003510CC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FB4" w:rsidRPr="003510CC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 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соответствии </w:t>
      </w:r>
      <w:r w:rsidR="0020199A" w:rsidRPr="003510CC">
        <w:rPr>
          <w:rFonts w:ascii="Times New Roman" w:hAnsi="Times New Roman" w:cs="Times New Roman"/>
          <w:sz w:val="24"/>
          <w:szCs w:val="24"/>
        </w:rPr>
        <w:br/>
      </w:r>
      <w:r w:rsidR="00F64244" w:rsidRPr="003510CC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</w:t>
      </w:r>
      <w:r w:rsidRPr="003510CC">
        <w:rPr>
          <w:rFonts w:ascii="Times New Roman" w:hAnsi="Times New Roman" w:cs="Times New Roman"/>
          <w:sz w:val="24"/>
          <w:szCs w:val="24"/>
        </w:rPr>
        <w:t>:</w:t>
      </w:r>
    </w:p>
    <w:p w:rsidR="00231C22" w:rsidRPr="003510CC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.1.1. </w:t>
      </w:r>
      <w:r w:rsidR="00F64244" w:rsidRPr="003510CC">
        <w:rPr>
          <w:rFonts w:ascii="Times New Roman" w:hAnsi="Times New Roman" w:cs="Times New Roman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  <w:r w:rsidR="00795FA4" w:rsidRPr="003510CC">
        <w:rPr>
          <w:rFonts w:ascii="Times New Roman" w:hAnsi="Times New Roman" w:cs="Times New Roman"/>
          <w:sz w:val="24"/>
          <w:szCs w:val="24"/>
        </w:rPr>
        <w:t>.</w:t>
      </w:r>
    </w:p>
    <w:p w:rsidR="00231C22" w:rsidRPr="003510CC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.1.2. 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</w:t>
      </w:r>
      <w:r w:rsidR="0020199A" w:rsidRPr="003510CC">
        <w:rPr>
          <w:rFonts w:ascii="Times New Roman" w:hAnsi="Times New Roman" w:cs="Times New Roman"/>
          <w:sz w:val="24"/>
          <w:szCs w:val="24"/>
        </w:rPr>
        <w:br/>
      </w:r>
      <w:r w:rsidR="00F64244" w:rsidRPr="003510CC"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231C22" w:rsidRPr="003510CC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.1.3. </w:t>
      </w:r>
      <w:r w:rsidR="00F64244" w:rsidRPr="003510CC">
        <w:rPr>
          <w:rFonts w:ascii="Times New Roman" w:hAnsi="Times New Roman" w:cs="Times New Roman"/>
          <w:sz w:val="24"/>
          <w:szCs w:val="24"/>
        </w:rPr>
        <w:t>Предоставление результата предоставления муниципальной услуги</w:t>
      </w:r>
      <w:r w:rsidR="002F115B" w:rsidRPr="003510CC">
        <w:rPr>
          <w:rFonts w:ascii="Times New Roman" w:hAnsi="Times New Roman" w:cs="Times New Roman"/>
          <w:sz w:val="24"/>
          <w:szCs w:val="24"/>
        </w:rPr>
        <w:t>.</w:t>
      </w:r>
    </w:p>
    <w:p w:rsidR="00BB7B56" w:rsidRPr="003510CC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1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Pr="003510CC">
        <w:rPr>
          <w:rFonts w:ascii="Times New Roman" w:hAnsi="Times New Roman" w:cs="Times New Roman"/>
          <w:sz w:val="24"/>
          <w:szCs w:val="24"/>
        </w:rPr>
        <w:t xml:space="preserve">.2. 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приведено </w:t>
      </w:r>
      <w:r w:rsidR="00F64244" w:rsidRPr="003510CC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="005A0CF5" w:rsidRPr="003510CC">
        <w:rPr>
          <w:rFonts w:ascii="Times New Roman" w:hAnsi="Times New Roman" w:cs="Times New Roman"/>
          <w:sz w:val="24"/>
          <w:szCs w:val="24"/>
        </w:rPr>
        <w:t>п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C44FA" w:rsidRPr="003510CC">
        <w:rPr>
          <w:rFonts w:ascii="Times New Roman" w:hAnsi="Times New Roman" w:cs="Times New Roman"/>
          <w:sz w:val="24"/>
          <w:szCs w:val="24"/>
        </w:rPr>
        <w:t>8</w:t>
      </w:r>
      <w:r w:rsidR="00F64244" w:rsidRPr="003510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</w:p>
    <w:p w:rsidR="00923163" w:rsidRPr="003510CC" w:rsidRDefault="0092316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3110289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:rsidR="00231C22" w:rsidRPr="003510CC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31C22" w:rsidRPr="003510CC" w:rsidRDefault="008C44FA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31102898"/>
      <w:r w:rsidRPr="003510CC">
        <w:rPr>
          <w:rFonts w:ascii="Times New Roman" w:hAnsi="Times New Roman" w:cs="Times New Roman"/>
          <w:sz w:val="24"/>
          <w:szCs w:val="24"/>
        </w:rPr>
        <w:t>19</w:t>
      </w:r>
      <w:r w:rsidR="00231C22" w:rsidRPr="003510CC">
        <w:rPr>
          <w:rFonts w:ascii="Times New Roman" w:hAnsi="Times New Roman" w:cs="Times New Roman"/>
          <w:sz w:val="24"/>
          <w:szCs w:val="24"/>
        </w:rPr>
        <w:t>. Порядок осуществления текущего контроля за соблюдением</w:t>
      </w:r>
      <w:r w:rsidR="00231C22" w:rsidRPr="003510CC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70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городского округа Электросталь Московской области</w:t>
      </w:r>
      <w:r w:rsidR="00CB5CCE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3510CC">
        <w:rPr>
          <w:rFonts w:ascii="Times New Roman" w:hAnsi="Times New Roman" w:cs="Times New Roman"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231C22" w:rsidRPr="003510CC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584399" w:rsidRPr="003510CC">
        <w:rPr>
          <w:rFonts w:ascii="Times New Roman" w:hAnsi="Times New Roman" w:cs="Times New Roman"/>
          <w:sz w:val="24"/>
          <w:szCs w:val="24"/>
        </w:rPr>
        <w:br/>
      </w:r>
      <w:r w:rsidR="00231C22" w:rsidRPr="003510CC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26"/>
    </w:p>
    <w:p w:rsidR="00AC0A6A" w:rsidRPr="003510CC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6A" w:rsidRPr="003510CC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0A6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701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0124B" w:rsidRPr="005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городского округа Электросталь Московской области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CB5CCE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 w:rsidRPr="003510CC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 xml:space="preserve">.2. Требованиями к порядку и формам текущего контроля </w:t>
      </w:r>
      <w:r w:rsidR="008E35DB" w:rsidRPr="003510CC">
        <w:rPr>
          <w:sz w:val="24"/>
          <w:szCs w:val="24"/>
        </w:rPr>
        <w:br/>
      </w:r>
      <w:r w:rsidR="00AC0A6A" w:rsidRPr="003510CC">
        <w:rPr>
          <w:sz w:val="24"/>
          <w:szCs w:val="24"/>
        </w:rPr>
        <w:t xml:space="preserve">за предоставлением </w:t>
      </w:r>
      <w:r w:rsidR="003929DF" w:rsidRPr="003510CC">
        <w:rPr>
          <w:sz w:val="24"/>
          <w:szCs w:val="24"/>
        </w:rPr>
        <w:t>м</w:t>
      </w:r>
      <w:r w:rsidR="00CB5CCE" w:rsidRPr="003510CC">
        <w:rPr>
          <w:sz w:val="24"/>
          <w:szCs w:val="24"/>
        </w:rPr>
        <w:t xml:space="preserve">униципальной </w:t>
      </w:r>
      <w:r w:rsidR="00AC0A6A" w:rsidRPr="003510CC">
        <w:rPr>
          <w:sz w:val="24"/>
          <w:szCs w:val="24"/>
        </w:rPr>
        <w:t>услуги являются:</w:t>
      </w:r>
    </w:p>
    <w:p w:rsidR="00AC0A6A" w:rsidRPr="003510CC" w:rsidRDefault="008C44F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795FA4" w:rsidRPr="003510CC">
        <w:rPr>
          <w:sz w:val="24"/>
          <w:szCs w:val="24"/>
        </w:rPr>
        <w:t>.2.1. Независимость.</w:t>
      </w:r>
    </w:p>
    <w:p w:rsidR="00AC0A6A" w:rsidRPr="003510CC" w:rsidRDefault="008C44F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>.</w:t>
      </w:r>
      <w:r w:rsidR="00795FA4" w:rsidRPr="003510CC">
        <w:rPr>
          <w:sz w:val="24"/>
          <w:szCs w:val="24"/>
        </w:rPr>
        <w:t>2.2. Т</w:t>
      </w:r>
      <w:r w:rsidR="00AC0A6A" w:rsidRPr="003510CC">
        <w:rPr>
          <w:sz w:val="24"/>
          <w:szCs w:val="24"/>
        </w:rPr>
        <w:t>щательность.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CB5CCE" w:rsidRPr="003510CC">
        <w:rPr>
          <w:sz w:val="24"/>
          <w:szCs w:val="24"/>
        </w:rPr>
        <w:t>Администрации</w:t>
      </w:r>
      <w:r w:rsidR="00AC0A6A" w:rsidRPr="003510CC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663353">
        <w:rPr>
          <w:sz w:val="24"/>
          <w:szCs w:val="24"/>
        </w:rPr>
        <w:t xml:space="preserve">Комитета имущественных отношений </w:t>
      </w:r>
      <w:r w:rsidR="00CB5CCE" w:rsidRPr="003510CC">
        <w:rPr>
          <w:sz w:val="24"/>
          <w:szCs w:val="24"/>
        </w:rPr>
        <w:t>Администрации</w:t>
      </w:r>
      <w:r w:rsidR="00663353">
        <w:rPr>
          <w:sz w:val="24"/>
          <w:szCs w:val="24"/>
        </w:rPr>
        <w:t xml:space="preserve"> городского округа Электросталь Московской области</w:t>
      </w:r>
      <w:r w:rsidR="00AC0A6A" w:rsidRPr="003510CC">
        <w:rPr>
          <w:sz w:val="24"/>
          <w:szCs w:val="24"/>
        </w:rPr>
        <w:t>,</w:t>
      </w:r>
      <w:r w:rsidR="00FD4170" w:rsidRPr="003510CC">
        <w:rPr>
          <w:sz w:val="24"/>
          <w:szCs w:val="24"/>
        </w:rPr>
        <w:t xml:space="preserve"> участвующего в предоставлении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lastRenderedPageBreak/>
        <w:t>19</w:t>
      </w:r>
      <w:r w:rsidR="00AC0A6A" w:rsidRPr="003510CC">
        <w:rPr>
          <w:sz w:val="24"/>
          <w:szCs w:val="24"/>
        </w:rPr>
        <w:t xml:space="preserve">.4. Должностные лица </w:t>
      </w:r>
      <w:r w:rsidR="00CB5CCE" w:rsidRPr="003510CC">
        <w:rPr>
          <w:sz w:val="24"/>
          <w:szCs w:val="24"/>
        </w:rPr>
        <w:t>Администрации</w:t>
      </w:r>
      <w:r w:rsidR="00AC0A6A" w:rsidRPr="003510CC">
        <w:rPr>
          <w:sz w:val="24"/>
          <w:szCs w:val="24"/>
        </w:rPr>
        <w:t>, осуществляющие текущ</w:t>
      </w:r>
      <w:r w:rsidR="00FD4170" w:rsidRPr="003510CC">
        <w:rPr>
          <w:sz w:val="24"/>
          <w:szCs w:val="24"/>
        </w:rPr>
        <w:t xml:space="preserve">ий контроль за предоставлением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3510CC">
        <w:rPr>
          <w:sz w:val="24"/>
          <w:szCs w:val="24"/>
        </w:rPr>
        <w:t xml:space="preserve">а интересов при предоставлении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услуги.</w:t>
      </w:r>
    </w:p>
    <w:p w:rsidR="00AC0A6A" w:rsidRPr="003510CC" w:rsidRDefault="008C44F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19</w:t>
      </w:r>
      <w:r w:rsidR="00AC0A6A" w:rsidRPr="003510CC">
        <w:rPr>
          <w:sz w:val="24"/>
          <w:szCs w:val="24"/>
        </w:rPr>
        <w:t>.5. Тщательность осуществления текуще</w:t>
      </w:r>
      <w:r w:rsidR="00FD4170" w:rsidRPr="003510CC">
        <w:rPr>
          <w:sz w:val="24"/>
          <w:szCs w:val="24"/>
        </w:rPr>
        <w:t xml:space="preserve">го контроля </w:t>
      </w:r>
      <w:r w:rsidR="00626855" w:rsidRPr="003510CC">
        <w:rPr>
          <w:sz w:val="24"/>
          <w:szCs w:val="24"/>
        </w:rPr>
        <w:br/>
      </w:r>
      <w:r w:rsidR="00FD4170" w:rsidRPr="003510CC">
        <w:rPr>
          <w:sz w:val="24"/>
          <w:szCs w:val="24"/>
        </w:rPr>
        <w:t xml:space="preserve">за предоставлением </w:t>
      </w:r>
      <w:r w:rsidR="00CB5CCE" w:rsidRPr="003510CC">
        <w:rPr>
          <w:sz w:val="24"/>
          <w:szCs w:val="24"/>
        </w:rPr>
        <w:t>муниципальной</w:t>
      </w:r>
      <w:r w:rsidR="00AC0A6A" w:rsidRPr="003510CC">
        <w:rPr>
          <w:sz w:val="24"/>
          <w:szCs w:val="24"/>
        </w:rPr>
        <w:t xml:space="preserve"> услуги состоит в исполнении уполномоченными </w:t>
      </w:r>
      <w:r w:rsidR="005E0993" w:rsidRPr="003510CC">
        <w:rPr>
          <w:sz w:val="24"/>
          <w:szCs w:val="24"/>
        </w:rPr>
        <w:t xml:space="preserve">должностными </w:t>
      </w:r>
      <w:r w:rsidR="00AC0A6A" w:rsidRPr="003510CC">
        <w:rPr>
          <w:sz w:val="24"/>
          <w:szCs w:val="24"/>
        </w:rPr>
        <w:t xml:space="preserve">лицами </w:t>
      </w:r>
      <w:r w:rsidR="00CB5CCE" w:rsidRPr="003510CC">
        <w:rPr>
          <w:sz w:val="24"/>
          <w:szCs w:val="24"/>
        </w:rPr>
        <w:t>Администрации</w:t>
      </w:r>
      <w:r w:rsidR="00AC0A6A" w:rsidRPr="003510CC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3510C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4FA" w:rsidRPr="003510CC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131102899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том числе порядок и формы контроля за полнотой и качеством предоставления муниципальной услуги</w:t>
      </w:r>
      <w:bookmarkEnd w:id="2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8C44FA" w:rsidRPr="003510CC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3510CC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</w:t>
      </w:r>
      <w:r w:rsidR="004B7DC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EC5D9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EC5D9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EC5D9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E99" w:rsidRPr="003510CC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3510CC">
        <w:rPr>
          <w:rFonts w:ascii="Times New Roman" w:hAnsi="Times New Roman" w:cs="Times New Roman"/>
          <w:sz w:val="24"/>
          <w:szCs w:val="24"/>
        </w:rPr>
        <w:tab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EC5D92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EC5D9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меры по устранению таких нарушений в соответствии </w:t>
      </w:r>
      <w:r w:rsidR="001C686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231C22" w:rsidRPr="003510C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66E49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31102900"/>
      <w:r w:rsidRPr="00166E49">
        <w:rPr>
          <w:rFonts w:ascii="Times New Roman" w:hAnsi="Times New Roman" w:cs="Times New Roman"/>
          <w:sz w:val="24"/>
          <w:szCs w:val="24"/>
        </w:rPr>
        <w:t>2</w:t>
      </w:r>
      <w:r w:rsidR="008C44FA" w:rsidRPr="00166E49">
        <w:rPr>
          <w:rFonts w:ascii="Times New Roman" w:hAnsi="Times New Roman" w:cs="Times New Roman"/>
          <w:sz w:val="24"/>
          <w:szCs w:val="24"/>
        </w:rPr>
        <w:t>1</w:t>
      </w:r>
      <w:r w:rsidRPr="00166E49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166E49" w:rsidRPr="0016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Pr="00166E49">
        <w:rPr>
          <w:rFonts w:ascii="Times New Roman" w:hAnsi="Times New Roman" w:cs="Times New Roman"/>
          <w:sz w:val="24"/>
          <w:szCs w:val="24"/>
        </w:rPr>
        <w:t xml:space="preserve"> </w:t>
      </w:r>
      <w:r w:rsidRPr="00166E49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66E49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C35DD0" w:rsidRPr="00166E49">
        <w:rPr>
          <w:rFonts w:ascii="Times New Roman" w:hAnsi="Times New Roman" w:cs="Times New Roman"/>
          <w:sz w:val="24"/>
          <w:szCs w:val="24"/>
        </w:rPr>
        <w:t>муниципальной</w:t>
      </w:r>
      <w:r w:rsidRPr="00166E49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8"/>
    </w:p>
    <w:p w:rsidR="00782183" w:rsidRPr="003510CC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3510CC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3510CC">
        <w:rPr>
          <w:sz w:val="24"/>
          <w:szCs w:val="24"/>
          <w:lang w:eastAsia="zh-CN"/>
        </w:rPr>
        <w:t>2</w:t>
      </w:r>
      <w:r w:rsidR="008C44FA" w:rsidRPr="003510CC">
        <w:rPr>
          <w:sz w:val="24"/>
          <w:szCs w:val="24"/>
          <w:lang w:eastAsia="zh-CN"/>
        </w:rPr>
        <w:t>1</w:t>
      </w:r>
      <w:r w:rsidRPr="003510CC">
        <w:rPr>
          <w:sz w:val="24"/>
          <w:szCs w:val="24"/>
          <w:lang w:eastAsia="zh-CN"/>
        </w:rPr>
        <w:t>.1. Должностным лицом</w:t>
      </w:r>
      <w:r w:rsidR="00C35DD0" w:rsidRPr="003510CC">
        <w:rPr>
          <w:sz w:val="24"/>
          <w:szCs w:val="24"/>
          <w:lang w:eastAsia="zh-CN"/>
        </w:rPr>
        <w:t xml:space="preserve">, </w:t>
      </w:r>
      <w:r w:rsidRPr="003510CC">
        <w:rPr>
          <w:sz w:val="24"/>
          <w:szCs w:val="24"/>
          <w:lang w:eastAsia="zh-CN"/>
        </w:rPr>
        <w:t xml:space="preserve">ответственным </w:t>
      </w:r>
      <w:r w:rsidR="004B7DC5" w:rsidRPr="003510CC">
        <w:rPr>
          <w:sz w:val="24"/>
          <w:szCs w:val="24"/>
          <w:lang w:eastAsia="zh-CN"/>
        </w:rPr>
        <w:br/>
      </w:r>
      <w:r w:rsidRPr="003510CC">
        <w:rPr>
          <w:sz w:val="24"/>
          <w:szCs w:val="24"/>
          <w:lang w:eastAsia="zh-CN"/>
        </w:rPr>
        <w:t xml:space="preserve">за предоставление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  <w:lang w:eastAsia="zh-CN"/>
        </w:rPr>
        <w:t xml:space="preserve"> услуги, является руководитель 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>Комитет</w:t>
      </w:r>
      <w:r w:rsidR="00663353">
        <w:rPr>
          <w:rFonts w:eastAsia="Times New Roman"/>
          <w:color w:val="000000"/>
          <w:sz w:val="24"/>
          <w:szCs w:val="24"/>
          <w:lang w:eastAsia="ru-RU"/>
        </w:rPr>
        <w:t>а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городского округа Электросталь Московской области</w:t>
      </w:r>
      <w:r w:rsidRPr="003510CC">
        <w:rPr>
          <w:sz w:val="24"/>
          <w:szCs w:val="24"/>
          <w:lang w:eastAsia="zh-CN"/>
        </w:rPr>
        <w:t xml:space="preserve">, непосредственно предоставляющего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  <w:lang w:eastAsia="zh-CN"/>
        </w:rPr>
        <w:t xml:space="preserve"> услугу.</w:t>
      </w:r>
    </w:p>
    <w:p w:rsidR="00782183" w:rsidRPr="003510CC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3510CC">
        <w:rPr>
          <w:sz w:val="24"/>
          <w:szCs w:val="24"/>
          <w:lang w:eastAsia="zh-CN"/>
        </w:rPr>
        <w:t>2</w:t>
      </w:r>
      <w:r w:rsidR="008C44FA" w:rsidRPr="003510CC">
        <w:rPr>
          <w:sz w:val="24"/>
          <w:szCs w:val="24"/>
          <w:lang w:eastAsia="zh-CN"/>
        </w:rPr>
        <w:t>1</w:t>
      </w:r>
      <w:r w:rsidRPr="003510CC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4B7DC5" w:rsidRPr="003510CC">
        <w:rPr>
          <w:sz w:val="24"/>
          <w:szCs w:val="24"/>
          <w:lang w:eastAsia="zh-CN"/>
        </w:rPr>
        <w:br/>
      </w:r>
      <w:r w:rsidRPr="003510CC">
        <w:rPr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663353">
        <w:rPr>
          <w:sz w:val="24"/>
          <w:szCs w:val="24"/>
          <w:lang w:eastAsia="zh-CN"/>
        </w:rPr>
        <w:t xml:space="preserve">Комитета имущественных отношений </w:t>
      </w:r>
      <w:r w:rsidR="00C35DD0" w:rsidRPr="003510CC">
        <w:rPr>
          <w:sz w:val="24"/>
          <w:szCs w:val="24"/>
          <w:lang w:eastAsia="zh-CN"/>
        </w:rPr>
        <w:t>Администрации</w:t>
      </w:r>
      <w:r w:rsidR="00663353">
        <w:rPr>
          <w:sz w:val="24"/>
          <w:szCs w:val="24"/>
          <w:lang w:eastAsia="zh-CN"/>
        </w:rPr>
        <w:t xml:space="preserve"> городского округа Электросталь Московской области</w:t>
      </w:r>
      <w:r w:rsidRPr="003510CC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663353">
        <w:rPr>
          <w:sz w:val="24"/>
          <w:szCs w:val="24"/>
          <w:lang w:eastAsia="zh-CN"/>
        </w:rPr>
        <w:t xml:space="preserve">Комитета имущественных отношений </w:t>
      </w:r>
      <w:r w:rsidR="00663353" w:rsidRPr="003510CC">
        <w:rPr>
          <w:sz w:val="24"/>
          <w:szCs w:val="24"/>
          <w:lang w:eastAsia="zh-CN"/>
        </w:rPr>
        <w:t>Администрации</w:t>
      </w:r>
      <w:r w:rsidR="00663353">
        <w:rPr>
          <w:sz w:val="24"/>
          <w:szCs w:val="24"/>
          <w:lang w:eastAsia="zh-CN"/>
        </w:rPr>
        <w:t xml:space="preserve"> городского округа Электросталь Московской области</w:t>
      </w:r>
      <w:r w:rsidR="00663353" w:rsidRPr="003510CC">
        <w:rPr>
          <w:sz w:val="24"/>
          <w:szCs w:val="24"/>
          <w:lang w:eastAsia="zh-CN"/>
        </w:rPr>
        <w:t xml:space="preserve"> </w:t>
      </w:r>
      <w:r w:rsidRPr="003510CC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231C22" w:rsidRPr="003510CC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3510CC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31102901"/>
      <w:r w:rsidRPr="003510C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3510CC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C35DD0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510C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3510CC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:rsidR="004B7DC5" w:rsidRPr="003510CC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3510CC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2</w:t>
      </w:r>
      <w:r w:rsidR="008C44FA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.1. Контроль за предоставлением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 осуществляется в порядке и формах, предусмотренными подразделами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>20 - 2</w:t>
      </w:r>
      <w:r w:rsidR="00895F6D">
        <w:rPr>
          <w:sz w:val="24"/>
          <w:szCs w:val="24"/>
        </w:rPr>
        <w:t>1</w:t>
      </w:r>
      <w:r w:rsidRPr="003510CC">
        <w:rPr>
          <w:sz w:val="24"/>
          <w:szCs w:val="24"/>
        </w:rPr>
        <w:t xml:space="preserve"> настоящего Административного регламента.</w:t>
      </w:r>
    </w:p>
    <w:p w:rsidR="004B7DC5" w:rsidRPr="003510CC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 xml:space="preserve">.2. 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3510CC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2</w:t>
      </w:r>
      <w:r w:rsidRPr="003510CC">
        <w:rPr>
          <w:rFonts w:ascii="Times New Roman" w:hAnsi="Times New Roman" w:cs="Times New Roman"/>
          <w:sz w:val="24"/>
          <w:szCs w:val="24"/>
        </w:rPr>
        <w:t>.3. Граждане, их объединения и организации для осуществлен</w:t>
      </w:r>
      <w:r w:rsidR="00012E91" w:rsidRPr="003510CC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</w:t>
      </w:r>
      <w:r w:rsidRPr="00895F6D">
        <w:rPr>
          <w:rFonts w:ascii="Times New Roman" w:hAnsi="Times New Roman" w:cs="Times New Roman"/>
          <w:sz w:val="24"/>
          <w:szCs w:val="24"/>
        </w:rPr>
        <w:t xml:space="preserve">технологий и связи Московской области жалобы на нарушение должностными лицами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="00012E91" w:rsidRPr="00895F6D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C35DD0" w:rsidRPr="00895F6D">
        <w:rPr>
          <w:rFonts w:ascii="Times New Roman" w:hAnsi="Times New Roman" w:cs="Times New Roman"/>
          <w:sz w:val="24"/>
          <w:szCs w:val="24"/>
        </w:rPr>
        <w:t>муниципальной</w:t>
      </w:r>
      <w:r w:rsidRPr="00895F6D">
        <w:rPr>
          <w:rFonts w:ascii="Times New Roman" w:hAnsi="Times New Roman" w:cs="Times New Roman"/>
          <w:sz w:val="24"/>
          <w:szCs w:val="24"/>
        </w:rPr>
        <w:t xml:space="preserve"> услуги, повлекшее ее</w:t>
      </w:r>
      <w:r w:rsidRPr="003510CC">
        <w:rPr>
          <w:rFonts w:ascii="Times New Roman" w:hAnsi="Times New Roman" w:cs="Times New Roman"/>
          <w:sz w:val="24"/>
          <w:szCs w:val="24"/>
        </w:rPr>
        <w:t xml:space="preserve">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3510CC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2</w:t>
      </w:r>
      <w:r w:rsidR="008C44FA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.4. Граждане, их объединения и организации для осуществления контроля за предоставлением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 имеют право н</w:t>
      </w:r>
      <w:r w:rsidR="008D798B" w:rsidRPr="003510CC">
        <w:rPr>
          <w:sz w:val="24"/>
          <w:szCs w:val="24"/>
        </w:rPr>
        <w:t xml:space="preserve">аправлять в </w:t>
      </w:r>
      <w:r w:rsidR="00C35DD0" w:rsidRPr="003510CC">
        <w:rPr>
          <w:sz w:val="24"/>
          <w:szCs w:val="24"/>
        </w:rPr>
        <w:t>Администрацию</w:t>
      </w:r>
      <w:r w:rsidR="008D798B" w:rsidRPr="003510CC">
        <w:rPr>
          <w:sz w:val="24"/>
          <w:szCs w:val="24"/>
        </w:rPr>
        <w:t>, МФЦ, У</w:t>
      </w:r>
      <w:r w:rsidRPr="003510CC">
        <w:rPr>
          <w:sz w:val="24"/>
          <w:szCs w:val="24"/>
        </w:rPr>
        <w:t xml:space="preserve">чредителю МФЦ индивидуальные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>и коллективные обращения с предложениями по совершенствованию</w:t>
      </w:r>
      <w:r w:rsidR="00012E91" w:rsidRPr="003510CC">
        <w:rPr>
          <w:sz w:val="24"/>
          <w:szCs w:val="24"/>
        </w:rPr>
        <w:t xml:space="preserve"> порядка предоставления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услуги, а также жалобы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и заявления на действия (бездействие) должностных лиц </w:t>
      </w:r>
      <w:r w:rsidR="00895F6D">
        <w:rPr>
          <w:rFonts w:eastAsia="Times New Roman"/>
          <w:color w:val="000000"/>
          <w:sz w:val="24"/>
          <w:szCs w:val="24"/>
          <w:lang w:eastAsia="ru-RU"/>
        </w:rPr>
        <w:t>Комитета имущественных отношений Администрации городского округа Электросталь Московской области</w:t>
      </w:r>
      <w:r w:rsidRPr="003510CC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5D0F9B">
        <w:rPr>
          <w:sz w:val="24"/>
          <w:szCs w:val="24"/>
        </w:rPr>
        <w:t>м</w:t>
      </w:r>
      <w:r w:rsidR="00C35DD0" w:rsidRPr="003510CC">
        <w:rPr>
          <w:sz w:val="24"/>
          <w:szCs w:val="24"/>
        </w:rPr>
        <w:t xml:space="preserve">униципальной </w:t>
      </w:r>
      <w:r w:rsidRPr="003510CC">
        <w:rPr>
          <w:sz w:val="24"/>
          <w:szCs w:val="24"/>
        </w:rPr>
        <w:t>услуги.</w:t>
      </w:r>
    </w:p>
    <w:p w:rsidR="004B7DC5" w:rsidRPr="003510CC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3510CC">
        <w:rPr>
          <w:sz w:val="24"/>
          <w:szCs w:val="24"/>
        </w:rPr>
        <w:t>2</w:t>
      </w:r>
      <w:r w:rsidR="008C44FA" w:rsidRPr="003510CC">
        <w:rPr>
          <w:sz w:val="24"/>
          <w:szCs w:val="24"/>
        </w:rPr>
        <w:t>2</w:t>
      </w:r>
      <w:r w:rsidRPr="003510CC">
        <w:rPr>
          <w:sz w:val="24"/>
          <w:szCs w:val="24"/>
        </w:rPr>
        <w:t xml:space="preserve">.5. Контроль за предоставлением </w:t>
      </w:r>
      <w:r w:rsidR="003A325D" w:rsidRPr="003510CC">
        <w:rPr>
          <w:sz w:val="24"/>
          <w:szCs w:val="24"/>
        </w:rPr>
        <w:t>м</w:t>
      </w:r>
      <w:r w:rsidR="00C35DD0" w:rsidRPr="003510CC">
        <w:rPr>
          <w:sz w:val="24"/>
          <w:szCs w:val="24"/>
        </w:rPr>
        <w:t xml:space="preserve">униципальной </w:t>
      </w:r>
      <w:r w:rsidRPr="003510CC">
        <w:rPr>
          <w:sz w:val="24"/>
          <w:szCs w:val="24"/>
        </w:rPr>
        <w:t xml:space="preserve">услуги, </w:t>
      </w:r>
      <w:r w:rsidR="00161A43" w:rsidRPr="003510CC">
        <w:rPr>
          <w:sz w:val="24"/>
          <w:szCs w:val="24"/>
        </w:rPr>
        <w:br/>
      </w:r>
      <w:r w:rsidRPr="003510CC">
        <w:rPr>
          <w:sz w:val="24"/>
          <w:szCs w:val="24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7C43CF">
        <w:rPr>
          <w:sz w:val="24"/>
          <w:szCs w:val="24"/>
        </w:rPr>
        <w:t xml:space="preserve">Комитета имущественных отношений </w:t>
      </w:r>
      <w:r w:rsidR="00C35DD0" w:rsidRPr="003510CC">
        <w:rPr>
          <w:sz w:val="24"/>
          <w:szCs w:val="24"/>
        </w:rPr>
        <w:t>Администрации</w:t>
      </w:r>
      <w:r w:rsidR="007C43CF">
        <w:rPr>
          <w:sz w:val="24"/>
          <w:szCs w:val="24"/>
        </w:rPr>
        <w:t xml:space="preserve"> городского округа Электросталь Московской области</w:t>
      </w:r>
      <w:r w:rsidRPr="003510CC">
        <w:rPr>
          <w:sz w:val="24"/>
          <w:szCs w:val="24"/>
        </w:rPr>
        <w:t xml:space="preserve">, </w:t>
      </w:r>
      <w:r w:rsidR="00161A43" w:rsidRPr="003510CC">
        <w:rPr>
          <w:sz w:val="24"/>
          <w:szCs w:val="24"/>
        </w:rPr>
        <w:br/>
      </w:r>
      <w:r w:rsidR="00012E91" w:rsidRPr="003510CC">
        <w:rPr>
          <w:sz w:val="24"/>
          <w:szCs w:val="24"/>
        </w:rPr>
        <w:t xml:space="preserve">а также </w:t>
      </w:r>
      <w:r w:rsidRPr="003510CC">
        <w:rPr>
          <w:sz w:val="24"/>
          <w:szCs w:val="24"/>
        </w:rPr>
        <w:t>МФЦ</w:t>
      </w:r>
      <w:r w:rsidR="00012E91" w:rsidRPr="003510CC">
        <w:rPr>
          <w:sz w:val="24"/>
          <w:szCs w:val="24"/>
        </w:rPr>
        <w:t xml:space="preserve"> при предоставлении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35DD0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3A325D" w:rsidRPr="003510CC">
        <w:rPr>
          <w:sz w:val="24"/>
          <w:szCs w:val="24"/>
        </w:rPr>
        <w:t>м</w:t>
      </w:r>
      <w:r w:rsidR="00C35DD0" w:rsidRPr="003510CC">
        <w:rPr>
          <w:sz w:val="24"/>
          <w:szCs w:val="24"/>
        </w:rPr>
        <w:t xml:space="preserve">униципальной </w:t>
      </w:r>
      <w:r w:rsidRPr="003510CC">
        <w:rPr>
          <w:sz w:val="24"/>
          <w:szCs w:val="24"/>
        </w:rPr>
        <w:t>услуги.</w:t>
      </w:r>
    </w:p>
    <w:p w:rsidR="00BC7BC3" w:rsidRPr="003510CC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7BC3" w:rsidRPr="003510CC" w:rsidRDefault="00BC7BC3" w:rsidP="00A44F4D">
      <w:pPr>
        <w:pStyle w:val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0" w:name="_Toc13110290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C35DD0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D626A5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, МФЦ</w:t>
      </w:r>
      <w:r w:rsidR="00B34F3C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1005D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005DE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C35DD0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служащих и работников</w:t>
      </w:r>
      <w:bookmarkEnd w:id="30"/>
    </w:p>
    <w:p w:rsidR="00E6261D" w:rsidRPr="003510CC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261D" w:rsidRPr="003510CC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31102903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2</w:t>
      </w:r>
      <w:r w:rsidR="008C44F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:rsidR="00E6261D" w:rsidRPr="003510CC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F73" w:rsidRPr="003510CC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</w:rPr>
        <w:t>3</w:t>
      </w:r>
      <w:r w:rsidRPr="003510CC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3510CC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3510CC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3510CC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C35DD0" w:rsidRPr="003510CC">
        <w:rPr>
          <w:rFonts w:ascii="Times New Roman" w:hAnsi="Times New Roman" w:cs="Times New Roman"/>
          <w:sz w:val="24"/>
          <w:szCs w:val="24"/>
        </w:rPr>
        <w:t>Администрации</w:t>
      </w:r>
      <w:r w:rsidR="00D626A5" w:rsidRPr="003510CC">
        <w:rPr>
          <w:rFonts w:ascii="Times New Roman" w:hAnsi="Times New Roman" w:cs="Times New Roman"/>
          <w:sz w:val="24"/>
          <w:szCs w:val="24"/>
        </w:rPr>
        <w:t>, МФЦ</w:t>
      </w:r>
      <w:r w:rsidRPr="003510CC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191944" w:rsidRPr="003510C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C35DD0" w:rsidRPr="003510CC">
        <w:rPr>
          <w:rFonts w:ascii="Times New Roman" w:hAnsi="Times New Roman" w:cs="Times New Roman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услуг, </w:t>
      </w:r>
      <w:r w:rsidR="00D626A5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3510CC">
        <w:rPr>
          <w:rFonts w:ascii="Times New Roman" w:hAnsi="Times New Roman" w:cs="Times New Roman"/>
          <w:sz w:val="24"/>
          <w:szCs w:val="24"/>
        </w:rPr>
        <w:t>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3510CC">
        <w:rPr>
          <w:rFonts w:ascii="Times New Roman" w:hAnsi="Times New Roman" w:cs="Times New Roman"/>
          <w:sz w:val="24"/>
          <w:szCs w:val="24"/>
        </w:rPr>
        <w:t>ах</w:t>
      </w:r>
      <w:r w:rsidR="008D798B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C35DD0" w:rsidRPr="003510CC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3510CC">
        <w:rPr>
          <w:rFonts w:ascii="Times New Roman" w:hAnsi="Times New Roman" w:cs="Times New Roman"/>
          <w:sz w:val="24"/>
          <w:szCs w:val="24"/>
        </w:rPr>
        <w:t>, МФЦ, У</w:t>
      </w:r>
      <w:r w:rsidRPr="003510CC">
        <w:rPr>
          <w:rFonts w:ascii="Times New Roman" w:hAnsi="Times New Roman" w:cs="Times New Roman"/>
          <w:sz w:val="24"/>
          <w:szCs w:val="24"/>
        </w:rPr>
        <w:t>чредителей МФЦ, РПГУ</w:t>
      </w:r>
      <w:r w:rsidR="00D977E3" w:rsidRPr="003510CC">
        <w:rPr>
          <w:rFonts w:ascii="Times New Roman" w:hAnsi="Times New Roman" w:cs="Times New Roman"/>
          <w:sz w:val="24"/>
          <w:szCs w:val="24"/>
        </w:rPr>
        <w:t xml:space="preserve">, </w:t>
      </w:r>
      <w:r w:rsidR="00EB06F1" w:rsidRPr="003510CC">
        <w:rPr>
          <w:rFonts w:ascii="Times New Roman" w:hAnsi="Times New Roman" w:cs="Times New Roman"/>
          <w:sz w:val="24"/>
          <w:szCs w:val="24"/>
        </w:rPr>
        <w:br/>
      </w:r>
      <w:r w:rsidR="00D977E3" w:rsidRPr="003510CC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3510CC">
        <w:rPr>
          <w:rFonts w:ascii="Times New Roman" w:hAnsi="Times New Roman" w:cs="Times New Roman"/>
          <w:sz w:val="24"/>
          <w:szCs w:val="24"/>
        </w:rPr>
        <w:t>.</w:t>
      </w:r>
    </w:p>
    <w:p w:rsidR="00642F73" w:rsidRPr="003510CC" w:rsidRDefault="00642F73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0F3C" w:rsidRPr="003510CC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31102904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8C44FA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32"/>
    </w:p>
    <w:p w:rsidR="00D20F3C" w:rsidRPr="003510CC" w:rsidRDefault="00D20F3C" w:rsidP="00D20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3C" w:rsidRPr="003510CC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и действий (бездействия) </w:t>
      </w:r>
      <w:r w:rsidR="002C7CF1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Pr="003510CC">
        <w:rPr>
          <w:rFonts w:ascii="Times New Roman" w:hAnsi="Times New Roman" w:cs="Times New Roman"/>
          <w:sz w:val="24"/>
          <w:szCs w:val="24"/>
        </w:rPr>
        <w:t>, МФЦ,</w:t>
      </w:r>
      <w:r w:rsidR="00D626A5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="002C7CF1" w:rsidRPr="003510CC">
        <w:rPr>
          <w:rFonts w:ascii="Times New Roman" w:hAnsi="Times New Roman" w:cs="Times New Roman"/>
          <w:sz w:val="24"/>
          <w:szCs w:val="24"/>
        </w:rPr>
        <w:t>муниципальных</w:t>
      </w:r>
      <w:r w:rsidRPr="003510CC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3510CC">
        <w:rPr>
          <w:rFonts w:ascii="Times New Roman" w:hAnsi="Times New Roman" w:cs="Times New Roman"/>
          <w:sz w:val="24"/>
          <w:szCs w:val="24"/>
        </w:rPr>
        <w:br/>
      </w:r>
      <w:r w:rsidRPr="003510C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</w:t>
      </w:r>
      <w:r w:rsidR="00D626A5" w:rsidRPr="003510C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895F6D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5F6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895F6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895F6D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A701BF" w:rsidRPr="00895F6D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6F3071" w:rsidRPr="00895F6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701BF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Учредителю МФЦ.</w:t>
      </w:r>
    </w:p>
    <w:p w:rsidR="00FA52D4" w:rsidRPr="003510CC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5F6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895F6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.3.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имущественных отношений Администрации городского округа Электросталь Московской области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425C2F" w:rsidRPr="00895F6D">
        <w:rPr>
          <w:rFonts w:ascii="Times New Roman" w:hAnsi="Times New Roman" w:cs="Times New Roman"/>
          <w:sz w:val="24"/>
          <w:szCs w:val="24"/>
        </w:rPr>
        <w:t>муниципальной</w:t>
      </w:r>
      <w:r w:rsidR="003923D2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</w:t>
      </w:r>
      <w:r w:rsidR="00767B09" w:rsidRPr="00895F6D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767B09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425C2F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767B09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3510CC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67B09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3510CC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3510CC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овской области 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br/>
        <w:t>в сети Интернет.</w:t>
      </w:r>
    </w:p>
    <w:p w:rsidR="008D798B" w:rsidRPr="003510CC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.4.2. О</w:t>
      </w:r>
      <w:r w:rsidR="00D20F3C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425C2F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br/>
        <w:t>в сети Интернет.</w:t>
      </w:r>
    </w:p>
    <w:p w:rsidR="00FB059A" w:rsidRPr="003510CC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.4.3. РПГУ, за исключением жалоб на решения и действия (бездействие) МФЦ и их работников.</w:t>
      </w:r>
    </w:p>
    <w:p w:rsidR="00AE2E3E" w:rsidRPr="003510CC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3510CC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3510CC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3510CC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:rsidR="00E134DF" w:rsidRPr="00895F6D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C44FA" w:rsidRPr="003510C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D4D9A" w:rsidRPr="003510CC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. Жалоба, поступившая в </w:t>
      </w:r>
      <w:r w:rsidR="007C43CF">
        <w:rPr>
          <w:rFonts w:ascii="Times New Roman" w:hAnsi="Times New Roman" w:cs="Times New Roman"/>
          <w:sz w:val="24"/>
          <w:szCs w:val="24"/>
          <w:lang w:eastAsia="ar-SA"/>
        </w:rPr>
        <w:t xml:space="preserve">Комитет имущественных отношений </w:t>
      </w:r>
      <w:r w:rsidR="00425C2F" w:rsidRPr="003510CC">
        <w:rPr>
          <w:rFonts w:ascii="Times New Roman" w:hAnsi="Times New Roman" w:cs="Times New Roman"/>
          <w:sz w:val="24"/>
          <w:szCs w:val="24"/>
          <w:lang w:eastAsia="ar-SA"/>
        </w:rPr>
        <w:t>Администраци</w:t>
      </w:r>
      <w:r w:rsidR="007C43CF">
        <w:rPr>
          <w:rFonts w:ascii="Times New Roman" w:hAnsi="Times New Roman" w:cs="Times New Roman"/>
          <w:sz w:val="24"/>
          <w:szCs w:val="24"/>
          <w:lang w:eastAsia="ar-SA"/>
        </w:rPr>
        <w:t>и городского округа Электросталь Московской</w:t>
      </w:r>
      <w:r w:rsidR="007C43CF">
        <w:rPr>
          <w:rFonts w:ascii="Times New Roman" w:hAnsi="Times New Roman" w:cs="Times New Roman"/>
          <w:sz w:val="24"/>
          <w:szCs w:val="24"/>
          <w:lang w:eastAsia="ar-SA"/>
        </w:rPr>
        <w:tab/>
        <w:t>области</w:t>
      </w:r>
      <w:r w:rsidR="00FB059A" w:rsidRPr="003510CC">
        <w:rPr>
          <w:rFonts w:ascii="Times New Roman" w:hAnsi="Times New Roman" w:cs="Times New Roman"/>
          <w:sz w:val="24"/>
          <w:szCs w:val="24"/>
          <w:lang w:eastAsia="ar-SA"/>
        </w:rPr>
        <w:t>, МФЦ, Учредителю МФЦ</w:t>
      </w:r>
      <w:r w:rsidR="00B24F0F" w:rsidRPr="003510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</w:t>
      </w:r>
      <w:r w:rsidR="00DC705D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Комитетом имущественных отношений Администрации городского округа Электросталь Московской области</w:t>
      </w:r>
      <w:r w:rsidR="00DC705D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</w:t>
      </w:r>
      <w:r w:rsidR="00E134DF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05D" w:rsidRPr="003510CC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обжалования отказа </w:t>
      </w:r>
      <w:r w:rsidR="007C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имущественных отношений </w:t>
      </w:r>
      <w:r w:rsidR="00425C2F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C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должностного лица, МФЦ,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D45BE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r w:rsidR="00DC705D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регистрации. </w:t>
      </w:r>
    </w:p>
    <w:p w:rsidR="00172E15" w:rsidRPr="003510CC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D9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2E1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принимается </w:t>
      </w:r>
      <w:r w:rsidR="00EB1FB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E15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следующих решений: </w:t>
      </w:r>
    </w:p>
    <w:p w:rsidR="00172E15" w:rsidRPr="003510CC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4D9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</w:t>
      </w:r>
      <w:r w:rsidR="00EB1FB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3510CC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В удовлетворении жалобы отказывается.</w:t>
      </w:r>
    </w:p>
    <w:p w:rsidR="00EC135A" w:rsidRPr="003510CC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EC135A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895F6D" w:rsidRPr="0089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  <w:r w:rsidR="00EC135A" w:rsidRPr="00895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Учредитель</w:t>
      </w:r>
      <w:r w:rsidR="00EC135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принимает исчерпывающие меры по устранению выявленных нарушений, в том числе по выдаче заявителю результата </w:t>
      </w:r>
      <w:r w:rsidR="00425C2F" w:rsidRPr="003510CC">
        <w:rPr>
          <w:rFonts w:ascii="Times New Roman" w:hAnsi="Times New Roman" w:cs="Times New Roman"/>
          <w:sz w:val="24"/>
          <w:szCs w:val="24"/>
        </w:rPr>
        <w:t>муниципальной</w:t>
      </w:r>
      <w:r w:rsidR="00EC135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</w:t>
      </w:r>
      <w:r w:rsidR="00EB1FB3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135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установлено законодательством Российской Федерации. </w:t>
      </w:r>
    </w:p>
    <w:p w:rsidR="00DC705D" w:rsidRDefault="00EC135A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4FA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позднее дня, следующего за днем принятия решения, указанного в пункте 2</w:t>
      </w:r>
      <w:r w:rsidR="00B71956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3" w:name="p0"/>
      <w:bookmarkEnd w:id="33"/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F9B" w:rsidRDefault="005D0F9B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E6" w:rsidRPr="003510CC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1B5F" w:rsidRPr="003510CC" w:rsidRDefault="00C95506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bookmarkStart w:id="34" w:name="_Toc40976864"/>
      <w:bookmarkStart w:id="35" w:name="_Toc131102905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3510CC">
        <w:rPr>
          <w:rStyle w:val="14"/>
          <w:b w:val="0"/>
          <w:szCs w:val="24"/>
        </w:rPr>
        <w:t>1</w:t>
      </w:r>
      <w:bookmarkEnd w:id="34"/>
    </w:p>
    <w:p w:rsidR="00EE7C62" w:rsidRPr="003510CC" w:rsidRDefault="005D0F9B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="00B633F5" w:rsidRPr="003510CC">
        <w:rPr>
          <w:rStyle w:val="14"/>
          <w:b w:val="0"/>
          <w:szCs w:val="24"/>
        </w:rPr>
        <w:t>А</w:t>
      </w:r>
      <w:r w:rsidR="0020089D" w:rsidRPr="003510CC">
        <w:rPr>
          <w:rStyle w:val="14"/>
          <w:b w:val="0"/>
          <w:szCs w:val="24"/>
        </w:rPr>
        <w:t>дминистративно</w:t>
      </w:r>
      <w:r>
        <w:rPr>
          <w:rStyle w:val="14"/>
          <w:b w:val="0"/>
          <w:szCs w:val="24"/>
        </w:rPr>
        <w:t>му</w:t>
      </w:r>
      <w:r w:rsidR="0020089D" w:rsidRPr="003510CC">
        <w:rPr>
          <w:rStyle w:val="14"/>
          <w:b w:val="0"/>
          <w:szCs w:val="24"/>
        </w:rPr>
        <w:t xml:space="preserve"> </w:t>
      </w:r>
      <w:r w:rsidR="007A4E34" w:rsidRPr="003510CC">
        <w:rPr>
          <w:rStyle w:val="14"/>
          <w:b w:val="0"/>
          <w:szCs w:val="24"/>
        </w:rPr>
        <w:t>регламент</w:t>
      </w:r>
      <w:r>
        <w:rPr>
          <w:rStyle w:val="14"/>
          <w:b w:val="0"/>
          <w:szCs w:val="24"/>
        </w:rPr>
        <w:t>у</w:t>
      </w:r>
      <w:r w:rsidR="007A4E34" w:rsidRPr="003510CC">
        <w:rPr>
          <w:rStyle w:val="14"/>
          <w:b w:val="0"/>
          <w:szCs w:val="24"/>
        </w:rPr>
        <w:t xml:space="preserve"> </w:t>
      </w:r>
      <w:bookmarkEnd w:id="35"/>
    </w:p>
    <w:p w:rsidR="00C21B5F" w:rsidRPr="003510CC" w:rsidRDefault="00C21B5F" w:rsidP="00C21B5F">
      <w:pPr>
        <w:pStyle w:val="2-"/>
        <w:rPr>
          <w:sz w:val="24"/>
          <w:szCs w:val="24"/>
          <w:lang w:eastAsia="en-US"/>
        </w:rPr>
      </w:pPr>
    </w:p>
    <w:p w:rsidR="00EE7C62" w:rsidRPr="003510CC" w:rsidRDefault="00EE7C62" w:rsidP="00A44F4D">
      <w:pPr>
        <w:pStyle w:val="af3"/>
        <w:outlineLvl w:val="1"/>
        <w:rPr>
          <w:szCs w:val="24"/>
        </w:rPr>
      </w:pPr>
      <w:bookmarkStart w:id="36" w:name="_Toc131102906"/>
      <w:bookmarkStart w:id="37" w:name="_Hlk20901195"/>
      <w:r w:rsidRPr="003510CC">
        <w:rPr>
          <w:rStyle w:val="23"/>
          <w:szCs w:val="24"/>
        </w:rPr>
        <w:t xml:space="preserve">Форма </w:t>
      </w:r>
      <w:r w:rsidR="00D45BE5" w:rsidRPr="003510CC">
        <w:rPr>
          <w:rStyle w:val="23"/>
          <w:szCs w:val="24"/>
        </w:rPr>
        <w:t xml:space="preserve">решения о </w:t>
      </w:r>
      <w:r w:rsidR="000151A4" w:rsidRPr="003510CC">
        <w:rPr>
          <w:rStyle w:val="23"/>
          <w:szCs w:val="24"/>
        </w:rPr>
        <w:t>предоставлени</w:t>
      </w:r>
      <w:r w:rsidR="00D45BE5" w:rsidRPr="003510CC">
        <w:rPr>
          <w:rStyle w:val="23"/>
          <w:szCs w:val="24"/>
        </w:rPr>
        <w:t>и</w:t>
      </w:r>
      <w:r w:rsidR="000151A4" w:rsidRPr="003510CC">
        <w:rPr>
          <w:rStyle w:val="23"/>
          <w:szCs w:val="24"/>
        </w:rPr>
        <w:t xml:space="preserve"> муниципальной услуги</w:t>
      </w:r>
      <w:bookmarkEnd w:id="36"/>
    </w:p>
    <w:bookmarkEnd w:id="37"/>
    <w:p w:rsidR="000151A4" w:rsidRPr="003510CC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510CC">
        <w:rPr>
          <w:rFonts w:ascii="Times New Roman" w:hAnsi="Times New Roman"/>
          <w:bCs/>
          <w:sz w:val="24"/>
          <w:szCs w:val="24"/>
        </w:rPr>
        <w:t>(о</w:t>
      </w:r>
      <w:r w:rsidR="005461BB" w:rsidRPr="003510CC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3510CC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 w:rsidRPr="003510CC">
        <w:rPr>
          <w:rFonts w:ascii="Times New Roman" w:hAnsi="Times New Roman"/>
          <w:bCs/>
          <w:sz w:val="24"/>
          <w:szCs w:val="24"/>
        </w:rPr>
        <w:t>А</w:t>
      </w:r>
      <w:r w:rsidR="005461BB" w:rsidRPr="003510CC">
        <w:rPr>
          <w:rFonts w:ascii="Times New Roman" w:hAnsi="Times New Roman"/>
          <w:bCs/>
          <w:sz w:val="24"/>
          <w:szCs w:val="24"/>
        </w:rPr>
        <w:t>дминистрации</w:t>
      </w:r>
      <w:r w:rsidRPr="003510CC">
        <w:rPr>
          <w:rFonts w:ascii="Times New Roman" w:hAnsi="Times New Roman"/>
          <w:bCs/>
          <w:sz w:val="24"/>
          <w:szCs w:val="24"/>
        </w:rPr>
        <w:t xml:space="preserve">) </w:t>
      </w:r>
      <w:r w:rsidR="00A76D32" w:rsidRPr="003510CC">
        <w:rPr>
          <w:rFonts w:ascii="Times New Roman" w:hAnsi="Times New Roman"/>
          <w:bCs/>
          <w:sz w:val="24"/>
          <w:szCs w:val="24"/>
        </w:rPr>
        <w:br/>
      </w:r>
    </w:p>
    <w:p w:rsidR="001B6FE8" w:rsidRPr="003510CC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1B6FE8" w:rsidRPr="003510CC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1B6FE8" w:rsidRPr="003510CC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1B6FE8" w:rsidRPr="003510CC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1B6FE8" w:rsidRPr="003510CC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151A4" w:rsidRPr="003510CC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10CC">
        <w:rPr>
          <w:rFonts w:ascii="Times New Roman" w:hAnsi="Times New Roman"/>
          <w:bCs/>
          <w:sz w:val="24"/>
          <w:szCs w:val="24"/>
        </w:rPr>
        <w:t>ВЫПИСКА</w:t>
      </w:r>
      <w:r w:rsidRPr="003510CC">
        <w:rPr>
          <w:rFonts w:ascii="Times New Roman" w:hAnsi="Times New Roman"/>
          <w:bCs/>
          <w:sz w:val="24"/>
          <w:szCs w:val="24"/>
        </w:rPr>
        <w:br/>
        <w:t xml:space="preserve">из реестра муниципального имущества, </w:t>
      </w:r>
      <w:r w:rsidR="00044D40" w:rsidRPr="003510CC">
        <w:rPr>
          <w:rFonts w:ascii="Times New Roman" w:hAnsi="Times New Roman"/>
          <w:bCs/>
          <w:sz w:val="24"/>
          <w:szCs w:val="24"/>
        </w:rPr>
        <w:br/>
      </w:r>
      <w:r w:rsidRPr="003510CC">
        <w:rPr>
          <w:rFonts w:ascii="Times New Roman" w:hAnsi="Times New Roman"/>
          <w:bCs/>
          <w:sz w:val="24"/>
          <w:szCs w:val="24"/>
        </w:rPr>
        <w:t xml:space="preserve">по состоянию на «___»________ 20___ г. </w:t>
      </w:r>
      <w:r w:rsidR="00044D40" w:rsidRPr="003510CC">
        <w:rPr>
          <w:rFonts w:ascii="Times New Roman" w:hAnsi="Times New Roman"/>
          <w:bCs/>
          <w:sz w:val="24"/>
          <w:szCs w:val="24"/>
        </w:rPr>
        <w:br/>
      </w:r>
    </w:p>
    <w:p w:rsidR="000151A4" w:rsidRPr="003510CC" w:rsidRDefault="000151A4" w:rsidP="000151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Настоящая выписка содержит сведения о (об) __________________________</w:t>
      </w:r>
    </w:p>
    <w:p w:rsidR="000151A4" w:rsidRPr="003510CC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(вид объекта учета)</w:t>
      </w:r>
    </w:p>
    <w:p w:rsidR="000151A4" w:rsidRPr="003510CC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1A4" w:rsidRPr="003510CC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3510CC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3510CC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1A4" w:rsidRPr="003510CC" w:rsidRDefault="000151A4" w:rsidP="000151A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(реестровый номер объекта учета)</w:t>
      </w:r>
    </w:p>
    <w:p w:rsidR="000151A4" w:rsidRPr="003510CC" w:rsidRDefault="000151A4" w:rsidP="005461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t>внесенные в реестр муниципального 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3510CC" w:rsidTr="005461BB">
        <w:trPr>
          <w:trHeight w:val="398"/>
        </w:trPr>
        <w:tc>
          <w:tcPr>
            <w:tcW w:w="709" w:type="dxa"/>
            <w:vAlign w:val="center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3510CC" w:rsidTr="005461BB">
        <w:tc>
          <w:tcPr>
            <w:tcW w:w="709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3510CC" w:rsidTr="005461BB">
        <w:tc>
          <w:tcPr>
            <w:tcW w:w="709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3510CC" w:rsidTr="005461BB">
        <w:tc>
          <w:tcPr>
            <w:tcW w:w="709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0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51A4" w:rsidRPr="003510CC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1A4" w:rsidRPr="003510CC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487"/>
        <w:gridCol w:w="4136"/>
      </w:tblGrid>
      <w:tr w:rsidR="000151A4" w:rsidRPr="003510CC" w:rsidTr="009A77BB">
        <w:tc>
          <w:tcPr>
            <w:tcW w:w="4696" w:type="dxa"/>
          </w:tcPr>
          <w:p w:rsidR="000151A4" w:rsidRPr="003510CC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9A77BB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   </w:t>
            </w:r>
          </w:p>
          <w:p w:rsidR="000151A4" w:rsidRPr="003510CC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972486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7" w:type="dxa"/>
          </w:tcPr>
          <w:p w:rsidR="000151A4" w:rsidRPr="003510CC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0151A4" w:rsidRPr="003510CC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461BB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9A77BB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0151A4" w:rsidRPr="003510CC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972486" w:rsidRPr="003510CC" w:rsidRDefault="00972486">
      <w:pPr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br w:type="page"/>
      </w:r>
    </w:p>
    <w:p w:rsidR="00C21B5F" w:rsidRPr="003510CC" w:rsidRDefault="000D5843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bookmarkStart w:id="38" w:name="_Toc131102907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3510CC">
        <w:rPr>
          <w:rStyle w:val="14"/>
          <w:b w:val="0"/>
          <w:szCs w:val="24"/>
        </w:rPr>
        <w:t>2</w:t>
      </w:r>
      <w:r w:rsidR="007A4E34" w:rsidRPr="003510CC">
        <w:rPr>
          <w:rStyle w:val="14"/>
          <w:b w:val="0"/>
          <w:szCs w:val="24"/>
        </w:rPr>
        <w:t xml:space="preserve"> </w:t>
      </w:r>
    </w:p>
    <w:bookmarkEnd w:id="38"/>
    <w:p w:rsidR="000D5843" w:rsidRPr="003510CC" w:rsidRDefault="005D0F9B" w:rsidP="00C90F61">
      <w:pPr>
        <w:pStyle w:val="af5"/>
        <w:spacing w:after="0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463D9B" w:rsidRPr="003510CC">
        <w:rPr>
          <w:rStyle w:val="14"/>
          <w:b w:val="0"/>
          <w:szCs w:val="24"/>
          <w:highlight w:val="yellow"/>
        </w:rPr>
        <w:br/>
      </w:r>
    </w:p>
    <w:p w:rsidR="000D5843" w:rsidRPr="003510CC" w:rsidRDefault="000D5843" w:rsidP="002D2FAD">
      <w:pPr>
        <w:pStyle w:val="af3"/>
        <w:ind w:firstLine="5954"/>
        <w:rPr>
          <w:b w:val="0"/>
          <w:szCs w:val="24"/>
        </w:rPr>
      </w:pPr>
    </w:p>
    <w:p w:rsidR="000D5843" w:rsidRPr="003510CC" w:rsidRDefault="000D5843" w:rsidP="00A44F4D">
      <w:pPr>
        <w:pStyle w:val="af3"/>
        <w:outlineLvl w:val="1"/>
        <w:rPr>
          <w:rStyle w:val="23"/>
          <w:szCs w:val="24"/>
        </w:rPr>
      </w:pPr>
      <w:bookmarkStart w:id="39" w:name="_Toc131102908"/>
      <w:r w:rsidRPr="003510CC">
        <w:rPr>
          <w:rStyle w:val="23"/>
          <w:szCs w:val="24"/>
        </w:rPr>
        <w:t xml:space="preserve">Форма </w:t>
      </w:r>
      <w:r w:rsidR="009448AB" w:rsidRPr="003510CC">
        <w:rPr>
          <w:rStyle w:val="23"/>
          <w:szCs w:val="24"/>
        </w:rPr>
        <w:t xml:space="preserve">решения о </w:t>
      </w:r>
      <w:r w:rsidR="00972486" w:rsidRPr="003510CC">
        <w:rPr>
          <w:rStyle w:val="23"/>
          <w:szCs w:val="24"/>
        </w:rPr>
        <w:t>предоставлени</w:t>
      </w:r>
      <w:r w:rsidR="009448AB" w:rsidRPr="003510CC">
        <w:rPr>
          <w:rStyle w:val="23"/>
          <w:szCs w:val="24"/>
        </w:rPr>
        <w:t>и</w:t>
      </w:r>
      <w:r w:rsidR="00972486" w:rsidRPr="003510CC">
        <w:rPr>
          <w:rStyle w:val="23"/>
          <w:szCs w:val="24"/>
        </w:rPr>
        <w:t xml:space="preserve"> муниципальной услуги</w:t>
      </w:r>
      <w:bookmarkEnd w:id="39"/>
    </w:p>
    <w:p w:rsidR="000D5843" w:rsidRPr="003510CC" w:rsidRDefault="00815437" w:rsidP="002D2FAD">
      <w:pPr>
        <w:pStyle w:val="af3"/>
        <w:rPr>
          <w:rStyle w:val="23"/>
          <w:b/>
          <w:szCs w:val="24"/>
        </w:rPr>
      </w:pPr>
      <w:r w:rsidRPr="003510CC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3510CC">
        <w:rPr>
          <w:b w:val="0"/>
          <w:bCs/>
          <w:szCs w:val="24"/>
        </w:rPr>
        <w:br/>
      </w:r>
    </w:p>
    <w:p w:rsidR="00815E59" w:rsidRPr="003510CC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815E59" w:rsidRPr="003510CC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815E59" w:rsidRPr="003510CC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815E59" w:rsidRPr="003510CC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090DBD" w:rsidRPr="003510CC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090DBD" w:rsidRPr="003510CC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10CC">
        <w:rPr>
          <w:rFonts w:ascii="Times New Roman" w:hAnsi="Times New Roman"/>
          <w:bCs/>
          <w:sz w:val="24"/>
          <w:szCs w:val="24"/>
          <w:lang w:eastAsia="ru-RU"/>
        </w:rPr>
        <w:t>Уведомление об</w:t>
      </w:r>
      <w:r w:rsidRPr="003510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510CC">
        <w:rPr>
          <w:rStyle w:val="23"/>
          <w:b w:val="0"/>
          <w:szCs w:val="24"/>
        </w:rPr>
        <w:t xml:space="preserve">отсутствии информации </w:t>
      </w:r>
      <w:r w:rsidR="00044D40" w:rsidRPr="003510CC">
        <w:rPr>
          <w:rStyle w:val="23"/>
          <w:b w:val="0"/>
          <w:szCs w:val="24"/>
        </w:rPr>
        <w:br/>
      </w:r>
      <w:r w:rsidRPr="003510CC">
        <w:rPr>
          <w:rStyle w:val="23"/>
          <w:b w:val="0"/>
          <w:szCs w:val="24"/>
        </w:rPr>
        <w:t>в реестре муниципального имущества</w:t>
      </w:r>
    </w:p>
    <w:p w:rsidR="00090DBD" w:rsidRPr="003510CC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0DBD" w:rsidRPr="003510CC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90DBD" w:rsidRPr="003510CC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Pr="003510CC">
        <w:rPr>
          <w:rFonts w:ascii="Times New Roman" w:eastAsia="Times New Roman" w:hAnsi="Times New Roman"/>
          <w:sz w:val="24"/>
          <w:szCs w:val="24"/>
          <w:lang w:eastAsia="ru-RU"/>
        </w:rPr>
        <w:t>ам рассмотрения запроса о</w:t>
      </w:r>
      <w:r w:rsidR="00090DBD"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E34"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предоставлении </w:t>
      </w:r>
      <w:r w:rsidR="00090DBD" w:rsidRPr="003510C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B648F2" w:rsidRPr="003510CC">
        <w:rPr>
          <w:rFonts w:ascii="Times New Roman" w:hAnsi="Times New Roman" w:cs="Times New Roman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A4E34" w:rsidRPr="003510CC">
        <w:rPr>
          <w:rFonts w:ascii="Times New Roman" w:eastAsia="Times New Roman" w:hAnsi="Times New Roman"/>
          <w:iCs/>
          <w:sz w:val="24"/>
          <w:szCs w:val="24"/>
        </w:rPr>
        <w:t>от ___</w:t>
      </w:r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 xml:space="preserve"> № _____</w:t>
      </w:r>
      <w:r w:rsidR="007A4E34" w:rsidRPr="003510CC">
        <w:rPr>
          <w:rFonts w:ascii="Times New Roman" w:eastAsia="Times New Roman" w:hAnsi="Times New Roman"/>
          <w:iCs/>
          <w:sz w:val="24"/>
          <w:szCs w:val="24"/>
        </w:rPr>
        <w:t>(указать регистрационный номер запроса)</w:t>
      </w:r>
      <w:r w:rsidR="00090DBD" w:rsidRPr="003510CC">
        <w:rPr>
          <w:rFonts w:ascii="Times New Roman" w:eastAsia="Times New Roman" w:hAnsi="Times New Roman"/>
          <w:iCs/>
          <w:sz w:val="24"/>
          <w:szCs w:val="24"/>
        </w:rPr>
        <w:t xml:space="preserve"> Администрация </w:t>
      </w:r>
      <w:r w:rsidR="00B648F2" w:rsidRPr="003510CC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090DBD" w:rsidRPr="003510CC">
        <w:rPr>
          <w:rFonts w:ascii="Times New Roman" w:hAnsi="Times New Roman" w:cs="Times New Roman"/>
          <w:sz w:val="24"/>
          <w:szCs w:val="24"/>
        </w:rPr>
        <w:t xml:space="preserve"> </w:t>
      </w:r>
      <w:r w:rsidR="00090DBD" w:rsidRPr="003510CC">
        <w:rPr>
          <w:rFonts w:ascii="Times New Roman" w:hAnsi="Times New Roman"/>
          <w:sz w:val="24"/>
          <w:szCs w:val="24"/>
        </w:rPr>
        <w:t xml:space="preserve">уведомляет </w:t>
      </w:r>
      <w:r w:rsidR="00CD6629" w:rsidRPr="003510CC">
        <w:rPr>
          <w:rFonts w:ascii="Times New Roman" w:hAnsi="Times New Roman"/>
          <w:sz w:val="24"/>
          <w:szCs w:val="24"/>
        </w:rPr>
        <w:t xml:space="preserve">Вас </w:t>
      </w:r>
      <w:r w:rsidR="00090DBD" w:rsidRPr="003510CC">
        <w:rPr>
          <w:rFonts w:ascii="Times New Roman" w:hAnsi="Times New Roman"/>
          <w:sz w:val="24"/>
          <w:szCs w:val="24"/>
        </w:rPr>
        <w:t>об отсутствии информации в</w:t>
      </w:r>
      <w:r w:rsidR="00090DBD" w:rsidRPr="003510CC">
        <w:rPr>
          <w:rFonts w:ascii="Times New Roman" w:hAnsi="Times New Roman"/>
          <w:sz w:val="24"/>
          <w:szCs w:val="24"/>
          <w:shd w:val="clear" w:color="auto" w:fill="FFFFFF"/>
        </w:rPr>
        <w:t xml:space="preserve"> реестре муниципального имущества в отношении объекта:</w:t>
      </w:r>
    </w:p>
    <w:p w:rsidR="00090DBD" w:rsidRPr="003510CC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090DBD" w:rsidRPr="003510CC" w:rsidTr="007C54BF">
        <w:tc>
          <w:tcPr>
            <w:tcW w:w="1715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:rsidR="00090DBD" w:rsidRPr="003510CC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3510CC" w:rsidTr="007C54BF">
        <w:tc>
          <w:tcPr>
            <w:tcW w:w="1715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0DBD" w:rsidRPr="003510CC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90DBD" w:rsidRPr="003510CC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090DBD" w:rsidRPr="003510CC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3510CC" w:rsidTr="00815437">
        <w:tc>
          <w:tcPr>
            <w:tcW w:w="6205" w:type="dxa"/>
          </w:tcPr>
          <w:p w:rsidR="00090DBD" w:rsidRPr="003510CC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90DBD" w:rsidRPr="003510CC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31FD8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уполномоченное должностное лицо 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</w:t>
            </w:r>
            <w:r w:rsidR="00431FD8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dxa"/>
          </w:tcPr>
          <w:p w:rsidR="00090DBD" w:rsidRPr="003510CC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090DBD" w:rsidRPr="003510CC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54CC3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90DBD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090DBD" w:rsidRPr="003510CC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815437"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51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дпись, фамилия, инициалы)</w:t>
            </w:r>
          </w:p>
        </w:tc>
      </w:tr>
    </w:tbl>
    <w:p w:rsidR="00090DBD" w:rsidRPr="003510CC" w:rsidRDefault="00090DBD" w:rsidP="00090D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0CC">
        <w:rPr>
          <w:rFonts w:ascii="Times New Roman" w:hAnsi="Times New Roman"/>
          <w:sz w:val="24"/>
          <w:szCs w:val="24"/>
        </w:rPr>
        <w:br w:type="page"/>
      </w:r>
    </w:p>
    <w:p w:rsidR="00C21B5F" w:rsidRPr="003510CC" w:rsidRDefault="00DB1302" w:rsidP="00D80C75">
      <w:pPr>
        <w:pStyle w:val="af5"/>
        <w:spacing w:after="0" w:line="276" w:lineRule="auto"/>
        <w:ind w:left="4536"/>
        <w:jc w:val="left"/>
        <w:rPr>
          <w:rStyle w:val="14"/>
          <w:b w:val="0"/>
          <w:szCs w:val="24"/>
        </w:rPr>
      </w:pPr>
      <w:bookmarkStart w:id="40" w:name="_Toc131102909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6B1CBA" w:rsidRPr="003510CC">
        <w:rPr>
          <w:rStyle w:val="14"/>
          <w:b w:val="0"/>
          <w:szCs w:val="24"/>
        </w:rPr>
        <w:t>3</w:t>
      </w:r>
      <w:r w:rsidR="00D80C75" w:rsidRPr="003510CC">
        <w:rPr>
          <w:rStyle w:val="14"/>
          <w:b w:val="0"/>
          <w:szCs w:val="24"/>
        </w:rPr>
        <w:t xml:space="preserve"> </w:t>
      </w:r>
    </w:p>
    <w:bookmarkEnd w:id="40"/>
    <w:p w:rsidR="00DB1302" w:rsidRPr="003510CC" w:rsidRDefault="005D0F9B" w:rsidP="00D80C75">
      <w:pPr>
        <w:pStyle w:val="af5"/>
        <w:spacing w:after="0" w:line="276" w:lineRule="auto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AF4CC1" w:rsidRPr="003510CC">
        <w:rPr>
          <w:rStyle w:val="14"/>
          <w:b w:val="0"/>
          <w:szCs w:val="24"/>
          <w:highlight w:val="yellow"/>
        </w:rPr>
        <w:br/>
      </w:r>
    </w:p>
    <w:p w:rsidR="00DB1302" w:rsidRPr="003510CC" w:rsidRDefault="00DB1302" w:rsidP="00DB1302">
      <w:pPr>
        <w:pStyle w:val="22"/>
        <w:spacing w:after="0"/>
        <w:rPr>
          <w:szCs w:val="24"/>
          <w:lang w:eastAsia="ar-SA"/>
        </w:rPr>
      </w:pPr>
    </w:p>
    <w:p w:rsidR="00DB1302" w:rsidRPr="003510CC" w:rsidRDefault="00AF4CC1" w:rsidP="00A44F4D">
      <w:pPr>
        <w:pStyle w:val="22"/>
        <w:spacing w:after="0"/>
        <w:outlineLvl w:val="1"/>
        <w:rPr>
          <w:rStyle w:val="23"/>
          <w:szCs w:val="24"/>
        </w:rPr>
      </w:pPr>
      <w:bookmarkStart w:id="41" w:name="_Toc101361294"/>
      <w:bookmarkStart w:id="42" w:name="_Toc131102910"/>
      <w:r w:rsidRPr="003510CC">
        <w:rPr>
          <w:rStyle w:val="23"/>
          <w:szCs w:val="24"/>
        </w:rPr>
        <w:t xml:space="preserve">Форма решения об отказе в предоставлении </w:t>
      </w:r>
      <w:r w:rsidR="00B42A4E" w:rsidRPr="003510CC">
        <w:rPr>
          <w:rStyle w:val="23"/>
          <w:szCs w:val="24"/>
        </w:rPr>
        <w:t xml:space="preserve">муниципальной </w:t>
      </w:r>
      <w:r w:rsidRPr="003510CC">
        <w:rPr>
          <w:rStyle w:val="23"/>
          <w:szCs w:val="24"/>
        </w:rPr>
        <w:t>услуги</w:t>
      </w:r>
      <w:bookmarkEnd w:id="41"/>
      <w:bookmarkEnd w:id="42"/>
      <w:r w:rsidR="007669A5" w:rsidRPr="003510CC">
        <w:rPr>
          <w:rStyle w:val="23"/>
          <w:szCs w:val="24"/>
        </w:rPr>
        <w:br/>
      </w:r>
    </w:p>
    <w:p w:rsidR="00B42A4E" w:rsidRPr="003510CC" w:rsidRDefault="00815437" w:rsidP="00B42A4E">
      <w:pPr>
        <w:pStyle w:val="af3"/>
        <w:rPr>
          <w:rStyle w:val="23"/>
          <w:szCs w:val="24"/>
        </w:rPr>
      </w:pPr>
      <w:r w:rsidRPr="003510CC">
        <w:rPr>
          <w:b w:val="0"/>
          <w:bCs/>
          <w:szCs w:val="24"/>
        </w:rPr>
        <w:t>(о</w:t>
      </w:r>
      <w:r w:rsidR="00122BF0" w:rsidRPr="003510CC">
        <w:rPr>
          <w:b w:val="0"/>
          <w:bCs/>
          <w:szCs w:val="24"/>
        </w:rPr>
        <w:t>формляется на официальном бланке Администрации</w:t>
      </w:r>
      <w:r w:rsidR="005D0F9B">
        <w:rPr>
          <w:b w:val="0"/>
          <w:bCs/>
          <w:szCs w:val="24"/>
        </w:rPr>
        <w:t>)</w:t>
      </w:r>
    </w:p>
    <w:p w:rsidR="00431FD8" w:rsidRPr="003510CC" w:rsidRDefault="00431FD8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A4E" w:rsidRPr="003510CC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B42A4E" w:rsidRPr="003510CC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B42A4E" w:rsidRPr="003510CC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B42A4E" w:rsidRPr="003510CC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7669A5" w:rsidRPr="003510CC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69A5" w:rsidRPr="003510CC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CC1" w:rsidRPr="003510CC" w:rsidRDefault="00AF4CC1" w:rsidP="00AF4CC1">
      <w:pPr>
        <w:pStyle w:val="af3"/>
        <w:ind w:firstLine="709"/>
        <w:jc w:val="both"/>
        <w:rPr>
          <w:rStyle w:val="23"/>
          <w:szCs w:val="24"/>
        </w:rPr>
      </w:pPr>
      <w:r w:rsidRPr="003510CC">
        <w:rPr>
          <w:rStyle w:val="23"/>
          <w:szCs w:val="24"/>
        </w:rPr>
        <w:t xml:space="preserve">В соответствии с </w:t>
      </w:r>
      <w:r w:rsidR="00CD6629" w:rsidRPr="003510CC">
        <w:rPr>
          <w:rStyle w:val="23"/>
          <w:szCs w:val="24"/>
        </w:rPr>
        <w:t xml:space="preserve">Административным </w:t>
      </w:r>
      <w:r w:rsidR="00B42A4E" w:rsidRPr="003510CC">
        <w:rPr>
          <w:rStyle w:val="23"/>
          <w:szCs w:val="24"/>
        </w:rPr>
        <w:t xml:space="preserve">регламентом предоставления муниципальной услуги </w:t>
      </w:r>
      <w:r w:rsidR="00D65687" w:rsidRPr="003510CC">
        <w:rPr>
          <w:rStyle w:val="23"/>
          <w:szCs w:val="24"/>
        </w:rPr>
        <w:t>«</w:t>
      </w:r>
      <w:r w:rsidR="00D65687" w:rsidRPr="003510CC">
        <w:rPr>
          <w:b w:val="0"/>
          <w:szCs w:val="24"/>
        </w:rPr>
        <w:t>Выдача выписок из реестра муниципального имущества городского округа Электросталь Московской области</w:t>
      </w:r>
      <w:r w:rsidR="00D65687" w:rsidRPr="003510CC">
        <w:rPr>
          <w:rStyle w:val="23"/>
          <w:b/>
          <w:szCs w:val="24"/>
        </w:rPr>
        <w:t>»</w:t>
      </w:r>
      <w:r w:rsidR="00B42A4E" w:rsidRPr="003510CC">
        <w:rPr>
          <w:rStyle w:val="23"/>
          <w:szCs w:val="24"/>
        </w:rPr>
        <w:t xml:space="preserve"> </w:t>
      </w:r>
      <w:r w:rsidRPr="003510CC">
        <w:rPr>
          <w:rStyle w:val="23"/>
          <w:szCs w:val="24"/>
        </w:rPr>
        <w:t xml:space="preserve">(далее – Административный регламент) </w:t>
      </w:r>
      <w:r w:rsidR="00B42A4E" w:rsidRPr="003510CC">
        <w:rPr>
          <w:rStyle w:val="23"/>
          <w:szCs w:val="24"/>
        </w:rPr>
        <w:t xml:space="preserve">Администрация </w:t>
      </w:r>
      <w:r w:rsidR="00820CEF" w:rsidRPr="003510CC">
        <w:rPr>
          <w:rStyle w:val="23"/>
          <w:szCs w:val="24"/>
        </w:rPr>
        <w:t>городского округа Электросталь Московской области</w:t>
      </w:r>
      <w:r w:rsidR="00B42A4E" w:rsidRPr="003510CC">
        <w:rPr>
          <w:rStyle w:val="23"/>
          <w:szCs w:val="24"/>
        </w:rPr>
        <w:t xml:space="preserve"> (далее – Администрация) </w:t>
      </w:r>
      <w:r w:rsidRPr="003510CC">
        <w:rPr>
          <w:rStyle w:val="23"/>
          <w:szCs w:val="24"/>
        </w:rPr>
        <w:t>рассмотрел</w:t>
      </w:r>
      <w:r w:rsidR="00B42A4E" w:rsidRPr="003510CC">
        <w:rPr>
          <w:rStyle w:val="23"/>
          <w:szCs w:val="24"/>
        </w:rPr>
        <w:t>а</w:t>
      </w:r>
      <w:r w:rsidRPr="003510CC">
        <w:rPr>
          <w:rStyle w:val="23"/>
          <w:szCs w:val="24"/>
        </w:rPr>
        <w:t xml:space="preserve"> запрос о предоставлении </w:t>
      </w:r>
      <w:r w:rsidR="00B42A4E" w:rsidRPr="003510CC">
        <w:rPr>
          <w:rStyle w:val="23"/>
          <w:szCs w:val="24"/>
        </w:rPr>
        <w:t xml:space="preserve">муниципальной </w:t>
      </w:r>
      <w:r w:rsidRPr="003510CC">
        <w:rPr>
          <w:rStyle w:val="23"/>
          <w:szCs w:val="24"/>
        </w:rPr>
        <w:t>услуги «</w:t>
      </w:r>
      <w:r w:rsidR="00B42A4E" w:rsidRPr="003510CC">
        <w:rPr>
          <w:rStyle w:val="23"/>
          <w:szCs w:val="24"/>
        </w:rPr>
        <w:t>Выдача выписок из реестра муниципального имущества»</w:t>
      </w:r>
      <w:r w:rsidRPr="003510CC">
        <w:rPr>
          <w:rStyle w:val="23"/>
          <w:szCs w:val="24"/>
        </w:rPr>
        <w:t xml:space="preserve"> № _____ </w:t>
      </w:r>
      <w:r w:rsidR="00431FD8" w:rsidRPr="003510CC">
        <w:rPr>
          <w:b w:val="0"/>
          <w:szCs w:val="24"/>
        </w:rPr>
        <w:t xml:space="preserve">(указать </w:t>
      </w:r>
      <w:r w:rsidR="00815437" w:rsidRPr="003510CC">
        <w:rPr>
          <w:b w:val="0"/>
          <w:szCs w:val="24"/>
        </w:rPr>
        <w:t>регистрационный номер</w:t>
      </w:r>
      <w:r w:rsidR="00431FD8" w:rsidRPr="003510CC">
        <w:rPr>
          <w:b w:val="0"/>
          <w:szCs w:val="24"/>
        </w:rPr>
        <w:t>)</w:t>
      </w:r>
      <w:r w:rsidRPr="003510CC">
        <w:rPr>
          <w:rStyle w:val="23"/>
          <w:szCs w:val="24"/>
        </w:rPr>
        <w:t xml:space="preserve"> (далее соответственно – запрос, </w:t>
      </w:r>
      <w:r w:rsidR="00B42A4E" w:rsidRPr="003510CC">
        <w:rPr>
          <w:rStyle w:val="23"/>
          <w:szCs w:val="24"/>
        </w:rPr>
        <w:t xml:space="preserve">муниципальная </w:t>
      </w:r>
      <w:r w:rsidRPr="003510CC">
        <w:rPr>
          <w:rStyle w:val="23"/>
          <w:szCs w:val="24"/>
        </w:rPr>
        <w:t>услуга) и принял</w:t>
      </w:r>
      <w:r w:rsidR="00B42A4E" w:rsidRPr="003510CC">
        <w:rPr>
          <w:rStyle w:val="23"/>
          <w:szCs w:val="24"/>
        </w:rPr>
        <w:t>а</w:t>
      </w:r>
      <w:r w:rsidRPr="003510CC">
        <w:rPr>
          <w:rStyle w:val="23"/>
          <w:szCs w:val="24"/>
        </w:rPr>
        <w:t xml:space="preserve"> решение об отказе в предоставлении </w:t>
      </w:r>
      <w:r w:rsidR="00B42A4E" w:rsidRPr="003510CC">
        <w:rPr>
          <w:rStyle w:val="23"/>
          <w:szCs w:val="24"/>
        </w:rPr>
        <w:t xml:space="preserve">муниципальной </w:t>
      </w:r>
      <w:r w:rsidRPr="003510CC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AF4CC1" w:rsidRPr="003510CC" w:rsidTr="00D430AA">
        <w:tc>
          <w:tcPr>
            <w:tcW w:w="4361" w:type="dxa"/>
          </w:tcPr>
          <w:p w:rsidR="00AF4CC1" w:rsidRPr="003510CC" w:rsidRDefault="00AF4CC1" w:rsidP="00D430AA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 w:rsidRPr="003510CC">
              <w:rPr>
                <w:rStyle w:val="23"/>
                <w:szCs w:val="24"/>
              </w:rPr>
              <w:t>2</w:t>
            </w:r>
            <w:r w:rsidRPr="003510CC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 w:rsidRPr="003510CC">
              <w:rPr>
                <w:rStyle w:val="23"/>
                <w:szCs w:val="24"/>
              </w:rPr>
              <w:t xml:space="preserve">муниципальной </w:t>
            </w:r>
            <w:r w:rsidRPr="003510CC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:rsidR="00AF4CC1" w:rsidRPr="003510CC" w:rsidRDefault="00AF4CC1" w:rsidP="00D430AA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 w:rsidRPr="003510CC">
              <w:rPr>
                <w:rStyle w:val="23"/>
                <w:szCs w:val="24"/>
              </w:rPr>
              <w:t>муниципальной</w:t>
            </w:r>
            <w:r w:rsidRPr="003510C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:rsidR="00AF4CC1" w:rsidRPr="003510CC" w:rsidRDefault="00AF4CC1" w:rsidP="00D430AA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Разъяснение причины </w:t>
            </w:r>
            <w:r w:rsidRPr="003510CC">
              <w:rPr>
                <w:rStyle w:val="23"/>
                <w:szCs w:val="24"/>
              </w:rPr>
              <w:br/>
              <w:t xml:space="preserve">принятия решения </w:t>
            </w:r>
            <w:r w:rsidRPr="003510CC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 w:rsidRPr="003510CC">
              <w:rPr>
                <w:rStyle w:val="23"/>
                <w:szCs w:val="24"/>
              </w:rPr>
              <w:t>муниципальной</w:t>
            </w:r>
            <w:r w:rsidRPr="003510CC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3510CC" w:rsidTr="00D430AA">
        <w:tc>
          <w:tcPr>
            <w:tcW w:w="4361" w:type="dxa"/>
          </w:tcPr>
          <w:p w:rsidR="00AF4CC1" w:rsidRPr="003510CC" w:rsidRDefault="00AF4CC1" w:rsidP="00B42A4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268" w:type="dxa"/>
          </w:tcPr>
          <w:p w:rsidR="00AF4CC1" w:rsidRPr="003510CC" w:rsidRDefault="00AF4CC1" w:rsidP="00B42A4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837" w:type="dxa"/>
          </w:tcPr>
          <w:p w:rsidR="00AF4CC1" w:rsidRPr="003510CC" w:rsidRDefault="00AF4CC1" w:rsidP="00B42A4E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AF4CC1" w:rsidRPr="003510CC" w:rsidRDefault="00AF4CC1" w:rsidP="00AF4CC1">
      <w:pPr>
        <w:pStyle w:val="af3"/>
        <w:spacing w:after="0"/>
        <w:ind w:firstLine="709"/>
        <w:jc w:val="both"/>
        <w:rPr>
          <w:szCs w:val="24"/>
        </w:rPr>
      </w:pPr>
    </w:p>
    <w:p w:rsidR="00AF4CC1" w:rsidRPr="003510CC" w:rsidRDefault="00AF4CC1" w:rsidP="00AF4CC1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 xml:space="preserve">Вы вправе повторно обратиться в </w:t>
      </w:r>
      <w:r w:rsidR="00CA424D" w:rsidRPr="003510CC">
        <w:rPr>
          <w:b w:val="0"/>
          <w:szCs w:val="24"/>
        </w:rPr>
        <w:t>Администрацию</w:t>
      </w:r>
      <w:r w:rsidRPr="003510CC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CA424D" w:rsidRPr="003510CC">
        <w:rPr>
          <w:b w:val="0"/>
          <w:szCs w:val="24"/>
        </w:rPr>
        <w:t>муниципальной</w:t>
      </w:r>
      <w:r w:rsidRPr="003510CC">
        <w:rPr>
          <w:b w:val="0"/>
          <w:szCs w:val="24"/>
        </w:rPr>
        <w:t xml:space="preserve"> услуги.</w:t>
      </w:r>
    </w:p>
    <w:p w:rsidR="00AF4CC1" w:rsidRPr="003510CC" w:rsidRDefault="00AF4CC1" w:rsidP="00AF4CC1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 xml:space="preserve">Настоящее решение об отказе в предоставлении </w:t>
      </w:r>
      <w:r w:rsidR="00CA424D" w:rsidRPr="003510CC">
        <w:rPr>
          <w:b w:val="0"/>
          <w:szCs w:val="24"/>
        </w:rPr>
        <w:t>муниципальной</w:t>
      </w:r>
      <w:r w:rsidRPr="003510CC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Pr="003510CC">
        <w:rPr>
          <w:b w:val="0"/>
          <w:szCs w:val="24"/>
          <w:lang w:val="en-US"/>
        </w:rPr>
        <w:t>V</w:t>
      </w:r>
      <w:r w:rsidRPr="003510CC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9C6CD1" w:rsidRPr="003510CC">
        <w:rPr>
          <w:b w:val="0"/>
          <w:szCs w:val="24"/>
        </w:rPr>
        <w:t>Администрации</w:t>
      </w:r>
      <w:r w:rsidRPr="003510CC">
        <w:rPr>
          <w:b w:val="0"/>
          <w:szCs w:val="24"/>
        </w:rPr>
        <w:t xml:space="preserve">, МФЦ, а также их должностных лиц, </w:t>
      </w:r>
      <w:r w:rsidR="00CA424D" w:rsidRPr="003510CC">
        <w:rPr>
          <w:b w:val="0"/>
          <w:szCs w:val="24"/>
        </w:rPr>
        <w:t xml:space="preserve">муниципальных </w:t>
      </w:r>
      <w:r w:rsidRPr="003510CC">
        <w:rPr>
          <w:b w:val="0"/>
          <w:szCs w:val="24"/>
        </w:rPr>
        <w:t xml:space="preserve">служащих и работников» Административного регламента, а также </w:t>
      </w:r>
      <w:r w:rsidR="00431FD8" w:rsidRPr="003510CC">
        <w:rPr>
          <w:b w:val="0"/>
          <w:szCs w:val="24"/>
        </w:rPr>
        <w:br/>
      </w:r>
      <w:r w:rsidRPr="003510CC">
        <w:rPr>
          <w:b w:val="0"/>
          <w:szCs w:val="24"/>
        </w:rPr>
        <w:t>в судебном порядке в соответствии с законодательством Российской Федерации.</w:t>
      </w:r>
    </w:p>
    <w:p w:rsidR="00893CCB" w:rsidRPr="003510CC" w:rsidRDefault="00893CCB" w:rsidP="00893CCB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>Дополнительно информируем:</w:t>
      </w:r>
    </w:p>
    <w:p w:rsidR="00CA424D" w:rsidRPr="003510CC" w:rsidRDefault="00893CCB" w:rsidP="00893CCB">
      <w:pPr>
        <w:pStyle w:val="af3"/>
        <w:spacing w:after="0"/>
        <w:ind w:firstLine="709"/>
        <w:jc w:val="both"/>
        <w:rPr>
          <w:b w:val="0"/>
          <w:szCs w:val="24"/>
        </w:rPr>
      </w:pPr>
      <w:r w:rsidRPr="003510CC">
        <w:rPr>
          <w:b w:val="0"/>
          <w:szCs w:val="24"/>
        </w:rPr>
        <w:t>_____ (</w:t>
      </w:r>
      <w:r w:rsidRPr="003510CC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3677D" w:rsidRPr="003510CC">
        <w:rPr>
          <w:b w:val="0"/>
          <w:i/>
          <w:szCs w:val="24"/>
        </w:rPr>
        <w:t>муниципальной</w:t>
      </w:r>
      <w:r w:rsidRPr="003510CC">
        <w:rPr>
          <w:b w:val="0"/>
          <w:i/>
          <w:szCs w:val="24"/>
        </w:rPr>
        <w:t xml:space="preserve"> услуги, </w:t>
      </w:r>
      <w:r w:rsidRPr="003510CC">
        <w:rPr>
          <w:b w:val="0"/>
          <w:i/>
          <w:szCs w:val="24"/>
        </w:rPr>
        <w:br/>
        <w:t>а также иная дополнительная информация при необходимости</w:t>
      </w:r>
      <w:r w:rsidRPr="003510CC">
        <w:rPr>
          <w:b w:val="0"/>
          <w:szCs w:val="24"/>
        </w:rPr>
        <w:t>).</w:t>
      </w:r>
    </w:p>
    <w:p w:rsidR="00AF4CC1" w:rsidRPr="003510CC" w:rsidRDefault="00E8691F" w:rsidP="00815437">
      <w:pPr>
        <w:pStyle w:val="af3"/>
        <w:spacing w:after="0"/>
        <w:jc w:val="left"/>
        <w:rPr>
          <w:b w:val="0"/>
          <w:szCs w:val="24"/>
        </w:rPr>
      </w:pPr>
      <w:r w:rsidRPr="003510CC">
        <w:rPr>
          <w:b w:val="0"/>
          <w:szCs w:val="24"/>
        </w:rPr>
        <w:t>______________________</w:t>
      </w:r>
      <w:r w:rsidR="00122BF0" w:rsidRPr="003510CC">
        <w:rPr>
          <w:b w:val="0"/>
          <w:szCs w:val="24"/>
        </w:rPr>
        <w:t>___</w:t>
      </w:r>
      <w:r w:rsidR="00815437" w:rsidRPr="003510CC">
        <w:rPr>
          <w:b w:val="0"/>
          <w:szCs w:val="24"/>
        </w:rPr>
        <w:t>____</w:t>
      </w:r>
      <w:r w:rsidR="00122BF0" w:rsidRPr="003510CC">
        <w:rPr>
          <w:b w:val="0"/>
          <w:szCs w:val="24"/>
        </w:rPr>
        <w:t>_</w:t>
      </w:r>
      <w:r w:rsidRPr="003510CC">
        <w:rPr>
          <w:b w:val="0"/>
          <w:szCs w:val="24"/>
        </w:rPr>
        <w:t xml:space="preserve">                           </w:t>
      </w:r>
      <w:r w:rsidR="00431FD8" w:rsidRPr="003510CC">
        <w:rPr>
          <w:b w:val="0"/>
          <w:szCs w:val="24"/>
        </w:rPr>
        <w:t>____________</w:t>
      </w:r>
      <w:r w:rsidR="00AF4CC1" w:rsidRPr="003510CC">
        <w:rPr>
          <w:b w:val="0"/>
          <w:szCs w:val="24"/>
        </w:rPr>
        <w:t>_____</w:t>
      </w:r>
      <w:r w:rsidR="00CA424D" w:rsidRPr="003510CC">
        <w:rPr>
          <w:b w:val="0"/>
          <w:szCs w:val="24"/>
        </w:rPr>
        <w:t>___</w:t>
      </w:r>
      <w:r w:rsidR="00815437" w:rsidRPr="003510CC">
        <w:rPr>
          <w:b w:val="0"/>
          <w:szCs w:val="24"/>
        </w:rPr>
        <w:t>___</w:t>
      </w:r>
    </w:p>
    <w:p w:rsidR="00AF4CC1" w:rsidRPr="003510CC" w:rsidRDefault="00AF4CC1" w:rsidP="00122BF0">
      <w:pPr>
        <w:pStyle w:val="af3"/>
        <w:spacing w:after="0"/>
        <w:jc w:val="both"/>
        <w:rPr>
          <w:b w:val="0"/>
          <w:szCs w:val="24"/>
        </w:rPr>
      </w:pPr>
      <w:r w:rsidRPr="003510CC">
        <w:rPr>
          <w:b w:val="0"/>
          <w:szCs w:val="24"/>
        </w:rPr>
        <w:lastRenderedPageBreak/>
        <w:t xml:space="preserve">(уполномоченное </w:t>
      </w:r>
      <w:r w:rsidR="00815437" w:rsidRPr="003510CC">
        <w:rPr>
          <w:b w:val="0"/>
          <w:szCs w:val="24"/>
        </w:rPr>
        <w:t>должностное лицо</w:t>
      </w:r>
      <w:r w:rsidRPr="003510CC">
        <w:rPr>
          <w:b w:val="0"/>
          <w:szCs w:val="24"/>
        </w:rPr>
        <w:t xml:space="preserve">                 (подпись, фамилия, инициалы)</w:t>
      </w:r>
      <w:r w:rsidRPr="003510CC">
        <w:rPr>
          <w:b w:val="0"/>
          <w:szCs w:val="24"/>
        </w:rPr>
        <w:br/>
      </w:r>
      <w:r w:rsidR="00815437" w:rsidRPr="003510CC">
        <w:rPr>
          <w:b w:val="0"/>
          <w:szCs w:val="24"/>
        </w:rPr>
        <w:t xml:space="preserve">              </w:t>
      </w:r>
      <w:r w:rsidR="00CA424D" w:rsidRPr="003510CC">
        <w:rPr>
          <w:b w:val="0"/>
          <w:szCs w:val="24"/>
        </w:rPr>
        <w:t>Администрации</w:t>
      </w:r>
      <w:r w:rsidRPr="003510CC">
        <w:rPr>
          <w:b w:val="0"/>
          <w:szCs w:val="24"/>
        </w:rPr>
        <w:t>)</w:t>
      </w:r>
    </w:p>
    <w:p w:rsidR="00AF4CC1" w:rsidRPr="003510CC" w:rsidRDefault="00AF4CC1" w:rsidP="00AF4CC1">
      <w:pPr>
        <w:pStyle w:val="af3"/>
        <w:spacing w:after="0"/>
        <w:ind w:firstLine="709"/>
        <w:jc w:val="both"/>
        <w:rPr>
          <w:b w:val="0"/>
          <w:szCs w:val="24"/>
        </w:rPr>
      </w:pPr>
    </w:p>
    <w:p w:rsidR="00AF4CC1" w:rsidRPr="003510CC" w:rsidRDefault="00AF4CC1" w:rsidP="00AF4CC1">
      <w:pPr>
        <w:pStyle w:val="af3"/>
        <w:spacing w:after="0"/>
        <w:ind w:firstLine="709"/>
        <w:jc w:val="right"/>
        <w:rPr>
          <w:b w:val="0"/>
          <w:szCs w:val="24"/>
        </w:rPr>
      </w:pPr>
      <w:r w:rsidRPr="003510CC">
        <w:rPr>
          <w:b w:val="0"/>
          <w:szCs w:val="24"/>
        </w:rPr>
        <w:t>«__» _____ 202__</w:t>
      </w:r>
    </w:p>
    <w:p w:rsidR="00EB3689" w:rsidRPr="003510CC" w:rsidRDefault="00EB3689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510CC">
        <w:rPr>
          <w:sz w:val="24"/>
          <w:szCs w:val="24"/>
          <w:lang w:eastAsia="ar-SA"/>
        </w:rPr>
        <w:br w:type="page"/>
      </w:r>
    </w:p>
    <w:p w:rsidR="00C21B5F" w:rsidRPr="003510CC" w:rsidRDefault="00EB368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Cs w:val="24"/>
        </w:rPr>
      </w:pPr>
      <w:bookmarkStart w:id="43" w:name="_Toc131102911"/>
      <w:r w:rsidRPr="003510CC">
        <w:rPr>
          <w:rStyle w:val="14"/>
          <w:b w:val="0"/>
          <w:szCs w:val="24"/>
        </w:rPr>
        <w:lastRenderedPageBreak/>
        <w:t>Приложение 4</w:t>
      </w:r>
      <w:r w:rsidR="00D80C75" w:rsidRPr="003510CC">
        <w:rPr>
          <w:rStyle w:val="14"/>
          <w:b w:val="0"/>
          <w:szCs w:val="24"/>
        </w:rPr>
        <w:t xml:space="preserve"> </w:t>
      </w:r>
    </w:p>
    <w:bookmarkEnd w:id="43"/>
    <w:p w:rsidR="00EB3689" w:rsidRPr="003510CC" w:rsidRDefault="005D0F9B" w:rsidP="00C90F61">
      <w:pPr>
        <w:pStyle w:val="af5"/>
        <w:spacing w:after="0" w:line="276" w:lineRule="auto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EB3689" w:rsidRPr="003510CC">
        <w:rPr>
          <w:rStyle w:val="14"/>
          <w:b w:val="0"/>
          <w:szCs w:val="24"/>
        </w:rPr>
        <w:br/>
      </w:r>
    </w:p>
    <w:p w:rsidR="00EB3689" w:rsidRPr="003510CC" w:rsidRDefault="00EB3689" w:rsidP="00EB3689">
      <w:pPr>
        <w:pStyle w:val="af3"/>
        <w:spacing w:after="0"/>
        <w:rPr>
          <w:rStyle w:val="23"/>
          <w:szCs w:val="24"/>
        </w:rPr>
      </w:pPr>
    </w:p>
    <w:p w:rsidR="00EB3689" w:rsidRPr="003510CC" w:rsidRDefault="00EB3689" w:rsidP="00EB3689">
      <w:pPr>
        <w:pStyle w:val="af3"/>
        <w:spacing w:after="0"/>
        <w:outlineLvl w:val="1"/>
        <w:rPr>
          <w:rStyle w:val="23"/>
          <w:b/>
          <w:szCs w:val="24"/>
        </w:rPr>
      </w:pPr>
      <w:bookmarkStart w:id="44" w:name="_Toc131102912"/>
      <w:r w:rsidRPr="003510CC">
        <w:rPr>
          <w:b w:val="0"/>
          <w:szCs w:val="24"/>
        </w:rPr>
        <w:t xml:space="preserve">Перечень нормативных правовых актов </w:t>
      </w:r>
      <w:r w:rsidRPr="003510CC">
        <w:rPr>
          <w:b w:val="0"/>
          <w:szCs w:val="24"/>
        </w:rPr>
        <w:br/>
        <w:t>Российской Федерации, нормативных правовых актов Московской области, регулирующих предоставление муниципальной услуги</w:t>
      </w:r>
      <w:bookmarkEnd w:id="44"/>
      <w:r w:rsidR="007669A5" w:rsidRPr="003510CC">
        <w:rPr>
          <w:b w:val="0"/>
          <w:szCs w:val="24"/>
        </w:rPr>
        <w:br/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3.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DB1302" w:rsidRPr="003510CC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510C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3510CC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3510CC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3510CC">
        <w:rPr>
          <w:rFonts w:ascii="Times New Roman" w:hAnsi="Times New Roman" w:cs="Times New Roman"/>
          <w:sz w:val="24"/>
          <w:szCs w:val="24"/>
        </w:rPr>
        <w:br/>
        <w:t>и муниципальных услуг».</w:t>
      </w:r>
    </w:p>
    <w:p w:rsidR="00FF0124" w:rsidRPr="003510CC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Pr="003510CC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6.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47028" w:rsidRPr="003510CC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Приказ Министерства экономического развития Российской Федерации от 30.08.2011 № 424 «Об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Порядка ведения органами местного самоуправления реестров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имущества»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1302" w:rsidRPr="003510CC" w:rsidRDefault="006B28F7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 Московской области </w:t>
      </w:r>
      <w:r w:rsidR="00DB130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37/2016-ОЗ «Кодекс Московской области об административных правонарушениях».</w:t>
      </w:r>
    </w:p>
    <w:p w:rsidR="00DB1302" w:rsidRPr="003510CC" w:rsidRDefault="006B28F7" w:rsidP="00BA56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351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Московской области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1302" w:rsidRPr="003510CC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002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E7C7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3510CC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B1302" w:rsidRPr="003510CC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08.08.2013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3510CC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31.10.2018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792/37 «Об утверждении требований к форматам заявлений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3510CC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DB1302" w:rsidRPr="003510CC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28F7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Постановление Правительства Московской области от 16.04.2015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253/14 «Об утверждении Порядка осуществления контроля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3510CC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E40C1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:rsidR="00DB1302" w:rsidRPr="003510CC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10-121/РВ «Об утверждении Положения об осуществлении контроля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35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728" w:rsidRPr="003510CC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441728"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41728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</w:t>
      </w:r>
      <w:r w:rsidR="000D4B65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14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 округа Электросталь, принятый Решением Совета депутатов г.Электросталь </w:t>
      </w:r>
      <w:r w:rsidR="00FD1C3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Московской области от 30.06.2005 № 302/48</w:t>
      </w:r>
      <w:r w:rsidR="000D4B65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56C7" w:rsidRPr="00351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421C" w:rsidRPr="003510C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C21B5F" w:rsidRPr="003510CC" w:rsidRDefault="00940DC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Cs w:val="24"/>
        </w:rPr>
      </w:pPr>
      <w:bookmarkStart w:id="45" w:name="_Toc131102913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985B7A" w:rsidRPr="003510CC">
        <w:rPr>
          <w:rStyle w:val="14"/>
          <w:b w:val="0"/>
          <w:szCs w:val="24"/>
        </w:rPr>
        <w:t>5</w:t>
      </w:r>
      <w:r w:rsidR="00B23082" w:rsidRPr="003510CC">
        <w:rPr>
          <w:rStyle w:val="14"/>
          <w:b w:val="0"/>
          <w:szCs w:val="24"/>
        </w:rPr>
        <w:t xml:space="preserve"> </w:t>
      </w:r>
    </w:p>
    <w:bookmarkEnd w:id="45"/>
    <w:p w:rsidR="00940DC9" w:rsidRPr="003510CC" w:rsidRDefault="005D0F9B" w:rsidP="00C90F61">
      <w:pPr>
        <w:pStyle w:val="af5"/>
        <w:spacing w:after="0" w:line="276" w:lineRule="auto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7C457F" w:rsidRPr="003510CC">
        <w:rPr>
          <w:rStyle w:val="14"/>
          <w:b w:val="0"/>
          <w:szCs w:val="24"/>
        </w:rPr>
        <w:br/>
      </w:r>
    </w:p>
    <w:p w:rsidR="00360089" w:rsidRPr="003510CC" w:rsidRDefault="00360089" w:rsidP="00B23082">
      <w:pPr>
        <w:pStyle w:val="af3"/>
        <w:spacing w:after="0"/>
        <w:outlineLvl w:val="1"/>
        <w:rPr>
          <w:rStyle w:val="23"/>
          <w:szCs w:val="24"/>
        </w:rPr>
      </w:pPr>
      <w:bookmarkStart w:id="46" w:name="_Toc131102914"/>
      <w:bookmarkStart w:id="47" w:name="_Toc510617029"/>
      <w:bookmarkStart w:id="48" w:name="_Hlk20901236"/>
      <w:r w:rsidRPr="003510CC">
        <w:rPr>
          <w:rStyle w:val="23"/>
          <w:szCs w:val="24"/>
        </w:rPr>
        <w:t>Форма запроса</w:t>
      </w:r>
      <w:bookmarkEnd w:id="46"/>
      <w:r w:rsidRPr="003510CC">
        <w:rPr>
          <w:rStyle w:val="23"/>
          <w:szCs w:val="24"/>
        </w:rPr>
        <w:t xml:space="preserve"> </w:t>
      </w:r>
      <w:bookmarkEnd w:id="47"/>
    </w:p>
    <w:p w:rsidR="00360089" w:rsidRPr="003510CC" w:rsidRDefault="00360089" w:rsidP="00360089">
      <w:pPr>
        <w:pStyle w:val="af3"/>
        <w:spacing w:after="0"/>
        <w:rPr>
          <w:szCs w:val="24"/>
        </w:rPr>
      </w:pPr>
    </w:p>
    <w:bookmarkEnd w:id="48"/>
    <w:p w:rsidR="00360089" w:rsidRPr="003510CC" w:rsidRDefault="00360089" w:rsidP="00820CEF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510C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820CEF" w:rsidRPr="003510CC">
        <w:rPr>
          <w:rFonts w:ascii="Times New Roman" w:hAnsi="Times New Roman" w:cs="Times New Roman"/>
          <w:color w:val="auto"/>
          <w:sz w:val="24"/>
          <w:szCs w:val="24"/>
          <w:lang w:val="ru-RU"/>
        </w:rPr>
        <w:t>Администрацию городского округа Электросталь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физического лица, </w:t>
      </w:r>
    </w:p>
    <w:p w:rsidR="00452AD7" w:rsidRPr="003510CC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:rsidR="00360089" w:rsidRPr="003510CC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:rsidR="00360089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452AD7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452AD7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:rsidR="00360089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452AD7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_____(</w:t>
      </w: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:rsidR="00452AD7" w:rsidRPr="003510CC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:rsidR="00452AD7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:rsidR="00360089" w:rsidRPr="003510CC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3510CC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360089" w:rsidRPr="003510CC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3510CC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C620BF" w:rsidRPr="003510CC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муниципальной </w:t>
      </w:r>
      <w:r w:rsidRPr="003510CC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:rsidR="00C620BF" w:rsidRPr="003510CC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5C5693" w:rsidRPr="003510CC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5C5693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C5693" w:rsidRPr="003510CC">
        <w:rPr>
          <w:rStyle w:val="23"/>
          <w:szCs w:val="24"/>
        </w:rPr>
        <w:t>«</w:t>
      </w:r>
      <w:r w:rsidR="00D65687" w:rsidRPr="003510CC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</w:t>
      </w:r>
      <w:r w:rsidR="005C5693" w:rsidRPr="003510CC">
        <w:rPr>
          <w:rStyle w:val="23"/>
          <w:szCs w:val="24"/>
        </w:rPr>
        <w:t xml:space="preserve">» </w:t>
      </w: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для получения</w:t>
      </w:r>
      <w:r w:rsidR="000973B4"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5C5693"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5C5693" w:rsidRPr="003510CC" w:rsidTr="00025D47">
        <w:tc>
          <w:tcPr>
            <w:tcW w:w="1715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:rsidR="005C5693" w:rsidRPr="003510CC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10CC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3510CC" w:rsidTr="00025D47">
        <w:tc>
          <w:tcPr>
            <w:tcW w:w="1715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693" w:rsidRPr="003510CC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973B4" w:rsidRPr="003510CC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5693" w:rsidRPr="003510CC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5C5693" w:rsidRPr="003510C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973B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3510CC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5D0F9B" w:rsidRPr="003510CC" w:rsidRDefault="005D0F9B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_____.</w:t>
      </w:r>
    </w:p>
    <w:p w:rsidR="00360089" w:rsidRPr="003510CC" w:rsidRDefault="00360089" w:rsidP="005D0F9B">
      <w:pPr>
        <w:pStyle w:val="a6"/>
        <w:suppressAutoHyphens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3510CC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3510CC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940DC9" w:rsidRPr="003510CC" w:rsidRDefault="00360089" w:rsidP="00B648F2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3510CC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C953E6" w:rsidRPr="003510CC" w:rsidRDefault="00C953E6" w:rsidP="00B648F2">
      <w:pPr>
        <w:pStyle w:val="af5"/>
        <w:spacing w:after="0" w:line="276" w:lineRule="auto"/>
        <w:jc w:val="left"/>
        <w:rPr>
          <w:rStyle w:val="14"/>
          <w:b w:val="0"/>
          <w:szCs w:val="24"/>
        </w:rPr>
        <w:sectPr w:rsidR="00C953E6" w:rsidRPr="003510CC" w:rsidSect="00F667E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D0F9B" w:rsidRDefault="00940DC9" w:rsidP="00B23082">
      <w:pPr>
        <w:pStyle w:val="af5"/>
        <w:spacing w:after="0" w:line="276" w:lineRule="auto"/>
        <w:ind w:left="10490"/>
        <w:jc w:val="left"/>
        <w:rPr>
          <w:rStyle w:val="14"/>
          <w:b w:val="0"/>
          <w:szCs w:val="24"/>
        </w:rPr>
      </w:pPr>
      <w:bookmarkStart w:id="49" w:name="_Toc131102915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532FB7" w:rsidRPr="003510CC">
        <w:rPr>
          <w:rStyle w:val="14"/>
          <w:b w:val="0"/>
          <w:szCs w:val="24"/>
        </w:rPr>
        <w:t>6</w:t>
      </w:r>
    </w:p>
    <w:p w:rsidR="00940DC9" w:rsidRPr="003510CC" w:rsidRDefault="00B23082" w:rsidP="00B23082">
      <w:pPr>
        <w:pStyle w:val="af5"/>
        <w:spacing w:after="0" w:line="276" w:lineRule="auto"/>
        <w:ind w:left="10490"/>
        <w:jc w:val="left"/>
        <w:rPr>
          <w:b w:val="0"/>
          <w:szCs w:val="24"/>
        </w:rPr>
      </w:pPr>
      <w:r w:rsidRPr="003510CC">
        <w:rPr>
          <w:rStyle w:val="14"/>
          <w:b w:val="0"/>
          <w:szCs w:val="24"/>
        </w:rPr>
        <w:t xml:space="preserve"> </w:t>
      </w:r>
      <w:bookmarkEnd w:id="49"/>
      <w:r w:rsidR="005D0F9B">
        <w:rPr>
          <w:rStyle w:val="14"/>
          <w:b w:val="0"/>
          <w:szCs w:val="24"/>
        </w:rPr>
        <w:t xml:space="preserve">к </w:t>
      </w:r>
      <w:r w:rsidR="005D0F9B" w:rsidRPr="003510CC">
        <w:rPr>
          <w:rStyle w:val="14"/>
          <w:b w:val="0"/>
          <w:szCs w:val="24"/>
        </w:rPr>
        <w:t>Административно</w:t>
      </w:r>
      <w:r w:rsidR="005D0F9B">
        <w:rPr>
          <w:rStyle w:val="14"/>
          <w:b w:val="0"/>
          <w:szCs w:val="24"/>
        </w:rPr>
        <w:t>му</w:t>
      </w:r>
      <w:r w:rsidR="005D0F9B" w:rsidRPr="003510CC">
        <w:rPr>
          <w:rStyle w:val="14"/>
          <w:b w:val="0"/>
          <w:szCs w:val="24"/>
        </w:rPr>
        <w:t xml:space="preserve"> регламент</w:t>
      </w:r>
      <w:r w:rsidR="005D0F9B">
        <w:rPr>
          <w:rStyle w:val="14"/>
          <w:b w:val="0"/>
          <w:szCs w:val="24"/>
        </w:rPr>
        <w:t>у</w:t>
      </w:r>
      <w:r w:rsidR="00532FB7" w:rsidRPr="003510CC">
        <w:rPr>
          <w:rStyle w:val="14"/>
          <w:b w:val="0"/>
          <w:szCs w:val="24"/>
        </w:rPr>
        <w:br/>
      </w:r>
    </w:p>
    <w:p w:rsidR="00940DC9" w:rsidRPr="003510CC" w:rsidRDefault="00940DC9" w:rsidP="00A44F4D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50" w:name="_Toc131102916"/>
      <w:r w:rsidRPr="003510CC">
        <w:rPr>
          <w:sz w:val="24"/>
          <w:szCs w:val="24"/>
        </w:rPr>
        <w:t>Требования к представлению документов</w:t>
      </w:r>
      <w:r w:rsidR="00D33CA9" w:rsidRPr="003510CC">
        <w:rPr>
          <w:sz w:val="24"/>
          <w:szCs w:val="24"/>
        </w:rPr>
        <w:t xml:space="preserve"> (категорий документов)</w:t>
      </w:r>
      <w:r w:rsidRPr="003510CC">
        <w:rPr>
          <w:sz w:val="24"/>
          <w:szCs w:val="24"/>
        </w:rPr>
        <w:t>,</w:t>
      </w:r>
      <w:r w:rsidRPr="003510CC">
        <w:rPr>
          <w:sz w:val="24"/>
          <w:szCs w:val="24"/>
        </w:rPr>
        <w:br/>
        <w:t xml:space="preserve">необходимых для предоставления </w:t>
      </w:r>
      <w:r w:rsidR="00532FB7" w:rsidRPr="003510CC">
        <w:rPr>
          <w:sz w:val="24"/>
          <w:szCs w:val="24"/>
        </w:rPr>
        <w:t>муниципальной</w:t>
      </w:r>
      <w:r w:rsidRPr="003510CC">
        <w:rPr>
          <w:sz w:val="24"/>
          <w:szCs w:val="24"/>
        </w:rPr>
        <w:t xml:space="preserve"> услуги</w:t>
      </w:r>
      <w:bookmarkEnd w:id="50"/>
      <w:r w:rsidRPr="003510CC">
        <w:rPr>
          <w:sz w:val="24"/>
          <w:szCs w:val="24"/>
        </w:rPr>
        <w:t xml:space="preserve"> </w:t>
      </w:r>
      <w:r w:rsidR="007669A5" w:rsidRPr="003510CC">
        <w:rPr>
          <w:sz w:val="24"/>
          <w:szCs w:val="24"/>
        </w:rPr>
        <w:br/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3510CC" w:rsidTr="00D8482D">
        <w:trPr>
          <w:trHeight w:val="701"/>
        </w:trPr>
        <w:tc>
          <w:tcPr>
            <w:tcW w:w="3455" w:type="dxa"/>
            <w:vAlign w:val="center"/>
          </w:tcPr>
          <w:p w:rsidR="00FB0643" w:rsidRPr="003510CC" w:rsidRDefault="00FB0643" w:rsidP="00826BFA">
            <w:pPr>
              <w:pStyle w:val="af3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 xml:space="preserve">Категория </w:t>
            </w:r>
            <w:r w:rsidRPr="003510CC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:rsidR="00FB0643" w:rsidRPr="003510CC" w:rsidRDefault="00FB0643" w:rsidP="00826BFA">
            <w:pPr>
              <w:pStyle w:val="af3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:rsidR="00FB0643" w:rsidRPr="003510CC" w:rsidRDefault="00FB0643" w:rsidP="00C30CFD">
            <w:pPr>
              <w:pStyle w:val="af3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3510CC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:rsidR="00C71112" w:rsidRPr="003510CC" w:rsidRDefault="00C71112" w:rsidP="00C30CFD">
            <w:pPr>
              <w:pStyle w:val="af3"/>
              <w:rPr>
                <w:b w:val="0"/>
                <w:szCs w:val="24"/>
              </w:rPr>
            </w:pPr>
            <w:r w:rsidRPr="003510CC">
              <w:rPr>
                <w:rFonts w:eastAsia="Times New Roman"/>
                <w:b w:val="0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3510CC">
              <w:rPr>
                <w:rFonts w:eastAsia="Times New Roman"/>
                <w:b w:val="0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C71112" w:rsidRPr="003510CC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:rsidR="00C71112" w:rsidRPr="003510CC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:rsidR="00C71112" w:rsidRPr="003510CC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3510CC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:rsidR="00C71112" w:rsidRPr="003510CC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 w:rsidRPr="003510CC">
              <w:rPr>
                <w:rFonts w:eastAsiaTheme="minorHAnsi"/>
                <w:b w:val="0"/>
                <w:szCs w:val="24"/>
                <w:lang w:eastAsia="zh-CN" w:bidi="en-US"/>
              </w:rPr>
              <w:t xml:space="preserve"> Заявителя (представителя Заявителя)</w:t>
            </w:r>
          </w:p>
        </w:tc>
        <w:tc>
          <w:tcPr>
            <w:tcW w:w="3861" w:type="dxa"/>
            <w:vAlign w:val="center"/>
          </w:tcPr>
          <w:p w:rsidR="00C71112" w:rsidRPr="003510CC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:rsidR="00C61AC6" w:rsidRPr="003510CC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3510CC" w:rsidTr="00363B08">
        <w:trPr>
          <w:trHeight w:val="420"/>
        </w:trPr>
        <w:tc>
          <w:tcPr>
            <w:tcW w:w="3455" w:type="dxa"/>
            <w:vMerge/>
            <w:vAlign w:val="center"/>
          </w:tcPr>
          <w:p w:rsidR="00AE1DA8" w:rsidRPr="003510CC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3510CC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:rsidR="00AE1DA8" w:rsidRPr="003510CC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3510CC" w:rsidTr="00D8482D">
        <w:trPr>
          <w:trHeight w:val="701"/>
        </w:trPr>
        <w:tc>
          <w:tcPr>
            <w:tcW w:w="3455" w:type="dxa"/>
            <w:vMerge/>
            <w:vAlign w:val="center"/>
          </w:tcPr>
          <w:p w:rsidR="00AE1DA8" w:rsidRPr="003510CC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3510CC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285" w:type="dxa"/>
            <w:vMerge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3510CC" w:rsidTr="00C61AC6">
        <w:trPr>
          <w:trHeight w:val="561"/>
        </w:trPr>
        <w:tc>
          <w:tcPr>
            <w:tcW w:w="3455" w:type="dxa"/>
            <w:vMerge/>
            <w:vAlign w:val="center"/>
          </w:tcPr>
          <w:p w:rsidR="00C61AC6" w:rsidRPr="003510CC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C61AC6" w:rsidRPr="003510CC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:rsidR="00C61AC6" w:rsidRPr="003510CC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3510CC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3510CC" w:rsidTr="0007238F">
        <w:trPr>
          <w:trHeight w:val="701"/>
        </w:trPr>
        <w:tc>
          <w:tcPr>
            <w:tcW w:w="3455" w:type="dxa"/>
            <w:vMerge/>
            <w:vAlign w:val="center"/>
          </w:tcPr>
          <w:p w:rsidR="00AE1DA8" w:rsidRPr="003510CC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3510CC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:rsidR="00AE1DA8" w:rsidRPr="003510CC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:rsidR="00A517E6" w:rsidRPr="003510CC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:rsidR="00C953E6" w:rsidRPr="003510CC" w:rsidRDefault="00C953E6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  <w:sectPr w:rsidR="00C953E6" w:rsidRPr="003510CC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1B5F" w:rsidRPr="003510CC" w:rsidRDefault="006B1CBA" w:rsidP="00C90F61">
      <w:pPr>
        <w:pStyle w:val="af5"/>
        <w:spacing w:after="0"/>
        <w:ind w:left="4536"/>
        <w:jc w:val="left"/>
        <w:rPr>
          <w:rStyle w:val="14"/>
          <w:b w:val="0"/>
          <w:szCs w:val="24"/>
        </w:rPr>
      </w:pPr>
      <w:bookmarkStart w:id="51" w:name="_Toc131102917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43295F" w:rsidRPr="003510CC">
        <w:rPr>
          <w:rStyle w:val="14"/>
          <w:b w:val="0"/>
          <w:szCs w:val="24"/>
        </w:rPr>
        <w:t>7</w:t>
      </w:r>
      <w:r w:rsidR="007669A5" w:rsidRPr="003510CC">
        <w:rPr>
          <w:rStyle w:val="14"/>
          <w:b w:val="0"/>
          <w:szCs w:val="24"/>
        </w:rPr>
        <w:t xml:space="preserve"> </w:t>
      </w:r>
    </w:p>
    <w:p w:rsidR="006B1CBA" w:rsidRPr="003510CC" w:rsidRDefault="005D0F9B" w:rsidP="00C90F61">
      <w:pPr>
        <w:pStyle w:val="af5"/>
        <w:spacing w:after="0"/>
        <w:ind w:left="4536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7669A5" w:rsidRPr="003510CC">
        <w:rPr>
          <w:rStyle w:val="14"/>
          <w:b w:val="0"/>
          <w:szCs w:val="24"/>
        </w:rPr>
        <w:t xml:space="preserve"> </w:t>
      </w:r>
      <w:bookmarkEnd w:id="51"/>
      <w:r w:rsidR="0043295F" w:rsidRPr="003510CC">
        <w:rPr>
          <w:rStyle w:val="14"/>
          <w:b w:val="0"/>
          <w:szCs w:val="24"/>
        </w:rPr>
        <w:br/>
      </w:r>
    </w:p>
    <w:p w:rsidR="00BB7B56" w:rsidRPr="003510CC" w:rsidRDefault="00BB7B56" w:rsidP="00BB7B56">
      <w:pPr>
        <w:pStyle w:val="af3"/>
        <w:rPr>
          <w:rStyle w:val="23"/>
          <w:szCs w:val="24"/>
        </w:rPr>
      </w:pPr>
      <w:bookmarkStart w:id="52" w:name="_Hlk20901273"/>
    </w:p>
    <w:p w:rsidR="00DD7E9C" w:rsidRPr="003510CC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53" w:name="_Toc131102918"/>
      <w:r w:rsidRPr="003510CC">
        <w:rPr>
          <w:rStyle w:val="23"/>
          <w:szCs w:val="24"/>
        </w:rPr>
        <w:t>Форма решения об отказе в приеме документов,</w:t>
      </w:r>
      <w:bookmarkEnd w:id="53"/>
      <w:r w:rsidRPr="003510CC">
        <w:rPr>
          <w:rStyle w:val="23"/>
          <w:szCs w:val="24"/>
        </w:rPr>
        <w:t xml:space="preserve"> </w:t>
      </w:r>
    </w:p>
    <w:p w:rsidR="00BB7B56" w:rsidRPr="003510CC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54" w:name="_Toc131102919"/>
      <w:r w:rsidRPr="003510CC">
        <w:rPr>
          <w:rStyle w:val="23"/>
          <w:szCs w:val="24"/>
        </w:rPr>
        <w:t xml:space="preserve">необходимых для предоставления </w:t>
      </w:r>
      <w:r w:rsidR="0043295F" w:rsidRPr="003510CC">
        <w:rPr>
          <w:rStyle w:val="23"/>
          <w:szCs w:val="24"/>
        </w:rPr>
        <w:t>муниципальной</w:t>
      </w:r>
      <w:r w:rsidRPr="003510CC">
        <w:rPr>
          <w:rStyle w:val="23"/>
          <w:szCs w:val="24"/>
        </w:rPr>
        <w:t xml:space="preserve"> услуги</w:t>
      </w:r>
      <w:bookmarkEnd w:id="54"/>
    </w:p>
    <w:p w:rsidR="00DD7E9C" w:rsidRPr="003510CC" w:rsidRDefault="00DD7E9C" w:rsidP="00DD7E9C">
      <w:pPr>
        <w:pStyle w:val="af3"/>
        <w:spacing w:after="0"/>
        <w:rPr>
          <w:szCs w:val="24"/>
        </w:rPr>
      </w:pPr>
    </w:p>
    <w:bookmarkEnd w:id="52"/>
    <w:p w:rsidR="00BB7B56" w:rsidRPr="003510CC" w:rsidRDefault="00AE1DA8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/>
          <w:bCs/>
          <w:sz w:val="24"/>
          <w:szCs w:val="24"/>
        </w:rPr>
        <w:t>(о</w:t>
      </w:r>
      <w:r w:rsidR="00122BF0" w:rsidRPr="003510CC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 w:rsidRPr="003510CC">
        <w:rPr>
          <w:rFonts w:ascii="Times New Roman" w:hAnsi="Times New Roman"/>
          <w:bCs/>
          <w:sz w:val="24"/>
          <w:szCs w:val="24"/>
        </w:rPr>
        <w:t>)</w:t>
      </w:r>
    </w:p>
    <w:p w:rsidR="00DD7E9C" w:rsidRPr="003510CC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295F" w:rsidRPr="003510CC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:rsidR="0043295F" w:rsidRPr="003510CC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(ФИО (последнее при наличии) </w:t>
      </w:r>
    </w:p>
    <w:p w:rsidR="0043295F" w:rsidRPr="003510CC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лица, индивидуального </w:t>
      </w:r>
    </w:p>
    <w:p w:rsidR="0043295F" w:rsidRPr="003510CC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предпринимателя или полное наименование юридического лица) </w:t>
      </w:r>
    </w:p>
    <w:p w:rsidR="00BB7B56" w:rsidRPr="003510CC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7B56" w:rsidRPr="003510CC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об отказе в приеме документов,</w:t>
      </w:r>
      <w:r w:rsidR="008E0BB5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br/>
      </w:r>
      <w:r w:rsidR="00DD7E9C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43295F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="002D50AB" w:rsidRPr="003510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10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60BD3" w:rsidRPr="003510CC" w:rsidRDefault="00D60BD3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7B56" w:rsidRPr="003510CC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27F16" w:rsidRPr="003510CC">
        <w:rPr>
          <w:rFonts w:ascii="Times New Roman" w:hAnsi="Times New Roman" w:cs="Times New Roman"/>
          <w:sz w:val="24"/>
          <w:szCs w:val="24"/>
        </w:rPr>
        <w:t>Административным регламентом о предоставлении муниципальной услуги</w:t>
      </w:r>
      <w:r w:rsidR="00827F16" w:rsidRPr="00351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8F2" w:rsidRPr="003510CC">
        <w:rPr>
          <w:rFonts w:ascii="Times New Roman" w:hAnsi="Times New Roman" w:cs="Times New Roman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 w:rsidR="00827F16" w:rsidRPr="003510CC">
        <w:rPr>
          <w:rStyle w:val="23"/>
          <w:b w:val="0"/>
          <w:szCs w:val="24"/>
        </w:rPr>
        <w:t xml:space="preserve"> </w:t>
      </w:r>
      <w:r w:rsidRPr="003510CC">
        <w:rPr>
          <w:rStyle w:val="23"/>
          <w:b w:val="0"/>
          <w:szCs w:val="24"/>
        </w:rPr>
        <w:t>(далее – Административный регламент) в</w:t>
      </w:r>
      <w:r w:rsidR="00BB7B56" w:rsidRPr="003510CC">
        <w:rPr>
          <w:rStyle w:val="23"/>
          <w:b w:val="0"/>
          <w:szCs w:val="24"/>
        </w:rPr>
        <w:t xml:space="preserve"> приеме </w:t>
      </w:r>
      <w:r w:rsidR="00DD7E9C" w:rsidRPr="003510CC">
        <w:rPr>
          <w:rStyle w:val="23"/>
          <w:b w:val="0"/>
          <w:szCs w:val="24"/>
        </w:rPr>
        <w:t>запроса о предоставлении</w:t>
      </w:r>
      <w:r w:rsidR="00DD7E9C" w:rsidRPr="003510CC">
        <w:rPr>
          <w:rStyle w:val="23"/>
          <w:szCs w:val="24"/>
        </w:rPr>
        <w:t xml:space="preserve"> </w:t>
      </w:r>
      <w:r w:rsidR="00827F16" w:rsidRPr="003510CC">
        <w:rPr>
          <w:rStyle w:val="23"/>
          <w:b w:val="0"/>
          <w:szCs w:val="24"/>
        </w:rPr>
        <w:t>муниципальной</w:t>
      </w:r>
      <w:r w:rsidR="00827F16" w:rsidRPr="003510CC">
        <w:rPr>
          <w:rStyle w:val="23"/>
          <w:szCs w:val="24"/>
        </w:rPr>
        <w:t xml:space="preserve"> </w:t>
      </w:r>
      <w:r w:rsidR="00DD7E9C" w:rsidRPr="003510CC">
        <w:rPr>
          <w:rStyle w:val="23"/>
          <w:b w:val="0"/>
          <w:szCs w:val="24"/>
        </w:rPr>
        <w:t>услуги</w:t>
      </w:r>
      <w:r w:rsidR="00827F16" w:rsidRPr="003510CC">
        <w:rPr>
          <w:rStyle w:val="23"/>
          <w:b w:val="0"/>
          <w:szCs w:val="24"/>
        </w:rPr>
        <w:t xml:space="preserve"> </w:t>
      </w:r>
      <w:r w:rsidR="00827F16" w:rsidRPr="003510CC">
        <w:rPr>
          <w:rStyle w:val="23"/>
          <w:szCs w:val="24"/>
        </w:rPr>
        <w:t>«</w:t>
      </w:r>
      <w:r w:rsidR="00C21B5F" w:rsidRPr="003510CC">
        <w:rPr>
          <w:rFonts w:ascii="Times New Roman" w:hAnsi="Times New Roman" w:cs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</w:t>
      </w:r>
      <w:r w:rsidR="00827F16" w:rsidRPr="003510CC">
        <w:rPr>
          <w:rStyle w:val="23"/>
          <w:b w:val="0"/>
          <w:szCs w:val="24"/>
        </w:rPr>
        <w:t>»</w:t>
      </w:r>
      <w:r w:rsidR="00DD7E9C" w:rsidRPr="003510CC">
        <w:rPr>
          <w:rStyle w:val="23"/>
          <w:b w:val="0"/>
          <w:szCs w:val="24"/>
        </w:rPr>
        <w:t xml:space="preserve"> </w:t>
      </w:r>
      <w:r w:rsidR="00DD7E9C" w:rsidRPr="003510CC">
        <w:rPr>
          <w:rFonts w:ascii="Times New Roman" w:hAnsi="Times New Roman" w:cs="Times New Roman"/>
          <w:sz w:val="24"/>
          <w:szCs w:val="24"/>
        </w:rPr>
        <w:t>(далее</w:t>
      </w:r>
      <w:r w:rsidR="008F5719" w:rsidRPr="003510C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3510CC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3510CC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827F16" w:rsidRPr="003510CC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3510CC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3510CC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827F16" w:rsidRPr="003510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3510CC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3510CC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3510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10"/>
        <w:gridCol w:w="3037"/>
        <w:gridCol w:w="3023"/>
      </w:tblGrid>
      <w:tr w:rsidR="00663F91" w:rsidRPr="003510CC" w:rsidTr="00105649">
        <w:tc>
          <w:tcPr>
            <w:tcW w:w="3510" w:type="dxa"/>
          </w:tcPr>
          <w:p w:rsidR="008F5719" w:rsidRPr="003510CC" w:rsidRDefault="008F5719" w:rsidP="00827F16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Ссылка </w:t>
            </w:r>
            <w:r w:rsidRPr="003510CC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3510CC">
              <w:rPr>
                <w:rStyle w:val="23"/>
                <w:szCs w:val="24"/>
              </w:rPr>
              <w:t xml:space="preserve">пункта 9.1 </w:t>
            </w:r>
            <w:r w:rsidRPr="003510C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3510CC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3510CC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 w:rsidRPr="003510CC">
              <w:rPr>
                <w:rStyle w:val="23"/>
                <w:szCs w:val="24"/>
              </w:rPr>
              <w:t xml:space="preserve">муниципальной </w:t>
            </w:r>
            <w:r w:rsidRPr="003510CC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:rsidR="008F5719" w:rsidRPr="003510CC" w:rsidRDefault="008F5719" w:rsidP="00827F16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Наименование </w:t>
            </w:r>
            <w:r w:rsidRPr="003510CC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3510CC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3510CC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 w:rsidRPr="003510CC">
              <w:rPr>
                <w:rStyle w:val="23"/>
                <w:szCs w:val="24"/>
              </w:rPr>
              <w:t xml:space="preserve">муниципальной </w:t>
            </w:r>
            <w:r w:rsidRPr="003510CC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:rsidR="008F5719" w:rsidRPr="003510CC" w:rsidRDefault="00515B10" w:rsidP="00827F16">
            <w:pPr>
              <w:pStyle w:val="af3"/>
              <w:rPr>
                <w:rStyle w:val="23"/>
                <w:szCs w:val="24"/>
              </w:rPr>
            </w:pPr>
            <w:r w:rsidRPr="003510CC">
              <w:rPr>
                <w:rStyle w:val="23"/>
                <w:szCs w:val="24"/>
              </w:rPr>
              <w:t xml:space="preserve">Разъяснение причины </w:t>
            </w:r>
            <w:r w:rsidRPr="003510CC">
              <w:rPr>
                <w:rStyle w:val="23"/>
                <w:szCs w:val="24"/>
              </w:rPr>
              <w:br/>
            </w:r>
            <w:r w:rsidR="008F5719" w:rsidRPr="003510CC">
              <w:rPr>
                <w:rStyle w:val="23"/>
                <w:szCs w:val="24"/>
              </w:rPr>
              <w:t xml:space="preserve">принятия решения </w:t>
            </w:r>
            <w:r w:rsidR="008F5719" w:rsidRPr="003510CC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3510CC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 w:rsidRPr="003510CC">
              <w:rPr>
                <w:rStyle w:val="23"/>
                <w:szCs w:val="24"/>
              </w:rPr>
              <w:t xml:space="preserve">муниципальной </w:t>
            </w:r>
            <w:r w:rsidR="008F5719" w:rsidRPr="003510CC">
              <w:rPr>
                <w:rStyle w:val="23"/>
                <w:szCs w:val="24"/>
              </w:rPr>
              <w:t>услуги</w:t>
            </w:r>
          </w:p>
        </w:tc>
      </w:tr>
      <w:tr w:rsidR="00663F91" w:rsidRPr="003510CC" w:rsidTr="00105649">
        <w:tc>
          <w:tcPr>
            <w:tcW w:w="3510" w:type="dxa"/>
          </w:tcPr>
          <w:p w:rsidR="008F5719" w:rsidRPr="003510CC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037" w:type="dxa"/>
          </w:tcPr>
          <w:p w:rsidR="008F5719" w:rsidRPr="003510CC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023" w:type="dxa"/>
          </w:tcPr>
          <w:p w:rsidR="008F5719" w:rsidRPr="003510CC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:rsidR="00515B10" w:rsidRPr="003510CC" w:rsidRDefault="00B438B0" w:rsidP="00B438B0">
      <w:pPr>
        <w:pStyle w:val="af3"/>
        <w:spacing w:after="0"/>
        <w:jc w:val="left"/>
        <w:rPr>
          <w:b w:val="0"/>
          <w:szCs w:val="24"/>
        </w:rPr>
      </w:pPr>
      <w:r w:rsidRPr="003510CC">
        <w:rPr>
          <w:b w:val="0"/>
          <w:szCs w:val="24"/>
        </w:rPr>
        <w:t>_</w:t>
      </w:r>
      <w:r w:rsidR="00431FD8" w:rsidRPr="003510CC">
        <w:rPr>
          <w:b w:val="0"/>
          <w:szCs w:val="24"/>
        </w:rPr>
        <w:t>_____________</w:t>
      </w:r>
      <w:r w:rsidR="00515B10" w:rsidRPr="003510CC">
        <w:rPr>
          <w:b w:val="0"/>
          <w:szCs w:val="24"/>
        </w:rPr>
        <w:t>_________</w:t>
      </w:r>
      <w:r w:rsidR="00AE1DA8" w:rsidRPr="003510CC">
        <w:rPr>
          <w:b w:val="0"/>
          <w:szCs w:val="24"/>
        </w:rPr>
        <w:t>______</w:t>
      </w:r>
      <w:r w:rsidR="00515B10" w:rsidRPr="003510CC">
        <w:rPr>
          <w:b w:val="0"/>
          <w:szCs w:val="24"/>
        </w:rPr>
        <w:t>_</w:t>
      </w:r>
      <w:r w:rsidR="00AE1DA8" w:rsidRPr="003510CC">
        <w:rPr>
          <w:b w:val="0"/>
          <w:szCs w:val="24"/>
        </w:rPr>
        <w:t>__</w:t>
      </w:r>
      <w:r w:rsidR="00AE1DA8" w:rsidRPr="003510CC">
        <w:rPr>
          <w:b w:val="0"/>
          <w:szCs w:val="24"/>
        </w:rPr>
        <w:tab/>
      </w:r>
      <w:r w:rsidR="00AE1DA8" w:rsidRPr="003510CC">
        <w:rPr>
          <w:b w:val="0"/>
          <w:szCs w:val="24"/>
        </w:rPr>
        <w:tab/>
        <w:t>__________________________</w:t>
      </w:r>
    </w:p>
    <w:p w:rsidR="00105649" w:rsidRPr="003510CC" w:rsidRDefault="00515B10" w:rsidP="00C21B5F">
      <w:pPr>
        <w:pStyle w:val="af3"/>
        <w:spacing w:after="0"/>
        <w:jc w:val="both"/>
        <w:rPr>
          <w:b w:val="0"/>
          <w:szCs w:val="24"/>
        </w:rPr>
      </w:pPr>
      <w:r w:rsidRPr="003510CC">
        <w:rPr>
          <w:b w:val="0"/>
          <w:szCs w:val="24"/>
        </w:rPr>
        <w:t>(уполномоченное</w:t>
      </w:r>
      <w:r w:rsidR="00AE1DA8" w:rsidRPr="003510CC">
        <w:rPr>
          <w:b w:val="0"/>
          <w:szCs w:val="24"/>
        </w:rPr>
        <w:t xml:space="preserve"> должностное лицо</w:t>
      </w:r>
      <w:r w:rsidRPr="003510CC">
        <w:rPr>
          <w:b w:val="0"/>
          <w:szCs w:val="24"/>
        </w:rPr>
        <w:t xml:space="preserve">               (подпись, фамилия, инициалы)</w:t>
      </w:r>
      <w:r w:rsidRPr="003510CC">
        <w:rPr>
          <w:b w:val="0"/>
          <w:szCs w:val="24"/>
        </w:rPr>
        <w:br/>
      </w:r>
      <w:r w:rsidR="00AE1DA8" w:rsidRPr="003510CC">
        <w:rPr>
          <w:b w:val="0"/>
          <w:szCs w:val="24"/>
        </w:rPr>
        <w:t xml:space="preserve">              </w:t>
      </w:r>
      <w:r w:rsidR="00105649" w:rsidRPr="003510CC">
        <w:rPr>
          <w:b w:val="0"/>
          <w:szCs w:val="24"/>
        </w:rPr>
        <w:t>Администрации</w:t>
      </w:r>
      <w:r w:rsidR="00431FD8" w:rsidRPr="003510CC">
        <w:rPr>
          <w:b w:val="0"/>
          <w:szCs w:val="24"/>
        </w:rPr>
        <w:t>)</w:t>
      </w:r>
      <w:r w:rsidRPr="003510CC">
        <w:rPr>
          <w:b w:val="0"/>
          <w:szCs w:val="24"/>
        </w:rPr>
        <w:t>«__» _____ 202__</w:t>
      </w:r>
      <w:r w:rsidR="008C44FA" w:rsidRPr="003510CC">
        <w:rPr>
          <w:b w:val="0"/>
          <w:szCs w:val="24"/>
        </w:rPr>
        <w:br/>
      </w:r>
    </w:p>
    <w:p w:rsidR="00FD7BD6" w:rsidRPr="003510CC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FD7BD6" w:rsidRPr="003510CC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1B5F" w:rsidRPr="003510CC" w:rsidRDefault="00145717" w:rsidP="00C90F61">
      <w:pPr>
        <w:pStyle w:val="af5"/>
        <w:spacing w:after="0" w:line="276" w:lineRule="auto"/>
        <w:ind w:left="9639"/>
        <w:jc w:val="left"/>
        <w:rPr>
          <w:rStyle w:val="14"/>
          <w:b w:val="0"/>
          <w:szCs w:val="24"/>
        </w:rPr>
      </w:pPr>
      <w:bookmarkStart w:id="55" w:name="_Toc131102920"/>
      <w:r w:rsidRPr="003510CC">
        <w:rPr>
          <w:rStyle w:val="14"/>
          <w:b w:val="0"/>
          <w:szCs w:val="24"/>
        </w:rPr>
        <w:lastRenderedPageBreak/>
        <w:t xml:space="preserve">Приложение </w:t>
      </w:r>
      <w:r w:rsidR="008C44FA" w:rsidRPr="003510CC">
        <w:rPr>
          <w:rStyle w:val="14"/>
          <w:b w:val="0"/>
          <w:szCs w:val="24"/>
        </w:rPr>
        <w:t>8</w:t>
      </w:r>
      <w:r w:rsidR="00674B44" w:rsidRPr="003510CC">
        <w:rPr>
          <w:rStyle w:val="14"/>
          <w:b w:val="0"/>
          <w:szCs w:val="24"/>
        </w:rPr>
        <w:t xml:space="preserve"> </w:t>
      </w:r>
    </w:p>
    <w:bookmarkEnd w:id="55"/>
    <w:p w:rsidR="00145717" w:rsidRPr="003510CC" w:rsidRDefault="00B81C16" w:rsidP="00C90F61">
      <w:pPr>
        <w:pStyle w:val="af5"/>
        <w:spacing w:after="0" w:line="276" w:lineRule="auto"/>
        <w:ind w:left="9639"/>
        <w:jc w:val="left"/>
        <w:rPr>
          <w:b w:val="0"/>
          <w:szCs w:val="24"/>
        </w:rPr>
      </w:pPr>
      <w:r>
        <w:rPr>
          <w:rStyle w:val="14"/>
          <w:b w:val="0"/>
          <w:szCs w:val="24"/>
        </w:rPr>
        <w:t xml:space="preserve">к </w:t>
      </w:r>
      <w:r w:rsidRPr="003510CC">
        <w:rPr>
          <w:rStyle w:val="14"/>
          <w:b w:val="0"/>
          <w:szCs w:val="24"/>
        </w:rPr>
        <w:t>Административно</w:t>
      </w:r>
      <w:r>
        <w:rPr>
          <w:rStyle w:val="14"/>
          <w:b w:val="0"/>
          <w:szCs w:val="24"/>
        </w:rPr>
        <w:t>му</w:t>
      </w:r>
      <w:r w:rsidRPr="003510CC">
        <w:rPr>
          <w:rStyle w:val="14"/>
          <w:b w:val="0"/>
          <w:szCs w:val="24"/>
        </w:rPr>
        <w:t xml:space="preserve"> регламент</w:t>
      </w:r>
      <w:r>
        <w:rPr>
          <w:rStyle w:val="14"/>
          <w:b w:val="0"/>
          <w:szCs w:val="24"/>
        </w:rPr>
        <w:t>у</w:t>
      </w:r>
      <w:r w:rsidR="00677FA6" w:rsidRPr="003510CC">
        <w:rPr>
          <w:rStyle w:val="14"/>
          <w:b w:val="0"/>
          <w:szCs w:val="24"/>
          <w:highlight w:val="yellow"/>
        </w:rPr>
        <w:br/>
      </w:r>
    </w:p>
    <w:p w:rsidR="006D7D6F" w:rsidRPr="003510CC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Toc131102921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6679F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вариант</w:t>
      </w:r>
      <w:r w:rsidR="006679F7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предоставления </w:t>
      </w:r>
      <w:r w:rsidR="00906869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6"/>
    </w:p>
    <w:p w:rsidR="00F32721" w:rsidRPr="003510CC" w:rsidRDefault="00F32721" w:rsidP="006D7D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5626" w:rsidRPr="003510CC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Toc101361307"/>
      <w:bookmarkStart w:id="58" w:name="_Toc131102922"/>
      <w:r w:rsidRPr="003510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муниципальной услуги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соответствии с подпунктом 17.1.1 пункта 17.1 Административного регламент</w:t>
      </w:r>
      <w:bookmarkEnd w:id="57"/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предоставления муниципальной услуги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«Выдача выписок из реестра муниципального имущества</w:t>
      </w:r>
      <w:r w:rsidR="00C21B5F"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Электросталь Московской области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3510C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(далее – Административный регламент)</w:t>
      </w:r>
      <w:bookmarkEnd w:id="58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3510CC" w:rsidTr="00C8488E">
        <w:tc>
          <w:tcPr>
            <w:tcW w:w="16160" w:type="dxa"/>
            <w:gridSpan w:val="5"/>
            <w:vAlign w:val="center"/>
          </w:tcPr>
          <w:p w:rsidR="001001FB" w:rsidRPr="003510CC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1. Прием запроса и документов и (или) информации, необходимых для предоставления </w:t>
            </w:r>
            <w:r w:rsidR="00BC14DD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3510CC" w:rsidTr="00C8488E">
        <w:tc>
          <w:tcPr>
            <w:tcW w:w="2410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3510CC" w:rsidTr="00C8488E">
        <w:tc>
          <w:tcPr>
            <w:tcW w:w="2410" w:type="dxa"/>
            <w:vAlign w:val="center"/>
          </w:tcPr>
          <w:p w:rsidR="001001FB" w:rsidRPr="003510CC" w:rsidRDefault="001001FB" w:rsidP="00B6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4C29ED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8F2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Московской области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документов и (или) информации,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об отказе в приеме документов,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34521B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 w:rsidRPr="0035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риложением 5 к Административному регламенту.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1001FB" w:rsidRPr="003510CC" w:rsidRDefault="001001FB" w:rsidP="00FF4B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750D5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FF4BE1" w:rsidRPr="0035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="00816A2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«Единая система </w:t>
            </w:r>
            <w:r w:rsidR="00816A2E"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 w:rsidRPr="00351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риложению 7 к Административному регламенту.</w:t>
            </w:r>
          </w:p>
          <w:p w:rsidR="001001FB" w:rsidRPr="003510CC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</w:t>
            </w:r>
            <w:r w:rsidR="000E605A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запроса направляется заявителю в Личный кабинет на РПГУ</w:t>
            </w:r>
            <w:r w:rsidR="001001FB" w:rsidRPr="0035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запрос к рассмотрению.</w:t>
            </w:r>
          </w:p>
          <w:p w:rsidR="001001FB" w:rsidRPr="003510CC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запроса к рассмотрению или направление (выдача) заявителю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представителю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1001FB" w:rsidRPr="003510CC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3510CC" w:rsidTr="00C8488E">
        <w:tc>
          <w:tcPr>
            <w:tcW w:w="16160" w:type="dxa"/>
            <w:gridSpan w:val="5"/>
            <w:vAlign w:val="center"/>
          </w:tcPr>
          <w:p w:rsidR="001001FB" w:rsidRPr="003510CC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Принятие решения о предоставлении (об отказе в предоставлении)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3510CC" w:rsidTr="00C8488E">
        <w:tc>
          <w:tcPr>
            <w:tcW w:w="2410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3510CC" w:rsidTr="00C8488E">
        <w:tc>
          <w:tcPr>
            <w:tcW w:w="2410" w:type="dxa"/>
          </w:tcPr>
          <w:p w:rsidR="001001FB" w:rsidRPr="003510CC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35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5" w:type="dxa"/>
          </w:tcPr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в случае отсутствия оснований для отказа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в </w:t>
            </w:r>
            <w:r w:rsidR="00B265FA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Административному регламенту при наличии в реестре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2 к Административному регламенту при отсутствии в реестре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формируется проект решения об отказе 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3 к Административному регламенту.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1001FB" w:rsidRPr="003510CC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3510CC" w:rsidTr="00C8488E">
        <w:tc>
          <w:tcPr>
            <w:tcW w:w="2410" w:type="dxa"/>
          </w:tcPr>
          <w:p w:rsidR="001001FB" w:rsidRPr="003510CC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1001FB" w:rsidRPr="00351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 w:rsidRPr="003510CC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1001FB" w:rsidRPr="003510CC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:rsidR="004105DF" w:rsidRPr="003510CC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</w:t>
            </w:r>
            <w:r w:rsidR="00E85E4E"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регистрации запроса.</w:t>
            </w:r>
          </w:p>
          <w:p w:rsidR="001001FB" w:rsidRPr="003510CC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утверждение и подписание, в том числе усиленной квалифицированной электронной подписью,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:rsidR="001001FB" w:rsidRPr="003510CC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3510CC" w:rsidTr="00C8488E">
        <w:tc>
          <w:tcPr>
            <w:tcW w:w="16160" w:type="dxa"/>
            <w:gridSpan w:val="5"/>
            <w:vAlign w:val="center"/>
          </w:tcPr>
          <w:p w:rsidR="001001FB" w:rsidRPr="003510CC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Предоставление результата предоставления </w:t>
            </w:r>
            <w:r w:rsidR="004D75B6"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3510CC" w:rsidTr="00C8488E">
        <w:tc>
          <w:tcPr>
            <w:tcW w:w="2410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3510CC" w:rsidRDefault="001001FB" w:rsidP="0002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3510CC" w:rsidTr="00C8488E">
        <w:tc>
          <w:tcPr>
            <w:tcW w:w="2410" w:type="dxa"/>
          </w:tcPr>
          <w:p w:rsidR="006E49C0" w:rsidRPr="003510CC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2418D0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:rsidR="006E49C0" w:rsidRPr="003510CC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68" w:type="dxa"/>
          </w:tcPr>
          <w:p w:rsidR="006E49C0" w:rsidRPr="003510CC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6E49C0" w:rsidRPr="003510CC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:rsidR="006E49C0" w:rsidRPr="003510CC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Администрации направляет результат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1C384E" w:rsidRPr="003510CC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3510CC">
              <w:rPr>
                <w:rFonts w:ascii="Times New Roman" w:hAnsi="Times New Roman" w:cs="Times New Roman"/>
                <w:sz w:val="24"/>
                <w:szCs w:val="24"/>
              </w:rPr>
              <w:t>в срок 1 (Один) рабочий день с даты принятия решения о предоставлении муниципальной услуги.</w:t>
            </w:r>
          </w:p>
          <w:p w:rsidR="001C384E" w:rsidRPr="003510CC" w:rsidRDefault="001C384E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подписью уполномоченного работника МФЦ и печатью МФЦ.</w:t>
            </w:r>
            <w:r w:rsidR="00FA23D5" w:rsidRPr="003510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A23D5" w:rsidRPr="003510CC" w:rsidRDefault="00FA23D5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9C0" w:rsidRPr="003510CC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представителя 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3510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:rsidR="006E49C0" w:rsidRPr="003510CC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 w:rsidRPr="003510C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</w:p>
        </w:tc>
      </w:tr>
    </w:tbl>
    <w:p w:rsidR="00C953E6" w:rsidRPr="003510CC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sectPr w:rsidR="00C953E6" w:rsidRPr="003510CC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F0" w:rsidRDefault="00BB3CF0" w:rsidP="00F40970">
      <w:pPr>
        <w:spacing w:after="0" w:line="240" w:lineRule="auto"/>
      </w:pPr>
      <w:r>
        <w:separator/>
      </w:r>
    </w:p>
  </w:endnote>
  <w:endnote w:type="continuationSeparator" w:id="0">
    <w:p w:rsidR="00BB3CF0" w:rsidRDefault="00BB3CF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49" w:rsidRPr="00FF3AC8" w:rsidRDefault="00166E49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F0" w:rsidRDefault="00BB3CF0" w:rsidP="00F40970">
      <w:pPr>
        <w:spacing w:after="0" w:line="240" w:lineRule="auto"/>
      </w:pPr>
      <w:r>
        <w:separator/>
      </w:r>
    </w:p>
  </w:footnote>
  <w:footnote w:type="continuationSeparator" w:id="0">
    <w:p w:rsidR="00BB3CF0" w:rsidRDefault="00BB3CF0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877"/>
      <w:docPartObj>
        <w:docPartGallery w:val="Page Numbers (Top of Page)"/>
        <w:docPartUnique/>
      </w:docPartObj>
    </w:sdtPr>
    <w:sdtEndPr/>
    <w:sdtContent>
      <w:p w:rsidR="00166E49" w:rsidRDefault="00F667E2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7DB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66E49" w:rsidRDefault="00166E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49" w:rsidRDefault="00166E49" w:rsidP="00E11330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9888"/>
      <w:docPartObj>
        <w:docPartGallery w:val="Page Numbers (Top of Page)"/>
        <w:docPartUnique/>
      </w:docPartObj>
    </w:sdtPr>
    <w:sdtEndPr/>
    <w:sdtContent>
      <w:p w:rsidR="00166E49" w:rsidRDefault="00F667E2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7DB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66E49" w:rsidRPr="00E57E03" w:rsidRDefault="00166E49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1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BD"/>
    <w:rsid w:val="00001FDE"/>
    <w:rsid w:val="00003059"/>
    <w:rsid w:val="00004798"/>
    <w:rsid w:val="000061F4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1ECE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50D1"/>
    <w:rsid w:val="000C6B4E"/>
    <w:rsid w:val="000C78AC"/>
    <w:rsid w:val="000D0F34"/>
    <w:rsid w:val="000D4835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5ED4"/>
    <w:rsid w:val="000F7725"/>
    <w:rsid w:val="001001FB"/>
    <w:rsid w:val="001005DE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27F6"/>
    <w:rsid w:val="00135954"/>
    <w:rsid w:val="00135AF5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66E49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3229"/>
    <w:rsid w:val="0018535C"/>
    <w:rsid w:val="0018563B"/>
    <w:rsid w:val="00191944"/>
    <w:rsid w:val="001A2829"/>
    <w:rsid w:val="001A3BEB"/>
    <w:rsid w:val="001A4DF9"/>
    <w:rsid w:val="001A555C"/>
    <w:rsid w:val="001A56CF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4152"/>
    <w:rsid w:val="001E5AB3"/>
    <w:rsid w:val="001E7727"/>
    <w:rsid w:val="001F3227"/>
    <w:rsid w:val="001F621A"/>
    <w:rsid w:val="00200787"/>
    <w:rsid w:val="0020089D"/>
    <w:rsid w:val="00200D16"/>
    <w:rsid w:val="00201452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42B"/>
    <w:rsid w:val="00237C10"/>
    <w:rsid w:val="002418D0"/>
    <w:rsid w:val="0024382E"/>
    <w:rsid w:val="00244D9A"/>
    <w:rsid w:val="00246309"/>
    <w:rsid w:val="0024783C"/>
    <w:rsid w:val="00252493"/>
    <w:rsid w:val="0025277D"/>
    <w:rsid w:val="00253180"/>
    <w:rsid w:val="00256304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B7241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2DE"/>
    <w:rsid w:val="002E77D6"/>
    <w:rsid w:val="002F115B"/>
    <w:rsid w:val="002F6615"/>
    <w:rsid w:val="002F7261"/>
    <w:rsid w:val="00302E56"/>
    <w:rsid w:val="003030BF"/>
    <w:rsid w:val="00304C97"/>
    <w:rsid w:val="00310EE7"/>
    <w:rsid w:val="0031147B"/>
    <w:rsid w:val="00311911"/>
    <w:rsid w:val="0031332E"/>
    <w:rsid w:val="003144D5"/>
    <w:rsid w:val="003158CF"/>
    <w:rsid w:val="00317F29"/>
    <w:rsid w:val="0032161C"/>
    <w:rsid w:val="00323DF2"/>
    <w:rsid w:val="0033161A"/>
    <w:rsid w:val="00336BC5"/>
    <w:rsid w:val="00341C34"/>
    <w:rsid w:val="0034403D"/>
    <w:rsid w:val="00345029"/>
    <w:rsid w:val="0034521B"/>
    <w:rsid w:val="00345395"/>
    <w:rsid w:val="00346229"/>
    <w:rsid w:val="003465BD"/>
    <w:rsid w:val="00347028"/>
    <w:rsid w:val="003510CC"/>
    <w:rsid w:val="00353544"/>
    <w:rsid w:val="00353D5B"/>
    <w:rsid w:val="003542A1"/>
    <w:rsid w:val="00355D27"/>
    <w:rsid w:val="00360089"/>
    <w:rsid w:val="00360E31"/>
    <w:rsid w:val="00361610"/>
    <w:rsid w:val="00361FEB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C2C66"/>
    <w:rsid w:val="003D2BC6"/>
    <w:rsid w:val="003D3EE3"/>
    <w:rsid w:val="003E3799"/>
    <w:rsid w:val="003E4997"/>
    <w:rsid w:val="003E6CBE"/>
    <w:rsid w:val="003E7033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20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E7DB3"/>
    <w:rsid w:val="004F1429"/>
    <w:rsid w:val="004F7DA8"/>
    <w:rsid w:val="005005B1"/>
    <w:rsid w:val="00504533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FB7"/>
    <w:rsid w:val="00536C51"/>
    <w:rsid w:val="005403A7"/>
    <w:rsid w:val="005408B7"/>
    <w:rsid w:val="00541528"/>
    <w:rsid w:val="005461BB"/>
    <w:rsid w:val="00546526"/>
    <w:rsid w:val="00547BA2"/>
    <w:rsid w:val="005509B9"/>
    <w:rsid w:val="00551F2A"/>
    <w:rsid w:val="005525A1"/>
    <w:rsid w:val="00552D1B"/>
    <w:rsid w:val="005539BD"/>
    <w:rsid w:val="00553D8F"/>
    <w:rsid w:val="0055404E"/>
    <w:rsid w:val="005545EF"/>
    <w:rsid w:val="00556B5A"/>
    <w:rsid w:val="00566B9B"/>
    <w:rsid w:val="0057158F"/>
    <w:rsid w:val="00574365"/>
    <w:rsid w:val="00574EB4"/>
    <w:rsid w:val="0058217A"/>
    <w:rsid w:val="005837CD"/>
    <w:rsid w:val="005837E7"/>
    <w:rsid w:val="00584399"/>
    <w:rsid w:val="00585FD6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0F9B"/>
    <w:rsid w:val="005D1BD7"/>
    <w:rsid w:val="005D451F"/>
    <w:rsid w:val="005E0693"/>
    <w:rsid w:val="005E0993"/>
    <w:rsid w:val="005E3095"/>
    <w:rsid w:val="005E5688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7C1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406C7"/>
    <w:rsid w:val="00641B26"/>
    <w:rsid w:val="00641D94"/>
    <w:rsid w:val="00642F73"/>
    <w:rsid w:val="006431B1"/>
    <w:rsid w:val="0064339D"/>
    <w:rsid w:val="00644A6C"/>
    <w:rsid w:val="00644CF9"/>
    <w:rsid w:val="006463BE"/>
    <w:rsid w:val="0064652F"/>
    <w:rsid w:val="0064656F"/>
    <w:rsid w:val="00653D47"/>
    <w:rsid w:val="00655626"/>
    <w:rsid w:val="00662461"/>
    <w:rsid w:val="00663353"/>
    <w:rsid w:val="00663F91"/>
    <w:rsid w:val="00664AD7"/>
    <w:rsid w:val="00664D95"/>
    <w:rsid w:val="00665F1B"/>
    <w:rsid w:val="00666169"/>
    <w:rsid w:val="00667341"/>
    <w:rsid w:val="006679F7"/>
    <w:rsid w:val="00667DA1"/>
    <w:rsid w:val="0067012C"/>
    <w:rsid w:val="006708CA"/>
    <w:rsid w:val="00674434"/>
    <w:rsid w:val="00674B44"/>
    <w:rsid w:val="00675114"/>
    <w:rsid w:val="00676335"/>
    <w:rsid w:val="00677FA6"/>
    <w:rsid w:val="00683045"/>
    <w:rsid w:val="00683399"/>
    <w:rsid w:val="00686A5E"/>
    <w:rsid w:val="00692274"/>
    <w:rsid w:val="00693177"/>
    <w:rsid w:val="00693A4C"/>
    <w:rsid w:val="0069659E"/>
    <w:rsid w:val="00697145"/>
    <w:rsid w:val="0069766F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124B"/>
    <w:rsid w:val="007053D3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1D9"/>
    <w:rsid w:val="0078142E"/>
    <w:rsid w:val="00782183"/>
    <w:rsid w:val="007822FE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52B"/>
    <w:rsid w:val="007B36F1"/>
    <w:rsid w:val="007B4EBC"/>
    <w:rsid w:val="007C2FD5"/>
    <w:rsid w:val="007C43CF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5437"/>
    <w:rsid w:val="00815BB3"/>
    <w:rsid w:val="00815E59"/>
    <w:rsid w:val="008168BA"/>
    <w:rsid w:val="00816A2E"/>
    <w:rsid w:val="0082056E"/>
    <w:rsid w:val="00820CEF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95F6D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3ED"/>
    <w:rsid w:val="008E0BB5"/>
    <w:rsid w:val="008E0EC3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3059D"/>
    <w:rsid w:val="00933961"/>
    <w:rsid w:val="009367D1"/>
    <w:rsid w:val="00936D4A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86A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4E57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AC"/>
    <w:rsid w:val="00AF22B7"/>
    <w:rsid w:val="00AF2F1C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266F9"/>
    <w:rsid w:val="00B307A8"/>
    <w:rsid w:val="00B34F3C"/>
    <w:rsid w:val="00B35AD5"/>
    <w:rsid w:val="00B42A4E"/>
    <w:rsid w:val="00B438B0"/>
    <w:rsid w:val="00B43F25"/>
    <w:rsid w:val="00B50BCA"/>
    <w:rsid w:val="00B5303D"/>
    <w:rsid w:val="00B550B2"/>
    <w:rsid w:val="00B554D9"/>
    <w:rsid w:val="00B60218"/>
    <w:rsid w:val="00B614D6"/>
    <w:rsid w:val="00B615B9"/>
    <w:rsid w:val="00B633F5"/>
    <w:rsid w:val="00B648F2"/>
    <w:rsid w:val="00B657AC"/>
    <w:rsid w:val="00B71956"/>
    <w:rsid w:val="00B72376"/>
    <w:rsid w:val="00B7480B"/>
    <w:rsid w:val="00B75A15"/>
    <w:rsid w:val="00B7769A"/>
    <w:rsid w:val="00B8130B"/>
    <w:rsid w:val="00B81C16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3CF0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1B5F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6DA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687"/>
    <w:rsid w:val="00D65ECD"/>
    <w:rsid w:val="00D65F6D"/>
    <w:rsid w:val="00D65FFE"/>
    <w:rsid w:val="00D66394"/>
    <w:rsid w:val="00D70C1A"/>
    <w:rsid w:val="00D72DC4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330"/>
    <w:rsid w:val="00E11A34"/>
    <w:rsid w:val="00E134DF"/>
    <w:rsid w:val="00E141FC"/>
    <w:rsid w:val="00E14CE9"/>
    <w:rsid w:val="00E15398"/>
    <w:rsid w:val="00E1736F"/>
    <w:rsid w:val="00E21BC4"/>
    <w:rsid w:val="00E229FF"/>
    <w:rsid w:val="00E2714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83E15"/>
    <w:rsid w:val="00E850E9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1E82"/>
    <w:rsid w:val="00EC3158"/>
    <w:rsid w:val="00EC5D92"/>
    <w:rsid w:val="00ED0F16"/>
    <w:rsid w:val="00ED1982"/>
    <w:rsid w:val="00ED2D5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6A78"/>
    <w:rsid w:val="00F070DC"/>
    <w:rsid w:val="00F071A3"/>
    <w:rsid w:val="00F07C4A"/>
    <w:rsid w:val="00F10752"/>
    <w:rsid w:val="00F11B69"/>
    <w:rsid w:val="00F151E2"/>
    <w:rsid w:val="00F165A6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67E2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1C33"/>
    <w:rsid w:val="00FD2476"/>
    <w:rsid w:val="00FD3B74"/>
    <w:rsid w:val="00FD4170"/>
    <w:rsid w:val="00FD719F"/>
    <w:rsid w:val="00FD7BD6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18604-74D3-4509-8D93-1DF1FCF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6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350C-6C20-4178-A16B-51F0DF72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9592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10</cp:revision>
  <cp:lastPrinted>2023-05-23T07:34:00Z</cp:lastPrinted>
  <dcterms:created xsi:type="dcterms:W3CDTF">2023-04-20T15:15:00Z</dcterms:created>
  <dcterms:modified xsi:type="dcterms:W3CDTF">2023-05-31T14:04:00Z</dcterms:modified>
</cp:coreProperties>
</file>