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DD2" w14:textId="66DF2493" w:rsidR="0014476B" w:rsidRDefault="0014476B" w:rsidP="00586C9A"/>
    <w:p w14:paraId="573B3D85" w14:textId="77777777" w:rsidR="00C45291" w:rsidRDefault="00C45291" w:rsidP="00C45291">
      <w:pPr>
        <w:ind w:left="-1560" w:right="-567"/>
        <w:jc w:val="center"/>
      </w:pPr>
      <w:r>
        <w:rPr>
          <w:noProof/>
        </w:rPr>
        <w:drawing>
          <wp:inline distT="0" distB="0" distL="0" distR="0" wp14:anchorId="402AB626" wp14:editId="419A944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0025" w14:textId="77777777" w:rsidR="00C45291" w:rsidRDefault="00C45291" w:rsidP="00C45291">
      <w:pPr>
        <w:ind w:left="-1560" w:right="-567" w:firstLine="1701"/>
        <w:rPr>
          <w:b/>
        </w:rPr>
      </w:pPr>
      <w:r>
        <w:tab/>
      </w:r>
      <w:r>
        <w:tab/>
      </w:r>
    </w:p>
    <w:p w14:paraId="12764357" w14:textId="77777777" w:rsidR="00C45291" w:rsidRDefault="00C45291" w:rsidP="00C45291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>
        <w:rPr>
          <w:b/>
          <w:sz w:val="28"/>
        </w:rPr>
        <w:t>АДМИНИСТРАЦИЯ ГОРОДСКОГО ОКРУГА ЭЛЕКТРОСТАЛЬ</w:t>
      </w:r>
    </w:p>
    <w:p w14:paraId="5E022769" w14:textId="77777777" w:rsidR="00C45291" w:rsidRDefault="00C45291" w:rsidP="00C4529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AED9F0" w14:textId="77777777" w:rsidR="00C45291" w:rsidRDefault="00C45291" w:rsidP="00C4529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5EB8A27" w14:textId="77777777" w:rsidR="00C45291" w:rsidRDefault="00C45291" w:rsidP="00C4529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81FDC53" w14:textId="77777777" w:rsidR="00C45291" w:rsidRPr="003D5668" w:rsidRDefault="00C45291" w:rsidP="00C45291">
      <w:pPr>
        <w:ind w:left="-1560" w:right="-567"/>
        <w:contextualSpacing/>
        <w:jc w:val="center"/>
        <w:rPr>
          <w:sz w:val="44"/>
          <w:szCs w:val="44"/>
        </w:rPr>
      </w:pPr>
      <w:bookmarkStart w:id="1" w:name="_GoBack"/>
      <w:r w:rsidRPr="003D5668">
        <w:rPr>
          <w:sz w:val="44"/>
          <w:szCs w:val="44"/>
        </w:rPr>
        <w:t>ПОСТАНОВЛЕНИЕ</w:t>
      </w:r>
    </w:p>
    <w:p w14:paraId="6954340B" w14:textId="77777777" w:rsidR="00C45291" w:rsidRPr="003D5668" w:rsidRDefault="00C45291" w:rsidP="00C45291">
      <w:pPr>
        <w:ind w:left="-1560" w:right="-567"/>
        <w:jc w:val="center"/>
        <w:rPr>
          <w:sz w:val="44"/>
          <w:szCs w:val="44"/>
        </w:rPr>
      </w:pPr>
    </w:p>
    <w:p w14:paraId="5E5D664E" w14:textId="5D5DF28D" w:rsidR="00C45291" w:rsidRDefault="009B1EBC" w:rsidP="003D5668">
      <w:pPr>
        <w:spacing w:line="360" w:lineRule="auto"/>
        <w:ind w:left="-1560" w:right="-567"/>
        <w:jc w:val="center"/>
        <w:outlineLvl w:val="0"/>
        <w:rPr>
          <w:u w:val="single"/>
        </w:rPr>
      </w:pPr>
      <w:r w:rsidRPr="003D5668">
        <w:t>11.07.2025</w:t>
      </w:r>
      <w:r w:rsidR="00C45291">
        <w:t xml:space="preserve"> № </w:t>
      </w:r>
      <w:bookmarkEnd w:id="0"/>
      <w:r w:rsidRPr="003D5668">
        <w:t>922/7</w:t>
      </w:r>
    </w:p>
    <w:p w14:paraId="024EE53F" w14:textId="07EA6D3F" w:rsidR="0080368D" w:rsidRPr="002E65C3" w:rsidRDefault="0080368D" w:rsidP="003D5668">
      <w:pPr>
        <w:ind w:right="-567"/>
        <w:rPr>
          <w:b/>
        </w:rPr>
      </w:pPr>
    </w:p>
    <w:p w14:paraId="6CD7522A" w14:textId="77777777" w:rsidR="006A774A" w:rsidRDefault="006A774A" w:rsidP="003D5668">
      <w:pPr>
        <w:ind w:right="-567"/>
        <w:outlineLvl w:val="0"/>
        <w:rPr>
          <w:u w:val="single"/>
        </w:rPr>
      </w:pPr>
    </w:p>
    <w:p w14:paraId="66F12709" w14:textId="30B49F88" w:rsidR="003D5668" w:rsidRDefault="003D5668" w:rsidP="003D5668">
      <w:pPr>
        <w:ind w:right="-1"/>
        <w:jc w:val="center"/>
        <w:outlineLvl w:val="0"/>
        <w:rPr>
          <w:u w:val="single"/>
        </w:rPr>
      </w:pPr>
      <w:bookmarkStart w:id="2" w:name="_Hlk103673999"/>
      <w:r>
        <w:t>О создании</w:t>
      </w:r>
      <w:bookmarkStart w:id="3" w:name="_Hlk79403743"/>
      <w:bookmarkStart w:id="4" w:name="_Hlk79412354"/>
      <w:r>
        <w:t xml:space="preserve"> Комиссии </w:t>
      </w:r>
      <w:bookmarkStart w:id="5" w:name="_Hlk79670048"/>
      <w:r>
        <w:t xml:space="preserve">по рассмотрению </w:t>
      </w:r>
      <w:bookmarkStart w:id="6" w:name="_Hlk78809513"/>
      <w:r>
        <w:t xml:space="preserve">заявок на получение субсидии </w:t>
      </w:r>
      <w:bookmarkStart w:id="7" w:name="_Hlk79423547"/>
      <w:r>
        <w:t>и (или) гранта в форме субсидии из бюджета городского округа Электросталь Московской области</w:t>
      </w:r>
      <w:bookmarkStart w:id="8" w:name="_Hlk79405742"/>
      <w:bookmarkEnd w:id="3"/>
      <w:bookmarkEnd w:id="6"/>
      <w:r>
        <w:t xml:space="preserve"> на возмещение части затрат, связанных с выполнением работ по ремонту подъездов в многоквартирных домах</w:t>
      </w:r>
      <w:bookmarkEnd w:id="2"/>
      <w:bookmarkEnd w:id="4"/>
      <w:bookmarkEnd w:id="5"/>
      <w:bookmarkEnd w:id="7"/>
      <w:bookmarkEnd w:id="8"/>
      <w:bookmarkEnd w:id="1"/>
    </w:p>
    <w:p w14:paraId="206980FB" w14:textId="77777777" w:rsidR="00F97F6F" w:rsidRDefault="00F97F6F" w:rsidP="00F97F6F">
      <w:pPr>
        <w:shd w:val="clear" w:color="auto" w:fill="FFFFFF"/>
        <w:jc w:val="both"/>
      </w:pPr>
    </w:p>
    <w:p w14:paraId="11F1DDD4" w14:textId="77777777" w:rsidR="003D5668" w:rsidRDefault="003D5668" w:rsidP="00F97F6F">
      <w:pPr>
        <w:shd w:val="clear" w:color="auto" w:fill="FFFFFF"/>
        <w:jc w:val="both"/>
      </w:pPr>
    </w:p>
    <w:p w14:paraId="2370B36F" w14:textId="7F81A5E5" w:rsidR="003F1A04" w:rsidRPr="00A60B19" w:rsidRDefault="00117940" w:rsidP="00A60B19">
      <w:pPr>
        <w:pStyle w:val="1"/>
        <w:shd w:val="clear" w:color="auto" w:fill="FFFFFF"/>
        <w:jc w:val="both"/>
      </w:pPr>
      <w:r>
        <w:t xml:space="preserve"> </w:t>
      </w:r>
      <w:r w:rsidR="00A60B19">
        <w:tab/>
      </w:r>
      <w:r>
        <w:t xml:space="preserve"> </w:t>
      </w:r>
      <w:r w:rsidR="003F1A04" w:rsidRPr="00A60B19">
        <w:t xml:space="preserve">В соответствии </w:t>
      </w:r>
      <w:r w:rsidR="009D6914" w:rsidRPr="00A60B19">
        <w:t xml:space="preserve">со ст.16 </w:t>
      </w:r>
      <w:r w:rsidR="003F1A04" w:rsidRPr="00A60B19">
        <w:t>Федеральн</w:t>
      </w:r>
      <w:r w:rsidR="009D6914" w:rsidRPr="00A60B19">
        <w:t>ого</w:t>
      </w:r>
      <w:r w:rsidR="003F1A04" w:rsidRPr="00A60B19">
        <w:t xml:space="preserve"> закон</w:t>
      </w:r>
      <w:r w:rsidR="009D6914" w:rsidRPr="00A60B19">
        <w:t>а</w:t>
      </w:r>
      <w:r w:rsidR="003F1A04" w:rsidRPr="00A60B19">
        <w:t xml:space="preserve"> от 0</w:t>
      </w:r>
      <w:r w:rsidR="003F1A04" w:rsidRPr="00A60B19">
        <w:rPr>
          <w:shd w:val="clear" w:color="auto" w:fill="FFFFFF"/>
        </w:rPr>
        <w:t>6</w:t>
      </w:r>
      <w:r w:rsidR="003F1A04" w:rsidRPr="00A60B19">
        <w:rPr>
          <w:rStyle w:val="nobr"/>
          <w:shd w:val="clear" w:color="auto" w:fill="FFFFFF"/>
        </w:rPr>
        <w:t>.10.</w:t>
      </w:r>
      <w:r w:rsidR="003F1A04" w:rsidRPr="00A60B19">
        <w:rPr>
          <w:shd w:val="clear" w:color="auto" w:fill="FFFFFF"/>
        </w:rPr>
        <w:t xml:space="preserve">2003 </w:t>
      </w:r>
      <w:r w:rsidR="003F1A04" w:rsidRPr="00A60B19">
        <w:t>№ 131-ФЗ «</w:t>
      </w:r>
      <w:r w:rsidR="003F1A04" w:rsidRPr="00A60B19">
        <w:rPr>
          <w:bCs/>
        </w:rPr>
        <w:t xml:space="preserve">Об общих принципах организации местного самоуправления в Российской Федерации», </w:t>
      </w:r>
      <w:r w:rsidR="003F1A04" w:rsidRPr="00A60B19">
        <w:t>статьями 78 и 78.1 Бюджетного кодекса Российской Федерации,</w:t>
      </w:r>
      <w:r w:rsidR="009D6914" w:rsidRPr="00A60B19">
        <w:t xml:space="preserve"> </w:t>
      </w:r>
      <w:r w:rsidR="00A60B19" w:rsidRPr="00A60B19">
        <w:rPr>
          <w:color w:val="000000"/>
        </w:rPr>
        <w:t>Федеральн</w:t>
      </w:r>
      <w:r w:rsidR="0014645D">
        <w:rPr>
          <w:color w:val="000000"/>
        </w:rPr>
        <w:t>ым</w:t>
      </w:r>
      <w:r w:rsidR="00A60B19" w:rsidRPr="00A60B19">
        <w:rPr>
          <w:color w:val="000000"/>
        </w:rPr>
        <w:t xml:space="preserve"> закон</w:t>
      </w:r>
      <w:r w:rsidR="0014645D">
        <w:rPr>
          <w:color w:val="000000"/>
        </w:rPr>
        <w:t>ом</w:t>
      </w:r>
      <w:r w:rsidR="00A60B19" w:rsidRPr="00A60B19">
        <w:rPr>
          <w:color w:val="000000"/>
        </w:rPr>
        <w:t xml:space="preserve"> от 20.03.2025 </w:t>
      </w:r>
      <w:r w:rsidR="00A60B19">
        <w:rPr>
          <w:color w:val="000000"/>
        </w:rPr>
        <w:t>№</w:t>
      </w:r>
      <w:r w:rsidR="00A60B19" w:rsidRPr="00A60B19">
        <w:rPr>
          <w:color w:val="000000"/>
        </w:rPr>
        <w:t xml:space="preserve"> 33-ФЗ "Об общих принципах организации местного самоуправления в единой системе публичной власти"</w:t>
      </w:r>
      <w:r w:rsidR="00DF27E4" w:rsidRPr="00A60B19">
        <w:t xml:space="preserve">, </w:t>
      </w:r>
      <w:r w:rsidR="003F1A04" w:rsidRPr="00A60B19"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постановлением Правительства Московской области от 11.10.2022 №1091/35 «О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годы»</w:t>
      </w:r>
      <w:r w:rsidR="003F1A04" w:rsidRPr="00A60B19">
        <w:rPr>
          <w:bCs/>
          <w:lang w:eastAsia="en-US"/>
        </w:rPr>
        <w:t xml:space="preserve"> (с последующими изменениями и дополнениями)</w:t>
      </w:r>
      <w:r w:rsidR="003F1A04" w:rsidRPr="00A60B19"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14:paraId="5E75A0FE" w14:textId="39DC0214" w:rsidR="001B266B" w:rsidRDefault="001B266B" w:rsidP="00A60B19">
      <w:pPr>
        <w:pStyle w:val="a8"/>
        <w:numPr>
          <w:ilvl w:val="0"/>
          <w:numId w:val="37"/>
        </w:numPr>
        <w:shd w:val="clear" w:color="auto" w:fill="FFFFFF"/>
        <w:ind w:left="0" w:firstLine="567"/>
        <w:jc w:val="both"/>
      </w:pPr>
      <w:r>
        <w:t>Создать Комиссию по рассмотрению заявок на получение субсидии</w:t>
      </w:r>
      <w:r w:rsidR="00353BDC">
        <w:t xml:space="preserve"> и (или) гранта в форме субсидии</w:t>
      </w:r>
      <w:r>
        <w:t xml:space="preserve"> из бюджета городского округа Электросталь Московской области</w:t>
      </w:r>
      <w:r w:rsidR="00DF27E4">
        <w:t xml:space="preserve"> на возмещение части затрат</w:t>
      </w:r>
      <w:r>
        <w:t>, связанных с выполнением работ по ремонту подъездов в многоквартирных домах</w:t>
      </w:r>
      <w:r w:rsidR="002F70D1">
        <w:t>.</w:t>
      </w:r>
    </w:p>
    <w:p w14:paraId="7C09EB78" w14:textId="3B8232B3" w:rsidR="00586C9A" w:rsidRDefault="00114495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>Утвердить Положение о</w:t>
      </w:r>
      <w:r w:rsidR="002B16BE">
        <w:t xml:space="preserve"> Комисси</w:t>
      </w:r>
      <w:r>
        <w:t>и</w:t>
      </w:r>
      <w:r w:rsidR="002B16BE">
        <w:t xml:space="preserve"> по рассмотрению заявок на получение субсидии </w:t>
      </w:r>
      <w:r w:rsidR="00353BDC">
        <w:t>и (или) гранта</w:t>
      </w:r>
      <w:r w:rsidR="00CF25C7">
        <w:t xml:space="preserve"> в форме субсидии</w:t>
      </w:r>
      <w:r w:rsidR="00353BDC">
        <w:t xml:space="preserve"> </w:t>
      </w:r>
      <w:r w:rsidR="002B16BE">
        <w:t>из бюджета городского округа Электросталь Московской области</w:t>
      </w:r>
      <w:r w:rsidR="00A60B19">
        <w:t xml:space="preserve"> на возмещение части затрат</w:t>
      </w:r>
      <w:r w:rsidR="002B16BE">
        <w:t>, связанных с выполнением работ по ремонту подъездов в многоквартирных домах</w:t>
      </w:r>
      <w:r>
        <w:t xml:space="preserve"> (Прил</w:t>
      </w:r>
      <w:r w:rsidR="0069791A">
        <w:t>ожение 1</w:t>
      </w:r>
      <w:r>
        <w:t>)</w:t>
      </w:r>
      <w:r w:rsidR="002B16BE">
        <w:t>.</w:t>
      </w:r>
    </w:p>
    <w:p w14:paraId="259563D4" w14:textId="7FADB210" w:rsidR="00114495" w:rsidRDefault="001B266B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>Утвердить состав Комиссии по рассмотрению заявок на получение субсидии</w:t>
      </w:r>
      <w:r w:rsidR="00353BDC">
        <w:t xml:space="preserve"> и (или) гранта в форме субсидии</w:t>
      </w:r>
      <w:r w:rsidRPr="001B266B">
        <w:t xml:space="preserve"> из бюджета городского округа Электросталь Московской </w:t>
      </w:r>
      <w:r w:rsidRPr="001B266B">
        <w:lastRenderedPageBreak/>
        <w:t>области</w:t>
      </w:r>
      <w:r w:rsidR="00A60B19">
        <w:t xml:space="preserve"> на возмещение части затрат</w:t>
      </w:r>
      <w:r w:rsidRPr="001B266B">
        <w:t>, связанных с выполнением работ по ремонту подъездов в многоквартирных домах (Прил</w:t>
      </w:r>
      <w:r w:rsidR="0069791A">
        <w:t>ожение 2</w:t>
      </w:r>
      <w:r w:rsidRPr="001B266B">
        <w:t>).</w:t>
      </w:r>
    </w:p>
    <w:p w14:paraId="239B4884" w14:textId="4C926EA0" w:rsidR="00586C9A" w:rsidRDefault="001B266B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 xml:space="preserve">Признать утратившим силу постановление Администрации городского округа Электросталь Московской области от </w:t>
      </w:r>
      <w:r w:rsidR="003F1A04">
        <w:t>15</w:t>
      </w:r>
      <w:r w:rsidR="002F70D1">
        <w:t>.0</w:t>
      </w:r>
      <w:r w:rsidR="003F1A04">
        <w:t>8</w:t>
      </w:r>
      <w:r w:rsidR="002F70D1">
        <w:t>.202</w:t>
      </w:r>
      <w:r w:rsidR="003F1A04">
        <w:t>4</w:t>
      </w:r>
      <w:r w:rsidRPr="001B266B">
        <w:t xml:space="preserve"> № </w:t>
      </w:r>
      <w:r w:rsidR="003F1A04">
        <w:t>872/8</w:t>
      </w:r>
      <w:r w:rsidRPr="001B266B">
        <w:t xml:space="preserve"> «О создании Комиссии по рассмотрению заявок на получение субсидии </w:t>
      </w:r>
      <w:r w:rsidR="002F70D1">
        <w:t xml:space="preserve">и (или) гранта в форме субсидии </w:t>
      </w:r>
      <w:r w:rsidRPr="001B266B">
        <w:t>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14:paraId="0BD9354C" w14:textId="11CA88B2" w:rsidR="001F7865" w:rsidRPr="001F7865" w:rsidRDefault="00DF27E4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>
        <w:t>Разместить</w:t>
      </w:r>
      <w:r w:rsidR="00586C9A">
        <w:t xml:space="preserve"> настоящее постановление на официальном сайте городского округа Электросталь Московской области </w:t>
      </w:r>
      <w:r w:rsidR="002F70D1">
        <w:t xml:space="preserve">в </w:t>
      </w:r>
      <w:r w:rsidR="00586C9A">
        <w:t>информационно-телекоммуникационной сети «Интернет» по адресу:</w:t>
      </w:r>
      <w:r w:rsidR="00586C9A" w:rsidRPr="00C66C82">
        <w:t xml:space="preserve"> </w:t>
      </w:r>
      <w:hyperlink r:id="rId8" w:history="1">
        <w:r w:rsidR="001F7865" w:rsidRPr="001B266B">
          <w:rPr>
            <w:rStyle w:val="a6"/>
            <w:rFonts w:cs="Arial"/>
            <w:u w:val="none"/>
            <w:lang w:val="en-US"/>
          </w:rPr>
          <w:t>www</w:t>
        </w:r>
        <w:r w:rsidR="001F7865" w:rsidRPr="001B266B">
          <w:rPr>
            <w:rStyle w:val="a6"/>
            <w:rFonts w:cs="Arial"/>
            <w:u w:val="none"/>
          </w:rPr>
          <w:t>.</w:t>
        </w:r>
        <w:proofErr w:type="spellStart"/>
        <w:r w:rsidR="001F7865" w:rsidRPr="001B266B">
          <w:rPr>
            <w:rStyle w:val="a6"/>
            <w:rFonts w:cs="Arial"/>
            <w:u w:val="none"/>
            <w:lang w:val="en-US"/>
          </w:rPr>
          <w:t>electrostal</w:t>
        </w:r>
        <w:proofErr w:type="spellEnd"/>
        <w:r w:rsidR="001F7865" w:rsidRPr="001B266B">
          <w:rPr>
            <w:rStyle w:val="a6"/>
            <w:rFonts w:cs="Arial"/>
            <w:u w:val="none"/>
          </w:rPr>
          <w:t>.</w:t>
        </w:r>
        <w:proofErr w:type="spellStart"/>
        <w:r w:rsidR="001F7865" w:rsidRPr="001B266B">
          <w:rPr>
            <w:rStyle w:val="a6"/>
            <w:rFonts w:cs="Arial"/>
            <w:u w:val="none"/>
            <w:lang w:val="en-US"/>
          </w:rPr>
          <w:t>ru</w:t>
        </w:r>
        <w:proofErr w:type="spellEnd"/>
      </w:hyperlink>
      <w:r w:rsidR="001B266B">
        <w:rPr>
          <w:rStyle w:val="a6"/>
          <w:rFonts w:cs="Arial"/>
          <w:u w:val="none"/>
        </w:rPr>
        <w:t xml:space="preserve">. </w:t>
      </w:r>
    </w:p>
    <w:p w14:paraId="16D35A01" w14:textId="500D5920"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3F1A04">
        <w:rPr>
          <w:rFonts w:cs="Times New Roman"/>
        </w:rPr>
        <w:t>Борисова А.Ю.</w:t>
      </w:r>
    </w:p>
    <w:p w14:paraId="51C17D2D" w14:textId="06EC1246"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14:paraId="2985C2A0" w14:textId="77777777" w:rsidR="00573BC9" w:rsidRDefault="00573BC9" w:rsidP="00573BC9">
      <w:pPr>
        <w:tabs>
          <w:tab w:val="left" w:pos="0"/>
        </w:tabs>
        <w:suppressAutoHyphens/>
        <w:jc w:val="both"/>
      </w:pPr>
    </w:p>
    <w:p w14:paraId="45308D6A" w14:textId="77777777" w:rsidR="00586C9A" w:rsidRDefault="00586C9A" w:rsidP="00586C9A">
      <w:pPr>
        <w:tabs>
          <w:tab w:val="left" w:pos="0"/>
        </w:tabs>
        <w:jc w:val="both"/>
      </w:pPr>
    </w:p>
    <w:p w14:paraId="660C6F0C" w14:textId="77777777" w:rsidR="003D5668" w:rsidRDefault="003D5668" w:rsidP="00586C9A">
      <w:pPr>
        <w:tabs>
          <w:tab w:val="left" w:pos="0"/>
        </w:tabs>
        <w:jc w:val="both"/>
      </w:pPr>
    </w:p>
    <w:p w14:paraId="72ADE60F" w14:textId="77777777" w:rsidR="00586C9A" w:rsidRDefault="00586C9A" w:rsidP="00586C9A">
      <w:pPr>
        <w:tabs>
          <w:tab w:val="left" w:pos="0"/>
        </w:tabs>
        <w:jc w:val="both"/>
      </w:pPr>
    </w:p>
    <w:p w14:paraId="145FC364" w14:textId="437A7B03"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</w:t>
      </w:r>
      <w:r w:rsidR="001F7865">
        <w:t>И.Ю. Волкова</w:t>
      </w:r>
    </w:p>
    <w:p w14:paraId="38D78335" w14:textId="77777777" w:rsidR="00586C9A" w:rsidRDefault="00586C9A" w:rsidP="00586C9A">
      <w:pPr>
        <w:tabs>
          <w:tab w:val="left" w:pos="0"/>
        </w:tabs>
        <w:jc w:val="both"/>
      </w:pPr>
    </w:p>
    <w:p w14:paraId="56258333" w14:textId="77777777" w:rsidR="003D5668" w:rsidRDefault="003D5668" w:rsidP="00586C9A">
      <w:pPr>
        <w:tabs>
          <w:tab w:val="left" w:pos="0"/>
        </w:tabs>
        <w:jc w:val="both"/>
        <w:sectPr w:rsidR="003D5668" w:rsidSect="00A0148E">
          <w:headerReference w:type="default" r:id="rId9"/>
          <w:pgSz w:w="11906" w:h="16838"/>
          <w:pgMar w:top="709" w:right="850" w:bottom="993" w:left="1701" w:header="709" w:footer="709" w:gutter="0"/>
          <w:cols w:space="708"/>
          <w:titlePg/>
          <w:docGrid w:linePitch="360"/>
        </w:sectPr>
      </w:pPr>
    </w:p>
    <w:p w14:paraId="114CAA74" w14:textId="43796100" w:rsidR="00C4694A" w:rsidRDefault="0069791A" w:rsidP="0069791A">
      <w:pPr>
        <w:jc w:val="right"/>
      </w:pPr>
      <w:bookmarkStart w:id="9" w:name="_Hlk79412275"/>
      <w:r>
        <w:lastRenderedPageBreak/>
        <w:t>Приложение 1</w:t>
      </w:r>
    </w:p>
    <w:p w14:paraId="121DDD2C" w14:textId="7AA2661E" w:rsidR="00D827C9" w:rsidRDefault="00B94B5C" w:rsidP="00586C9A">
      <w:r>
        <w:t xml:space="preserve">                                                                                          </w:t>
      </w:r>
      <w:r w:rsidR="00CF70AB">
        <w:t>УТВЕРЖДЕНО</w:t>
      </w:r>
      <w:r w:rsidR="00CF70AB">
        <w:br/>
      </w:r>
      <w:r w:rsidR="00D76284">
        <w:t xml:space="preserve">                                                           </w:t>
      </w:r>
      <w:r w:rsidR="00CF70AB">
        <w:t xml:space="preserve">                               постановлением</w:t>
      </w:r>
      <w:r w:rsidR="00D76284">
        <w:t xml:space="preserve"> Администрации</w:t>
      </w:r>
      <w:r w:rsidR="00D76284">
        <w:br/>
        <w:t xml:space="preserve">                                                                                          городского округа Электросталь </w:t>
      </w:r>
      <w:r w:rsidR="00D76284">
        <w:br/>
        <w:t xml:space="preserve">                                                                                          Московской области</w:t>
      </w:r>
    </w:p>
    <w:p w14:paraId="1EBA9536" w14:textId="4DFEB116" w:rsidR="00D827C9" w:rsidRPr="003D5668" w:rsidRDefault="00D827C9" w:rsidP="003D5668">
      <w:r w:rsidRPr="00D827C9">
        <w:t xml:space="preserve">                                                                   </w:t>
      </w:r>
      <w:r>
        <w:t xml:space="preserve">          </w:t>
      </w:r>
      <w:r w:rsidR="003D5668">
        <w:t xml:space="preserve">             о</w:t>
      </w:r>
      <w:r w:rsidRPr="009B1EBC">
        <w:t>т</w:t>
      </w:r>
      <w:r w:rsidR="003D5668" w:rsidRPr="003D5668">
        <w:t xml:space="preserve"> </w:t>
      </w:r>
      <w:r w:rsidR="003D5668" w:rsidRPr="003D5668">
        <w:t>11.07.2025</w:t>
      </w:r>
      <w:r w:rsidR="003D5668">
        <w:t xml:space="preserve"> № </w:t>
      </w:r>
      <w:r w:rsidR="003D5668" w:rsidRPr="003D5668">
        <w:t>922/7</w:t>
      </w:r>
    </w:p>
    <w:bookmarkEnd w:id="9"/>
    <w:p w14:paraId="76FB033E" w14:textId="77777777" w:rsidR="005E4B15" w:rsidRPr="003D5668" w:rsidRDefault="005E4B15" w:rsidP="003D5668"/>
    <w:p w14:paraId="16B85E6F" w14:textId="3EDC790E" w:rsidR="00D827C9" w:rsidRPr="00CF70AB" w:rsidRDefault="00034D2C" w:rsidP="00D827C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D827C9" w:rsidRPr="00CF70A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DF6F2A" w:rsidRPr="00CF70AB">
        <w:rPr>
          <w:rFonts w:ascii="Times New Roman" w:hAnsi="Times New Roman"/>
          <w:b w:val="0"/>
          <w:i w:val="0"/>
          <w:sz w:val="24"/>
          <w:szCs w:val="24"/>
        </w:rPr>
        <w:t>ЛОЖЕНИЕ</w:t>
      </w:r>
    </w:p>
    <w:p w14:paraId="646E4698" w14:textId="00D3CF61" w:rsidR="00CF70AB" w:rsidRDefault="005856AE" w:rsidP="00034D2C">
      <w:pPr>
        <w:jc w:val="center"/>
      </w:pPr>
      <w:r>
        <w:t xml:space="preserve">о </w:t>
      </w:r>
      <w:bookmarkStart w:id="10" w:name="_Hlk79404935"/>
      <w:r>
        <w:t xml:space="preserve">Комиссии </w:t>
      </w:r>
      <w:bookmarkStart w:id="11" w:name="_Hlk79406002"/>
      <w:r>
        <w:t xml:space="preserve">по рассмотрению заявок на </w:t>
      </w:r>
      <w:bookmarkStart w:id="12" w:name="_Hlk79410308"/>
      <w:r>
        <w:t xml:space="preserve">получение субсидии </w:t>
      </w:r>
      <w:r w:rsidR="000009AD">
        <w:t xml:space="preserve">и (или) гранта в форме субсидии </w:t>
      </w:r>
      <w:r>
        <w:t>из бюджета городского округа Электросталь Московской области</w:t>
      </w:r>
      <w:r w:rsidR="00A60B19">
        <w:t xml:space="preserve"> на возмещение части затрат</w:t>
      </w:r>
      <w:r w:rsidR="00A814B6" w:rsidRPr="00A814B6">
        <w:t>, связанных с выполнением работ по ремонту подъездов в многоквартирных домах</w:t>
      </w:r>
      <w:r w:rsidR="00472DAB">
        <w:t>.</w:t>
      </w:r>
      <w:r w:rsidR="00A814B6" w:rsidRPr="00A814B6">
        <w:t xml:space="preserve">  </w:t>
      </w:r>
      <w:bookmarkEnd w:id="11"/>
      <w:bookmarkEnd w:id="12"/>
    </w:p>
    <w:bookmarkEnd w:id="10"/>
    <w:p w14:paraId="67B7796A" w14:textId="77777777" w:rsidR="005856AE" w:rsidRPr="00CF70AB" w:rsidRDefault="005856AE" w:rsidP="00034D2C">
      <w:pPr>
        <w:jc w:val="center"/>
      </w:pPr>
    </w:p>
    <w:p w14:paraId="75971533" w14:textId="4ECBACCD" w:rsidR="00034D2C" w:rsidRPr="00CF70AB" w:rsidRDefault="006D3646" w:rsidP="005856AE">
      <w:pPr>
        <w:numPr>
          <w:ilvl w:val="0"/>
          <w:numId w:val="19"/>
        </w:numPr>
        <w:jc w:val="center"/>
      </w:pPr>
      <w:r>
        <w:t>Общие положения</w:t>
      </w:r>
    </w:p>
    <w:p w14:paraId="40153984" w14:textId="77777777" w:rsidR="00034D2C" w:rsidRDefault="00034D2C" w:rsidP="00034D2C"/>
    <w:p w14:paraId="7467807F" w14:textId="45F84520" w:rsidR="009248A1" w:rsidRDefault="00E53559" w:rsidP="009248A1">
      <w:pPr>
        <w:pStyle w:val="a8"/>
        <w:numPr>
          <w:ilvl w:val="1"/>
          <w:numId w:val="19"/>
        </w:numPr>
        <w:ind w:left="0" w:firstLine="851"/>
        <w:jc w:val="both"/>
      </w:pPr>
      <w:r>
        <w:t xml:space="preserve">Настоящее Положение </w:t>
      </w:r>
      <w:r w:rsidR="005856AE">
        <w:t>о Комиссии по рассмотрению заявок на получение субсидии</w:t>
      </w:r>
      <w:r w:rsidR="008D05F6">
        <w:t xml:space="preserve"> и (или) гранта в форме субсидии</w:t>
      </w:r>
      <w:r w:rsidR="005856AE">
        <w:t xml:space="preserve"> из бюджета </w:t>
      </w:r>
      <w:r w:rsidR="00E2488B">
        <w:t>городского округа Электросталь Московской области</w:t>
      </w:r>
      <w:r w:rsidR="00DF27E4">
        <w:t xml:space="preserve"> на возмещение части затрат</w:t>
      </w:r>
      <w:r w:rsidR="00E2488B">
        <w:t xml:space="preserve">, связанных с выполнением работ по ремонту подъездов в многоквартирных домах </w:t>
      </w:r>
      <w:r w:rsidR="005856AE">
        <w:t>(далее – Положение) разработан</w:t>
      </w:r>
      <w:r w:rsidR="00F07BB4">
        <w:t>о</w:t>
      </w:r>
      <w:r w:rsidR="009248A1">
        <w:t xml:space="preserve"> в целях:</w:t>
      </w:r>
    </w:p>
    <w:p w14:paraId="4EC335B0" w14:textId="7172F58F" w:rsidR="005E1DE6" w:rsidRPr="000C1B11" w:rsidRDefault="005E1DE6" w:rsidP="005E1DE6">
      <w:pPr>
        <w:tabs>
          <w:tab w:val="left" w:pos="660"/>
        </w:tabs>
        <w:jc w:val="both"/>
      </w:pPr>
      <w:r>
        <w:rPr>
          <w:bCs/>
        </w:rPr>
        <w:tab/>
      </w:r>
      <w:r w:rsidRPr="005E1DE6">
        <w:rPr>
          <w:bCs/>
        </w:rPr>
        <w:t xml:space="preserve">- предоставления </w:t>
      </w:r>
      <w:r w:rsidRPr="000C1B11">
        <w:t>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юридическим лицам и индивидуальным предпринимателям в соответствии со статьей 78 Бюджетного кодекса Российской Федерации;</w:t>
      </w:r>
    </w:p>
    <w:p w14:paraId="31EF7AC7" w14:textId="62436868" w:rsidR="005E1DE6" w:rsidRPr="000C1B11" w:rsidRDefault="005E1DE6" w:rsidP="005E1DE6">
      <w:pPr>
        <w:tabs>
          <w:tab w:val="left" w:pos="660"/>
        </w:tabs>
        <w:jc w:val="both"/>
      </w:pPr>
      <w:r>
        <w:tab/>
      </w:r>
      <w:r w:rsidRPr="000C1B11">
        <w:t>- предоставления гранта в форме субсидии на финансовое обеспечение части затрат, связанных с выполнением ремонта подъездов в многоквартирных домах,</w:t>
      </w:r>
      <w:r w:rsidRPr="005E1DE6">
        <w:rPr>
          <w:bCs/>
        </w:rPr>
        <w:t xml:space="preserve"> муниципальным бюджетным</w:t>
      </w:r>
      <w:r w:rsidRPr="000C1B11">
        <w:t xml:space="preserve"> и автономным учреждениям в соответствии с пунктом 4 статьи 78.1 Бюджетного кодекса Российской Федерации.</w:t>
      </w:r>
    </w:p>
    <w:p w14:paraId="0BE46596" w14:textId="6D318591" w:rsidR="00261EFB" w:rsidRDefault="00CF70AB" w:rsidP="009248A1">
      <w:pPr>
        <w:ind w:firstLine="567"/>
        <w:jc w:val="both"/>
      </w:pPr>
      <w:r>
        <w:t xml:space="preserve">   </w:t>
      </w:r>
      <w:r w:rsidR="00D76284">
        <w:t xml:space="preserve">1.2. </w:t>
      </w:r>
      <w:r w:rsidR="004D4498" w:rsidRPr="004D4498">
        <w:t>Комисси</w:t>
      </w:r>
      <w:r w:rsidR="009362BE">
        <w:t>я</w:t>
      </w:r>
      <w:r w:rsidR="004D4498" w:rsidRPr="004D4498">
        <w:t xml:space="preserve"> </w:t>
      </w:r>
      <w:r w:rsidR="00A814B6">
        <w:t>по рассмотрению заявок на получение субсидии</w:t>
      </w:r>
      <w:r w:rsidR="009248A1">
        <w:t xml:space="preserve"> и (или) гранта в форме субсидии</w:t>
      </w:r>
      <w:r w:rsidR="00A814B6">
        <w:t xml:space="preserve"> из бюджета городского округа Электросталь Московской области</w:t>
      </w:r>
      <w:r w:rsidR="00DF27E4">
        <w:t xml:space="preserve"> на возмещение части затрат</w:t>
      </w:r>
      <w:r w:rsidR="00A814B6" w:rsidRPr="00A814B6">
        <w:t xml:space="preserve">, связанных с выполнением работ по ремонту подъездов в многоквартирных домах </w:t>
      </w:r>
      <w:r w:rsidR="004D4498"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законами Московской области, муниципальными правовыми актами </w:t>
      </w:r>
      <w:r w:rsidR="0069791A">
        <w:t>А</w:t>
      </w:r>
      <w:r w:rsidR="00261EFB">
        <w:t>дминистрации городского округа Электросталь Московской области и настоящим Положением.</w:t>
      </w:r>
    </w:p>
    <w:p w14:paraId="3C110B26" w14:textId="6FC4A336" w:rsidR="00261EFB" w:rsidRDefault="009248A1" w:rsidP="00A0148E">
      <w:pPr>
        <w:ind w:firstLine="360"/>
        <w:jc w:val="both"/>
      </w:pPr>
      <w:r>
        <w:t xml:space="preserve">     </w:t>
      </w:r>
      <w:r w:rsidR="00261EFB">
        <w:t>1.3. Комиссия состоит из председателя</w:t>
      </w:r>
      <w:r w:rsidR="008079DB">
        <w:t xml:space="preserve">, </w:t>
      </w:r>
      <w:r w:rsidR="00261EFB">
        <w:t>заместителя председателя</w:t>
      </w:r>
      <w:r w:rsidR="00BE7C72">
        <w:t xml:space="preserve"> </w:t>
      </w:r>
      <w:r w:rsidR="00261EFB">
        <w:t>и членов Комиссии.</w:t>
      </w:r>
    </w:p>
    <w:p w14:paraId="3C19667C" w14:textId="77777777" w:rsidR="00A0148E" w:rsidRDefault="00A0148E" w:rsidP="00A0148E">
      <w:pPr>
        <w:ind w:firstLine="360"/>
        <w:jc w:val="both"/>
      </w:pPr>
    </w:p>
    <w:p w14:paraId="7D4608C2" w14:textId="36AA5D7F" w:rsidR="00261EFB" w:rsidRPr="00CF70AB" w:rsidRDefault="00261EFB" w:rsidP="00261EFB">
      <w:pPr>
        <w:numPr>
          <w:ilvl w:val="0"/>
          <w:numId w:val="19"/>
        </w:numPr>
        <w:jc w:val="center"/>
      </w:pPr>
      <w:r>
        <w:t>Задачи Комиссии</w:t>
      </w:r>
    </w:p>
    <w:p w14:paraId="17403D61" w14:textId="77777777" w:rsidR="00A210DC" w:rsidRDefault="00A210DC" w:rsidP="00A210DC">
      <w:pPr>
        <w:ind w:left="720"/>
        <w:rPr>
          <w:b/>
        </w:rPr>
      </w:pPr>
    </w:p>
    <w:p w14:paraId="4493A1C5" w14:textId="46522C97" w:rsidR="00261EFB" w:rsidRPr="00A60B19" w:rsidRDefault="009362BE" w:rsidP="00A814B6">
      <w:pPr>
        <w:numPr>
          <w:ilvl w:val="1"/>
          <w:numId w:val="19"/>
        </w:numPr>
        <w:tabs>
          <w:tab w:val="left" w:pos="993"/>
        </w:tabs>
        <w:ind w:left="0" w:firstLine="426"/>
        <w:jc w:val="both"/>
      </w:pPr>
      <w:r>
        <w:t xml:space="preserve">Основные задачи Комиссии </w:t>
      </w:r>
      <w:r w:rsidR="0069791A">
        <w:t>–</w:t>
      </w:r>
      <w:r>
        <w:t xml:space="preserve"> р</w:t>
      </w:r>
      <w:r w:rsidR="00261EFB">
        <w:t xml:space="preserve">ассмотрение и утверждение заявок </w:t>
      </w:r>
      <w:r w:rsidR="00A814B6">
        <w:t>на получение субсидии</w:t>
      </w:r>
      <w:r w:rsidR="009248A1">
        <w:t xml:space="preserve"> и (или) гранта</w:t>
      </w:r>
      <w:r w:rsidR="00CF25C7">
        <w:t xml:space="preserve"> в форме субсидии</w:t>
      </w:r>
      <w:r w:rsidR="00A814B6">
        <w:t xml:space="preserve"> из бюджета городского округа Электросталь Московской области</w:t>
      </w:r>
      <w:r w:rsidR="00DF27E4">
        <w:t xml:space="preserve"> на возмещение части затрат</w:t>
      </w:r>
      <w:r w:rsidR="00A814B6" w:rsidRPr="00A814B6">
        <w:t xml:space="preserve">, связанных с выполнением работ по ремонту подъездов в многоквартирных домах, </w:t>
      </w:r>
      <w:r w:rsidR="00A814B6">
        <w:t xml:space="preserve">поступивших </w:t>
      </w:r>
      <w:r w:rsidR="00C07141">
        <w:rPr>
          <w:rFonts w:cs="Times New Roman"/>
          <w:bCs/>
          <w:lang w:eastAsia="en-US"/>
        </w:rPr>
        <w:t>в государственную интегрированную информационную систему управления общественными финансами «Электронный бюджет» (далее – система «Электронный бюджет»)</w:t>
      </w:r>
      <w:r w:rsidR="00A814B6">
        <w:t xml:space="preserve">, в соответствии с </w:t>
      </w:r>
      <w:r w:rsidR="00A814B6">
        <w:rPr>
          <w:rFonts w:cs="Times New Roman"/>
        </w:rPr>
        <w:t xml:space="preserve">утвержденным постановлением Администрации городского округа Электросталь Московской области от </w:t>
      </w:r>
      <w:r w:rsidR="00BE7C72">
        <w:rPr>
          <w:rFonts w:cs="Times New Roman"/>
        </w:rPr>
        <w:t>25</w:t>
      </w:r>
      <w:r w:rsidR="00FF40D8">
        <w:rPr>
          <w:rFonts w:cs="Times New Roman"/>
        </w:rPr>
        <w:t>.</w:t>
      </w:r>
      <w:r w:rsidR="00BE7C72">
        <w:rPr>
          <w:rFonts w:cs="Times New Roman"/>
        </w:rPr>
        <w:t>12</w:t>
      </w:r>
      <w:r w:rsidR="00FF40D8">
        <w:rPr>
          <w:rFonts w:cs="Times New Roman"/>
        </w:rPr>
        <w:t>.202</w:t>
      </w:r>
      <w:r w:rsidR="00BC29DE">
        <w:rPr>
          <w:rFonts w:cs="Times New Roman"/>
        </w:rPr>
        <w:t>4</w:t>
      </w:r>
      <w:r w:rsidR="00FF40D8">
        <w:rPr>
          <w:rFonts w:cs="Times New Roman"/>
        </w:rPr>
        <w:t xml:space="preserve"> №</w:t>
      </w:r>
      <w:r w:rsidR="00BE7C72">
        <w:rPr>
          <w:rFonts w:cs="Times New Roman"/>
        </w:rPr>
        <w:t xml:space="preserve">1626/12 </w:t>
      </w:r>
      <w:r w:rsidR="00A814B6">
        <w:rPr>
          <w:rFonts w:cs="Times New Roman"/>
        </w:rPr>
        <w:t xml:space="preserve"> «</w:t>
      </w:r>
      <w:r w:rsidR="00A814B6" w:rsidRPr="00A814B6">
        <w:rPr>
          <w:rFonts w:cs="Times New Roman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A814B6">
        <w:rPr>
          <w:rFonts w:cs="Times New Roman"/>
        </w:rPr>
        <w:t xml:space="preserve"> (далее – Порядок).</w:t>
      </w:r>
    </w:p>
    <w:p w14:paraId="598572CC" w14:textId="77777777" w:rsidR="00A60B19" w:rsidRPr="00BC29DE" w:rsidRDefault="00A60B19" w:rsidP="00A60B19">
      <w:pPr>
        <w:tabs>
          <w:tab w:val="left" w:pos="993"/>
        </w:tabs>
        <w:ind w:left="426"/>
        <w:jc w:val="both"/>
      </w:pPr>
    </w:p>
    <w:p w14:paraId="574DF8F4" w14:textId="31FEED86" w:rsidR="00B94508" w:rsidRPr="00A0148E" w:rsidRDefault="008B04FA" w:rsidP="001E1B3E">
      <w:pPr>
        <w:pStyle w:val="a8"/>
        <w:numPr>
          <w:ilvl w:val="0"/>
          <w:numId w:val="19"/>
        </w:numPr>
        <w:jc w:val="center"/>
      </w:pPr>
      <w:r>
        <w:t>Организация деятельности Комиссии</w:t>
      </w:r>
    </w:p>
    <w:p w14:paraId="65548C71" w14:textId="77777777" w:rsidR="003B7AEB" w:rsidRDefault="003B7AEB" w:rsidP="003B7AEB">
      <w:pPr>
        <w:ind w:left="720"/>
        <w:jc w:val="both"/>
      </w:pPr>
    </w:p>
    <w:p w14:paraId="547FA71A" w14:textId="01C1BD04" w:rsidR="009362BE" w:rsidRPr="00F97A96" w:rsidRDefault="00A65574" w:rsidP="00C071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3.1</w:t>
      </w:r>
      <w:r w:rsidRPr="00C07141">
        <w:rPr>
          <w:rFonts w:cs="Times New Roman"/>
          <w:color w:val="FF0000"/>
        </w:rPr>
        <w:t xml:space="preserve">. </w:t>
      </w:r>
      <w:r w:rsidR="009362BE" w:rsidRPr="00F97A96">
        <w:rPr>
          <w:rFonts w:cs="Times New Roman"/>
        </w:rPr>
        <w:t>Руководство работ</w:t>
      </w:r>
      <w:r w:rsidR="008B04FA" w:rsidRPr="00F97A96">
        <w:rPr>
          <w:rFonts w:cs="Times New Roman"/>
        </w:rPr>
        <w:t>ы</w:t>
      </w:r>
      <w:r w:rsidR="009362BE" w:rsidRPr="00F97A96">
        <w:rPr>
          <w:rFonts w:cs="Times New Roman"/>
        </w:rPr>
        <w:t xml:space="preserve"> Комиссии осуществляет председатель комиссии, а в его отсутствие – заместитель председателя Комиссии. </w:t>
      </w:r>
    </w:p>
    <w:p w14:paraId="553B0E01" w14:textId="1E25B3FC" w:rsidR="008079DB" w:rsidRPr="00F97A96" w:rsidRDefault="00944404" w:rsidP="00C07141">
      <w:pPr>
        <w:pStyle w:val="a8"/>
        <w:ind w:left="0" w:firstLine="284"/>
        <w:jc w:val="both"/>
        <w:rPr>
          <w:rFonts w:cs="Times New Roman"/>
          <w:bCs/>
          <w:lang w:eastAsia="en-US"/>
        </w:rPr>
      </w:pPr>
      <w:r w:rsidRPr="00F97A96">
        <w:rPr>
          <w:rFonts w:cs="Times New Roman"/>
        </w:rPr>
        <w:t>3.</w:t>
      </w:r>
      <w:r w:rsidR="00976E91" w:rsidRPr="00F97A96">
        <w:rPr>
          <w:rFonts w:cs="Times New Roman"/>
        </w:rPr>
        <w:t>2</w:t>
      </w:r>
      <w:r w:rsidRPr="00F97A96">
        <w:rPr>
          <w:rFonts w:cs="Times New Roman"/>
        </w:rPr>
        <w:t xml:space="preserve">. </w:t>
      </w:r>
      <w:r w:rsidR="00A65574" w:rsidRPr="00F97A96">
        <w:rPr>
          <w:rFonts w:cs="Times New Roman"/>
        </w:rPr>
        <w:t xml:space="preserve">Члены Комиссии </w:t>
      </w:r>
      <w:r w:rsidR="008079DB" w:rsidRPr="00F97A96">
        <w:rPr>
          <w:rFonts w:cs="Times New Roman"/>
          <w:bCs/>
          <w:lang w:eastAsia="en-US"/>
        </w:rPr>
        <w:t>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14:paraId="4CC93AA4" w14:textId="0C0009C8" w:rsidR="00F97A96" w:rsidRDefault="00F97A96" w:rsidP="00F97A96">
      <w:pPr>
        <w:autoSpaceDN w:val="0"/>
        <w:adjustRightInd w:val="0"/>
        <w:ind w:firstLine="284"/>
        <w:jc w:val="both"/>
        <w:rPr>
          <w:rFonts w:cs="Times New Roman"/>
        </w:rPr>
      </w:pPr>
      <w:r w:rsidRPr="00F97A96">
        <w:rPr>
          <w:rFonts w:cs="Times New Roman"/>
          <w:bCs/>
          <w:lang w:eastAsia="en-US"/>
        </w:rPr>
        <w:t>3.3. Рассмотрение заявки и пакета документов</w:t>
      </w:r>
      <w:r>
        <w:rPr>
          <w:rFonts w:cs="Times New Roman"/>
          <w:bCs/>
          <w:lang w:eastAsia="en-US"/>
        </w:rPr>
        <w:t xml:space="preserve"> </w:t>
      </w:r>
      <w:r w:rsidRPr="00F97A96">
        <w:rPr>
          <w:rFonts w:cs="Times New Roman"/>
          <w:bCs/>
          <w:lang w:eastAsia="en-US"/>
        </w:rPr>
        <w:t xml:space="preserve">Комиссия осуществляет </w:t>
      </w:r>
      <w:r w:rsidRPr="00F97A96">
        <w:rPr>
          <w:rFonts w:cs="Times New Roman"/>
        </w:rPr>
        <w:t>в течение пяти рабочих дней со дня поступления документов в систему «Электронный бюджет».</w:t>
      </w:r>
    </w:p>
    <w:p w14:paraId="2101F188" w14:textId="0667E310" w:rsidR="00F97A96" w:rsidRDefault="00F97A96" w:rsidP="00F97A96">
      <w:pPr>
        <w:ind w:firstLine="284"/>
        <w:jc w:val="both"/>
        <w:rPr>
          <w:rFonts w:cs="Times New Roman"/>
        </w:rPr>
      </w:pPr>
      <w:r w:rsidRPr="00F97A96">
        <w:rPr>
          <w:rFonts w:cs="Times New Roman"/>
        </w:rPr>
        <w:t>3.4. По результатам рассмотрения документов</w:t>
      </w:r>
      <w:r>
        <w:rPr>
          <w:rFonts w:cs="Times New Roman"/>
        </w:rPr>
        <w:t xml:space="preserve"> </w:t>
      </w:r>
      <w:r w:rsidRPr="00F97A96">
        <w:rPr>
          <w:rFonts w:cs="Times New Roman"/>
        </w:rPr>
        <w:t>Комиссией принимается решение о предоставлении субсидии или отказе в предоставлении субсидии и возможности заключения Соглашения, на основании которого осуществляется предоставление субсидии и (или) гранта в форме субсидии.</w:t>
      </w:r>
    </w:p>
    <w:p w14:paraId="1DDA40E4" w14:textId="77777777" w:rsidR="00F97A96" w:rsidRDefault="00F97A96" w:rsidP="00F97A96">
      <w:pPr>
        <w:ind w:firstLine="284"/>
        <w:jc w:val="both"/>
        <w:rPr>
          <w:rFonts w:cs="Times New Roman"/>
        </w:rPr>
      </w:pPr>
      <w:r>
        <w:rPr>
          <w:rFonts w:cs="Times New Roman"/>
        </w:rPr>
        <w:t>3.5. По результатам отбора Комиссией составляется протокол, указанный протокол на едином портале размещается не позднее 1-го рабочего дня, следующего за днем его подписания.</w:t>
      </w:r>
    </w:p>
    <w:p w14:paraId="625AB92D" w14:textId="3FB5E5FB" w:rsidR="00F97A96" w:rsidRDefault="00F97A96" w:rsidP="00F97A96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3.6. В течение двух рабочих дней после принятия положительного решения Комиссия направляет Получателю </w:t>
      </w:r>
      <w:r>
        <w:t xml:space="preserve">субсидии 1 и (или) субсидии 2 </w:t>
      </w:r>
      <w:r>
        <w:rPr>
          <w:rFonts w:cs="Times New Roman"/>
        </w:rPr>
        <w:t>по электронной почте, указанной в заявке, проект Соглашения</w:t>
      </w:r>
      <w:r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>
        <w:rPr>
          <w:rFonts w:cs="Times New Roman"/>
        </w:rPr>
        <w:t>.</w:t>
      </w:r>
    </w:p>
    <w:p w14:paraId="12B90D56" w14:textId="77777777" w:rsidR="00C07141" w:rsidRPr="008079DB" w:rsidRDefault="00C07141" w:rsidP="008079DB">
      <w:pPr>
        <w:pStyle w:val="a8"/>
        <w:ind w:left="284"/>
        <w:jc w:val="both"/>
        <w:rPr>
          <w:rFonts w:cs="Times New Roman"/>
        </w:rPr>
      </w:pPr>
    </w:p>
    <w:p w14:paraId="56DFD259" w14:textId="77777777" w:rsidR="00AE6B5D" w:rsidRPr="000C56E1" w:rsidRDefault="00AE6B5D" w:rsidP="000C56E1">
      <w:pPr>
        <w:rPr>
          <w:lang w:val="de-DE"/>
        </w:rPr>
      </w:pPr>
    </w:p>
    <w:p w14:paraId="71393167" w14:textId="49745081" w:rsidR="000C56E1" w:rsidRPr="00A0148E" w:rsidRDefault="000C56E1" w:rsidP="00A0148E">
      <w:pPr>
        <w:pStyle w:val="a8"/>
        <w:numPr>
          <w:ilvl w:val="0"/>
          <w:numId w:val="19"/>
        </w:numPr>
        <w:jc w:val="center"/>
        <w:rPr>
          <w:lang w:val="de-DE"/>
        </w:rPr>
      </w:pPr>
      <w:r w:rsidRPr="00A0148E">
        <w:rPr>
          <w:lang w:val="de-DE"/>
        </w:rPr>
        <w:t xml:space="preserve">Ответственность </w:t>
      </w:r>
      <w:r w:rsidRPr="00A0148E">
        <w:t>К</w:t>
      </w:r>
      <w:r w:rsidRPr="00A0148E">
        <w:rPr>
          <w:lang w:val="de-DE"/>
        </w:rPr>
        <w:t>омиссии</w:t>
      </w:r>
    </w:p>
    <w:p w14:paraId="6C2B0BC4" w14:textId="77777777" w:rsidR="00A0148E" w:rsidRPr="00A0148E" w:rsidRDefault="00A0148E" w:rsidP="00A0148E">
      <w:pPr>
        <w:pStyle w:val="a8"/>
      </w:pPr>
    </w:p>
    <w:p w14:paraId="499C4772" w14:textId="56F7574C" w:rsidR="00D24931" w:rsidRDefault="001E1B3E" w:rsidP="00D24931">
      <w:pPr>
        <w:ind w:firstLine="142"/>
        <w:rPr>
          <w:lang w:val="de-DE"/>
        </w:rPr>
      </w:pPr>
      <w:r>
        <w:t>4</w:t>
      </w:r>
      <w:r w:rsidR="000C56E1" w:rsidRPr="000C56E1">
        <w:rPr>
          <w:lang w:val="de-DE"/>
        </w:rPr>
        <w:t xml:space="preserve">.1. Ответственность за выполнение возложенных на </w:t>
      </w:r>
      <w:r w:rsidR="000C56E1" w:rsidRPr="000C56E1">
        <w:t>К</w:t>
      </w:r>
      <w:r w:rsidR="000C56E1" w:rsidRPr="000C56E1">
        <w:rPr>
          <w:lang w:val="de-DE"/>
        </w:rPr>
        <w:t xml:space="preserve">омиссию задач и функций несет </w:t>
      </w:r>
      <w:r w:rsidR="000C56E1" w:rsidRPr="000C56E1">
        <w:t>п</w:t>
      </w:r>
      <w:r w:rsidR="000C56E1" w:rsidRPr="000C56E1">
        <w:rPr>
          <w:lang w:val="de-DE"/>
        </w:rPr>
        <w:t>редседатель.</w:t>
      </w:r>
    </w:p>
    <w:p w14:paraId="2A484BA9" w14:textId="5A626EB0" w:rsidR="00F139E2" w:rsidRPr="00D24931" w:rsidRDefault="001E1B3E" w:rsidP="00D24931">
      <w:pPr>
        <w:ind w:firstLine="142"/>
        <w:rPr>
          <w:lang w:val="de-DE"/>
        </w:rPr>
      </w:pPr>
      <w:r>
        <w:t>4</w:t>
      </w:r>
      <w:r w:rsidR="000C56E1" w:rsidRPr="000C56E1">
        <w:rPr>
          <w:lang w:val="de-DE"/>
        </w:rPr>
        <w:t>.2</w:t>
      </w:r>
      <w:r w:rsidR="000C56E1" w:rsidRPr="000C56E1">
        <w:t xml:space="preserve">. </w:t>
      </w:r>
      <w:r w:rsidR="000C56E1" w:rsidRPr="000C56E1">
        <w:rPr>
          <w:lang w:val="de-DE"/>
        </w:rPr>
        <w:t xml:space="preserve">В своей деятельности </w:t>
      </w:r>
      <w:r w:rsidR="000C56E1" w:rsidRPr="000C56E1">
        <w:t>К</w:t>
      </w:r>
      <w:r w:rsidR="000C56E1" w:rsidRPr="000C56E1">
        <w:rPr>
          <w:lang w:val="de-DE"/>
        </w:rPr>
        <w:t>омиссия подотчетна</w:t>
      </w:r>
      <w:r w:rsidR="000C56E1" w:rsidRPr="000C56E1">
        <w:t xml:space="preserve"> </w:t>
      </w:r>
      <w:r w:rsidR="000C56E1" w:rsidRPr="000C56E1">
        <w:rPr>
          <w:lang w:val="de-DE"/>
        </w:rPr>
        <w:t xml:space="preserve">Главе </w:t>
      </w:r>
      <w:r w:rsidR="000C56E1" w:rsidRPr="000C56E1">
        <w:t>городского округа</w:t>
      </w:r>
      <w:r w:rsidR="00D24931">
        <w:t>.</w:t>
      </w:r>
    </w:p>
    <w:p w14:paraId="328B699D" w14:textId="77777777" w:rsidR="00C3529F" w:rsidRDefault="00C3529F"/>
    <w:p w14:paraId="103D33DF" w14:textId="77777777" w:rsidR="003D5668" w:rsidRDefault="003D5668">
      <w:pPr>
        <w:sectPr w:rsidR="003D5668" w:rsidSect="00A0148E">
          <w:pgSz w:w="11906" w:h="16838"/>
          <w:pgMar w:top="709" w:right="850" w:bottom="993" w:left="1701" w:header="709" w:footer="709" w:gutter="0"/>
          <w:cols w:space="708"/>
          <w:titlePg/>
          <w:docGrid w:linePitch="360"/>
        </w:sectPr>
      </w:pPr>
    </w:p>
    <w:p w14:paraId="54B2F293" w14:textId="7010D907" w:rsidR="00D24931" w:rsidRDefault="00D24931" w:rsidP="00F251E5">
      <w:pPr>
        <w:ind w:right="-1"/>
      </w:pPr>
    </w:p>
    <w:p w14:paraId="7297CEFD" w14:textId="266E2E1C" w:rsidR="008B04FA" w:rsidRDefault="00F34C80" w:rsidP="00F34C80">
      <w:pPr>
        <w:ind w:right="-1"/>
        <w:jc w:val="center"/>
      </w:pPr>
      <w:r>
        <w:t xml:space="preserve">                                                                                                                                </w:t>
      </w:r>
      <w:r w:rsidR="0069791A">
        <w:t>Приложение 2</w:t>
      </w:r>
      <w:r w:rsidR="00D24931">
        <w:t xml:space="preserve">                  </w:t>
      </w:r>
    </w:p>
    <w:p w14:paraId="42F7AE66" w14:textId="4CC28C55" w:rsidR="00D24931" w:rsidRDefault="00D24931" w:rsidP="00D24931">
      <w:r>
        <w:t xml:space="preserve"> </w:t>
      </w:r>
      <w:r w:rsidR="008B04FA">
        <w:t xml:space="preserve">                                                                                        </w:t>
      </w:r>
      <w:r>
        <w:t xml:space="preserve"> </w:t>
      </w:r>
      <w:r w:rsidR="008B04FA">
        <w:t>УТВЕРЖДЕН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32EA5C44" w14:textId="00ECD3EB" w:rsidR="00D24931" w:rsidRPr="003D5668" w:rsidRDefault="00D24931" w:rsidP="003D5668">
      <w:r w:rsidRPr="00D827C9">
        <w:t xml:space="preserve">                                                                   </w:t>
      </w:r>
      <w:r>
        <w:t xml:space="preserve">         </w:t>
      </w:r>
      <w:r w:rsidR="003D5668">
        <w:t xml:space="preserve">            </w:t>
      </w:r>
      <w:r>
        <w:t xml:space="preserve">  </w:t>
      </w:r>
      <w:r w:rsidRPr="009B1EBC">
        <w:t xml:space="preserve">от </w:t>
      </w:r>
      <w:r w:rsidR="003D5668" w:rsidRPr="003D5668">
        <w:t>11.07.2025</w:t>
      </w:r>
      <w:r w:rsidR="003D5668">
        <w:t xml:space="preserve"> № </w:t>
      </w:r>
      <w:r w:rsidR="003D5668" w:rsidRPr="003D5668">
        <w:t>922/7</w:t>
      </w:r>
    </w:p>
    <w:p w14:paraId="19D124CB" w14:textId="77777777" w:rsidR="00D24931" w:rsidRDefault="00D24931" w:rsidP="00D24931">
      <w:pPr>
        <w:jc w:val="center"/>
        <w:rPr>
          <w:rFonts w:ascii="Arial" w:hAnsi="Arial"/>
          <w:b/>
        </w:rPr>
      </w:pPr>
    </w:p>
    <w:p w14:paraId="077D3925" w14:textId="65F6B776" w:rsidR="00D24931" w:rsidRPr="00D24931" w:rsidRDefault="00D24931" w:rsidP="00D24931">
      <w:pPr>
        <w:jc w:val="center"/>
        <w:rPr>
          <w:rFonts w:cs="Times New Roman"/>
          <w:bCs/>
        </w:rPr>
      </w:pPr>
      <w:r w:rsidRPr="00D24931">
        <w:rPr>
          <w:rFonts w:cs="Times New Roman"/>
          <w:bCs/>
        </w:rPr>
        <w:t xml:space="preserve">Состав </w:t>
      </w:r>
    </w:p>
    <w:p w14:paraId="023486FF" w14:textId="3A3867FE" w:rsidR="00D24931" w:rsidRDefault="005C5620" w:rsidP="00D24931">
      <w:pPr>
        <w:jc w:val="center"/>
      </w:pPr>
      <w:r>
        <w:t>К</w:t>
      </w:r>
      <w:r w:rsidR="00D24931">
        <w:t xml:space="preserve">омиссии по рассмотрению заявок на получение </w:t>
      </w:r>
      <w:r>
        <w:t>субсидии и</w:t>
      </w:r>
      <w:r w:rsidR="00FB5B10">
        <w:t xml:space="preserve"> (или) гранта в форме субсидии </w:t>
      </w:r>
      <w:r w:rsidR="00D24931">
        <w:t>из бюджета городского округа Электросталь Московской области</w:t>
      </w:r>
      <w:r w:rsidR="00DF27E4">
        <w:t xml:space="preserve"> на возмещение части затрат</w:t>
      </w:r>
      <w:r w:rsidR="00D24931">
        <w:t>, связанных с выполнением работ по ремонту подъездов в многоквартирных домах</w:t>
      </w:r>
      <w:r>
        <w:t>.</w:t>
      </w:r>
    </w:p>
    <w:p w14:paraId="20803B10" w14:textId="77777777" w:rsidR="00D24931" w:rsidRDefault="00D24931" w:rsidP="00D24931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14:paraId="28221D50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83BC" w14:textId="3A43E0D1" w:rsidR="00D24931" w:rsidRPr="00573BC9" w:rsidRDefault="00C07141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Александрова Виктория Александровна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8564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14:paraId="5F2EF962" w14:textId="04E47934" w:rsidR="00D24931" w:rsidRPr="00573BC9" w:rsidRDefault="00C0714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5AEF1BFA" w14:textId="77777777" w:rsidTr="00C07141">
        <w:trPr>
          <w:trHeight w:val="65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171" w14:textId="71FE66C9" w:rsidR="00D24931" w:rsidRPr="00573BC9" w:rsidRDefault="00C07141">
            <w:pPr>
              <w:rPr>
                <w:rFonts w:cs="Times New Roman"/>
                <w:bCs/>
              </w:rPr>
            </w:pPr>
            <w:r w:rsidRPr="00934A34">
              <w:rPr>
                <w:rFonts w:cs="Times New Roman"/>
              </w:rPr>
              <w:t>Воронина Римма Владимировна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8C" w14:textId="7EFDEC83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 xml:space="preserve">Заместитель </w:t>
            </w:r>
            <w:r w:rsidR="00CE1B3F">
              <w:rPr>
                <w:rFonts w:cs="Times New Roman"/>
                <w:i/>
              </w:rPr>
              <w:t>п</w:t>
            </w:r>
            <w:r w:rsidRPr="00573BC9">
              <w:rPr>
                <w:rFonts w:cs="Times New Roman"/>
                <w:i/>
              </w:rPr>
              <w:t>редседателя Комиссии:</w:t>
            </w:r>
          </w:p>
          <w:p w14:paraId="7F938F58" w14:textId="6666A713" w:rsidR="00D24931" w:rsidRPr="00573BC9" w:rsidRDefault="00C0714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69791A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</w:t>
            </w:r>
            <w:r w:rsidRPr="0069791A">
              <w:rPr>
                <w:rFonts w:cs="Times New Roman"/>
                <w:shd w:val="clear" w:color="auto" w:fill="F7F7F7"/>
              </w:rPr>
              <w:t xml:space="preserve"> – главный бухгалтер</w:t>
            </w:r>
          </w:p>
        </w:tc>
      </w:tr>
      <w:tr w:rsidR="00D24931" w14:paraId="503B6B9F" w14:textId="77777777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8" w14:textId="77777777"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A0148E" w14:paraId="0A40B469" w14:textId="77777777" w:rsidTr="0069791A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C62" w14:textId="6884C9CB" w:rsidR="00A0148E" w:rsidRPr="00934A34" w:rsidRDefault="00A014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Голякова</w:t>
            </w:r>
            <w:proofErr w:type="spellEnd"/>
            <w:r>
              <w:rPr>
                <w:rFonts w:cs="Times New Roman"/>
              </w:rPr>
              <w:t xml:space="preserve">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253" w14:textId="286A1477" w:rsidR="00A0148E" w:rsidRPr="0069791A" w:rsidRDefault="00AE6B5D">
            <w:pPr>
              <w:tabs>
                <w:tab w:val="left" w:pos="3261"/>
              </w:tabs>
              <w:jc w:val="both"/>
              <w:rPr>
                <w:rFonts w:cs="Times New Roman"/>
                <w:shd w:val="clear" w:color="auto" w:fill="F7F7F7"/>
              </w:rPr>
            </w:pPr>
            <w:r w:rsidRPr="0069791A">
              <w:rPr>
                <w:rFonts w:cs="Times New Roman"/>
                <w:shd w:val="clear" w:color="auto" w:fill="F7F7F7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10C414BD" w14:textId="77777777" w:rsidTr="00AE6B5D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101" w14:textId="482BB9F3" w:rsidR="00D24931" w:rsidRPr="00934A34" w:rsidRDefault="00C0714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Мачнева</w:t>
            </w:r>
            <w:proofErr w:type="spellEnd"/>
            <w:r>
              <w:rPr>
                <w:rFonts w:cs="Times New Roman"/>
              </w:rPr>
              <w:t xml:space="preserve"> Анна Васильевна</w:t>
            </w:r>
            <w:r w:rsidR="00D24931" w:rsidRPr="00934A34">
              <w:rPr>
                <w:rFonts w:cs="Times New Roman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E04E" w14:textId="65111A24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AE6B5D">
              <w:rPr>
                <w:rFonts w:cs="Times New Roman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14:paraId="003A26DA" w14:textId="77777777" w:rsidR="00497413" w:rsidRDefault="00497413" w:rsidP="00250002">
      <w:pPr>
        <w:ind w:right="-143"/>
      </w:pPr>
    </w:p>
    <w:sectPr w:rsidR="00497413" w:rsidSect="00A0148E"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159B6" w14:textId="77777777" w:rsidR="006E554A" w:rsidRDefault="006E554A" w:rsidP="00CF70AB">
      <w:r>
        <w:separator/>
      </w:r>
    </w:p>
  </w:endnote>
  <w:endnote w:type="continuationSeparator" w:id="0">
    <w:p w14:paraId="019B05D3" w14:textId="77777777" w:rsidR="006E554A" w:rsidRDefault="006E554A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C9951" w14:textId="77777777" w:rsidR="006E554A" w:rsidRDefault="006E554A" w:rsidP="00CF70AB">
      <w:r>
        <w:separator/>
      </w:r>
    </w:p>
  </w:footnote>
  <w:footnote w:type="continuationSeparator" w:id="0">
    <w:p w14:paraId="2B810937" w14:textId="77777777" w:rsidR="006E554A" w:rsidRDefault="006E554A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668">
      <w:rPr>
        <w:noProof/>
      </w:rPr>
      <w:t>2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13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6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0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7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4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20"/>
  </w:num>
  <w:num w:numId="9">
    <w:abstractNumId w:val="14"/>
  </w:num>
  <w:num w:numId="10">
    <w:abstractNumId w:val="34"/>
  </w:num>
  <w:num w:numId="11">
    <w:abstractNumId w:val="15"/>
  </w:num>
  <w:num w:numId="12">
    <w:abstractNumId w:val="36"/>
  </w:num>
  <w:num w:numId="13">
    <w:abstractNumId w:val="2"/>
  </w:num>
  <w:num w:numId="14">
    <w:abstractNumId w:val="21"/>
  </w:num>
  <w:num w:numId="15">
    <w:abstractNumId w:val="22"/>
  </w:num>
  <w:num w:numId="16">
    <w:abstractNumId w:val="27"/>
  </w:num>
  <w:num w:numId="17">
    <w:abstractNumId w:val="32"/>
  </w:num>
  <w:num w:numId="18">
    <w:abstractNumId w:val="29"/>
  </w:num>
  <w:num w:numId="19">
    <w:abstractNumId w:val="11"/>
  </w:num>
  <w:num w:numId="20">
    <w:abstractNumId w:val="19"/>
  </w:num>
  <w:num w:numId="21">
    <w:abstractNumId w:val="8"/>
  </w:num>
  <w:num w:numId="22">
    <w:abstractNumId w:val="18"/>
  </w:num>
  <w:num w:numId="23">
    <w:abstractNumId w:val="16"/>
  </w:num>
  <w:num w:numId="24">
    <w:abstractNumId w:val="25"/>
  </w:num>
  <w:num w:numId="25">
    <w:abstractNumId w:val="31"/>
  </w:num>
  <w:num w:numId="26">
    <w:abstractNumId w:val="3"/>
  </w:num>
  <w:num w:numId="27">
    <w:abstractNumId w:val="30"/>
  </w:num>
  <w:num w:numId="28">
    <w:abstractNumId w:val="37"/>
  </w:num>
  <w:num w:numId="29">
    <w:abstractNumId w:val="26"/>
  </w:num>
  <w:num w:numId="30">
    <w:abstractNumId w:val="24"/>
  </w:num>
  <w:num w:numId="31">
    <w:abstractNumId w:val="38"/>
  </w:num>
  <w:num w:numId="32">
    <w:abstractNumId w:val="1"/>
  </w:num>
  <w:num w:numId="33">
    <w:abstractNumId w:val="17"/>
  </w:num>
  <w:num w:numId="34">
    <w:abstractNumId w:val="23"/>
  </w:num>
  <w:num w:numId="35">
    <w:abstractNumId w:val="7"/>
  </w:num>
  <w:num w:numId="36">
    <w:abstractNumId w:val="35"/>
  </w:num>
  <w:num w:numId="37">
    <w:abstractNumId w:val="28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AD"/>
    <w:rsid w:val="0000182D"/>
    <w:rsid w:val="0000443E"/>
    <w:rsid w:val="00005FCC"/>
    <w:rsid w:val="00007098"/>
    <w:rsid w:val="0001179F"/>
    <w:rsid w:val="0001247C"/>
    <w:rsid w:val="00015123"/>
    <w:rsid w:val="00016B2D"/>
    <w:rsid w:val="00034D2C"/>
    <w:rsid w:val="00061A99"/>
    <w:rsid w:val="0006569B"/>
    <w:rsid w:val="00080307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F4FA3"/>
    <w:rsid w:val="000F7EA4"/>
    <w:rsid w:val="00100F8D"/>
    <w:rsid w:val="00101F64"/>
    <w:rsid w:val="00114495"/>
    <w:rsid w:val="001163F1"/>
    <w:rsid w:val="00116D29"/>
    <w:rsid w:val="00117940"/>
    <w:rsid w:val="001217A1"/>
    <w:rsid w:val="0012554F"/>
    <w:rsid w:val="0013001A"/>
    <w:rsid w:val="0013020F"/>
    <w:rsid w:val="00135D18"/>
    <w:rsid w:val="00140CF1"/>
    <w:rsid w:val="001419F1"/>
    <w:rsid w:val="0014476B"/>
    <w:rsid w:val="0014570D"/>
    <w:rsid w:val="0014645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266B"/>
    <w:rsid w:val="001B54C1"/>
    <w:rsid w:val="001E1B3E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2F70D1"/>
    <w:rsid w:val="0030307E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53BDC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D5668"/>
    <w:rsid w:val="003E0EB6"/>
    <w:rsid w:val="003E66E8"/>
    <w:rsid w:val="003F06B5"/>
    <w:rsid w:val="003F1A04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72DAB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C5620"/>
    <w:rsid w:val="005D10E3"/>
    <w:rsid w:val="005D1AE0"/>
    <w:rsid w:val="005D44A3"/>
    <w:rsid w:val="005D5268"/>
    <w:rsid w:val="005E1DE6"/>
    <w:rsid w:val="005E4B15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1A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554A"/>
    <w:rsid w:val="006E6516"/>
    <w:rsid w:val="006F18B2"/>
    <w:rsid w:val="00706541"/>
    <w:rsid w:val="007117CF"/>
    <w:rsid w:val="00751A01"/>
    <w:rsid w:val="00752179"/>
    <w:rsid w:val="007536D5"/>
    <w:rsid w:val="00755F2E"/>
    <w:rsid w:val="007658A0"/>
    <w:rsid w:val="00770B6C"/>
    <w:rsid w:val="00775BAF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2E5E"/>
    <w:rsid w:val="007F698B"/>
    <w:rsid w:val="007F7525"/>
    <w:rsid w:val="0080151D"/>
    <w:rsid w:val="0080368D"/>
    <w:rsid w:val="008079DB"/>
    <w:rsid w:val="00811378"/>
    <w:rsid w:val="00816892"/>
    <w:rsid w:val="00826B86"/>
    <w:rsid w:val="008270D8"/>
    <w:rsid w:val="008530F0"/>
    <w:rsid w:val="00855117"/>
    <w:rsid w:val="008578DE"/>
    <w:rsid w:val="008703AF"/>
    <w:rsid w:val="00871293"/>
    <w:rsid w:val="008722B0"/>
    <w:rsid w:val="008730D6"/>
    <w:rsid w:val="0089105A"/>
    <w:rsid w:val="008B04FA"/>
    <w:rsid w:val="008B16A8"/>
    <w:rsid w:val="008B4BD1"/>
    <w:rsid w:val="008C60B1"/>
    <w:rsid w:val="008C627D"/>
    <w:rsid w:val="008D05F6"/>
    <w:rsid w:val="008D21D9"/>
    <w:rsid w:val="008E2926"/>
    <w:rsid w:val="008F1A67"/>
    <w:rsid w:val="008F5C4E"/>
    <w:rsid w:val="009016FB"/>
    <w:rsid w:val="0090318E"/>
    <w:rsid w:val="00904388"/>
    <w:rsid w:val="00921CF5"/>
    <w:rsid w:val="009248A1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76E91"/>
    <w:rsid w:val="009A12AC"/>
    <w:rsid w:val="009A19A1"/>
    <w:rsid w:val="009A3CBA"/>
    <w:rsid w:val="009A5319"/>
    <w:rsid w:val="009B1EBC"/>
    <w:rsid w:val="009B4D08"/>
    <w:rsid w:val="009C3C3D"/>
    <w:rsid w:val="009D1BCE"/>
    <w:rsid w:val="009D246E"/>
    <w:rsid w:val="009D6914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60B19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174B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C29DE"/>
    <w:rsid w:val="00BE0527"/>
    <w:rsid w:val="00BE390C"/>
    <w:rsid w:val="00BE7C72"/>
    <w:rsid w:val="00BF10F8"/>
    <w:rsid w:val="00BF6853"/>
    <w:rsid w:val="00C05B46"/>
    <w:rsid w:val="00C07141"/>
    <w:rsid w:val="00C1083B"/>
    <w:rsid w:val="00C210A6"/>
    <w:rsid w:val="00C33C04"/>
    <w:rsid w:val="00C3529F"/>
    <w:rsid w:val="00C36BAA"/>
    <w:rsid w:val="00C45291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B3F"/>
    <w:rsid w:val="00CE1D6F"/>
    <w:rsid w:val="00CF25C7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4F0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C3DA4"/>
    <w:rsid w:val="00DD2EF0"/>
    <w:rsid w:val="00DD472E"/>
    <w:rsid w:val="00DE2C1C"/>
    <w:rsid w:val="00DF206B"/>
    <w:rsid w:val="00DF27E4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00A6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0A2C"/>
    <w:rsid w:val="00EC40AE"/>
    <w:rsid w:val="00ED23BE"/>
    <w:rsid w:val="00EE09E6"/>
    <w:rsid w:val="00EE4588"/>
    <w:rsid w:val="00EF76F7"/>
    <w:rsid w:val="00F07BB4"/>
    <w:rsid w:val="00F12C92"/>
    <w:rsid w:val="00F139E2"/>
    <w:rsid w:val="00F204B1"/>
    <w:rsid w:val="00F251E5"/>
    <w:rsid w:val="00F34C80"/>
    <w:rsid w:val="00F430F0"/>
    <w:rsid w:val="00F472F9"/>
    <w:rsid w:val="00F508CA"/>
    <w:rsid w:val="00F51226"/>
    <w:rsid w:val="00F66F63"/>
    <w:rsid w:val="00F67E1A"/>
    <w:rsid w:val="00F71A0B"/>
    <w:rsid w:val="00F731B8"/>
    <w:rsid w:val="00F74F6C"/>
    <w:rsid w:val="00F80569"/>
    <w:rsid w:val="00F80645"/>
    <w:rsid w:val="00F806C8"/>
    <w:rsid w:val="00F911DE"/>
    <w:rsid w:val="00F929CC"/>
    <w:rsid w:val="00F967FC"/>
    <w:rsid w:val="00F97A96"/>
    <w:rsid w:val="00F97F6F"/>
    <w:rsid w:val="00FA1603"/>
    <w:rsid w:val="00FA413B"/>
    <w:rsid w:val="00FB380A"/>
    <w:rsid w:val="00FB4CCC"/>
    <w:rsid w:val="00FB5B10"/>
    <w:rsid w:val="00FC036A"/>
    <w:rsid w:val="00FC33B8"/>
    <w:rsid w:val="00FC3C78"/>
    <w:rsid w:val="00FC47C3"/>
    <w:rsid w:val="00FC520F"/>
    <w:rsid w:val="00FC62B4"/>
    <w:rsid w:val="00FC62D9"/>
    <w:rsid w:val="00FE2FB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28</cp:revision>
  <cp:lastPrinted>2025-07-14T06:31:00Z</cp:lastPrinted>
  <dcterms:created xsi:type="dcterms:W3CDTF">2022-05-23T11:16:00Z</dcterms:created>
  <dcterms:modified xsi:type="dcterms:W3CDTF">2025-07-17T14:00:00Z</dcterms:modified>
</cp:coreProperties>
</file>