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</w:t>
      </w:r>
      <w:r w:rsidR="000F2881" w:rsidRPr="000F2881">
        <w:rPr>
          <w:u w:val="single"/>
        </w:rPr>
        <w:t>12.09.2023</w:t>
      </w:r>
      <w:r w:rsidRPr="00537687">
        <w:t>______ № __</w:t>
      </w:r>
      <w:r w:rsidR="000F2881" w:rsidRPr="000F2881">
        <w:rPr>
          <w:u w:val="single"/>
        </w:rPr>
        <w:t>206-р</w:t>
      </w:r>
      <w:r w:rsidRPr="000F2881">
        <w:rPr>
          <w:u w:val="single"/>
        </w:rPr>
        <w:t>_______</w:t>
      </w:r>
    </w:p>
    <w:p w:rsidR="005108C7" w:rsidRDefault="005108C7" w:rsidP="005108C7"/>
    <w:p w:rsidR="005108C7" w:rsidRDefault="005108C7" w:rsidP="005108C7"/>
    <w:p w:rsidR="0093162A" w:rsidRDefault="0093162A" w:rsidP="0093162A">
      <w:pPr>
        <w:jc w:val="center"/>
      </w:pPr>
      <w:r>
        <w:t>О внесении изменений в Перечень должностных лиц органа муниципального контроля на автомобильном транспорте и в дорожном хозяйстве на территории городского округа Электросталь Московской области, уполномоченных на работу в государственной информационной системе «Типовое облачное решение по автоматизации контрольной деятельности» и совершенствования порядка рассмотрения жалоб в рамках механизма досудебного обжалования</w:t>
      </w:r>
    </w:p>
    <w:p w:rsidR="0093162A" w:rsidRDefault="0093162A" w:rsidP="0093162A">
      <w:pPr>
        <w:jc w:val="both"/>
      </w:pPr>
    </w:p>
    <w:p w:rsidR="0093162A" w:rsidRDefault="0093162A" w:rsidP="0093162A"/>
    <w:p w:rsidR="0093162A" w:rsidRDefault="0093162A" w:rsidP="0093162A">
      <w:pPr>
        <w:pStyle w:val="1"/>
        <w:shd w:val="clear" w:color="auto" w:fill="FFFFFF"/>
        <w:ind w:firstLine="567"/>
        <w:contextualSpacing/>
        <w:jc w:val="both"/>
        <w:rPr>
          <w:color w:val="000000"/>
          <w:szCs w:val="24"/>
        </w:rPr>
      </w:pPr>
      <w:r w:rsidRPr="0066497A">
        <w:rPr>
          <w:color w:val="000000"/>
          <w:szCs w:val="24"/>
        </w:rPr>
        <w:t>В соответствии с</w:t>
      </w:r>
      <w:r>
        <w:rPr>
          <w:color w:val="000000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21.04.2018 № 482  «О государственной информационной системе «Типовое облачное решение по автоматизации контрольной (надзорной) деятельности», решением Совета депутатов городского округа Электросталь Московской области от 21.10.2021 № 86/19 «Об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области» </w:t>
      </w:r>
      <w:r w:rsidRPr="00417B3F">
        <w:rPr>
          <w:color w:val="000000"/>
          <w:szCs w:val="24"/>
        </w:rPr>
        <w:t xml:space="preserve">: </w:t>
      </w:r>
    </w:p>
    <w:p w:rsidR="0093162A" w:rsidRPr="002365EA" w:rsidRDefault="0093162A" w:rsidP="0093162A">
      <w:pPr>
        <w:ind w:firstLine="567"/>
        <w:jc w:val="both"/>
      </w:pPr>
      <w:r>
        <w:t xml:space="preserve">1. </w:t>
      </w:r>
      <w:r>
        <w:rPr>
          <w:rFonts w:cs="Times New Roman"/>
        </w:rPr>
        <w:t>Внести изменения в</w:t>
      </w:r>
      <w:r>
        <w:t xml:space="preserve"> Перечень должностных лиц органа муниципального контроля на автомобильном транспорте и в дорожном хозяйстве на территории городского округа Электросталь Московской области, уполномоченных на работу в государственной информационной системе «Типовое облачное решение по автоматизации контрольной деятельности» и совершенствования порядка рассмотрения жалоб в рамках механизма досудебного обжалования, утвержденный распоряжением Администрации городского округа Электросталь Московской области от 17.05.2022 № 134-р изложив его в новой редакции согласно приложению к настоящему распоряжению.</w:t>
      </w:r>
    </w:p>
    <w:p w:rsidR="0093162A" w:rsidRDefault="0093162A" w:rsidP="0093162A">
      <w:pPr>
        <w:ind w:firstLine="567"/>
        <w:jc w:val="both"/>
      </w:pPr>
      <w:r>
        <w:t xml:space="preserve">2.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093053">
          <w:rPr>
            <w:rStyle w:val="a5"/>
            <w:lang w:val="en-US"/>
          </w:rPr>
          <w:t>www</w:t>
        </w:r>
        <w:r w:rsidRPr="00093053">
          <w:rPr>
            <w:rStyle w:val="a5"/>
          </w:rPr>
          <w:t>.</w:t>
        </w:r>
        <w:proofErr w:type="spellStart"/>
        <w:r w:rsidRPr="00093053">
          <w:rPr>
            <w:rStyle w:val="a5"/>
            <w:lang w:val="en-US"/>
          </w:rPr>
          <w:t>electrostal</w:t>
        </w:r>
        <w:proofErr w:type="spellEnd"/>
        <w:r w:rsidRPr="00093053">
          <w:rPr>
            <w:rStyle w:val="a5"/>
          </w:rPr>
          <w:t>.</w:t>
        </w:r>
        <w:proofErr w:type="spellStart"/>
        <w:r w:rsidRPr="00093053">
          <w:rPr>
            <w:rStyle w:val="a5"/>
            <w:lang w:val="en-US"/>
          </w:rPr>
          <w:t>ru</w:t>
        </w:r>
        <w:proofErr w:type="spellEnd"/>
      </w:hyperlink>
      <w:r w:rsidRPr="00093053">
        <w:t>.</w:t>
      </w:r>
    </w:p>
    <w:p w:rsidR="0093162A" w:rsidRDefault="0093162A" w:rsidP="0093162A">
      <w:pPr>
        <w:ind w:firstLine="567"/>
        <w:jc w:val="both"/>
      </w:pPr>
      <w:r>
        <w:t>3. Настоящее распоряжение вступает в силу</w:t>
      </w:r>
      <w:r w:rsidRPr="004E1990">
        <w:rPr>
          <w:spacing w:val="-4"/>
        </w:rPr>
        <w:t xml:space="preserve"> </w:t>
      </w:r>
      <w:r>
        <w:t>со дня его подписания</w:t>
      </w:r>
    </w:p>
    <w:p w:rsidR="0093162A" w:rsidRDefault="0093162A" w:rsidP="0093162A">
      <w:pPr>
        <w:contextualSpacing/>
        <w:jc w:val="both"/>
      </w:pPr>
      <w:r w:rsidRPr="00417B3F">
        <w:t xml:space="preserve">       </w:t>
      </w:r>
    </w:p>
    <w:p w:rsidR="0093162A" w:rsidRDefault="0093162A" w:rsidP="0093162A">
      <w:pPr>
        <w:contextualSpacing/>
        <w:jc w:val="both"/>
      </w:pPr>
    </w:p>
    <w:p w:rsidR="0093162A" w:rsidRDefault="0093162A" w:rsidP="0093162A">
      <w:pPr>
        <w:contextualSpacing/>
        <w:jc w:val="both"/>
      </w:pPr>
      <w:r w:rsidRPr="00417B3F">
        <w:t xml:space="preserve">  </w:t>
      </w:r>
    </w:p>
    <w:p w:rsidR="0093162A" w:rsidRPr="0093162A" w:rsidRDefault="0093162A" w:rsidP="0093162A">
      <w:r w:rsidRPr="00905CEC">
        <w:t>Глава г</w:t>
      </w:r>
      <w:r>
        <w:t>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И.Ю. Волкова</w:t>
      </w:r>
    </w:p>
    <w:p w:rsidR="0093162A" w:rsidRDefault="0093162A" w:rsidP="0093162A">
      <w:pPr>
        <w:contextualSpacing/>
        <w:jc w:val="both"/>
      </w:pPr>
    </w:p>
    <w:p w:rsidR="0093162A" w:rsidRPr="00417B3F" w:rsidRDefault="0093162A" w:rsidP="0093162A">
      <w:pPr>
        <w:contextualSpacing/>
        <w:jc w:val="both"/>
      </w:pPr>
    </w:p>
    <w:p w:rsidR="005108C7" w:rsidRDefault="005108C7" w:rsidP="0093162A">
      <w:pPr>
        <w:spacing w:line="240" w:lineRule="exact"/>
        <w:contextualSpacing/>
        <w:jc w:val="both"/>
      </w:pPr>
    </w:p>
    <w:tbl>
      <w:tblPr>
        <w:tblStyle w:val="a6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3162A" w:rsidTr="00EF774A">
        <w:tc>
          <w:tcPr>
            <w:tcW w:w="3969" w:type="dxa"/>
          </w:tcPr>
          <w:p w:rsidR="0093162A" w:rsidRDefault="0093162A" w:rsidP="00EF774A"/>
          <w:p w:rsidR="0093162A" w:rsidRDefault="0093162A" w:rsidP="00EF774A">
            <w:r>
              <w:lastRenderedPageBreak/>
              <w:t>Приложение к распоряжению</w:t>
            </w:r>
          </w:p>
          <w:p w:rsidR="0093162A" w:rsidRDefault="0093162A" w:rsidP="00EF774A">
            <w:r>
              <w:t>Администрации городского округа Электросталь Московской области</w:t>
            </w:r>
          </w:p>
          <w:p w:rsidR="0093162A" w:rsidRDefault="0093162A" w:rsidP="00EF774A">
            <w:r>
              <w:t>от _</w:t>
            </w:r>
            <w:r w:rsidR="000F2881" w:rsidRPr="000F2881">
              <w:rPr>
                <w:u w:val="single"/>
              </w:rPr>
              <w:t>12.09.2023</w:t>
            </w:r>
            <w:r>
              <w:t>__ №__</w:t>
            </w:r>
            <w:r w:rsidR="000F2881" w:rsidRPr="000F2881">
              <w:rPr>
                <w:u w:val="single"/>
              </w:rPr>
              <w:t>206-р</w:t>
            </w:r>
            <w:r w:rsidRPr="000F2881">
              <w:rPr>
                <w:u w:val="single"/>
              </w:rPr>
              <w:t>_____</w:t>
            </w:r>
          </w:p>
          <w:p w:rsidR="0093162A" w:rsidRDefault="0093162A" w:rsidP="00EF774A">
            <w:r>
              <w:t>«УТВЕРЖДЕН</w:t>
            </w:r>
          </w:p>
          <w:p w:rsidR="0093162A" w:rsidRDefault="0093162A" w:rsidP="00EF774A">
            <w:r>
              <w:t>Распоряжением Администрации</w:t>
            </w:r>
            <w:r>
              <w:br/>
              <w:t>городского округа Электросталь</w:t>
            </w:r>
            <w:r>
              <w:br/>
              <w:t>Московской области</w:t>
            </w:r>
            <w:r>
              <w:br/>
              <w:t>от 17.05.2022 № 134-р</w:t>
            </w:r>
          </w:p>
          <w:p w:rsidR="0093162A" w:rsidRDefault="0093162A" w:rsidP="00EF774A">
            <w:pPr>
              <w:jc w:val="right"/>
            </w:pPr>
          </w:p>
        </w:tc>
      </w:tr>
    </w:tbl>
    <w:p w:rsidR="0093162A" w:rsidRDefault="0093162A" w:rsidP="0093162A">
      <w:pPr>
        <w:jc w:val="both"/>
      </w:pPr>
    </w:p>
    <w:p w:rsidR="0093162A" w:rsidRDefault="0093162A" w:rsidP="0093162A">
      <w:pPr>
        <w:jc w:val="center"/>
      </w:pPr>
      <w:r>
        <w:t>ПЕРЕЧЕНЬ</w:t>
      </w:r>
    </w:p>
    <w:p w:rsidR="0093162A" w:rsidRDefault="0093162A" w:rsidP="0093162A">
      <w:pPr>
        <w:jc w:val="center"/>
      </w:pPr>
      <w:r>
        <w:t>должностных лиц органа муниципального контроля на автомобильном транспорте и в дорожном хозяйстве на территории городского округа Электросталь Московской области, уполномоченных на работу в государственной информационной системе «Типовое облачное решение по автоматизации контрольной деятельности» и совершенствования порядка рассмотрения жалоб в рамках механизма досудебного обжалования</w:t>
      </w:r>
    </w:p>
    <w:p w:rsidR="0093162A" w:rsidRDefault="0093162A" w:rsidP="0093162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5360"/>
        <w:gridCol w:w="3445"/>
      </w:tblGrid>
      <w:tr w:rsidR="0093162A" w:rsidTr="00EF774A">
        <w:tc>
          <w:tcPr>
            <w:tcW w:w="540" w:type="dxa"/>
          </w:tcPr>
          <w:p w:rsidR="0093162A" w:rsidRDefault="0093162A" w:rsidP="00EF774A">
            <w:pPr>
              <w:jc w:val="both"/>
            </w:pPr>
            <w:r>
              <w:t>№</w:t>
            </w:r>
          </w:p>
          <w:p w:rsidR="0093162A" w:rsidRDefault="0093162A" w:rsidP="00EF774A">
            <w:pPr>
              <w:jc w:val="both"/>
            </w:pPr>
            <w:r>
              <w:t>п/п</w:t>
            </w:r>
          </w:p>
        </w:tc>
        <w:tc>
          <w:tcPr>
            <w:tcW w:w="5522" w:type="dxa"/>
          </w:tcPr>
          <w:p w:rsidR="0093162A" w:rsidRDefault="0093162A" w:rsidP="00EF774A">
            <w:r>
              <w:t>Роль доступа в государственную информационную систему «Типовое облачное решение по автоматизации контрольной деятельности»</w:t>
            </w:r>
          </w:p>
        </w:tc>
        <w:tc>
          <w:tcPr>
            <w:tcW w:w="3508" w:type="dxa"/>
          </w:tcPr>
          <w:p w:rsidR="0093162A" w:rsidRDefault="0093162A" w:rsidP="00EF774A">
            <w:r>
              <w:t>Должностное лицо (должность/ отдел, управление.</w:t>
            </w:r>
          </w:p>
        </w:tc>
      </w:tr>
      <w:tr w:rsidR="0093162A" w:rsidTr="00EF774A">
        <w:tc>
          <w:tcPr>
            <w:tcW w:w="540" w:type="dxa"/>
          </w:tcPr>
          <w:p w:rsidR="0093162A" w:rsidRDefault="0093162A" w:rsidP="00EF774A">
            <w:pPr>
              <w:jc w:val="both"/>
            </w:pPr>
            <w:r>
              <w:t>1</w:t>
            </w:r>
          </w:p>
        </w:tc>
        <w:tc>
          <w:tcPr>
            <w:tcW w:w="5522" w:type="dxa"/>
          </w:tcPr>
          <w:p w:rsidR="0093162A" w:rsidRDefault="0093162A" w:rsidP="00EF774A">
            <w:r>
              <w:t>Руководитель органа муниципального контроля</w:t>
            </w:r>
          </w:p>
          <w:p w:rsidR="0093162A" w:rsidRDefault="0093162A" w:rsidP="00EF774A"/>
          <w:p w:rsidR="0093162A" w:rsidRDefault="0093162A" w:rsidP="00EF774A">
            <w:r>
              <w:t>Полномочия: переход к рассмотрению и запрос дополнительной информации по жалобам; назначение и замена исполнителя; принятие решений по жалобам; контроль за ходом и сроками рассмотрения жалоб.</w:t>
            </w:r>
          </w:p>
        </w:tc>
        <w:tc>
          <w:tcPr>
            <w:tcW w:w="3508" w:type="dxa"/>
          </w:tcPr>
          <w:p w:rsidR="0093162A" w:rsidRDefault="0093162A" w:rsidP="00EF774A">
            <w:r>
              <w:t>Денисов Владимир Анатольевич – Заместитель Главы Администрации городского округа Электросталь Московской области</w:t>
            </w:r>
          </w:p>
        </w:tc>
      </w:tr>
      <w:tr w:rsidR="0093162A" w:rsidTr="00EF774A">
        <w:tc>
          <w:tcPr>
            <w:tcW w:w="540" w:type="dxa"/>
          </w:tcPr>
          <w:p w:rsidR="0093162A" w:rsidRDefault="0093162A" w:rsidP="00EF774A">
            <w:pPr>
              <w:jc w:val="both"/>
            </w:pPr>
            <w:r>
              <w:t>2</w:t>
            </w:r>
          </w:p>
        </w:tc>
        <w:tc>
          <w:tcPr>
            <w:tcW w:w="5522" w:type="dxa"/>
          </w:tcPr>
          <w:p w:rsidR="0093162A" w:rsidRDefault="0093162A" w:rsidP="00EF774A">
            <w:r>
              <w:t>Администратор органа муниципального контроля</w:t>
            </w:r>
          </w:p>
          <w:p w:rsidR="0093162A" w:rsidRDefault="0093162A" w:rsidP="00EF774A"/>
          <w:p w:rsidR="0093162A" w:rsidRDefault="0093162A" w:rsidP="00EF774A">
            <w:r>
              <w:t>Полномочия: создание новой учетной записи пользователя с указанием его роли в рассмотрении жалоб;</w:t>
            </w:r>
          </w:p>
          <w:p w:rsidR="0093162A" w:rsidRPr="00017525" w:rsidRDefault="0093162A" w:rsidP="00EF774A">
            <w:r>
              <w:t>настройка шаблонов документов и профиля личного кабинета.</w:t>
            </w:r>
          </w:p>
        </w:tc>
        <w:tc>
          <w:tcPr>
            <w:tcW w:w="3508" w:type="dxa"/>
          </w:tcPr>
          <w:p w:rsidR="0093162A" w:rsidRDefault="0093162A" w:rsidP="00EF774A">
            <w:r>
              <w:t>Поляков Александр Викторович – заместитель директора по производственным вопросам-начальник дорожно-транспортного отдела Муниципального казенного учреждения «Строительство, благоустройство и дорожное хозяйство»</w:t>
            </w:r>
          </w:p>
        </w:tc>
      </w:tr>
      <w:tr w:rsidR="0093162A" w:rsidTr="00EF774A">
        <w:tc>
          <w:tcPr>
            <w:tcW w:w="540" w:type="dxa"/>
          </w:tcPr>
          <w:p w:rsidR="0093162A" w:rsidRDefault="0093162A" w:rsidP="00EF774A">
            <w:pPr>
              <w:jc w:val="both"/>
            </w:pPr>
            <w:r>
              <w:t>3</w:t>
            </w:r>
          </w:p>
        </w:tc>
        <w:tc>
          <w:tcPr>
            <w:tcW w:w="5522" w:type="dxa"/>
          </w:tcPr>
          <w:p w:rsidR="0093162A" w:rsidRDefault="0093162A" w:rsidP="00EF774A">
            <w:r>
              <w:t>Инспектор органа муниципального контроля</w:t>
            </w:r>
          </w:p>
          <w:p w:rsidR="0093162A" w:rsidRDefault="0093162A" w:rsidP="00EF774A"/>
          <w:p w:rsidR="0093162A" w:rsidRDefault="0093162A" w:rsidP="00EF774A">
            <w:r>
              <w:t>Полномочия: рассмотрение материалов жалобы; принятие решений по ходатайствам; продление сроков рассмотрения жалоб и подготовка проектов решений по жалобам.</w:t>
            </w:r>
          </w:p>
        </w:tc>
        <w:tc>
          <w:tcPr>
            <w:tcW w:w="3508" w:type="dxa"/>
          </w:tcPr>
          <w:p w:rsidR="0093162A" w:rsidRDefault="0093162A" w:rsidP="00EF774A">
            <w:proofErr w:type="spellStart"/>
            <w:r>
              <w:t>Банкулова</w:t>
            </w:r>
            <w:proofErr w:type="spellEnd"/>
            <w:r>
              <w:t xml:space="preserve"> Юлия Сергеевна – ведущий эксперт дорожно-транспортного отдела Муниципального казенного учреждения «Строительство, благоустройство и дорожное хозяйство»</w:t>
            </w:r>
          </w:p>
          <w:p w:rsidR="0093162A" w:rsidRDefault="0093162A" w:rsidP="00EF774A"/>
          <w:p w:rsidR="0093162A" w:rsidRDefault="0093162A" w:rsidP="00EF774A">
            <w:proofErr w:type="spellStart"/>
            <w:r>
              <w:t>Савоста</w:t>
            </w:r>
            <w:proofErr w:type="spellEnd"/>
            <w:r>
              <w:t xml:space="preserve"> Максим Степанович – заместитель начальника дорожно-транспортного отдела Муниципального казенного учреждения «Строительство, </w:t>
            </w:r>
            <w:r>
              <w:lastRenderedPageBreak/>
              <w:t>благоустройство и дорожное хозяйство»</w:t>
            </w:r>
          </w:p>
        </w:tc>
      </w:tr>
    </w:tbl>
    <w:p w:rsidR="0093162A" w:rsidRDefault="0093162A" w:rsidP="0093162A">
      <w:pPr>
        <w:jc w:val="right"/>
      </w:pPr>
      <w:r>
        <w:lastRenderedPageBreak/>
        <w:t>».</w:t>
      </w:r>
    </w:p>
    <w:p w:rsidR="0093162A" w:rsidRDefault="0093162A" w:rsidP="0093162A">
      <w:pPr>
        <w:jc w:val="both"/>
      </w:pPr>
    </w:p>
    <w:p w:rsidR="005108C7" w:rsidRDefault="005108C7" w:rsidP="005108C7">
      <w:bookmarkStart w:id="0" w:name="_GoBack"/>
      <w:bookmarkEnd w:id="0"/>
    </w:p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/>
    <w:p w:rsidR="005108C7" w:rsidRDefault="005108C7" w:rsidP="005108C7">
      <w:r>
        <w:tab/>
      </w:r>
      <w:r>
        <w:tab/>
      </w:r>
      <w:r>
        <w:tab/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F2881"/>
    <w:rsid w:val="005108C7"/>
    <w:rsid w:val="0093162A"/>
    <w:rsid w:val="00C33475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0D904-F301-423C-B5A4-426743C2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62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316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3162A"/>
    <w:rPr>
      <w:rFonts w:cs="Times New Roman"/>
      <w:color w:val="0000FF"/>
      <w:u w:val="single"/>
    </w:rPr>
  </w:style>
  <w:style w:type="table" w:styleId="a6">
    <w:name w:val="Table Grid"/>
    <w:basedOn w:val="a1"/>
    <w:rsid w:val="0093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Рукоданова</cp:lastModifiedBy>
  <cp:revision>4</cp:revision>
  <dcterms:created xsi:type="dcterms:W3CDTF">2023-09-07T06:51:00Z</dcterms:created>
  <dcterms:modified xsi:type="dcterms:W3CDTF">2023-09-14T11:07:00Z</dcterms:modified>
</cp:coreProperties>
</file>