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B22A" w14:textId="348E6EAE" w:rsidR="00230D3A" w:rsidRPr="009D0844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51D0445" wp14:editId="0FCFDE43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F310" w14:textId="77777777" w:rsidR="00230D3A" w:rsidRPr="009D0844" w:rsidRDefault="00230D3A" w:rsidP="00230D3A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14:paraId="3E9D85C1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14:paraId="3C2107E4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14:paraId="5A389A4E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14:paraId="4884926E" w14:textId="77777777" w:rsidR="00230D3A" w:rsidRPr="009D0844" w:rsidRDefault="00230D3A" w:rsidP="00230D3A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14:paraId="20F2559D" w14:textId="77777777" w:rsidR="00230D3A" w:rsidRPr="009D0844" w:rsidRDefault="00230D3A" w:rsidP="00230D3A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14:paraId="0BCB1EBC" w14:textId="77777777" w:rsidR="00230D3A" w:rsidRPr="009D0844" w:rsidRDefault="00230D3A" w:rsidP="00230D3A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0A66DCB4" w14:textId="3F25B7FC" w:rsidR="00230D3A" w:rsidRPr="009D0844" w:rsidRDefault="00230D3A" w:rsidP="00230D3A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</w:t>
      </w:r>
      <w:r w:rsidR="002F6F5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19.06.2024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___ № ___</w:t>
      </w:r>
      <w:r w:rsidR="002F6F57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600/6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________</w:t>
      </w:r>
    </w:p>
    <w:p w14:paraId="55DB203F" w14:textId="77777777" w:rsidR="00AC389E" w:rsidRPr="009D0844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14:paraId="3F239EDB" w14:textId="6B5A0222" w:rsidR="00EC48AF" w:rsidRPr="009D0844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14:paraId="7710BD7F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842A7BF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02A38E9" w14:textId="77777777" w:rsidR="00800400" w:rsidRPr="009D0844" w:rsidRDefault="0080040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4921093" w14:textId="1D6719C1" w:rsidR="00084C99" w:rsidRPr="009D0844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B23B3" w:rsidRPr="009D0844">
        <w:rPr>
          <w:rFonts w:ascii="Times New Roman" w:hAnsi="Times New Roman" w:cs="Times New Roman"/>
          <w:sz w:val="24"/>
          <w:szCs w:val="24"/>
        </w:rPr>
        <w:t xml:space="preserve">решением Совета депутатов городского округа Электросталь Московской области от 21.12.2023 № 312/47 «О бюджете городского округа Электросталь Московской области на 2024 год и на плановый период 2025 и 2026 годов», 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 городского округа Электросталь Московской области ПОСТАНОВЛЯЕТ</w:t>
      </w:r>
      <w:r w:rsidR="00084C9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14:paraId="0292A927" w14:textId="18D2E37E" w:rsidR="00180FC5" w:rsidRPr="009D0844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й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                                                     от 20.02.2023 № 202/2</w:t>
      </w:r>
      <w:r w:rsidR="0096501E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027BC2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21.06.2023 № 857/6</w:t>
      </w:r>
      <w:r w:rsidR="00793DD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03.10.2023                           № 1314/10</w:t>
      </w:r>
      <w:r w:rsidR="00EA159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09.01.2024 № 1/1</w:t>
      </w:r>
      <w:r w:rsidR="00846AEF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26.02.2024 № 141/2</w:t>
      </w:r>
      <w:r w:rsidR="001F5236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8F287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14:paraId="4F6FF729" w14:textId="70A1BB01" w:rsidR="00ED644B" w:rsidRPr="009D0844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14:paraId="0DBE90C4" w14:textId="30D9FA3D" w:rsidR="006F7360" w:rsidRPr="009D0844" w:rsidRDefault="0025402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14:paraId="3561B8B3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0F769E5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EA638E1" w14:textId="77777777" w:rsidR="00800400" w:rsidRPr="009D0844" w:rsidRDefault="00800400" w:rsidP="0080040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C4DDC06" w14:textId="0461F67F" w:rsidR="00027BC2" w:rsidRPr="009D0844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14:paraId="3D3A237E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A7080A6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9045E7C" w14:textId="77777777" w:rsidR="00800400" w:rsidRPr="009D0844" w:rsidRDefault="0080040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FEAA12" w14:textId="77777777" w:rsidR="0096501E" w:rsidRPr="009D0844" w:rsidRDefault="00027BC2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Печниковой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О.В., Гришаеву А.А., Чайковскому А.В.,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С.А.,                Митькиной Е.И., Булановой Л.В., Никитиной Е.В., Журавлеву М.А.,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Филиппенко С.А.,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Диникину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Д.Ф.,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Земцову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О.А.,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Конченко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С.Ю., Мурашову А.С., КИО, МКУ «УОД ОМСУ </w:t>
      </w:r>
      <w:proofErr w:type="spellStart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г.о</w:t>
      </w:r>
      <w:proofErr w:type="spellEnd"/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. Электросталь», МКУ «СБДХ», Елихину О.Н., Александровой В.А., в прокуратуру, ООО «ЭЛКОД», в регистр муниципальных нормативных правовых актов, в дело.</w:t>
      </w:r>
    </w:p>
    <w:p w14:paraId="11CF50DB" w14:textId="77777777" w:rsidR="00D84714" w:rsidRPr="009D0844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9D0844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14:paraId="595D8CA4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14:paraId="74E95A6C" w14:textId="77777777" w:rsidR="00DD3CE7" w:rsidRPr="009D0844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14:paraId="373EE230" w14:textId="77777777" w:rsidR="00DD3CE7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02781625" w14:textId="33150900" w:rsidR="00DD3CE7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</w:t>
      </w:r>
      <w:r w:rsidR="002F6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19.06.2024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__ № ___</w:t>
      </w:r>
      <w:r w:rsidR="002F6F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600/6</w:t>
      </w:r>
      <w:bookmarkStart w:id="0" w:name="_GoBack"/>
      <w:bookmarkEnd w:id="0"/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3F64096" w14:textId="77777777" w:rsidR="00027BC2" w:rsidRPr="009D0844" w:rsidRDefault="00027BC2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8AEB6" w14:textId="77777777" w:rsidR="0079446B" w:rsidRPr="009D0844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14:paraId="32F33C08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3852D66C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14:paraId="5CF8CD11" w14:textId="77777777" w:rsidR="0079446B" w:rsidRPr="009D0844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4FDFEB3A" w14:textId="77777777" w:rsidR="0079446B" w:rsidRPr="009D0844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14:paraId="5C4FF90B" w14:textId="749BFC63" w:rsidR="0052719B" w:rsidRPr="009D0844" w:rsidRDefault="00793DD9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</w:t>
      </w:r>
      <w:r w:rsidR="0052719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120732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65AAC7BA" w14:textId="77777777" w:rsidR="0052719B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14:paraId="63BD1E1C" w14:textId="77777777" w:rsidR="0096501E" w:rsidRPr="009D0844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14:paraId="2460655A" w14:textId="77777777" w:rsidR="00EA159A" w:rsidRPr="009D0844" w:rsidRDefault="0096501E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№396/3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7BC2" w:rsidRPr="009D0844">
        <w:t xml:space="preserve"> </w:t>
      </w:r>
      <w:r w:rsidR="00027BC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21.06.2023 № 857/6</w:t>
      </w:r>
      <w:r w:rsidR="00793DD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 № 1314/10</w:t>
      </w:r>
      <w:r w:rsidR="00EA159A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09.01.2024 </w:t>
      </w:r>
    </w:p>
    <w:p w14:paraId="69390C75" w14:textId="0AC9D469" w:rsidR="0052719B" w:rsidRPr="009D0844" w:rsidRDefault="00EA159A" w:rsidP="00793DD9">
      <w:pPr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1/1</w:t>
      </w:r>
      <w:r w:rsidR="003B60B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60B9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от 26.02.2024 № 141/2</w:t>
      </w:r>
      <w:r w:rsidR="008E78B0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, от 03.04.2024 № 270/4</w:t>
      </w:r>
      <w:r w:rsidR="0096501E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</w:t>
      </w:r>
    </w:p>
    <w:p w14:paraId="4C9FE11C" w14:textId="77777777" w:rsidR="00152AB5" w:rsidRPr="009D0844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2C8BCBA3" w14:textId="77777777" w:rsidR="0079446B" w:rsidRPr="009D0844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0FE53D" w14:textId="77777777" w:rsidR="00D82536" w:rsidRPr="009D0844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1EDA1168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2EDA77C2" w14:textId="77777777" w:rsidR="00A63F17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0E311111" w14:textId="77777777" w:rsidR="006220B8" w:rsidRPr="009D0844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B686683" w14:textId="77777777" w:rsidR="003F1E29" w:rsidRPr="009D0844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14:paraId="3F315EF2" w14:textId="77777777" w:rsidR="0059697D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14:paraId="64143BF5" w14:textId="77777777" w:rsidR="00152AB5" w:rsidRPr="009D0844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14:paraId="774D223B" w14:textId="77777777" w:rsidR="00B00AA5" w:rsidRPr="009D0844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52737C7" w14:textId="77777777" w:rsidR="00081E2E" w:rsidRPr="009D0844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9D0844" w:rsidRPr="009D0844" w14:paraId="78C9A64C" w14:textId="77777777" w:rsidTr="00B63BFC">
        <w:tc>
          <w:tcPr>
            <w:tcW w:w="5240" w:type="dxa"/>
          </w:tcPr>
          <w:p w14:paraId="2C93C15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14:paraId="3B6DA7C3" w14:textId="5D06B9BC" w:rsidR="00081E2E" w:rsidRPr="009D0844" w:rsidRDefault="00081E2E" w:rsidP="00DD36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городского округа Электросталь Московской области А.А.</w:t>
            </w:r>
            <w:r w:rsidR="00D82536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9D0844" w:rsidRPr="009D0844" w14:paraId="47BBE08D" w14:textId="77777777" w:rsidTr="00B63BFC">
        <w:tc>
          <w:tcPr>
            <w:tcW w:w="5240" w:type="dxa"/>
          </w:tcPr>
          <w:p w14:paraId="6AFDB63B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14:paraId="2244E2C2" w14:textId="77777777" w:rsidR="00081E2E" w:rsidRPr="009D0844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D0844" w:rsidRPr="009D0844" w14:paraId="55580BDA" w14:textId="77777777" w:rsidTr="00B63BFC">
        <w:tc>
          <w:tcPr>
            <w:tcW w:w="5240" w:type="dxa"/>
          </w:tcPr>
          <w:p w14:paraId="0DA26448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14:paraId="29EDD694" w14:textId="77777777" w:rsidR="00081E2E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44DBCFD" w14:textId="77777777" w:rsidR="008F2873" w:rsidRPr="009D0844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0844" w:rsidRPr="009D0844" w14:paraId="1CF33FCF" w14:textId="77777777" w:rsidTr="00B63BFC">
        <w:tc>
          <w:tcPr>
            <w:tcW w:w="5240" w:type="dxa"/>
          </w:tcPr>
          <w:p w14:paraId="2DCB912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9781" w:type="dxa"/>
            <w:gridSpan w:val="6"/>
          </w:tcPr>
          <w:p w14:paraId="758C284E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9D0844" w:rsidRPr="009D0844" w14:paraId="3CC189F7" w14:textId="77777777" w:rsidTr="00B63BFC">
        <w:tc>
          <w:tcPr>
            <w:tcW w:w="5240" w:type="dxa"/>
          </w:tcPr>
          <w:p w14:paraId="3AE3AB43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14:paraId="4B2DF29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1846EC45" w14:textId="77777777" w:rsidTr="00B63BFC">
        <w:tc>
          <w:tcPr>
            <w:tcW w:w="5240" w:type="dxa"/>
          </w:tcPr>
          <w:p w14:paraId="67D69827" w14:textId="43B31C3D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7274" w:rsidRPr="009D0844">
              <w:rPr>
                <w:rStyle w:val="afc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</w:p>
        </w:tc>
        <w:tc>
          <w:tcPr>
            <w:tcW w:w="9781" w:type="dxa"/>
            <w:gridSpan w:val="6"/>
          </w:tcPr>
          <w:p w14:paraId="2E97FEB0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8127CB5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2D75331C" w14:textId="77777777" w:rsidTr="00B63BFC">
        <w:tc>
          <w:tcPr>
            <w:tcW w:w="5240" w:type="dxa"/>
          </w:tcPr>
          <w:p w14:paraId="73E2D59A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60295A2C" w14:textId="77777777" w:rsidR="00081E2E" w:rsidRPr="009D0844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9D0844" w:rsidRPr="009D0844" w14:paraId="492CB016" w14:textId="77777777" w:rsidTr="00B63BFC">
        <w:tc>
          <w:tcPr>
            <w:tcW w:w="5240" w:type="dxa"/>
          </w:tcPr>
          <w:p w14:paraId="04368CF2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3BC9D63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9D0844" w:rsidRPr="009D0844" w14:paraId="3F980707" w14:textId="77777777" w:rsidTr="00B63BFC">
        <w:tc>
          <w:tcPr>
            <w:tcW w:w="5240" w:type="dxa"/>
          </w:tcPr>
          <w:p w14:paraId="526C123C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14:paraId="17046443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14:paraId="1E87175D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0844" w:rsidRPr="009D0844" w14:paraId="09E332A3" w14:textId="77777777" w:rsidTr="00B63BFC">
        <w:tc>
          <w:tcPr>
            <w:tcW w:w="5240" w:type="dxa"/>
          </w:tcPr>
          <w:p w14:paraId="465272E1" w14:textId="77777777" w:rsidR="00081E2E" w:rsidRPr="009D0844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«Обеспечивающая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подпрограмма»</w:t>
            </w:r>
          </w:p>
        </w:tc>
        <w:tc>
          <w:tcPr>
            <w:tcW w:w="9781" w:type="dxa"/>
            <w:gridSpan w:val="6"/>
          </w:tcPr>
          <w:p w14:paraId="640E0BAF" w14:textId="77777777" w:rsidR="00081E2E" w:rsidRPr="009D0844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Муниципальное учреждение «Аварийно-спасательная служба городского округа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Электросталь»</w:t>
            </w:r>
          </w:p>
        </w:tc>
      </w:tr>
      <w:tr w:rsidR="009D0844" w:rsidRPr="009D0844" w14:paraId="1D8C1EF0" w14:textId="77777777" w:rsidTr="00B63BFC">
        <w:trPr>
          <w:trHeight w:val="121"/>
        </w:trPr>
        <w:tc>
          <w:tcPr>
            <w:tcW w:w="5240" w:type="dxa"/>
            <w:vMerge w:val="restart"/>
          </w:tcPr>
          <w:p w14:paraId="6C1A4691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14:paraId="47122116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закрепление достигнутых результатов в обеспечении правопорядка и безопасности граждан</w:t>
            </w:r>
          </w:p>
        </w:tc>
      </w:tr>
      <w:tr w:rsidR="009D0844" w:rsidRPr="009D0844" w14:paraId="6B2F0737" w14:textId="77777777" w:rsidTr="00B63BFC">
        <w:tc>
          <w:tcPr>
            <w:tcW w:w="5240" w:type="dxa"/>
            <w:vMerge/>
          </w:tcPr>
          <w:p w14:paraId="238B9DC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E30A4CC" w14:textId="494F2A86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9D0844" w:rsidRPr="009D0844" w14:paraId="3F4456E3" w14:textId="77777777" w:rsidTr="00B63BFC">
        <w:tc>
          <w:tcPr>
            <w:tcW w:w="5240" w:type="dxa"/>
            <w:vMerge/>
          </w:tcPr>
          <w:p w14:paraId="0634B26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EAD0923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9D0844" w:rsidRPr="009D0844" w14:paraId="1A1C1D54" w14:textId="77777777" w:rsidTr="00B63BFC">
        <w:tc>
          <w:tcPr>
            <w:tcW w:w="5240" w:type="dxa"/>
            <w:vMerge/>
          </w:tcPr>
          <w:p w14:paraId="3BC60DC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380B0719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9D0844" w:rsidRPr="009D0844" w14:paraId="5E12BD5D" w14:textId="77777777" w:rsidTr="00B63BFC">
        <w:tc>
          <w:tcPr>
            <w:tcW w:w="5240" w:type="dxa"/>
            <w:vMerge/>
          </w:tcPr>
          <w:p w14:paraId="439DF1C9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1D5196CB" w14:textId="77777777" w:rsidR="00081E2E" w:rsidRPr="009D0844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9D0844" w:rsidRPr="009D0844" w14:paraId="003C3CB4" w14:textId="77777777" w:rsidTr="00B63BFC">
        <w:tc>
          <w:tcPr>
            <w:tcW w:w="5240" w:type="dxa"/>
            <w:vMerge/>
          </w:tcPr>
          <w:p w14:paraId="0FF78DE7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14:paraId="270B86B9" w14:textId="77777777" w:rsidR="00081E2E" w:rsidRPr="009D0844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9D08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9D0844" w:rsidRPr="009D0844" w14:paraId="0271019F" w14:textId="77777777" w:rsidTr="005271A7">
        <w:tc>
          <w:tcPr>
            <w:tcW w:w="5240" w:type="dxa"/>
          </w:tcPr>
          <w:p w14:paraId="21F18289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14:paraId="49297DA3" w14:textId="77777777" w:rsidR="00081E2E" w:rsidRPr="009D0844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14:paraId="57C5C376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58E85943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14:paraId="64B53F8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14:paraId="1853C065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14:paraId="600890B2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14:paraId="43A3EABC" w14:textId="77777777" w:rsidR="00081E2E" w:rsidRPr="009D0844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9D0844" w:rsidRPr="009D0844" w14:paraId="72398E4D" w14:textId="77777777" w:rsidTr="005271A7">
        <w:tc>
          <w:tcPr>
            <w:tcW w:w="5240" w:type="dxa"/>
          </w:tcPr>
          <w:p w14:paraId="4457E3A3" w14:textId="0F4AA11B" w:rsidR="00C12DA5" w:rsidRPr="009D0844" w:rsidRDefault="00C12DA5" w:rsidP="00C12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14:paraId="7AC4CADE" w14:textId="6185BC33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638825,16</w:t>
            </w:r>
          </w:p>
        </w:tc>
        <w:tc>
          <w:tcPr>
            <w:tcW w:w="1559" w:type="dxa"/>
          </w:tcPr>
          <w:p w14:paraId="6AA791A5" w14:textId="7D45461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122910,01</w:t>
            </w:r>
          </w:p>
        </w:tc>
        <w:tc>
          <w:tcPr>
            <w:tcW w:w="1560" w:type="dxa"/>
          </w:tcPr>
          <w:p w14:paraId="398B4F78" w14:textId="69702E19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183825,04</w:t>
            </w:r>
          </w:p>
        </w:tc>
        <w:tc>
          <w:tcPr>
            <w:tcW w:w="1559" w:type="dxa"/>
          </w:tcPr>
          <w:p w14:paraId="307470FB" w14:textId="7626897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109329,94</w:t>
            </w:r>
          </w:p>
        </w:tc>
        <w:tc>
          <w:tcPr>
            <w:tcW w:w="1559" w:type="dxa"/>
          </w:tcPr>
          <w:p w14:paraId="7E1F2479" w14:textId="7BA8143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99159,6</w:t>
            </w:r>
          </w:p>
        </w:tc>
        <w:tc>
          <w:tcPr>
            <w:tcW w:w="1843" w:type="dxa"/>
          </w:tcPr>
          <w:p w14:paraId="0BC72741" w14:textId="1F5C95F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123600,57</w:t>
            </w:r>
          </w:p>
        </w:tc>
      </w:tr>
      <w:tr w:rsidR="009D0844" w:rsidRPr="009D0844" w14:paraId="63A8FC99" w14:textId="77777777" w:rsidTr="005271A7">
        <w:trPr>
          <w:trHeight w:val="62"/>
        </w:trPr>
        <w:tc>
          <w:tcPr>
            <w:tcW w:w="5240" w:type="dxa"/>
          </w:tcPr>
          <w:p w14:paraId="251507D3" w14:textId="2284C46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1701" w:type="dxa"/>
          </w:tcPr>
          <w:p w14:paraId="32D9FA34" w14:textId="7BCA27D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6495,59</w:t>
            </w:r>
          </w:p>
        </w:tc>
        <w:tc>
          <w:tcPr>
            <w:tcW w:w="1559" w:type="dxa"/>
          </w:tcPr>
          <w:p w14:paraId="6F605A7B" w14:textId="3EE2EB33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619,59</w:t>
            </w:r>
          </w:p>
        </w:tc>
        <w:tc>
          <w:tcPr>
            <w:tcW w:w="1560" w:type="dxa"/>
          </w:tcPr>
          <w:p w14:paraId="5E7C065C" w14:textId="3799DFF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570CE3FE" w14:textId="71B556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559" w:type="dxa"/>
          </w:tcPr>
          <w:p w14:paraId="249368AF" w14:textId="4162592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  <w:tc>
          <w:tcPr>
            <w:tcW w:w="1843" w:type="dxa"/>
          </w:tcPr>
          <w:p w14:paraId="4623BA25" w14:textId="66FE23E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1469,0</w:t>
            </w:r>
          </w:p>
        </w:tc>
      </w:tr>
      <w:tr w:rsidR="009D0844" w:rsidRPr="009D0844" w14:paraId="1DBEC45B" w14:textId="77777777" w:rsidTr="005271A7">
        <w:tc>
          <w:tcPr>
            <w:tcW w:w="5240" w:type="dxa"/>
          </w:tcPr>
          <w:p w14:paraId="64EF6DA5" w14:textId="16A55690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701" w:type="dxa"/>
          </w:tcPr>
          <w:p w14:paraId="504E3AA4" w14:textId="115A525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59" w:type="dxa"/>
          </w:tcPr>
          <w:p w14:paraId="642C8E67" w14:textId="36164A9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24,94</w:t>
            </w:r>
          </w:p>
        </w:tc>
        <w:tc>
          <w:tcPr>
            <w:tcW w:w="1560" w:type="dxa"/>
          </w:tcPr>
          <w:p w14:paraId="1C5FE3AE" w14:textId="7B3E114B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5AE5105" w14:textId="4DBBF82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14:paraId="2B66F93F" w14:textId="70A03211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14:paraId="2874A3DB" w14:textId="3C29BC5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D0844" w:rsidRPr="009D0844" w14:paraId="180F41A5" w14:textId="77777777" w:rsidTr="005271A7">
        <w:tc>
          <w:tcPr>
            <w:tcW w:w="5240" w:type="dxa"/>
          </w:tcPr>
          <w:p w14:paraId="3A7F8896" w14:textId="422BDFE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14:paraId="49A7BECE" w14:textId="5B3F5E15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6500,0</w:t>
            </w:r>
          </w:p>
        </w:tc>
        <w:tc>
          <w:tcPr>
            <w:tcW w:w="1559" w:type="dxa"/>
          </w:tcPr>
          <w:p w14:paraId="434FB648" w14:textId="636A2AAA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60" w:type="dxa"/>
          </w:tcPr>
          <w:p w14:paraId="6410D301" w14:textId="6E79B7D8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747BA7F3" w14:textId="594CECB6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559" w:type="dxa"/>
          </w:tcPr>
          <w:p w14:paraId="46E70645" w14:textId="6D4186A9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843" w:type="dxa"/>
          </w:tcPr>
          <w:p w14:paraId="27E85B9C" w14:textId="469A8C2E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</w:tr>
      <w:tr w:rsidR="009D0844" w:rsidRPr="009D0844" w14:paraId="45417400" w14:textId="77777777" w:rsidTr="0053736C">
        <w:tc>
          <w:tcPr>
            <w:tcW w:w="5240" w:type="dxa"/>
          </w:tcPr>
          <w:p w14:paraId="1C5625D8" w14:textId="5BBA4A74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  <w:shd w:val="clear" w:color="auto" w:fill="auto"/>
          </w:tcPr>
          <w:p w14:paraId="2FF68D36" w14:textId="10B0CB6F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651845,69</w:t>
            </w:r>
          </w:p>
        </w:tc>
        <w:tc>
          <w:tcPr>
            <w:tcW w:w="1559" w:type="dxa"/>
          </w:tcPr>
          <w:p w14:paraId="641D09F1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124854,54</w:t>
            </w: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D4AB1E6" w14:textId="7777777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597C61B" w14:textId="5977645B" w:rsidR="00C12DA5" w:rsidRPr="009D0844" w:rsidRDefault="008E78B0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186594,04</w:t>
            </w:r>
          </w:p>
        </w:tc>
        <w:tc>
          <w:tcPr>
            <w:tcW w:w="1559" w:type="dxa"/>
          </w:tcPr>
          <w:p w14:paraId="0A97D5E6" w14:textId="193D55CC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112098,94</w:t>
            </w:r>
          </w:p>
        </w:tc>
        <w:tc>
          <w:tcPr>
            <w:tcW w:w="1559" w:type="dxa"/>
          </w:tcPr>
          <w:p w14:paraId="7DF59518" w14:textId="6AAE9267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101928,6</w:t>
            </w:r>
          </w:p>
        </w:tc>
        <w:tc>
          <w:tcPr>
            <w:tcW w:w="1843" w:type="dxa"/>
          </w:tcPr>
          <w:p w14:paraId="5165B0EE" w14:textId="3D2CF8B2" w:rsidR="00C12DA5" w:rsidRPr="009D0844" w:rsidRDefault="00C12DA5" w:rsidP="00C12D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126369,57</w:t>
            </w:r>
          </w:p>
        </w:tc>
      </w:tr>
    </w:tbl>
    <w:p w14:paraId="7B0C0029" w14:textId="77777777" w:rsidR="0059697D" w:rsidRPr="009D0844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9D0844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14:paraId="166F0EC5" w14:textId="77777777" w:rsidR="0059697D" w:rsidRPr="009D0844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3D96685E" w14:textId="77777777" w:rsidR="0059697D" w:rsidRPr="009D0844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4E2EBE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72608A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14:paraId="7CB04359" w14:textId="77777777" w:rsidR="006904AE" w:rsidRPr="009D0844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14:paraId="11149E8D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14:paraId="5F134C6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14:paraId="0266182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14:paraId="21BA689E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14:paraId="074C28F5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14:paraId="0FCBE1E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14:paraId="1BA6E6F0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9D0844">
        <w:t xml:space="preserve"> </w:t>
      </w:r>
      <w:r w:rsidRPr="009D0844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</w:t>
      </w:r>
      <w:r w:rsidRPr="009D0844">
        <w:rPr>
          <w:rFonts w:ascii="Times New Roman" w:hAnsi="Times New Roman" w:cs="Times New Roman"/>
          <w:sz w:val="24"/>
          <w:szCs w:val="24"/>
        </w:rPr>
        <w:lastRenderedPageBreak/>
        <w:t>обеспечение безопасности на водоемах, осуществляется контроль санитарного состояния мест купания, проводятся лабораторные 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14:paraId="6CF6549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14:paraId="4118D331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14:paraId="706AD5A4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14:paraId="4D92E26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9D0844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и </w:t>
      </w:r>
      <w:r w:rsidRPr="009D0844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14:paraId="17052E2A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9D0844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9D0844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9D0844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14:paraId="3CC8CE6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14:paraId="7EA4559B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14:paraId="017520FC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14:paraId="057F18D3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14:paraId="77E80FBF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14:paraId="1CB10776" w14:textId="77777777" w:rsidR="005271A7" w:rsidRPr="009D0844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14:paraId="4E77F1D7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14:paraId="6A8592E1" w14:textId="77777777" w:rsidR="005271A7" w:rsidRPr="009D0844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0B069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5C6A7D" w14:textId="77777777" w:rsidR="005271A7" w:rsidRPr="009D0844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14:paraId="156DF5AF" w14:textId="77777777" w:rsidR="009E7E06" w:rsidRPr="009D0844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14:paraId="3676FDDC" w14:textId="77777777" w:rsidR="00302B8B" w:rsidRPr="009D0844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14:paraId="0DF5BF1C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14:paraId="27B15503" w14:textId="77777777" w:rsidR="005271A7" w:rsidRPr="009D0844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9D0844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591724A3" w14:textId="77777777" w:rsidR="009E7E06" w:rsidRPr="009D0844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02BA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527276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A1F07F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382348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25DAB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435BE4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B291E62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37F664C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984638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6EA02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7F781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2E1DEF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3F3A07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7A22770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2CFC821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83D8F06" w14:textId="77777777" w:rsidR="00891B78" w:rsidRPr="009D0844" w:rsidRDefault="00891B78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667084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14:paraId="19B6381C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933E3E" w14:textId="77777777" w:rsidR="00DF6A24" w:rsidRPr="009D0844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9D0844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14:paraId="3C0E7A86" w14:textId="77777777" w:rsidR="001E057B" w:rsidRPr="009D0844" w:rsidRDefault="001E057B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9D0844" w:rsidRPr="009D0844" w14:paraId="0CDA3894" w14:textId="77777777" w:rsidTr="001E057B">
        <w:trPr>
          <w:gridAfter w:val="1"/>
          <w:wAfter w:w="11" w:type="dxa"/>
        </w:trPr>
        <w:tc>
          <w:tcPr>
            <w:tcW w:w="568" w:type="dxa"/>
            <w:vMerge w:val="restart"/>
          </w:tcPr>
          <w:p w14:paraId="1B74534A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14:paraId="58ABF30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14:paraId="5796653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3FB713B4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14:paraId="6D7BB6D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E22E0E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14:paraId="5B1BB73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14:paraId="514FBD7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14:paraId="7B25A42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14:paraId="6E173F0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9D0844" w:rsidRPr="009D0844" w14:paraId="27279253" w14:textId="77777777" w:rsidTr="001E057B">
        <w:trPr>
          <w:gridAfter w:val="1"/>
          <w:wAfter w:w="11" w:type="dxa"/>
        </w:trPr>
        <w:tc>
          <w:tcPr>
            <w:tcW w:w="568" w:type="dxa"/>
            <w:vMerge/>
          </w:tcPr>
          <w:p w14:paraId="2AB9466E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14:paraId="20CFBA7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5C30114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3B14ED8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14:paraId="2CE80D4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14:paraId="5D517AE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19E61A7D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14:paraId="2B92E3F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14:paraId="3D4010D6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14:paraId="5DD2AB9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14:paraId="760ED05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14:paraId="315BBB27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9D0844" w:rsidRPr="009D0844" w14:paraId="2FDDE19B" w14:textId="77777777" w:rsidTr="001E057B">
        <w:trPr>
          <w:gridAfter w:val="1"/>
          <w:wAfter w:w="11" w:type="dxa"/>
          <w:trHeight w:val="137"/>
        </w:trPr>
        <w:tc>
          <w:tcPr>
            <w:tcW w:w="568" w:type="dxa"/>
          </w:tcPr>
          <w:p w14:paraId="342534BF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14:paraId="12655EE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14:paraId="55F588E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14:paraId="4791AB0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14:paraId="3A5A4232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14:paraId="33AA432B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14:paraId="25DF9BA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14:paraId="0E62C650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14:paraId="7E5E957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14:paraId="0D991575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14:paraId="44D8DC8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14:paraId="4E911BA1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9D0844" w:rsidRPr="009D0844" w14:paraId="179D4C04" w14:textId="77777777" w:rsidTr="001E057B">
        <w:tc>
          <w:tcPr>
            <w:tcW w:w="15605" w:type="dxa"/>
            <w:gridSpan w:val="14"/>
          </w:tcPr>
          <w:p w14:paraId="6E24C349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Цель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14:paraId="1364A868" w14:textId="77777777" w:rsidR="001E057B" w:rsidRPr="009D0844" w:rsidRDefault="001E057B" w:rsidP="001E05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9D0844" w:rsidRPr="009D0844" w14:paraId="2B45B2A7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0879EBB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14:paraId="48541F5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14:paraId="5E4373B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CBA4FC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14:paraId="72925BA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преступлений, ед.</w:t>
            </w:r>
          </w:p>
          <w:p w14:paraId="73D30CE0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A1ED4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14:paraId="19189908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14:paraId="5FB39263" w14:textId="0DD4FC63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1775</w:t>
            </w:r>
          </w:p>
        </w:tc>
        <w:tc>
          <w:tcPr>
            <w:tcW w:w="851" w:type="dxa"/>
            <w:shd w:val="clear" w:color="auto" w:fill="auto"/>
          </w:tcPr>
          <w:p w14:paraId="0703BF94" w14:textId="2441012A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1722</w:t>
            </w:r>
          </w:p>
        </w:tc>
        <w:tc>
          <w:tcPr>
            <w:tcW w:w="850" w:type="dxa"/>
            <w:shd w:val="clear" w:color="auto" w:fill="auto"/>
          </w:tcPr>
          <w:p w14:paraId="35D93B8D" w14:textId="06F132AD" w:rsidR="00ED7592" w:rsidRPr="009D0844" w:rsidRDefault="003B60B9" w:rsidP="00ED7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1670</w:t>
            </w:r>
          </w:p>
        </w:tc>
        <w:tc>
          <w:tcPr>
            <w:tcW w:w="851" w:type="dxa"/>
            <w:shd w:val="clear" w:color="auto" w:fill="auto"/>
          </w:tcPr>
          <w:p w14:paraId="69CE5F32" w14:textId="7247DA60" w:rsidR="00ED7592" w:rsidRPr="009D0844" w:rsidRDefault="003B60B9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1620</w:t>
            </w:r>
          </w:p>
        </w:tc>
        <w:tc>
          <w:tcPr>
            <w:tcW w:w="1691" w:type="dxa"/>
          </w:tcPr>
          <w:p w14:paraId="2D26EC3D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941A94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708608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176B5942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01.01, 01.03, 02.01, 02.02, 02.04, 02.05, 03.01, 03.02, 03.03, 03.04, 04.01, 04.02, </w:t>
            </w:r>
          </w:p>
          <w:p w14:paraId="0C4C0089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04.04, 05.01, 05.03, 05.04, 05.05, 07.02, </w:t>
            </w:r>
          </w:p>
          <w:p w14:paraId="5ABD4D27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07.04, 07.05, 07.06, 07.07, 07.09</w:t>
            </w:r>
          </w:p>
        </w:tc>
      </w:tr>
      <w:tr w:rsidR="009D0844" w:rsidRPr="009D0844" w14:paraId="6FFD7AD0" w14:textId="77777777" w:rsidTr="00BC6A9A">
        <w:trPr>
          <w:gridAfter w:val="1"/>
          <w:wAfter w:w="11" w:type="dxa"/>
          <w:trHeight w:val="20"/>
        </w:trPr>
        <w:tc>
          <w:tcPr>
            <w:tcW w:w="568" w:type="dxa"/>
          </w:tcPr>
          <w:p w14:paraId="2158955A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2.</w:t>
            </w:r>
          </w:p>
        </w:tc>
        <w:tc>
          <w:tcPr>
            <w:tcW w:w="2552" w:type="dxa"/>
          </w:tcPr>
          <w:p w14:paraId="5E665F55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14:paraId="18641E37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14:paraId="53E7F1C1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14:paraId="043267C9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14:paraId="1CC4485D" w14:textId="77777777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14:paraId="3118D00F" w14:textId="4AB9872A" w:rsidR="00ED7592" w:rsidRPr="009D0844" w:rsidRDefault="00CA1F54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1478</w:t>
            </w:r>
          </w:p>
        </w:tc>
        <w:tc>
          <w:tcPr>
            <w:tcW w:w="851" w:type="dxa"/>
            <w:shd w:val="clear" w:color="auto" w:fill="auto"/>
          </w:tcPr>
          <w:p w14:paraId="1FF292BD" w14:textId="5D30EC76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1551</w:t>
            </w:r>
          </w:p>
        </w:tc>
        <w:tc>
          <w:tcPr>
            <w:tcW w:w="850" w:type="dxa"/>
            <w:shd w:val="clear" w:color="auto" w:fill="auto"/>
          </w:tcPr>
          <w:p w14:paraId="37F4147C" w14:textId="5B344400" w:rsidR="00ED7592" w:rsidRPr="009D0844" w:rsidRDefault="00ED7592" w:rsidP="00ED759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1629</w:t>
            </w:r>
          </w:p>
        </w:tc>
        <w:tc>
          <w:tcPr>
            <w:tcW w:w="851" w:type="dxa"/>
            <w:shd w:val="clear" w:color="auto" w:fill="auto"/>
          </w:tcPr>
          <w:p w14:paraId="29C298E3" w14:textId="49EE6D5E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1710</w:t>
            </w:r>
          </w:p>
        </w:tc>
        <w:tc>
          <w:tcPr>
            <w:tcW w:w="1691" w:type="dxa"/>
          </w:tcPr>
          <w:p w14:paraId="29700D04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4AB0100B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5F645BAC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281DC1FB" w14:textId="77777777" w:rsidR="00ED7592" w:rsidRPr="009D0844" w:rsidRDefault="00ED7592" w:rsidP="00ED75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04.01, 04.02, 04.04</w:t>
            </w:r>
          </w:p>
          <w:p w14:paraId="18A794A0" w14:textId="77777777" w:rsidR="00ED7592" w:rsidRPr="009D0844" w:rsidRDefault="00ED7592" w:rsidP="00ED7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9D0844" w:rsidRPr="009D0844" w14:paraId="5935C8AE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109DED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3.</w:t>
            </w:r>
          </w:p>
        </w:tc>
        <w:tc>
          <w:tcPr>
            <w:tcW w:w="2552" w:type="dxa"/>
          </w:tcPr>
          <w:p w14:paraId="15B9E9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14:paraId="1846A83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69B0A81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92E41B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14:paraId="3E9BF9E0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14:paraId="00CDCB8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14:paraId="72061358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14:paraId="6E21093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14:paraId="046C285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14:paraId="4453D6C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14:paraId="5F63C6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1C96C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14:paraId="774CD28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211D4564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609F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552" w:type="dxa"/>
          </w:tcPr>
          <w:p w14:paraId="38C9D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14:paraId="31CF6E5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14:paraId="7DC9A82B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14:paraId="3C45774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14:paraId="4FFDA9CC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14:paraId="5167CA2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14:paraId="15C237B9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14:paraId="56E05E9E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14:paraId="789AA5E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14:paraId="5FDB1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73BB11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A9A91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46DCD67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05.01, 05.03, 05.04, 05.05</w:t>
            </w:r>
          </w:p>
        </w:tc>
      </w:tr>
      <w:tr w:rsidR="009D0844" w:rsidRPr="009D0844" w14:paraId="16F2969F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AFBC7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5.</w:t>
            </w:r>
          </w:p>
        </w:tc>
        <w:tc>
          <w:tcPr>
            <w:tcW w:w="2552" w:type="dxa"/>
          </w:tcPr>
          <w:p w14:paraId="282EA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14:paraId="2063E65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14:paraId="338862AF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14:paraId="123EAD91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14:paraId="09954CED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14:paraId="3FB4CAE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14:paraId="15D80F1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14:paraId="1CC736FA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14:paraId="2194DDF4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14:paraId="671397E7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14:paraId="75B776F2" w14:textId="77777777" w:rsidR="001E057B" w:rsidRPr="009D0844" w:rsidRDefault="001E057B" w:rsidP="001E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14:paraId="1A5B0FB0" w14:textId="77777777" w:rsidR="001E057B" w:rsidRPr="009D0844" w:rsidRDefault="001E057B" w:rsidP="001E057B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14:paraId="32758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624D9B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647A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07.02, 07.04, 07.05, 07.06, 07.07, 07.09</w:t>
            </w:r>
          </w:p>
        </w:tc>
      </w:tr>
      <w:tr w:rsidR="009D0844" w:rsidRPr="009D0844" w14:paraId="7B2465FB" w14:textId="77777777" w:rsidTr="001E057B">
        <w:trPr>
          <w:gridAfter w:val="1"/>
          <w:wAfter w:w="11" w:type="dxa"/>
        </w:trPr>
        <w:tc>
          <w:tcPr>
            <w:tcW w:w="15594" w:type="dxa"/>
            <w:gridSpan w:val="13"/>
          </w:tcPr>
          <w:p w14:paraId="7D2E7AA7" w14:textId="77777777" w:rsidR="008F2873" w:rsidRPr="009D0844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9D0844" w:rsidRPr="009D0844" w14:paraId="4F7F51B9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3E693E34" w14:textId="77777777" w:rsidR="00C43401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68419A5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14:paraId="6DC9680D" w14:textId="77777777" w:rsidR="00970E93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28.12.2010 </w:t>
            </w:r>
          </w:p>
          <w:p w14:paraId="74D8B717" w14:textId="62A9AD5C" w:rsidR="00C43401" w:rsidRPr="009D0844" w:rsidRDefault="00970E93" w:rsidP="00970E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</w:tcPr>
          <w:p w14:paraId="38F4D9A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14:paraId="244DBB19" w14:textId="77777777" w:rsidR="00C43401" w:rsidRPr="009D0844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14:paraId="550F7E1B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14:paraId="4E65AB59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14:paraId="2D6B517F" w14:textId="77777777" w:rsidR="00C43401" w:rsidRPr="009D0844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14:paraId="092238A7" w14:textId="77777777" w:rsidR="00C43401" w:rsidRPr="009D0844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14:paraId="00E40509" w14:textId="77777777" w:rsidR="00C43401" w:rsidRPr="009D0844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14:paraId="46A1DDB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AC4BA0F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7822B64D" w14:textId="77777777" w:rsidR="005A1371" w:rsidRPr="009D0844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6B8948B" w14:textId="5D1F829E" w:rsidR="00A95742" w:rsidRPr="009D0844" w:rsidRDefault="00CD0134" w:rsidP="00A95742">
            <w:pPr>
              <w:spacing w:after="0" w:line="240" w:lineRule="auto"/>
              <w:jc w:val="center"/>
              <w:rPr>
                <w:lang w:val="en-US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2</w:t>
            </w:r>
          </w:p>
          <w:p w14:paraId="522779FA" w14:textId="77777777" w:rsidR="00C43401" w:rsidRPr="009D0844" w:rsidRDefault="00C43401" w:rsidP="00CD0134">
            <w:pPr>
              <w:spacing w:after="0" w:line="240" w:lineRule="auto"/>
              <w:jc w:val="center"/>
            </w:pPr>
          </w:p>
        </w:tc>
      </w:tr>
      <w:tr w:rsidR="009D0844" w:rsidRPr="009D0844" w14:paraId="6CE4E8B7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6F013E" w14:textId="77777777" w:rsidR="00ED3436" w:rsidRPr="009D0844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578F9BF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14:paraId="3B5F108C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490A9F14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85A266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CB3FE9F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14:paraId="403BCBE4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14:paraId="5109B129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14:paraId="7BDE48BC" w14:textId="77777777" w:rsidR="00ED3436" w:rsidRPr="009D0844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14:paraId="19994225" w14:textId="77777777" w:rsidR="00ED3436" w:rsidRPr="009D0844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14:paraId="278B4402" w14:textId="77777777" w:rsidR="00ED3436" w:rsidRPr="009D0844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14:paraId="24BCCDE8" w14:textId="77777777" w:rsidR="00ED3436" w:rsidRPr="009D0844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7A33F4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14:paraId="362C4E33" w14:textId="77777777" w:rsidR="00ED3436" w:rsidRPr="009D0844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6EA47481" w14:textId="55C57154" w:rsidR="00980FE1" w:rsidRPr="009D0844" w:rsidRDefault="00ED3436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03.01,</w:t>
            </w:r>
          </w:p>
          <w:p w14:paraId="171853F6" w14:textId="40EE3F19" w:rsidR="00980FE1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03.02, 03.04,</w:t>
            </w:r>
          </w:p>
          <w:p w14:paraId="5CC0D62A" w14:textId="1A589691" w:rsidR="00ED3436" w:rsidRPr="009D0844" w:rsidRDefault="00980FE1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04.01, 05.01</w:t>
            </w:r>
            <w:r w:rsidR="0062558C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D0844" w:rsidRPr="009D0844" w14:paraId="02011D0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4C09E0E" w14:textId="77777777" w:rsidR="00C43401" w:rsidRPr="009D0844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C7C5662" w14:textId="5DC08CC0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r w:rsidR="00336019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оповещения</w:t>
            </w:r>
          </w:p>
        </w:tc>
        <w:tc>
          <w:tcPr>
            <w:tcW w:w="2126" w:type="dxa"/>
          </w:tcPr>
          <w:p w14:paraId="190A922B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59647A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1487956" w14:textId="77777777" w:rsidR="00C43401" w:rsidRPr="009D0844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14:paraId="4463A8A4" w14:textId="77777777" w:rsidR="00C43401" w:rsidRPr="009D0844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14:paraId="3E497199" w14:textId="544D3906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2297C224" w14:textId="38426473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32FFA476" w14:textId="36AEF4E2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1455245A" w14:textId="0F900154" w:rsidR="00C43401" w:rsidRPr="009D0844" w:rsidRDefault="00980FE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</w:tcPr>
          <w:p w14:paraId="2160503D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06F2E8D7" w14:textId="77777777" w:rsidR="004B3529" w:rsidRPr="009D0844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2FDB27D2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593611C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9D0844" w:rsidRPr="009D0844" w14:paraId="5D1EB62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21B4B2E9" w14:textId="258EFBA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9.</w:t>
            </w:r>
          </w:p>
        </w:tc>
        <w:tc>
          <w:tcPr>
            <w:tcW w:w="2552" w:type="dxa"/>
          </w:tcPr>
          <w:p w14:paraId="2C406A84" w14:textId="17F4CDFC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муниципальной системы оповещения населения (далее – МСОН)</w:t>
            </w:r>
          </w:p>
        </w:tc>
        <w:tc>
          <w:tcPr>
            <w:tcW w:w="2126" w:type="dxa"/>
          </w:tcPr>
          <w:p w14:paraId="3E430393" w14:textId="662AF8F5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2BECEC08" w14:textId="57730ABB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3B27A947" w14:textId="168286A1" w:rsidR="00B15CB0" w:rsidRPr="009D0844" w:rsidRDefault="00B15CB0" w:rsidP="00B15C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14:paraId="7B95CF5F" w14:textId="7375C514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trike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-</w:t>
            </w:r>
          </w:p>
        </w:tc>
        <w:tc>
          <w:tcPr>
            <w:tcW w:w="851" w:type="dxa"/>
          </w:tcPr>
          <w:p w14:paraId="3D4173C3" w14:textId="2C6E8C4F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1302CA3F" w14:textId="28096CB2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0" w:type="dxa"/>
          </w:tcPr>
          <w:p w14:paraId="6D159485" w14:textId="0C9BB2C6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851" w:type="dxa"/>
          </w:tcPr>
          <w:p w14:paraId="6FEFB703" w14:textId="4C25FBB1" w:rsidR="00B15CB0" w:rsidRPr="009D0844" w:rsidRDefault="00B15CB0" w:rsidP="00B15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highlight w:val="yellow"/>
                <w:lang w:eastAsia="ru-RU"/>
              </w:rPr>
            </w:pPr>
            <w:r w:rsidRPr="009D0844">
              <w:rPr>
                <w:rFonts w:ascii="Times New Roman" w:eastAsia="Times New Roman" w:hAnsi="Times New Roman"/>
                <w:bCs/>
                <w:sz w:val="20"/>
              </w:rPr>
              <w:t>85</w:t>
            </w:r>
          </w:p>
        </w:tc>
        <w:tc>
          <w:tcPr>
            <w:tcW w:w="1701" w:type="dxa"/>
            <w:gridSpan w:val="2"/>
          </w:tcPr>
          <w:p w14:paraId="5A4CE24D" w14:textId="64582D6D" w:rsidR="00B15CB0" w:rsidRPr="009D0844" w:rsidRDefault="00B15CB0" w:rsidP="00B15C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25D39C85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42285FB3" w14:textId="77777777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529299AF" w14:textId="21EC3783" w:rsidR="00B15CB0" w:rsidRPr="009D0844" w:rsidRDefault="00B15CB0" w:rsidP="00B15CB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</w:t>
            </w:r>
          </w:p>
        </w:tc>
      </w:tr>
      <w:tr w:rsidR="009D0844" w:rsidRPr="009D0844" w14:paraId="57F78B80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7FC375AC" w14:textId="7F4D8A2E" w:rsidR="003D5582" w:rsidRPr="009D0844" w:rsidRDefault="00980FE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3D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0886496B" w14:textId="00D8ADBE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14:paraId="22BB30B7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0248A1B8" w14:textId="77777777" w:rsidR="003D5582" w:rsidRPr="009D0844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14:paraId="3770BD07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7B107D53" w14:textId="77777777" w:rsidR="003D5582" w:rsidRPr="009D0844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14:paraId="42A4CA72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14:paraId="46F7437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14:paraId="16E41415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14:paraId="46E33A07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14:paraId="1635F490" w14:textId="77777777" w:rsidR="003D5582" w:rsidRPr="009D0844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14:paraId="2EF3FFDF" w14:textId="77777777" w:rsidR="003D5582" w:rsidRPr="009D0844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1ABD365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17D9AB2D" w14:textId="77777777" w:rsidR="003D5582" w:rsidRPr="009D0844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4889CE4" w14:textId="77777777" w:rsidR="003D5582" w:rsidRPr="009D0844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9D0844" w:rsidRPr="009D0844" w14:paraId="6C7F2EB8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4EAFA1F0" w14:textId="0BD769D9" w:rsidR="008347A5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8347A5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2E4585E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14:paraId="4D1EE25E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34DF1048" w14:textId="77777777" w:rsidR="008347A5" w:rsidRPr="009D0844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6C8075B7" w14:textId="77777777" w:rsidR="008347A5" w:rsidRPr="009D0844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1730EC56" w14:textId="77777777" w:rsidR="008347A5" w:rsidRPr="009D0844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14:paraId="4AE766A6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14:paraId="2A59CC1E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14:paraId="51F85E4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14:paraId="4044EF21" w14:textId="77777777" w:rsidR="008347A5" w:rsidRPr="009D0844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14:paraId="2F96A712" w14:textId="77777777" w:rsidR="008347A5" w:rsidRPr="009D0844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14:paraId="41942E76" w14:textId="77777777" w:rsidR="008347A5" w:rsidRPr="009D0844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6CC7454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14:paraId="33BA6C0C" w14:textId="77777777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11CFD085" w14:textId="138E02CE" w:rsidR="008347A5" w:rsidRPr="009D0844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03.01, 03.02, </w:t>
            </w:r>
            <w:r w:rsidR="003071C6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03.03, 03.04,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03.05</w:t>
            </w:r>
          </w:p>
        </w:tc>
      </w:tr>
      <w:tr w:rsidR="009D0844" w:rsidRPr="009D0844" w14:paraId="5C667BF2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6302FB8" w14:textId="5C8AD0B9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C4558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61A38ED1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14:paraId="5AAAD41F" w14:textId="77777777" w:rsidR="008E524A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14:paraId="66988E30" w14:textId="77777777" w:rsidR="00C43401" w:rsidRPr="009D0844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0593BAFB" w14:textId="77777777" w:rsidR="00C43401" w:rsidRPr="009D0844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14:paraId="0F78E61C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14:paraId="2C20791E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14:paraId="74D34F88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14:paraId="699F1A3A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14:paraId="17BE0CCC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14:paraId="70FDACE6" w14:textId="77777777" w:rsidR="00C43401" w:rsidRPr="009D0844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14:paraId="4EDED5A3" w14:textId="77777777" w:rsidR="00C43401" w:rsidRPr="009D0844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55B69F36" w14:textId="77777777" w:rsidR="00C43401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14:paraId="5A06C204" w14:textId="77777777" w:rsidR="00D7338F" w:rsidRPr="009D0844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14:paraId="504E06C4" w14:textId="77777777" w:rsidR="00D7338F" w:rsidRPr="009D0844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9D0844" w:rsidRPr="009D0844" w14:paraId="10CAEBF1" w14:textId="77777777" w:rsidTr="001E057B">
        <w:trPr>
          <w:gridAfter w:val="1"/>
          <w:wAfter w:w="11" w:type="dxa"/>
        </w:trPr>
        <w:tc>
          <w:tcPr>
            <w:tcW w:w="568" w:type="dxa"/>
          </w:tcPr>
          <w:p w14:paraId="62ADDE96" w14:textId="55C35728" w:rsidR="00C43401" w:rsidRPr="009D0844" w:rsidRDefault="00281ADC" w:rsidP="00980F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</w:t>
            </w:r>
            <w:r w:rsidR="00980FE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C43401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14:paraId="4340FB01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14:paraId="2EEA3F63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14:paraId="6B8E93A0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14:paraId="57C25916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14:paraId="55E0737D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14:paraId="1EBB5BBA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14:paraId="14BAB5D5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области развития гражданской обороны, защиты населения </w:t>
            </w:r>
          </w:p>
          <w:p w14:paraId="59DE55E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14:paraId="4191D76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14:paraId="13027B5E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14:paraId="614387E8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14:paraId="76C1C969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14:paraId="0358C433" w14:textId="77777777" w:rsidR="00C43401" w:rsidRPr="009D0844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14:paraId="7F6B8029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14:paraId="5A20A878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14:paraId="31EBDBEF" w14:textId="77777777" w:rsidR="00C43401" w:rsidRPr="009D0844" w:rsidRDefault="00C43401" w:rsidP="00C43401">
            <w:pPr>
              <w:jc w:val="center"/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14:paraId="40613F95" w14:textId="77777777" w:rsidR="00BB0968" w:rsidRPr="009D0844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14:paraId="6DD11636" w14:textId="77777777" w:rsidR="003E1A8D" w:rsidRPr="009D0844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14:paraId="094E02B7" w14:textId="77777777" w:rsidR="00C43401" w:rsidRPr="009D0844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9D084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14:paraId="53CA3EA3" w14:textId="77777777" w:rsidR="0000028D" w:rsidRPr="009D0844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9D084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9D0844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9D0844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9D0844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9D0844">
        <w:rPr>
          <w:rFonts w:ascii="Times New Roman" w:hAnsi="Times New Roman"/>
          <w:sz w:val="24"/>
          <w:szCs w:val="18"/>
        </w:rPr>
        <w:t xml:space="preserve"> </w:t>
      </w:r>
    </w:p>
    <w:p w14:paraId="64CF35E7" w14:textId="38D1440C" w:rsidR="00891B78" w:rsidRPr="009D0844" w:rsidRDefault="00BE429C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14:paraId="748ED089" w14:textId="77777777" w:rsidR="001E057B" w:rsidRPr="009D0844" w:rsidRDefault="001E057B" w:rsidP="001E057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4"/>
        <w:gridCol w:w="1837"/>
        <w:gridCol w:w="8"/>
        <w:gridCol w:w="1206"/>
        <w:gridCol w:w="17"/>
        <w:gridCol w:w="53"/>
        <w:gridCol w:w="1704"/>
        <w:gridCol w:w="993"/>
        <w:gridCol w:w="994"/>
        <w:gridCol w:w="679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25"/>
        <w:gridCol w:w="993"/>
        <w:gridCol w:w="994"/>
        <w:gridCol w:w="6"/>
        <w:gridCol w:w="984"/>
        <w:gridCol w:w="1701"/>
      </w:tblGrid>
      <w:tr w:rsidR="009D0844" w:rsidRPr="009D0844" w14:paraId="6D1075C8" w14:textId="77777777" w:rsidTr="001E057B">
        <w:trPr>
          <w:trHeight w:val="372"/>
        </w:trPr>
        <w:tc>
          <w:tcPr>
            <w:tcW w:w="536" w:type="dxa"/>
            <w:vMerge w:val="restart"/>
            <w:shd w:val="clear" w:color="auto" w:fill="auto"/>
            <w:hideMark/>
          </w:tcPr>
          <w:p w14:paraId="25E304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12A5F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18EB4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ABE90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AFF5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(тыс. руб.)</w:t>
            </w:r>
          </w:p>
        </w:tc>
        <w:tc>
          <w:tcPr>
            <w:tcW w:w="8081" w:type="dxa"/>
            <w:gridSpan w:val="23"/>
          </w:tcPr>
          <w:p w14:paraId="286A60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4070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630CC00B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B8378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DA781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E206C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CFE02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7AC1D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</w:tcPr>
          <w:p w14:paraId="30F06D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12966E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3" w:type="dxa"/>
            <w:shd w:val="clear" w:color="auto" w:fill="auto"/>
            <w:hideMark/>
          </w:tcPr>
          <w:p w14:paraId="300FF4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F1BF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shd w:val="clear" w:color="auto" w:fill="auto"/>
          </w:tcPr>
          <w:p w14:paraId="1E98C8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  <w:hideMark/>
          </w:tcPr>
          <w:p w14:paraId="664E40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72BF7DB" w14:textId="77777777" w:rsidTr="00B15CB0">
        <w:trPr>
          <w:trHeight w:val="58"/>
        </w:trPr>
        <w:tc>
          <w:tcPr>
            <w:tcW w:w="536" w:type="dxa"/>
            <w:shd w:val="clear" w:color="auto" w:fill="auto"/>
            <w:hideMark/>
          </w:tcPr>
          <w:p w14:paraId="7B304E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07412D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14:paraId="6A6ABC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2D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1D93E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64010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110" w:type="dxa"/>
            <w:gridSpan w:val="18"/>
            <w:shd w:val="clear" w:color="auto" w:fill="auto"/>
            <w:hideMark/>
          </w:tcPr>
          <w:p w14:paraId="62B9F1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hideMark/>
          </w:tcPr>
          <w:p w14:paraId="12657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0" w:type="dxa"/>
            <w:gridSpan w:val="2"/>
            <w:shd w:val="clear" w:color="auto" w:fill="auto"/>
            <w:hideMark/>
          </w:tcPr>
          <w:p w14:paraId="596106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4" w:type="dxa"/>
            <w:shd w:val="clear" w:color="auto" w:fill="auto"/>
            <w:hideMark/>
          </w:tcPr>
          <w:p w14:paraId="7A5592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hideMark/>
          </w:tcPr>
          <w:p w14:paraId="3FDFC8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D0844" w:rsidRPr="009D0844" w14:paraId="3A782BF5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CD03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A21A2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71F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98A8E45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38091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6657F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EDEBC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1F43E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20991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41F2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B12C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5680B7B" w14:textId="77777777" w:rsidTr="00B15CB0">
        <w:trPr>
          <w:trHeight w:val="1083"/>
        </w:trPr>
        <w:tc>
          <w:tcPr>
            <w:tcW w:w="536" w:type="dxa"/>
            <w:vMerge/>
            <w:hideMark/>
          </w:tcPr>
          <w:p w14:paraId="2F3B2D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C53E6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9CD96A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F18D4F1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6ADE0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37844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9586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0C82B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3413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5ACEC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49C2E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9A59325" w14:textId="77777777" w:rsidTr="001E057B">
        <w:trPr>
          <w:trHeight w:val="316"/>
        </w:trPr>
        <w:tc>
          <w:tcPr>
            <w:tcW w:w="536" w:type="dxa"/>
            <w:vMerge w:val="restart"/>
            <w:shd w:val="clear" w:color="auto" w:fill="auto"/>
            <w:hideMark/>
          </w:tcPr>
          <w:p w14:paraId="138D3F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CCFF1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4F61CAA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A91B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3996FFB" w14:textId="77777777" w:rsidR="001E057B" w:rsidRPr="009D0844" w:rsidRDefault="001E057B" w:rsidP="005B2F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069E0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8C533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651550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60EF633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5ABE4E48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УМВД)</w:t>
            </w:r>
          </w:p>
          <w:p w14:paraId="51CE126C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77C7E2" w14:textId="77777777" w:rsidTr="001E057B">
        <w:trPr>
          <w:trHeight w:val="1340"/>
        </w:trPr>
        <w:tc>
          <w:tcPr>
            <w:tcW w:w="536" w:type="dxa"/>
            <w:vMerge/>
            <w:hideMark/>
          </w:tcPr>
          <w:p w14:paraId="100AF1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DD77B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14543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92EDD94" w14:textId="77777777" w:rsidR="001E057B" w:rsidRPr="009D0844" w:rsidRDefault="001E057B" w:rsidP="002968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5F75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14:paraId="0C7195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07D1D0" w14:textId="77777777" w:rsidTr="00B15CB0">
        <w:trPr>
          <w:trHeight w:val="392"/>
        </w:trPr>
        <w:tc>
          <w:tcPr>
            <w:tcW w:w="536" w:type="dxa"/>
            <w:vMerge/>
            <w:hideMark/>
          </w:tcPr>
          <w:p w14:paraId="1A3C3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2373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A2FFA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735DF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8C8BF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85BCB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491AA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358DF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393A6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26BF0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1F987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CD4FC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1F567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3E9C02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C8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E37A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E28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E10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9D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3EEE907" w14:textId="77777777" w:rsidTr="00B15CB0">
        <w:trPr>
          <w:trHeight w:val="283"/>
        </w:trPr>
        <w:tc>
          <w:tcPr>
            <w:tcW w:w="536" w:type="dxa"/>
            <w:vMerge/>
            <w:hideMark/>
          </w:tcPr>
          <w:p w14:paraId="6E08F7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0BA2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E5E0B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8EA7D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56CFA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87228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DD1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BCF57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C6B68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F92B4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A144F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845EC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1D8CB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AA676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F1785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47051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DA9900" w14:textId="77777777" w:rsidTr="00B15CB0">
        <w:trPr>
          <w:trHeight w:val="297"/>
        </w:trPr>
        <w:tc>
          <w:tcPr>
            <w:tcW w:w="536" w:type="dxa"/>
            <w:vMerge/>
            <w:hideMark/>
          </w:tcPr>
          <w:p w14:paraId="3F6E95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0786E2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273F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7BC60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DE4F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7B978D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215A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A976B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E0DA8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0ADE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25" w:type="dxa"/>
            <w:shd w:val="clear" w:color="auto" w:fill="auto"/>
            <w:hideMark/>
          </w:tcPr>
          <w:p w14:paraId="1500A8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545F6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781A0C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1A580E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3F2BFE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B8812B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0762D42" w14:textId="56FA3C69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B2F7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 </w:t>
            </w:r>
          </w:p>
          <w:p w14:paraId="2CC7D7E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технической 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укрепленности</w:t>
            </w:r>
            <w:proofErr w:type="spellEnd"/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9B30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48F6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76AF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1331CB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63D1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8799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BB946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DDA79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68857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51D64F9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9D0844" w:rsidRPr="009D0844" w14:paraId="794E0F26" w14:textId="77777777" w:rsidTr="00B15CB0">
        <w:trPr>
          <w:trHeight w:val="1299"/>
        </w:trPr>
        <w:tc>
          <w:tcPr>
            <w:tcW w:w="536" w:type="dxa"/>
            <w:vMerge/>
            <w:hideMark/>
          </w:tcPr>
          <w:p w14:paraId="32400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D63A1D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24431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D3D6C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86820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4" w:type="dxa"/>
          </w:tcPr>
          <w:p w14:paraId="2DB64A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55C57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28FA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5CCC1E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1DAF4F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6990F6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D6B13E" w14:textId="77777777" w:rsidTr="00B15CB0">
        <w:trPr>
          <w:trHeight w:val="348"/>
        </w:trPr>
        <w:tc>
          <w:tcPr>
            <w:tcW w:w="536" w:type="dxa"/>
            <w:vMerge/>
          </w:tcPr>
          <w:p w14:paraId="42A82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7C30D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14:paraId="20F9EC0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</w:tcPr>
          <w:p w14:paraId="2EDFB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694B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2FBA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BB98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</w:tcPr>
          <w:p w14:paraId="07F7AF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</w:tcPr>
          <w:p w14:paraId="44202D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</w:tcPr>
          <w:p w14:paraId="217212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</w:tcPr>
          <w:p w14:paraId="302F57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</w:tcPr>
          <w:p w14:paraId="23315B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</w:tcPr>
          <w:p w14:paraId="378E4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FF4163E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F5A7D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D84D9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CA7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38EEA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CCD0A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10C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shd w:val="clear" w:color="auto" w:fill="auto"/>
            <w:hideMark/>
          </w:tcPr>
          <w:p w14:paraId="1AF802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79393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39A41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FD9E6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257358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5288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0FE58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74A53E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25F3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B78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11C5B9" w14:textId="77777777" w:rsidTr="00B15CB0">
        <w:trPr>
          <w:trHeight w:val="384"/>
        </w:trPr>
        <w:tc>
          <w:tcPr>
            <w:tcW w:w="536" w:type="dxa"/>
            <w:vMerge/>
            <w:hideMark/>
          </w:tcPr>
          <w:p w14:paraId="420607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C5929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3A8B22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9C71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5C18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4BA111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D2DDC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35EB5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58BD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E75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422E22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7EE7B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1A179B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6B8BA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47D9DD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C13739" w14:textId="77777777" w:rsidTr="00B15CB0">
        <w:trPr>
          <w:trHeight w:val="275"/>
        </w:trPr>
        <w:tc>
          <w:tcPr>
            <w:tcW w:w="536" w:type="dxa"/>
            <w:vMerge w:val="restart"/>
            <w:shd w:val="clear" w:color="auto" w:fill="auto"/>
            <w:hideMark/>
          </w:tcPr>
          <w:p w14:paraId="20DAF3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AADA6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42D89B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AD9BB6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DF834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16047A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44D128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0DBF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57C65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617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56E26E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7BF8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9D54582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477051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AF7A79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9E4FE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F6339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3027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696A9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1960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7A86F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CE554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31AA6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70A9B6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A06AA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45D871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B7418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FEEA1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0AD3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616B4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C8717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58D667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по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территориальной безопасности </w:t>
            </w:r>
          </w:p>
        </w:tc>
      </w:tr>
      <w:tr w:rsidR="009D0844" w:rsidRPr="009D0844" w14:paraId="51E9BC5B" w14:textId="77777777" w:rsidTr="001E057B">
        <w:trPr>
          <w:trHeight w:val="89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61283B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F7E4A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0AFA1DA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850524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7C7159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39623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CE18DA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EEBD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8167F4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21C964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DBD64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5BCC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7082E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2FDC9B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565A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4D593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083B1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748DC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14CF6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8657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C60C33C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40555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9EC1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465C96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FECE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D8ACD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10A46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2330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9AF5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731A6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46CEFB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D9C42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E9DBB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42141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DC80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82D78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37DC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ED6C177" w14:textId="77777777" w:rsidTr="00B15CB0">
        <w:trPr>
          <w:trHeight w:val="534"/>
        </w:trPr>
        <w:tc>
          <w:tcPr>
            <w:tcW w:w="536" w:type="dxa"/>
            <w:vMerge/>
            <w:hideMark/>
          </w:tcPr>
          <w:p w14:paraId="472E85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B31C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85F708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06D1C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4E18C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EA48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5F8F0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A2CE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804EF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571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1803AE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6041EE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5C73F9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6831F6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</w:tcPr>
          <w:p w14:paraId="5FD1CD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243BC9" w14:textId="77777777" w:rsidTr="00B15CB0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FC8B2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1642D1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02.02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B2288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EC919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C9A3A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23C04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2BD8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5C6F64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879A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E12C3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0DF2F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2D386AC9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2165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DC1157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607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65D8F6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E52ED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2943,72</w:t>
            </w:r>
          </w:p>
        </w:tc>
        <w:tc>
          <w:tcPr>
            <w:tcW w:w="994" w:type="dxa"/>
          </w:tcPr>
          <w:p w14:paraId="3E7149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195,0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B1B45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2118,72</w:t>
            </w:r>
          </w:p>
        </w:tc>
        <w:tc>
          <w:tcPr>
            <w:tcW w:w="993" w:type="dxa"/>
            <w:shd w:val="clear" w:color="auto" w:fill="auto"/>
          </w:tcPr>
          <w:p w14:paraId="004603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913B5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84" w:type="dxa"/>
            <w:shd w:val="clear" w:color="auto" w:fill="auto"/>
          </w:tcPr>
          <w:p w14:paraId="2418CA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701" w:type="dxa"/>
            <w:vMerge/>
          </w:tcPr>
          <w:p w14:paraId="661776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BFD37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8655A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355F31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  требованиями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35AFC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4961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D9337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3B223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  <w:p w14:paraId="3414C5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BEB3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A9BF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D089A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1632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4A7E6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53B1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32301C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320A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787ED0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49DA0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E2AED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FF2F9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37574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2B3A4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571E0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CAE45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B75C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6939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54D363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C98F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375B2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53CCF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8FFA9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11C98F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31073D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DDCAD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07A13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DC00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4609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BE254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4C92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44AD6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261FE1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3015E4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2E678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6E96D5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2B91CA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130E0A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</w:tcPr>
          <w:p w14:paraId="1CA2E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BE18678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E3B629E" w14:textId="02FE699D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74338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02.04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8CE8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6C1415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EF367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AE36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19C7F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</w:tc>
      </w:tr>
      <w:tr w:rsidR="009D0844" w:rsidRPr="009D0844" w14:paraId="13D197E5" w14:textId="77777777" w:rsidTr="001E057B">
        <w:trPr>
          <w:trHeight w:val="828"/>
        </w:trPr>
        <w:tc>
          <w:tcPr>
            <w:tcW w:w="536" w:type="dxa"/>
            <w:vMerge/>
            <w:hideMark/>
          </w:tcPr>
          <w:p w14:paraId="65F06C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38DD1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2BB30F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25137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0D40B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1C092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E415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ABCE1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B14125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дополнительных мероприятий по обеспечению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C10450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7362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354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34C71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6A77C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6A71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8849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274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AD6B4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9CD9E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8437AC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1C1D1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389F7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EF7992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BBB57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D0FA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D7989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AA52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4D676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279B4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62081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BC1E1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07F96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C90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8B5DC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3DBE9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A7A3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A37366" w14:textId="77777777" w:rsidTr="00B15CB0">
        <w:trPr>
          <w:trHeight w:val="405"/>
        </w:trPr>
        <w:tc>
          <w:tcPr>
            <w:tcW w:w="536" w:type="dxa"/>
            <w:vMerge/>
            <w:hideMark/>
          </w:tcPr>
          <w:p w14:paraId="3FCA5B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11C2F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E55A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5392E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DB22E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7A00F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939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3F97F7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3FAA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3151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C047D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334509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7A9B34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F3227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32341F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551586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5D8ED0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AD8B41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02.05</w:t>
            </w:r>
          </w:p>
          <w:p w14:paraId="7681CC1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6C7E8F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E5CAD9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47D07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5BA1EE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6E450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по территориальной безопасности, УМВД </w:t>
            </w:r>
          </w:p>
        </w:tc>
      </w:tr>
      <w:tr w:rsidR="009D0844" w:rsidRPr="009D0844" w14:paraId="14F3679D" w14:textId="77777777" w:rsidTr="001E057B">
        <w:trPr>
          <w:trHeight w:val="997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5D27B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573473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24E47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602AD4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1989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7CB709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3DA6253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8DA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5A2C4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C6192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263E62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258FA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A992F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1B018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BA74C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3EBC5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DCC68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5C4F8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7216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A7C04BA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0BFAC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E1B71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E67F4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EAE96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AD250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159B3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93892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A4B0A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BD348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39AE2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07E14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9C00A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7636B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C1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E4FC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8A62F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D5AC00F" w14:textId="77777777" w:rsidTr="00B15CB0">
        <w:trPr>
          <w:trHeight w:val="339"/>
        </w:trPr>
        <w:tc>
          <w:tcPr>
            <w:tcW w:w="536" w:type="dxa"/>
            <w:vMerge/>
            <w:hideMark/>
          </w:tcPr>
          <w:p w14:paraId="12CE23B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93E1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2E185D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77C4BC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180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994" w:type="dxa"/>
          </w:tcPr>
          <w:p w14:paraId="3A6B64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4F8B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403FE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84FBFF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6837E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25" w:type="dxa"/>
            <w:shd w:val="clear" w:color="auto" w:fill="auto"/>
          </w:tcPr>
          <w:p w14:paraId="1D9342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</w:tcPr>
          <w:p w14:paraId="3557C4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000" w:type="dxa"/>
            <w:gridSpan w:val="2"/>
          </w:tcPr>
          <w:p w14:paraId="0324EA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84" w:type="dxa"/>
          </w:tcPr>
          <w:p w14:paraId="3A4F7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701" w:type="dxa"/>
            <w:vMerge/>
            <w:hideMark/>
          </w:tcPr>
          <w:p w14:paraId="15AE5E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9F1E938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7D86E7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B5E85A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4394FD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5B81F6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39A87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A442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29C14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8C810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20A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68EC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F9BE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E103FD" w14:textId="77777777" w:rsidTr="00B15CB0">
        <w:trPr>
          <w:trHeight w:val="850"/>
        </w:trPr>
        <w:tc>
          <w:tcPr>
            <w:tcW w:w="536" w:type="dxa"/>
            <w:vMerge/>
          </w:tcPr>
          <w:p w14:paraId="208CC8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53FAC1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5DF327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EA07BB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1DB7E0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322A46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AE791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0B39C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582D8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47C241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25F44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80264E0" w14:textId="77777777" w:rsidTr="001E057B">
        <w:trPr>
          <w:trHeight w:val="425"/>
        </w:trPr>
        <w:tc>
          <w:tcPr>
            <w:tcW w:w="536" w:type="dxa"/>
            <w:vMerge w:val="restart"/>
            <w:shd w:val="clear" w:color="auto" w:fill="auto"/>
            <w:hideMark/>
          </w:tcPr>
          <w:p w14:paraId="2262BB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0C036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8F2098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863D93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599182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3E54C3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CBA0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2E721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УМВД </w:t>
            </w:r>
          </w:p>
        </w:tc>
      </w:tr>
      <w:tr w:rsidR="009D0844" w:rsidRPr="009D0844" w14:paraId="25385AC4" w14:textId="77777777" w:rsidTr="001E057B">
        <w:trPr>
          <w:trHeight w:val="1535"/>
        </w:trPr>
        <w:tc>
          <w:tcPr>
            <w:tcW w:w="536" w:type="dxa"/>
            <w:vMerge/>
            <w:hideMark/>
          </w:tcPr>
          <w:p w14:paraId="2EE4A6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4C57D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77EB8A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537FFBB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6FE9B7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420B1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8714E4" w14:textId="77777777" w:rsidTr="00B15CB0">
        <w:trPr>
          <w:trHeight w:val="390"/>
        </w:trPr>
        <w:tc>
          <w:tcPr>
            <w:tcW w:w="536" w:type="dxa"/>
            <w:vMerge/>
            <w:hideMark/>
          </w:tcPr>
          <w:p w14:paraId="7DFEDC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6F6E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F01743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5D444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B524A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F12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36C7E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142B629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F719C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493D1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55D991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6BACE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80BE3B4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43925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F6736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596AF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CBF0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ACC8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46FC2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E7294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1CB0B1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41960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422DD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88D64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34984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565F38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E1448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B3AB3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60E9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D28E2B" w14:textId="77777777" w:rsidTr="00B15CB0">
        <w:trPr>
          <w:trHeight w:val="433"/>
        </w:trPr>
        <w:tc>
          <w:tcPr>
            <w:tcW w:w="536" w:type="dxa"/>
            <w:vMerge/>
            <w:hideMark/>
          </w:tcPr>
          <w:p w14:paraId="5B2B52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7FC3D6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2CC3C9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3DFC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502D2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864B5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9B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5631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4E341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D66AF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771E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480041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CEC20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19A46D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541835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FBA0B75" w14:textId="77777777" w:rsidTr="001E057B">
        <w:trPr>
          <w:trHeight w:val="72"/>
        </w:trPr>
        <w:tc>
          <w:tcPr>
            <w:tcW w:w="536" w:type="dxa"/>
            <w:vMerge w:val="restart"/>
            <w:shd w:val="clear" w:color="auto" w:fill="auto"/>
            <w:hideMark/>
          </w:tcPr>
          <w:p w14:paraId="0BA4E0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F505EB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94DF7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F1D011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6BF47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632EFD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CB02B6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D7D01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Московской области, УМВД </w:t>
            </w:r>
          </w:p>
        </w:tc>
      </w:tr>
      <w:tr w:rsidR="009D0844" w:rsidRPr="009D0844" w14:paraId="4A36AC03" w14:textId="77777777" w:rsidTr="001E057B">
        <w:trPr>
          <w:trHeight w:val="1375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0F564B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7C88A52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135AF8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239C85F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46CC5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8DD3B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AA5BB5D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E71DD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5AFF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B18D7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01D1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7BCAA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BDEEF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528949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77E195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433A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DECE4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407F5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6981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31D03F2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2311BE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C4D9B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CE0E5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AE34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C18E8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728B0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5B9556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B118A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AEEDF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8FE34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4B3DC0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B0413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66B7E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64CE4B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93BE4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AAA8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DA400E5" w14:textId="77777777" w:rsidTr="00B15CB0">
        <w:trPr>
          <w:trHeight w:val="123"/>
        </w:trPr>
        <w:tc>
          <w:tcPr>
            <w:tcW w:w="536" w:type="dxa"/>
            <w:vMerge/>
            <w:hideMark/>
          </w:tcPr>
          <w:p w14:paraId="1B2D36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0985E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06B369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C1930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D6BE6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6F8453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27A83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104A0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598700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B27DD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33623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5A8223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4D9E4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4C9F0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0CB7AE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B34675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17C34D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A8F47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воспитания  межнациональной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5B495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D1010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C21DA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79D432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CB1C3D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9D0844" w:rsidRPr="009D0844" w14:paraId="37EAF74B" w14:textId="77777777" w:rsidTr="001E057B">
        <w:trPr>
          <w:trHeight w:val="82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3AA2BC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101A5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D25D5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0F77C6C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01118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177328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AA94720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C1DC3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CEDD05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проведенных  «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круглых столов» по формированию толерантных межнациональных отношений (шт.) </w:t>
            </w:r>
          </w:p>
          <w:p w14:paraId="3A5E61E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DF0C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E990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F6B3D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101E90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F9D25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AA81E0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E94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DD611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8586B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32C4F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75F935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491D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4325AC1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B1A44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9BF22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4AC7DB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860E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9A827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3066A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3407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F1B773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B89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137099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61ADB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12A4B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EB06C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13ECE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2189BA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3BC29D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1068B0" w14:textId="77777777" w:rsidTr="00B15CB0">
        <w:trPr>
          <w:trHeight w:val="365"/>
        </w:trPr>
        <w:tc>
          <w:tcPr>
            <w:tcW w:w="536" w:type="dxa"/>
            <w:vMerge/>
            <w:hideMark/>
          </w:tcPr>
          <w:p w14:paraId="0AD07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9B387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776332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38573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1ACB2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794B3F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56E0BD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06C5F2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72F567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4B9FD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4E890C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B95D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343D8C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384694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06A9CC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6882EA" w14:textId="77777777" w:rsidTr="003D7A50">
        <w:trPr>
          <w:trHeight w:val="238"/>
        </w:trPr>
        <w:tc>
          <w:tcPr>
            <w:tcW w:w="536" w:type="dxa"/>
            <w:vMerge w:val="restart"/>
            <w:shd w:val="clear" w:color="auto" w:fill="auto"/>
            <w:hideMark/>
          </w:tcPr>
          <w:p w14:paraId="7F8D0E49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16A0B5E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03.04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C42F0F0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F21EE38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78B3E3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399F5B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47436D6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области, УМВД </w:t>
            </w:r>
          </w:p>
        </w:tc>
      </w:tr>
      <w:tr w:rsidR="009D0844" w:rsidRPr="009D0844" w14:paraId="24601F20" w14:textId="77777777" w:rsidTr="003D7A50">
        <w:trPr>
          <w:trHeight w:val="1217"/>
        </w:trPr>
        <w:tc>
          <w:tcPr>
            <w:tcW w:w="536" w:type="dxa"/>
            <w:vMerge/>
            <w:hideMark/>
          </w:tcPr>
          <w:p w14:paraId="7973164F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F2BC398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CFB7176" w14:textId="77777777" w:rsidR="002772CF" w:rsidRPr="009D0844" w:rsidRDefault="002772CF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53CB481" w14:textId="77777777" w:rsidR="002772CF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2303BA0D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1055378" w14:textId="77777777" w:rsidR="002772CF" w:rsidRPr="009D0844" w:rsidRDefault="002772C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9E996C" w14:textId="77777777" w:rsidTr="00B15CB0">
        <w:trPr>
          <w:trHeight w:val="70"/>
        </w:trPr>
        <w:tc>
          <w:tcPr>
            <w:tcW w:w="536" w:type="dxa"/>
            <w:vMerge/>
            <w:hideMark/>
          </w:tcPr>
          <w:p w14:paraId="1696E4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5BA36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14:paraId="43C5EFA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B87922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AFF2D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7F66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48FE2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F00CAA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C6A4E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5652B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15376E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0A8EE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6F9BB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08BF71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070B0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E416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F71ED3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0A71D1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261302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42481D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38E1A8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D9C76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685599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CA5F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2CB1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38E7A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C0C9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B07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E3FA1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A1DB3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1508E13" w14:textId="77777777" w:rsidTr="00B15CB0">
        <w:trPr>
          <w:trHeight w:val="965"/>
        </w:trPr>
        <w:tc>
          <w:tcPr>
            <w:tcW w:w="536" w:type="dxa"/>
            <w:vMerge/>
            <w:hideMark/>
          </w:tcPr>
          <w:p w14:paraId="14931A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A6A999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693768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2372F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0A3190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994" w:type="dxa"/>
          </w:tcPr>
          <w:p w14:paraId="2A866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00A1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4F57E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8F743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60D8A9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25" w:type="dxa"/>
            <w:shd w:val="clear" w:color="auto" w:fill="auto"/>
          </w:tcPr>
          <w:p w14:paraId="72E5C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993" w:type="dxa"/>
          </w:tcPr>
          <w:p w14:paraId="753547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000" w:type="dxa"/>
            <w:gridSpan w:val="2"/>
          </w:tcPr>
          <w:p w14:paraId="18036A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84" w:type="dxa"/>
          </w:tcPr>
          <w:p w14:paraId="561EB0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701" w:type="dxa"/>
            <w:vMerge/>
            <w:hideMark/>
          </w:tcPr>
          <w:p w14:paraId="727659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5A7A" w14:textId="77777777" w:rsidTr="00B15CB0">
        <w:trPr>
          <w:trHeight w:val="332"/>
        </w:trPr>
        <w:tc>
          <w:tcPr>
            <w:tcW w:w="536" w:type="dxa"/>
            <w:vMerge w:val="restart"/>
            <w:shd w:val="clear" w:color="auto" w:fill="auto"/>
            <w:hideMark/>
          </w:tcPr>
          <w:p w14:paraId="4A6737A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74CF10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Развертывание элементов системы технологического обеспечения региональной 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6ACA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67A8A92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C6E338E" w14:textId="323C4851" w:rsidR="001E057B" w:rsidRPr="009D0844" w:rsidRDefault="00F30A5E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3ABCA8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28AAFC9" w14:textId="3F040ECC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4D869BE5" w14:textId="4A783DB3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0176CFE" w14:textId="28920482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5DBD2D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D774C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</w:tr>
      <w:tr w:rsidR="009D0844" w:rsidRPr="009D0844" w14:paraId="109B587D" w14:textId="77777777" w:rsidTr="00B15CB0">
        <w:trPr>
          <w:trHeight w:val="828"/>
        </w:trPr>
        <w:tc>
          <w:tcPr>
            <w:tcW w:w="536" w:type="dxa"/>
            <w:vMerge/>
            <w:hideMark/>
          </w:tcPr>
          <w:p w14:paraId="6945C5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4A454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F51D8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1DE1F7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16912A2" w14:textId="57DC67BF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114241,31</w:t>
            </w:r>
          </w:p>
        </w:tc>
        <w:tc>
          <w:tcPr>
            <w:tcW w:w="994" w:type="dxa"/>
          </w:tcPr>
          <w:p w14:paraId="16FCA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22927,35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6F3710C" w14:textId="76072CA0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38039,11</w:t>
            </w:r>
          </w:p>
        </w:tc>
        <w:tc>
          <w:tcPr>
            <w:tcW w:w="993" w:type="dxa"/>
            <w:shd w:val="clear" w:color="auto" w:fill="auto"/>
          </w:tcPr>
          <w:p w14:paraId="7444C94D" w14:textId="1D3A0FB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DEB7734" w14:textId="5B4A83C3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1D48AC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080DB3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6CEB152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329E67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1F7C2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8FFA51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26E67D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0934C5A" w14:textId="05C0EE3B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2DE4B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FE423D" w14:textId="4765B9EF" w:rsidR="001E057B" w:rsidRPr="009D0844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473FF916" w14:textId="66075891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C4397C1" w14:textId="29124E5C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4821D4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4DC69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9D0844" w:rsidRPr="009D0844" w14:paraId="36575940" w14:textId="77777777" w:rsidTr="00B15CB0">
        <w:trPr>
          <w:trHeight w:val="1416"/>
        </w:trPr>
        <w:tc>
          <w:tcPr>
            <w:tcW w:w="536" w:type="dxa"/>
            <w:vMerge/>
            <w:hideMark/>
          </w:tcPr>
          <w:p w14:paraId="627555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A58513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93148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32A72CF0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273CED3" w14:textId="148A81CA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95059,36</w:t>
            </w:r>
          </w:p>
        </w:tc>
        <w:tc>
          <w:tcPr>
            <w:tcW w:w="994" w:type="dxa"/>
          </w:tcPr>
          <w:p w14:paraId="3FD254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18675,4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2F19FC0" w14:textId="798CACA7" w:rsidR="001E057B" w:rsidRPr="009D0844" w:rsidRDefault="00FC741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23109,11</w:t>
            </w:r>
          </w:p>
        </w:tc>
        <w:tc>
          <w:tcPr>
            <w:tcW w:w="993" w:type="dxa"/>
            <w:shd w:val="clear" w:color="auto" w:fill="auto"/>
          </w:tcPr>
          <w:p w14:paraId="0A8A399B" w14:textId="26FB53B2" w:rsidR="001E057B" w:rsidRPr="009D0844" w:rsidRDefault="00CA1F5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19940,18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3D0B345" w14:textId="450A4A3A" w:rsidR="001E057B" w:rsidRPr="009D0844" w:rsidRDefault="001E057B" w:rsidP="009E1C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E1C21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334,67</w:t>
            </w:r>
          </w:p>
        </w:tc>
        <w:tc>
          <w:tcPr>
            <w:tcW w:w="984" w:type="dxa"/>
            <w:shd w:val="clear" w:color="auto" w:fill="auto"/>
          </w:tcPr>
          <w:p w14:paraId="287A45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23000,0</w:t>
            </w:r>
          </w:p>
        </w:tc>
        <w:tc>
          <w:tcPr>
            <w:tcW w:w="1701" w:type="dxa"/>
            <w:vMerge/>
            <w:hideMark/>
          </w:tcPr>
          <w:p w14:paraId="75BEDD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3A46E5A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007CF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6ABA1F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людей, на детских игровых, спортивных площадках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1725A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B01EB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A89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631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98B038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5512B2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95C60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7DC98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4C8BE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451DD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4EC22F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662A4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F9337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DCF57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591E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3FBA4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ED21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4F279F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3E0D6A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3B7992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57A6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46E24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0882C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2315FB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1D66C0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09FB5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AC65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C2427D" w14:textId="77777777" w:rsidTr="00B15CB0">
        <w:trPr>
          <w:trHeight w:val="1138"/>
        </w:trPr>
        <w:tc>
          <w:tcPr>
            <w:tcW w:w="536" w:type="dxa"/>
            <w:vMerge/>
            <w:hideMark/>
          </w:tcPr>
          <w:p w14:paraId="697C69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4F5B5D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14F188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26C0D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65515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327</w:t>
            </w:r>
          </w:p>
        </w:tc>
        <w:tc>
          <w:tcPr>
            <w:tcW w:w="994" w:type="dxa"/>
          </w:tcPr>
          <w:p w14:paraId="1932AB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E446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B738B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ABCA0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1792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25" w:type="dxa"/>
            <w:shd w:val="clear" w:color="auto" w:fill="auto"/>
          </w:tcPr>
          <w:p w14:paraId="4ED2E6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993" w:type="dxa"/>
          </w:tcPr>
          <w:p w14:paraId="0BD582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000" w:type="dxa"/>
            <w:gridSpan w:val="2"/>
          </w:tcPr>
          <w:p w14:paraId="18FC31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984" w:type="dxa"/>
          </w:tcPr>
          <w:p w14:paraId="1E0E91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701" w:type="dxa"/>
            <w:vMerge/>
            <w:hideMark/>
          </w:tcPr>
          <w:p w14:paraId="2FFE74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754E177" w14:textId="77777777" w:rsidTr="00B15CB0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A7D8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D7781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04.02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CA550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D122F8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DB683D3" w14:textId="5C2B2705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2DEBDC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673F2A" w14:textId="2B65EACE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2FEEFB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E3F0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540787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FE38A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», УГЖКХ Администрации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</w:p>
        </w:tc>
      </w:tr>
      <w:tr w:rsidR="009D0844" w:rsidRPr="009D0844" w14:paraId="7255547E" w14:textId="77777777" w:rsidTr="00B15CB0">
        <w:trPr>
          <w:trHeight w:val="848"/>
        </w:trPr>
        <w:tc>
          <w:tcPr>
            <w:tcW w:w="536" w:type="dxa"/>
            <w:vMerge/>
            <w:hideMark/>
          </w:tcPr>
          <w:p w14:paraId="2E5A5D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BBD598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9E7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6C80036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1BCE313" w14:textId="4A6185B3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19181,95</w:t>
            </w:r>
          </w:p>
        </w:tc>
        <w:tc>
          <w:tcPr>
            <w:tcW w:w="994" w:type="dxa"/>
          </w:tcPr>
          <w:p w14:paraId="466000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4251,95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BED17BB" w14:textId="31154DB8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14930,0</w:t>
            </w:r>
          </w:p>
        </w:tc>
        <w:tc>
          <w:tcPr>
            <w:tcW w:w="993" w:type="dxa"/>
            <w:shd w:val="clear" w:color="auto" w:fill="auto"/>
          </w:tcPr>
          <w:p w14:paraId="01B44A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7CAC73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7EE118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hideMark/>
          </w:tcPr>
          <w:p w14:paraId="1C793E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5FFA99F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4E9757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1F0AF2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14:paraId="01FA2F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5EBB2C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6E3576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4092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D5318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7DBF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0BFE4B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76E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3525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97085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CB926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D9451B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C1B1B7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46F8A05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B2CA8E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B57E0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454DB9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1E41C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7278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031FEE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B1F53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7BD019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98137C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6D46A5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4A3FDE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0F44CD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D9208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668CD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065673" w14:textId="77777777" w:rsidTr="00B15CB0">
        <w:trPr>
          <w:trHeight w:val="996"/>
        </w:trPr>
        <w:tc>
          <w:tcPr>
            <w:tcW w:w="536" w:type="dxa"/>
            <w:vMerge/>
            <w:hideMark/>
          </w:tcPr>
          <w:p w14:paraId="7E0F20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5689F6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9B8D04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021ABF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72AF8AB" w14:textId="1E699C54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928</w:t>
            </w:r>
          </w:p>
        </w:tc>
        <w:tc>
          <w:tcPr>
            <w:tcW w:w="994" w:type="dxa"/>
          </w:tcPr>
          <w:p w14:paraId="26929B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615DC2E0" w14:textId="5E978076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6509F1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9886B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184C9E9" w14:textId="0EB4C10C" w:rsidR="001E057B" w:rsidRPr="009D0844" w:rsidRDefault="008E78B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825" w:type="dxa"/>
            <w:shd w:val="clear" w:color="auto" w:fill="auto"/>
          </w:tcPr>
          <w:p w14:paraId="2E42AF56" w14:textId="17E5A813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</w:t>
            </w:r>
          </w:p>
        </w:tc>
        <w:tc>
          <w:tcPr>
            <w:tcW w:w="993" w:type="dxa"/>
          </w:tcPr>
          <w:p w14:paraId="4F4D38DA" w14:textId="33D56AF0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1000" w:type="dxa"/>
            <w:gridSpan w:val="2"/>
          </w:tcPr>
          <w:p w14:paraId="608AEF64" w14:textId="11B92FB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984" w:type="dxa"/>
          </w:tcPr>
          <w:p w14:paraId="4D0EB442" w14:textId="01EFF251" w:rsidR="001E057B" w:rsidRPr="009D0844" w:rsidRDefault="000C04A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1701" w:type="dxa"/>
            <w:vMerge/>
            <w:hideMark/>
          </w:tcPr>
          <w:p w14:paraId="482615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1F03946" w14:textId="77777777" w:rsidTr="001E057B">
        <w:trPr>
          <w:trHeight w:val="58"/>
        </w:trPr>
        <w:tc>
          <w:tcPr>
            <w:tcW w:w="536" w:type="dxa"/>
            <w:vMerge w:val="restart"/>
            <w:shd w:val="clear" w:color="auto" w:fill="auto"/>
            <w:hideMark/>
          </w:tcPr>
          <w:p w14:paraId="552F46C7" w14:textId="5DA66531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14:paraId="11BB1BE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04.04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Обеспечение интеграции в систему «Безопасный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14:paraId="522B58E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3FF18F1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074" w:type="dxa"/>
            <w:gridSpan w:val="24"/>
          </w:tcPr>
          <w:p w14:paraId="4C6CD3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701" w:type="dxa"/>
            <w:shd w:val="clear" w:color="auto" w:fill="auto"/>
            <w:hideMark/>
          </w:tcPr>
          <w:p w14:paraId="05EC8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 </w:t>
            </w:r>
          </w:p>
          <w:p w14:paraId="5D7664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9D0844" w:rsidRPr="009D0844" w14:paraId="0083B3BC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17D206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F4A6EF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58F72B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3B2FA11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D435F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0CB82B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10589F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2DFCB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E9D4F9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403B1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CAEB4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4F5BD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B9B7657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5792D8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378424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3768CC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6041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5502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E52C3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81B0B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709360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FBDF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39B1E1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782831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8F364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C66B5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B4300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146F9D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90B8FE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0F642E" w14:textId="77777777" w:rsidTr="00B15CB0">
        <w:trPr>
          <w:trHeight w:val="670"/>
        </w:trPr>
        <w:tc>
          <w:tcPr>
            <w:tcW w:w="536" w:type="dxa"/>
            <w:vMerge/>
            <w:hideMark/>
          </w:tcPr>
          <w:p w14:paraId="4617CC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9FA51D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322EBF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DC33F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664B9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01389D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3F96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13777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8003A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0BC6A4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5E9AFB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7AAFB7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423258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206F71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6E6314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ED22D2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B8323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20E9A03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05.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DB30A4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89F4D5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3267F2B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58D7B2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5F20A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11822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9B4AE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338C6D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D40E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41CAF" w14:textId="77777777" w:rsidTr="00B15CB0">
        <w:trPr>
          <w:trHeight w:val="1403"/>
        </w:trPr>
        <w:tc>
          <w:tcPr>
            <w:tcW w:w="536" w:type="dxa"/>
            <w:vMerge/>
          </w:tcPr>
          <w:p w14:paraId="501B75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86E260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B5346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6A8422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FFF0A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</w:tcPr>
          <w:p w14:paraId="664537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865F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AA7F1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7E58E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C8D56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452EFA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2765B1" w14:textId="77777777" w:rsidTr="001E057B">
        <w:trPr>
          <w:trHeight w:val="279"/>
        </w:trPr>
        <w:tc>
          <w:tcPr>
            <w:tcW w:w="536" w:type="dxa"/>
            <w:vMerge w:val="restart"/>
            <w:shd w:val="clear" w:color="auto" w:fill="auto"/>
            <w:hideMark/>
          </w:tcPr>
          <w:p w14:paraId="6E0D23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16676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3B8A4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42A4CE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25D557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048A56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A1B37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образования </w:t>
            </w:r>
          </w:p>
        </w:tc>
      </w:tr>
      <w:tr w:rsidR="009D0844" w:rsidRPr="009D0844" w14:paraId="794BD8F5" w14:textId="77777777" w:rsidTr="001E057B">
        <w:trPr>
          <w:trHeight w:val="1238"/>
        </w:trPr>
        <w:tc>
          <w:tcPr>
            <w:tcW w:w="536" w:type="dxa"/>
            <w:vMerge/>
            <w:tcBorders>
              <w:bottom w:val="single" w:sz="4" w:space="0" w:color="auto"/>
            </w:tcBorders>
            <w:hideMark/>
          </w:tcPr>
          <w:p w14:paraId="2F7503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14:paraId="3719FB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AC021D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37DE4CC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  <w:tcBorders>
              <w:bottom w:val="single" w:sz="4" w:space="0" w:color="auto"/>
            </w:tcBorders>
          </w:tcPr>
          <w:p w14:paraId="66355A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hideMark/>
          </w:tcPr>
          <w:p w14:paraId="27E438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1757C4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6DCF1B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3D53587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1754DC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4C34C9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1DF6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38801D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25EF22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20D50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3CA40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712843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0B407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59981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5D486F3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38EF6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0E997FF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31D021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18B01F6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37B0D5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15F5ED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69EB7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1F5C9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50CA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F834F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B8D21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3051338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363281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A9C4C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692CC7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75FE3F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4187229" w14:textId="77777777" w:rsidTr="00B15CB0">
        <w:trPr>
          <w:trHeight w:val="1448"/>
        </w:trPr>
        <w:tc>
          <w:tcPr>
            <w:tcW w:w="536" w:type="dxa"/>
            <w:vMerge/>
            <w:hideMark/>
          </w:tcPr>
          <w:p w14:paraId="3549F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23EAA8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92116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35773F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AC83C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27300</w:t>
            </w:r>
          </w:p>
        </w:tc>
        <w:tc>
          <w:tcPr>
            <w:tcW w:w="994" w:type="dxa"/>
          </w:tcPr>
          <w:p w14:paraId="2ED1F5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5458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B370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49F0E5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39A8EB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05128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88DC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5459</w:t>
            </w:r>
          </w:p>
        </w:tc>
        <w:tc>
          <w:tcPr>
            <w:tcW w:w="993" w:type="dxa"/>
          </w:tcPr>
          <w:p w14:paraId="718C74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5460</w:t>
            </w:r>
          </w:p>
        </w:tc>
        <w:tc>
          <w:tcPr>
            <w:tcW w:w="1000" w:type="dxa"/>
            <w:gridSpan w:val="2"/>
          </w:tcPr>
          <w:p w14:paraId="346AAB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5461</w:t>
            </w:r>
          </w:p>
        </w:tc>
        <w:tc>
          <w:tcPr>
            <w:tcW w:w="984" w:type="dxa"/>
          </w:tcPr>
          <w:p w14:paraId="7B38A5F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5462</w:t>
            </w:r>
          </w:p>
        </w:tc>
        <w:tc>
          <w:tcPr>
            <w:tcW w:w="1701" w:type="dxa"/>
            <w:vMerge/>
            <w:hideMark/>
          </w:tcPr>
          <w:p w14:paraId="4743EE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5128004" w14:textId="77777777" w:rsidTr="0042506A">
        <w:trPr>
          <w:trHeight w:val="136"/>
        </w:trPr>
        <w:tc>
          <w:tcPr>
            <w:tcW w:w="536" w:type="dxa"/>
            <w:vMerge w:val="restart"/>
            <w:shd w:val="clear" w:color="auto" w:fill="auto"/>
            <w:hideMark/>
          </w:tcPr>
          <w:p w14:paraId="1734261E" w14:textId="2E532418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46A6F7D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05.03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Обучение педагогов и волонтеров методикам проведения профилактических занятий с использованием программ, одобренных Министерством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0E7E834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267F90B7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06DF86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83255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F402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 </w:t>
            </w:r>
          </w:p>
        </w:tc>
      </w:tr>
      <w:tr w:rsidR="009D0844" w:rsidRPr="009D0844" w14:paraId="2AFEBA2A" w14:textId="77777777" w:rsidTr="001E057B">
        <w:trPr>
          <w:trHeight w:val="1567"/>
        </w:trPr>
        <w:tc>
          <w:tcPr>
            <w:tcW w:w="536" w:type="dxa"/>
            <w:vMerge/>
            <w:hideMark/>
          </w:tcPr>
          <w:p w14:paraId="51C5D40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D64AB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A2175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09FEF8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52B44B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69B049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1F9CC98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09389A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B90BCE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5AAB96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03A84A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A2D28E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8682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0050FE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3E533A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9FEE7F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3161D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27AE7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20204B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E100500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372AA7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7A707EF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48C42DD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91E5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C99EC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81D83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6F4CC2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6ED5CD8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3B7E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5472C9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2A746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763546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74D297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4E0F96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46FDB6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0E4BD3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F9237B9" w14:textId="77777777" w:rsidTr="00B15CB0">
        <w:trPr>
          <w:trHeight w:val="551"/>
        </w:trPr>
        <w:tc>
          <w:tcPr>
            <w:tcW w:w="536" w:type="dxa"/>
            <w:vMerge/>
            <w:hideMark/>
          </w:tcPr>
          <w:p w14:paraId="179C8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6B42661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D53DDF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5783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1029D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C65D6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79F1EB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50F2E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113B240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24E0F0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475BE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4107F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</w:tcPr>
          <w:p w14:paraId="5805CF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</w:tcPr>
          <w:p w14:paraId="72056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hideMark/>
          </w:tcPr>
          <w:p w14:paraId="555F2E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CC95782" w14:textId="77777777" w:rsidTr="001E057B">
        <w:trPr>
          <w:trHeight w:val="315"/>
        </w:trPr>
        <w:tc>
          <w:tcPr>
            <w:tcW w:w="536" w:type="dxa"/>
            <w:vMerge w:val="restart"/>
            <w:shd w:val="clear" w:color="auto" w:fill="auto"/>
            <w:hideMark/>
          </w:tcPr>
          <w:p w14:paraId="67708D38" w14:textId="7A9B936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63E6957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05.04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2000638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49F5EF9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7AF5D9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44A36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4B9265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4A57FA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C22C4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9D0844" w:rsidRPr="009D0844" w14:paraId="39C75643" w14:textId="77777777" w:rsidTr="001E057B">
        <w:trPr>
          <w:trHeight w:val="828"/>
        </w:trPr>
        <w:tc>
          <w:tcPr>
            <w:tcW w:w="536" w:type="dxa"/>
            <w:vMerge/>
          </w:tcPr>
          <w:p w14:paraId="632EF6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BA2838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9BAE7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381442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312071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49F99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830EFFB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2F4527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09E7B54E" w14:textId="53D015CA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14:paraId="192322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3E375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298A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CA07C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3DD5A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DE2579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2F464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DE26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68AAD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13674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111405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9638FA5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187359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1C2D5FD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13C33D9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41F56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014540C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8D26C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1BA301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578BEA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DBF9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2AC7DE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50AD2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1E4668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0E21B5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3E40CD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570A52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4204B3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F1DBB03" w14:textId="77777777" w:rsidTr="0042506A">
        <w:trPr>
          <w:trHeight w:val="70"/>
        </w:trPr>
        <w:tc>
          <w:tcPr>
            <w:tcW w:w="536" w:type="dxa"/>
            <w:vMerge/>
            <w:hideMark/>
          </w:tcPr>
          <w:p w14:paraId="0B8A983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5EFF3A3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6868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407B1C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4E0AD4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0988F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7CF7C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7DF8C1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4B33960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50F85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shd w:val="clear" w:color="auto" w:fill="auto"/>
          </w:tcPr>
          <w:p w14:paraId="0F929B5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065E06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</w:tcPr>
          <w:p w14:paraId="60391C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</w:tcPr>
          <w:p w14:paraId="0A0196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hideMark/>
          </w:tcPr>
          <w:p w14:paraId="79E4F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E665D72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129C4513" w14:textId="592D1942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0129B5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05.05</w:t>
            </w:r>
          </w:p>
          <w:p w14:paraId="34DEC7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  <w:p w14:paraId="61948F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64A10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7E821A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  <w:p w14:paraId="604FD55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1B7F29F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38E3A84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0BCC3E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B5442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14:paraId="290432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14:paraId="211645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9D0844" w:rsidRPr="009D0844" w14:paraId="2139EB56" w14:textId="77777777" w:rsidTr="001E057B">
        <w:trPr>
          <w:trHeight w:val="828"/>
        </w:trPr>
        <w:tc>
          <w:tcPr>
            <w:tcW w:w="536" w:type="dxa"/>
            <w:vMerge/>
            <w:shd w:val="clear" w:color="auto" w:fill="auto"/>
          </w:tcPr>
          <w:p w14:paraId="681BDE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03545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6B252C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21E884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485E68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8E4811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B5F692" w14:textId="77777777" w:rsidTr="00B15CB0">
        <w:trPr>
          <w:trHeight w:val="285"/>
        </w:trPr>
        <w:tc>
          <w:tcPr>
            <w:tcW w:w="536" w:type="dxa"/>
            <w:vMerge w:val="restart"/>
            <w:shd w:val="clear" w:color="auto" w:fill="auto"/>
          </w:tcPr>
          <w:p w14:paraId="460605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01789D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проведение мероприятий в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20FD6F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44B5D3A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85DA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025E8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094A787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8FC826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A23E8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2EA63D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A8ECF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3BCDE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11E21B2" w14:textId="77777777" w:rsidTr="00B15CB0">
        <w:trPr>
          <w:trHeight w:val="195"/>
        </w:trPr>
        <w:tc>
          <w:tcPr>
            <w:tcW w:w="536" w:type="dxa"/>
            <w:vMerge/>
            <w:shd w:val="clear" w:color="auto" w:fill="auto"/>
          </w:tcPr>
          <w:p w14:paraId="12C11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0F8AF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35396A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8C650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1DE4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4C3E23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14:paraId="09CABAC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CAA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0D7D4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квартал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EF7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полугодие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5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9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1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12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месяцев</w:t>
            </w: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02C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5876F6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66CCBF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7D5D3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3B66D62" w14:textId="77777777" w:rsidTr="00B15CB0">
        <w:trPr>
          <w:trHeight w:val="473"/>
        </w:trPr>
        <w:tc>
          <w:tcPr>
            <w:tcW w:w="536" w:type="dxa"/>
            <w:vMerge/>
            <w:shd w:val="clear" w:color="auto" w:fill="auto"/>
          </w:tcPr>
          <w:p w14:paraId="3BFF7C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35C49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679FC3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0CDC27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0AA2C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2B6964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052FA1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0F58A1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627BB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43A6E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</w:tcPr>
          <w:p w14:paraId="3767B1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20051E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7BB0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84" w:type="dxa"/>
            <w:shd w:val="clear" w:color="auto" w:fill="auto"/>
          </w:tcPr>
          <w:p w14:paraId="473505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14:paraId="5820219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2C286DB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88F31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14:paraId="5862411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07.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4C68EA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700A37F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7703" w14:textId="2AEA2ACA" w:rsidR="001E057B" w:rsidRPr="009D0844" w:rsidRDefault="00477448" w:rsidP="00F30A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F30A5E"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896,46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35923,64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3BC" w14:textId="49D1AA1D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62430,79</w:t>
            </w:r>
          </w:p>
        </w:tc>
        <w:tc>
          <w:tcPr>
            <w:tcW w:w="993" w:type="dxa"/>
            <w:shd w:val="clear" w:color="auto" w:fill="auto"/>
          </w:tcPr>
          <w:p w14:paraId="67350857" w14:textId="66E616F6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26384,0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8DD1A9" w14:textId="7504EAE3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18103,03</w:t>
            </w:r>
          </w:p>
        </w:tc>
        <w:tc>
          <w:tcPr>
            <w:tcW w:w="984" w:type="dxa"/>
            <w:shd w:val="clear" w:color="auto" w:fill="auto"/>
          </w:tcPr>
          <w:p w14:paraId="73B13B59" w14:textId="70F6FB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33055,0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13EC86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14:paraId="109A25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A162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4250B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2064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E8E36C" w14:textId="77777777" w:rsidTr="00B15CB0">
        <w:trPr>
          <w:trHeight w:val="58"/>
        </w:trPr>
        <w:tc>
          <w:tcPr>
            <w:tcW w:w="536" w:type="dxa"/>
            <w:vMerge/>
            <w:hideMark/>
          </w:tcPr>
          <w:p w14:paraId="1BBC42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14:paraId="205A56C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4C020F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9BE0D5C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4389" w14:textId="495ED791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  <w:r w:rsidR="00477448" w:rsidRPr="009D0844">
              <w:rPr>
                <w:rFonts w:ascii="Times New Roman" w:hAnsi="Times New Roman" w:cs="Times New Roman"/>
                <w:sz w:val="18"/>
                <w:szCs w:val="18"/>
              </w:rPr>
              <w:t>375,93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B2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35279,11</w:t>
            </w:r>
          </w:p>
        </w:tc>
        <w:tc>
          <w:tcPr>
            <w:tcW w:w="411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F48F" w14:textId="4FE57987" w:rsidR="001E057B" w:rsidRPr="009D0844" w:rsidRDefault="00F30A5E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60961,79</w:t>
            </w:r>
          </w:p>
        </w:tc>
        <w:tc>
          <w:tcPr>
            <w:tcW w:w="993" w:type="dxa"/>
            <w:shd w:val="clear" w:color="auto" w:fill="auto"/>
          </w:tcPr>
          <w:p w14:paraId="3C7BFDFF" w14:textId="200CA821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24915,0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BCBF6C6" w14:textId="2B723F27" w:rsidR="001E057B" w:rsidRPr="009D0844" w:rsidRDefault="0047744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16634,03</w:t>
            </w:r>
          </w:p>
        </w:tc>
        <w:tc>
          <w:tcPr>
            <w:tcW w:w="984" w:type="dxa"/>
            <w:shd w:val="clear" w:color="auto" w:fill="auto"/>
          </w:tcPr>
          <w:p w14:paraId="5AC713A6" w14:textId="6AC3AB77" w:rsidR="001E057B" w:rsidRPr="009D0844" w:rsidRDefault="00260DB8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31586,0</w:t>
            </w:r>
          </w:p>
        </w:tc>
        <w:tc>
          <w:tcPr>
            <w:tcW w:w="1701" w:type="dxa"/>
            <w:vMerge/>
            <w:hideMark/>
          </w:tcPr>
          <w:p w14:paraId="22499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3463265" w14:textId="77777777" w:rsidTr="00B15CB0">
        <w:trPr>
          <w:trHeight w:val="58"/>
        </w:trPr>
        <w:tc>
          <w:tcPr>
            <w:tcW w:w="536" w:type="dxa"/>
            <w:vMerge/>
          </w:tcPr>
          <w:p w14:paraId="0D699BCD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8ABACD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102D0E36" w14:textId="77777777" w:rsidR="003D7A50" w:rsidRPr="009D0844" w:rsidRDefault="003D7A50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B86E8E3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1A119F0" w14:textId="00B69D2F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4C6D0559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D72F63C" w14:textId="26FB6991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0E5D198B" w14:textId="160DA00B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4A99063" w14:textId="23C17A99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814E3DC" w14:textId="508906B0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747623BE" w14:textId="77777777" w:rsidR="003D7A50" w:rsidRPr="009D0844" w:rsidRDefault="003D7A50" w:rsidP="003D7A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3DDD58" w14:textId="77777777" w:rsidTr="00B15CB0">
        <w:trPr>
          <w:trHeight w:val="407"/>
        </w:trPr>
        <w:tc>
          <w:tcPr>
            <w:tcW w:w="536" w:type="dxa"/>
            <w:vMerge/>
          </w:tcPr>
          <w:p w14:paraId="67084EF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4CB3B5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3AF72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3CC7D3A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90F17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32F979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7C0E1D8" w14:textId="33D2763D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DA4D132" w14:textId="2C0ED602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6FA27B5" w14:textId="5034C804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5D21B99" w14:textId="13EA31A0" w:rsidR="001E057B" w:rsidRPr="009D0844" w:rsidRDefault="003D7A50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4879B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F916C2" w14:textId="77777777" w:rsidTr="00B15CB0">
        <w:trPr>
          <w:trHeight w:val="407"/>
        </w:trPr>
        <w:tc>
          <w:tcPr>
            <w:tcW w:w="536" w:type="dxa"/>
            <w:vMerge w:val="restart"/>
          </w:tcPr>
          <w:p w14:paraId="3D611A3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14:paraId="513862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07.01</w:t>
            </w:r>
          </w:p>
          <w:p w14:paraId="7B28246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E09D4C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6A34508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01FF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0BA2251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6757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3C72D7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B28E9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B9C6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3A1C0BA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«СБДХ»</w:t>
            </w:r>
          </w:p>
        </w:tc>
      </w:tr>
      <w:tr w:rsidR="009D0844" w:rsidRPr="009D0844" w14:paraId="428FFC26" w14:textId="77777777" w:rsidTr="00B15CB0">
        <w:trPr>
          <w:trHeight w:val="407"/>
        </w:trPr>
        <w:tc>
          <w:tcPr>
            <w:tcW w:w="536" w:type="dxa"/>
            <w:vMerge/>
          </w:tcPr>
          <w:p w14:paraId="4EEAF6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270641C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615936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74C5C8A3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2AF01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6EE17D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9A93A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541ED9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E8B55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26574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093147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DE05955" w14:textId="77777777" w:rsidTr="00B15CB0">
        <w:trPr>
          <w:trHeight w:val="407"/>
        </w:trPr>
        <w:tc>
          <w:tcPr>
            <w:tcW w:w="536" w:type="dxa"/>
            <w:vMerge/>
          </w:tcPr>
          <w:p w14:paraId="28C90C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43F8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55A9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A48EA7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A58728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2E2EC3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306DFB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9C0AC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FA64F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2A36EB1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7E601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773383" w14:textId="77777777" w:rsidTr="00B15CB0">
        <w:trPr>
          <w:trHeight w:val="407"/>
        </w:trPr>
        <w:tc>
          <w:tcPr>
            <w:tcW w:w="536" w:type="dxa"/>
            <w:vMerge/>
          </w:tcPr>
          <w:p w14:paraId="52D00A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238CE0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84596F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0BCB40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25362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440558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C3390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012AB1D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DF4905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0A53402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36D069C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5F93543" w14:textId="77777777" w:rsidTr="00B15CB0">
        <w:trPr>
          <w:trHeight w:val="407"/>
        </w:trPr>
        <w:tc>
          <w:tcPr>
            <w:tcW w:w="536" w:type="dxa"/>
            <w:vMerge/>
          </w:tcPr>
          <w:p w14:paraId="1C000D3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</w:tcPr>
          <w:p w14:paraId="4907F51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1521B5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55F0BE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D601D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201176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5904FE2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F96578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5A80B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ACABEA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1F0091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/>
          </w:tcPr>
          <w:p w14:paraId="73D38DF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6C3BFC" w14:textId="77777777" w:rsidTr="00B15CB0">
        <w:trPr>
          <w:trHeight w:val="407"/>
        </w:trPr>
        <w:tc>
          <w:tcPr>
            <w:tcW w:w="536" w:type="dxa"/>
            <w:vMerge/>
          </w:tcPr>
          <w:p w14:paraId="147D1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DB2424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AA5AAB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2093BB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E862E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B2CC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524AE9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3"/>
            <w:shd w:val="clear" w:color="auto" w:fill="auto"/>
          </w:tcPr>
          <w:p w14:paraId="1EF0EC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BA140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1430A9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29D9E3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26F6AB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600B40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AB526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028518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6FC91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504A270" w14:textId="77777777" w:rsidTr="00B15CB0">
        <w:trPr>
          <w:trHeight w:val="407"/>
        </w:trPr>
        <w:tc>
          <w:tcPr>
            <w:tcW w:w="536" w:type="dxa"/>
            <w:vMerge/>
          </w:tcPr>
          <w:p w14:paraId="6D4629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37B7113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51BAEF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21400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4685A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52620E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16C66A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7" w:type="dxa"/>
            <w:gridSpan w:val="3"/>
            <w:shd w:val="clear" w:color="auto" w:fill="auto"/>
          </w:tcPr>
          <w:p w14:paraId="54E32E8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14:paraId="2A7D2B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14:paraId="1F07AA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0421F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52128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4177E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1463F1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927C02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2E33409" w14:textId="77777777" w:rsidTr="00B15CB0">
        <w:trPr>
          <w:trHeight w:val="137"/>
        </w:trPr>
        <w:tc>
          <w:tcPr>
            <w:tcW w:w="536" w:type="dxa"/>
            <w:vMerge w:val="restart"/>
            <w:shd w:val="clear" w:color="auto" w:fill="auto"/>
            <w:hideMark/>
          </w:tcPr>
          <w:p w14:paraId="7DD89A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79BD243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07.02 </w:t>
            </w:r>
          </w:p>
          <w:p w14:paraId="6822ED7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14:paraId="1EFD54A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умерших в морг, включая погрузо-разгрузочные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77A4B9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0570E7E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77CF0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6F2003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A331C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55C7A40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6ED0FD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F8671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B431B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органов местного самоуправления городского округа Электросталь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области»</w:t>
            </w:r>
          </w:p>
        </w:tc>
      </w:tr>
      <w:tr w:rsidR="009D0844" w:rsidRPr="009D0844" w14:paraId="760948A7" w14:textId="77777777" w:rsidTr="00B15CB0">
        <w:trPr>
          <w:trHeight w:val="1180"/>
        </w:trPr>
        <w:tc>
          <w:tcPr>
            <w:tcW w:w="536" w:type="dxa"/>
            <w:vMerge/>
            <w:hideMark/>
          </w:tcPr>
          <w:p w14:paraId="215003D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15B0A01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14:paraId="33FA0FF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  <w:hideMark/>
          </w:tcPr>
          <w:p w14:paraId="1B430B0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60B3AB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</w:tcPr>
          <w:p w14:paraId="27D8BEF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12322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BE9FD5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AA8A4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12CA477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hideMark/>
          </w:tcPr>
          <w:p w14:paraId="7523B5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75FD237" w14:textId="77777777" w:rsidTr="00B15CB0">
        <w:trPr>
          <w:trHeight w:val="315"/>
        </w:trPr>
        <w:tc>
          <w:tcPr>
            <w:tcW w:w="536" w:type="dxa"/>
            <w:vMerge/>
            <w:hideMark/>
          </w:tcPr>
          <w:p w14:paraId="5D3533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CFAAB4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14:paraId="1788DA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  <w:hideMark/>
          </w:tcPr>
          <w:p w14:paraId="7832F3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5B8675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1E621D8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48" w:type="dxa"/>
            <w:gridSpan w:val="5"/>
            <w:vMerge w:val="restart"/>
            <w:shd w:val="clear" w:color="auto" w:fill="auto"/>
            <w:hideMark/>
          </w:tcPr>
          <w:p w14:paraId="35145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62" w:type="dxa"/>
            <w:gridSpan w:val="13"/>
            <w:shd w:val="clear" w:color="auto" w:fill="auto"/>
            <w:hideMark/>
          </w:tcPr>
          <w:p w14:paraId="687298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F44C44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5C2A87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66A3AD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054FC4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1EF2D9" w14:textId="77777777" w:rsidTr="00B15CB0">
        <w:trPr>
          <w:trHeight w:val="255"/>
        </w:trPr>
        <w:tc>
          <w:tcPr>
            <w:tcW w:w="536" w:type="dxa"/>
            <w:vMerge/>
            <w:hideMark/>
          </w:tcPr>
          <w:p w14:paraId="4210635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09BF046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0017AA9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26F778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hideMark/>
          </w:tcPr>
          <w:p w14:paraId="7EE07C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516043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gridSpan w:val="5"/>
            <w:vMerge/>
            <w:hideMark/>
          </w:tcPr>
          <w:p w14:paraId="38AB614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14:paraId="21C0C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C66725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14:paraId="013DDE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14:paraId="3D9C45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  <w:hideMark/>
          </w:tcPr>
          <w:p w14:paraId="2F1263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</w:tcPr>
          <w:p w14:paraId="6F72F3D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</w:tcPr>
          <w:p w14:paraId="280222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14:paraId="74E6F2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5AE9F31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84EAA43" w14:textId="77777777" w:rsidTr="00B15CB0">
        <w:trPr>
          <w:trHeight w:val="789"/>
        </w:trPr>
        <w:tc>
          <w:tcPr>
            <w:tcW w:w="536" w:type="dxa"/>
            <w:vMerge/>
            <w:hideMark/>
          </w:tcPr>
          <w:p w14:paraId="2A574B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</w:tcPr>
          <w:p w14:paraId="71FBDB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14:paraId="6611B9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hideMark/>
          </w:tcPr>
          <w:p w14:paraId="510C3ED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5DD4A6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4204BD9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48" w:type="dxa"/>
            <w:gridSpan w:val="5"/>
            <w:shd w:val="clear" w:color="auto" w:fill="auto"/>
          </w:tcPr>
          <w:p w14:paraId="4AEA271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14:paraId="13E98F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14:paraId="02339AB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10C3173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5" w:type="dxa"/>
            <w:shd w:val="clear" w:color="auto" w:fill="auto"/>
          </w:tcPr>
          <w:p w14:paraId="275DEC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594B92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</w:tcPr>
          <w:p w14:paraId="434363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</w:tcPr>
          <w:p w14:paraId="0B5B6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hideMark/>
          </w:tcPr>
          <w:p w14:paraId="4D23FA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7F89DE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CE6C6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C560CD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07.03.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C37B9E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0E46B7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5FAF704" w14:textId="34B90A79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27E31EE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F267F6E" w14:textId="428A2C76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12F379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17C818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4080D04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8C350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26CFC660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7CEA55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DA9250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CFEB9D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132C325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1940727" w14:textId="0FB60478" w:rsidR="001E057B" w:rsidRPr="009D0844" w:rsidRDefault="00270724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9923,29</w:t>
            </w:r>
          </w:p>
        </w:tc>
        <w:tc>
          <w:tcPr>
            <w:tcW w:w="994" w:type="dxa"/>
          </w:tcPr>
          <w:p w14:paraId="46E32AF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1787,22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13F38692" w14:textId="7E40FB3F" w:rsidR="001E057B" w:rsidRPr="009D0844" w:rsidRDefault="00F16B7F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3336,07</w:t>
            </w:r>
          </w:p>
        </w:tc>
        <w:tc>
          <w:tcPr>
            <w:tcW w:w="993" w:type="dxa"/>
            <w:shd w:val="clear" w:color="auto" w:fill="auto"/>
          </w:tcPr>
          <w:p w14:paraId="007E3D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06157B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984" w:type="dxa"/>
            <w:shd w:val="clear" w:color="auto" w:fill="auto"/>
          </w:tcPr>
          <w:p w14:paraId="013A2B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1650,0</w:t>
            </w:r>
          </w:p>
        </w:tc>
        <w:tc>
          <w:tcPr>
            <w:tcW w:w="1701" w:type="dxa"/>
            <w:vMerge/>
            <w:shd w:val="clear" w:color="auto" w:fill="auto"/>
          </w:tcPr>
          <w:p w14:paraId="2F9FF6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F5335EC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BFA253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67239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371ACA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19DB024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1F2F9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615B1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17" w:type="dxa"/>
            <w:gridSpan w:val="4"/>
            <w:vMerge w:val="restart"/>
            <w:shd w:val="clear" w:color="auto" w:fill="auto"/>
          </w:tcPr>
          <w:p w14:paraId="7FB6ED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293" w:type="dxa"/>
            <w:gridSpan w:val="14"/>
            <w:shd w:val="clear" w:color="auto" w:fill="auto"/>
          </w:tcPr>
          <w:p w14:paraId="27CA4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51FF3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5CD80B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7CFD9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BC6A92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4E8B6666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46487D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661287E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6FF41D8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031DACD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47D9E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0248F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4"/>
            <w:vMerge/>
            <w:shd w:val="clear" w:color="auto" w:fill="auto"/>
          </w:tcPr>
          <w:p w14:paraId="44450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14:paraId="27AF2C8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064B47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0FC1B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32BDFA7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3D3D5E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661F69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273E83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24572ED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FAC42C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CDDCE7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54E42C2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07F7B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59EF29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7DCC5B4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23D75C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4300</w:t>
            </w:r>
          </w:p>
        </w:tc>
        <w:tc>
          <w:tcPr>
            <w:tcW w:w="994" w:type="dxa"/>
          </w:tcPr>
          <w:p w14:paraId="1800ED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840</w:t>
            </w:r>
          </w:p>
        </w:tc>
        <w:tc>
          <w:tcPr>
            <w:tcW w:w="817" w:type="dxa"/>
            <w:gridSpan w:val="4"/>
            <w:shd w:val="clear" w:color="auto" w:fill="auto"/>
          </w:tcPr>
          <w:p w14:paraId="76B394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48" w:type="dxa"/>
            <w:gridSpan w:val="5"/>
            <w:shd w:val="clear" w:color="auto" w:fill="auto"/>
          </w:tcPr>
          <w:p w14:paraId="62634D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14:paraId="168F2F4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14:paraId="0E14BA6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630</w:t>
            </w:r>
          </w:p>
        </w:tc>
        <w:tc>
          <w:tcPr>
            <w:tcW w:w="840" w:type="dxa"/>
            <w:gridSpan w:val="2"/>
            <w:shd w:val="clear" w:color="auto" w:fill="auto"/>
          </w:tcPr>
          <w:p w14:paraId="4C403A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993" w:type="dxa"/>
            <w:shd w:val="clear" w:color="auto" w:fill="auto"/>
          </w:tcPr>
          <w:p w14:paraId="570820A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860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DD9EB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984" w:type="dxa"/>
            <w:shd w:val="clear" w:color="auto" w:fill="auto"/>
          </w:tcPr>
          <w:p w14:paraId="5C1B54F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880</w:t>
            </w:r>
          </w:p>
        </w:tc>
        <w:tc>
          <w:tcPr>
            <w:tcW w:w="1701" w:type="dxa"/>
            <w:vMerge/>
            <w:shd w:val="clear" w:color="auto" w:fill="auto"/>
          </w:tcPr>
          <w:p w14:paraId="1F989D7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A11CA6D" w14:textId="77777777" w:rsidTr="001E057B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36748FF5" w14:textId="4CE9A49A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0C376E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07.05</w:t>
            </w:r>
          </w:p>
          <w:p w14:paraId="55B47D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земельных участков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83FFA6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19755BB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4" w:type="dxa"/>
            <w:gridSpan w:val="24"/>
            <w:vMerge w:val="restart"/>
          </w:tcPr>
          <w:p w14:paraId="464D4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средств, предусмотренных на основную деятельность </w:t>
            </w:r>
          </w:p>
          <w:p w14:paraId="1EE46D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ответственных за выполнение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C3C8D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МКУ «Управление обеспечения деятельности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32F0C92C" w14:textId="77777777" w:rsidTr="001E057B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78FA4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7C9CC70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58D001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2D4A099D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9074" w:type="dxa"/>
            <w:gridSpan w:val="24"/>
            <w:vMerge/>
          </w:tcPr>
          <w:p w14:paraId="0C5FA4E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C45F5B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0C51DD7" w14:textId="77777777" w:rsidTr="00B15CB0">
        <w:trPr>
          <w:trHeight w:val="326"/>
        </w:trPr>
        <w:tc>
          <w:tcPr>
            <w:tcW w:w="536" w:type="dxa"/>
            <w:vMerge/>
            <w:shd w:val="clear" w:color="auto" w:fill="auto"/>
          </w:tcPr>
          <w:p w14:paraId="5A6266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0BFCEAC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00C79F9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054279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22D20C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784F76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771" w:type="dxa"/>
            <w:gridSpan w:val="2"/>
            <w:vMerge w:val="restart"/>
            <w:shd w:val="clear" w:color="auto" w:fill="auto"/>
          </w:tcPr>
          <w:p w14:paraId="1B7EFF0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39" w:type="dxa"/>
            <w:gridSpan w:val="16"/>
            <w:shd w:val="clear" w:color="auto" w:fill="auto"/>
          </w:tcPr>
          <w:p w14:paraId="720B6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B453E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824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2226E0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7522C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E31C103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51695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E68916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C9F6F31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1B7982E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FA03C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613342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1" w:type="dxa"/>
            <w:gridSpan w:val="2"/>
            <w:vMerge/>
            <w:shd w:val="clear" w:color="auto" w:fill="auto"/>
          </w:tcPr>
          <w:p w14:paraId="067DBE2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14:paraId="20F43B1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548C2D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20CCF8B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26E21A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25" w:type="dxa"/>
            <w:shd w:val="clear" w:color="auto" w:fill="auto"/>
          </w:tcPr>
          <w:p w14:paraId="060CEA3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88219D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72255E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1EB8DCC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F9CC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4ABE2011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5C67E5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AE87E0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437D0E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C54DE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3EE0B0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4" w:type="dxa"/>
          </w:tcPr>
          <w:p w14:paraId="4CE2BC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1" w:type="dxa"/>
            <w:gridSpan w:val="2"/>
            <w:shd w:val="clear" w:color="auto" w:fill="auto"/>
          </w:tcPr>
          <w:p w14:paraId="315D2D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7" w:type="dxa"/>
            <w:gridSpan w:val="8"/>
            <w:shd w:val="clear" w:color="auto" w:fill="auto"/>
          </w:tcPr>
          <w:p w14:paraId="5EA3CB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4CB609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14:paraId="7E8584F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5" w:type="dxa"/>
            <w:shd w:val="clear" w:color="auto" w:fill="auto"/>
          </w:tcPr>
          <w:p w14:paraId="634C059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67FAC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AFE16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84" w:type="dxa"/>
            <w:shd w:val="clear" w:color="auto" w:fill="auto"/>
          </w:tcPr>
          <w:p w14:paraId="20BC28F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shd w:val="clear" w:color="auto" w:fill="auto"/>
          </w:tcPr>
          <w:p w14:paraId="6D7C0A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A93625A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7AE100C4" w14:textId="098CF1F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24E7622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Мероприятие 07.06</w:t>
            </w:r>
          </w:p>
          <w:p w14:paraId="5BAE45AB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  <w:p w14:paraId="47B38B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4DFAF02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2EDB2B42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91753D3" w14:textId="7E784183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7EF79F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CA01717" w14:textId="427CF875" w:rsidR="001E057B" w:rsidRPr="009D0844" w:rsidRDefault="00041419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4A2BB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11FD17FF" w14:textId="339976CC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14984,03</w:t>
            </w:r>
          </w:p>
        </w:tc>
        <w:tc>
          <w:tcPr>
            <w:tcW w:w="984" w:type="dxa"/>
            <w:shd w:val="clear" w:color="auto" w:fill="auto"/>
          </w:tcPr>
          <w:p w14:paraId="358E4B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EF2903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AC673C7" w14:textId="77777777" w:rsidTr="00B15CB0">
        <w:trPr>
          <w:trHeight w:val="1474"/>
        </w:trPr>
        <w:tc>
          <w:tcPr>
            <w:tcW w:w="536" w:type="dxa"/>
            <w:vMerge/>
            <w:shd w:val="clear" w:color="auto" w:fill="auto"/>
          </w:tcPr>
          <w:p w14:paraId="7330DE6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34D0E8BD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4D7D73E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60D42534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A43640" w14:textId="77E62821" w:rsidR="001E057B" w:rsidRPr="009D0844" w:rsidRDefault="006F455D" w:rsidP="001F52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1F5236" w:rsidRPr="009D084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066,36</w:t>
            </w:r>
          </w:p>
        </w:tc>
        <w:tc>
          <w:tcPr>
            <w:tcW w:w="994" w:type="dxa"/>
          </w:tcPr>
          <w:p w14:paraId="47C2007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32437,61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899303E" w14:textId="7AA3192F" w:rsidR="001E057B" w:rsidRPr="009D0844" w:rsidRDefault="001F523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041419" w:rsidRPr="009D0844">
              <w:rPr>
                <w:rFonts w:ascii="Times New Roman" w:hAnsi="Times New Roman" w:cs="Times New Roman"/>
                <w:sz w:val="18"/>
                <w:szCs w:val="18"/>
              </w:rPr>
              <w:t>625,72</w:t>
            </w:r>
          </w:p>
        </w:tc>
        <w:tc>
          <w:tcPr>
            <w:tcW w:w="993" w:type="dxa"/>
            <w:shd w:val="clear" w:color="auto" w:fill="auto"/>
          </w:tcPr>
          <w:p w14:paraId="27DCB8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23415,0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99567A9" w14:textId="10DA5B71" w:rsidR="001E057B" w:rsidRPr="009D0844" w:rsidRDefault="00041419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1E057B" w:rsidRPr="009D0844">
              <w:rPr>
                <w:rFonts w:ascii="Times New Roman" w:hAnsi="Times New Roman" w:cs="Times New Roman"/>
                <w:sz w:val="18"/>
                <w:szCs w:val="18"/>
              </w:rPr>
              <w:t>984,03</w:t>
            </w:r>
          </w:p>
        </w:tc>
        <w:tc>
          <w:tcPr>
            <w:tcW w:w="984" w:type="dxa"/>
            <w:shd w:val="clear" w:color="auto" w:fill="auto"/>
          </w:tcPr>
          <w:p w14:paraId="53B694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28604,0</w:t>
            </w:r>
          </w:p>
        </w:tc>
        <w:tc>
          <w:tcPr>
            <w:tcW w:w="1701" w:type="dxa"/>
            <w:vMerge/>
            <w:shd w:val="clear" w:color="auto" w:fill="auto"/>
          </w:tcPr>
          <w:p w14:paraId="1E62AE5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C633CF9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A547A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55DA2520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2CCF1A8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2038DDE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0A6616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994" w:type="dxa"/>
            <w:vMerge w:val="restart"/>
          </w:tcPr>
          <w:p w14:paraId="49F38EE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800" w:type="dxa"/>
            <w:gridSpan w:val="3"/>
            <w:vMerge w:val="restart"/>
            <w:shd w:val="clear" w:color="auto" w:fill="auto"/>
          </w:tcPr>
          <w:p w14:paraId="1FBCF4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310" w:type="dxa"/>
            <w:gridSpan w:val="15"/>
            <w:shd w:val="clear" w:color="auto" w:fill="auto"/>
          </w:tcPr>
          <w:p w14:paraId="2F0742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48072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0EAA380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3333C65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44D167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591D21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6271E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5D0EDB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5B3CBD5A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4391C2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DFA0B0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5C8656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0" w:type="dxa"/>
            <w:gridSpan w:val="3"/>
            <w:vMerge/>
            <w:shd w:val="clear" w:color="auto" w:fill="auto"/>
          </w:tcPr>
          <w:p w14:paraId="28B7EEB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14:paraId="334E6B8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27EF91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3C27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405C73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5BEF8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7A4A90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1989F56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5C97346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C2F73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46A6DDF" w14:textId="77777777" w:rsidTr="00B15CB0">
        <w:trPr>
          <w:trHeight w:val="58"/>
        </w:trPr>
        <w:tc>
          <w:tcPr>
            <w:tcW w:w="536" w:type="dxa"/>
            <w:vMerge/>
            <w:shd w:val="clear" w:color="auto" w:fill="auto"/>
          </w:tcPr>
          <w:p w14:paraId="26368F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61A005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7E8C13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5EC2ABF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6D4BF40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4" w:type="dxa"/>
          </w:tcPr>
          <w:p w14:paraId="15DD8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00" w:type="dxa"/>
            <w:gridSpan w:val="3"/>
            <w:shd w:val="clear" w:color="auto" w:fill="auto"/>
          </w:tcPr>
          <w:p w14:paraId="6F887DF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8" w:type="dxa"/>
            <w:gridSpan w:val="7"/>
            <w:shd w:val="clear" w:color="auto" w:fill="auto"/>
          </w:tcPr>
          <w:p w14:paraId="6255835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3"/>
            <w:shd w:val="clear" w:color="auto" w:fill="auto"/>
          </w:tcPr>
          <w:p w14:paraId="059C57F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14:paraId="59E7F49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3" w:type="dxa"/>
            <w:gridSpan w:val="3"/>
            <w:shd w:val="clear" w:color="auto" w:fill="auto"/>
          </w:tcPr>
          <w:p w14:paraId="329E94A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8BA928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789526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shd w:val="clear" w:color="auto" w:fill="auto"/>
          </w:tcPr>
          <w:p w14:paraId="0CE0CF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Merge/>
            <w:shd w:val="clear" w:color="auto" w:fill="auto"/>
          </w:tcPr>
          <w:p w14:paraId="2788567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B2F687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</w:tcPr>
          <w:p w14:paraId="42119E89" w14:textId="373575D6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  <w:r w:rsidR="00ED7592" w:rsidRPr="009D084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38FBCC8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07.09 </w:t>
            </w:r>
          </w:p>
          <w:p w14:paraId="2EE334C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Проведение инвентаризации мест захоронений</w:t>
            </w:r>
          </w:p>
          <w:p w14:paraId="5D6DBF24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564AAF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74" w:type="dxa"/>
            <w:gridSpan w:val="3"/>
            <w:shd w:val="clear" w:color="auto" w:fill="auto"/>
          </w:tcPr>
          <w:p w14:paraId="0A298F6A" w14:textId="77613EE9" w:rsidR="001E057B" w:rsidRPr="009D0844" w:rsidRDefault="002772CF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76F904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0DFDD0A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D3B463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46010C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31388D1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18A806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96DCF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9D0844" w:rsidRPr="009D0844" w14:paraId="4E4D1258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00A85D7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5615FEC2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24DB4D9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shd w:val="clear" w:color="auto" w:fill="auto"/>
          </w:tcPr>
          <w:p w14:paraId="0C3C7B7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75A37E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2370,92</w:t>
            </w:r>
          </w:p>
        </w:tc>
        <w:tc>
          <w:tcPr>
            <w:tcW w:w="994" w:type="dxa"/>
          </w:tcPr>
          <w:p w14:paraId="2B1ED2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1038,92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87523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D2DF6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4D0F7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6FA304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1332,0</w:t>
            </w:r>
          </w:p>
        </w:tc>
        <w:tc>
          <w:tcPr>
            <w:tcW w:w="1701" w:type="dxa"/>
            <w:vMerge/>
            <w:shd w:val="clear" w:color="auto" w:fill="auto"/>
          </w:tcPr>
          <w:p w14:paraId="5BF7D9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C37E8A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7DC5940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14:paraId="1FCCDD7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Доля зоны захоронения кладбищ, на которых проведена инвентаризация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14:paraId="1159AB2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74" w:type="dxa"/>
            <w:gridSpan w:val="3"/>
            <w:vMerge w:val="restart"/>
            <w:shd w:val="clear" w:color="auto" w:fill="auto"/>
          </w:tcPr>
          <w:p w14:paraId="3807A7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8A333B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4" w:type="dxa"/>
            <w:vMerge w:val="restart"/>
          </w:tcPr>
          <w:p w14:paraId="4802E89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shd w:val="clear" w:color="auto" w:fill="auto"/>
          </w:tcPr>
          <w:p w14:paraId="32A0BF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431" w:type="dxa"/>
            <w:gridSpan w:val="17"/>
            <w:shd w:val="clear" w:color="auto" w:fill="auto"/>
          </w:tcPr>
          <w:p w14:paraId="5BD7781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425D32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</w:tcPr>
          <w:p w14:paraId="6A227B1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984" w:type="dxa"/>
            <w:vMerge w:val="restart"/>
            <w:shd w:val="clear" w:color="auto" w:fill="auto"/>
          </w:tcPr>
          <w:p w14:paraId="47D958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82CDD6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63DC845D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37E630B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14E74CF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0880AF4C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4BD1AAF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5995E1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</w:tcPr>
          <w:p w14:paraId="27BC4CD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vMerge/>
            <w:shd w:val="clear" w:color="auto" w:fill="auto"/>
          </w:tcPr>
          <w:p w14:paraId="7DDC80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14:paraId="0F391D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1D1DB65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E8661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49A2702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77B6620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2ADBDE7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shd w:val="clear" w:color="auto" w:fill="auto"/>
          </w:tcPr>
          <w:p w14:paraId="4FF35EE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vMerge/>
            <w:shd w:val="clear" w:color="auto" w:fill="auto"/>
          </w:tcPr>
          <w:p w14:paraId="468D1A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3936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BBFFB2" w14:textId="77777777" w:rsidTr="00B15CB0">
        <w:trPr>
          <w:trHeight w:val="255"/>
        </w:trPr>
        <w:tc>
          <w:tcPr>
            <w:tcW w:w="536" w:type="dxa"/>
            <w:vMerge/>
            <w:shd w:val="clear" w:color="auto" w:fill="auto"/>
          </w:tcPr>
          <w:p w14:paraId="1DCEE1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14:paraId="24B136B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14:paraId="3D8D1B05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4" w:type="dxa"/>
            <w:gridSpan w:val="3"/>
            <w:vMerge/>
            <w:shd w:val="clear" w:color="auto" w:fill="auto"/>
          </w:tcPr>
          <w:p w14:paraId="6952510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14:paraId="15FC4F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4" w:type="dxa"/>
          </w:tcPr>
          <w:p w14:paraId="0B80753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shd w:val="clear" w:color="auto" w:fill="auto"/>
          </w:tcPr>
          <w:p w14:paraId="5A1DD70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14:paraId="45CE569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47" w:type="dxa"/>
            <w:gridSpan w:val="5"/>
            <w:shd w:val="clear" w:color="auto" w:fill="auto"/>
          </w:tcPr>
          <w:p w14:paraId="17DDE50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3" w:type="dxa"/>
            <w:gridSpan w:val="3"/>
            <w:shd w:val="clear" w:color="auto" w:fill="auto"/>
          </w:tcPr>
          <w:p w14:paraId="36A750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4"/>
            <w:shd w:val="clear" w:color="auto" w:fill="auto"/>
          </w:tcPr>
          <w:p w14:paraId="4BB4D46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734593C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F4294F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84" w:type="dxa"/>
            <w:shd w:val="clear" w:color="auto" w:fill="auto"/>
          </w:tcPr>
          <w:p w14:paraId="48592AE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701" w:type="dxa"/>
            <w:vMerge/>
            <w:shd w:val="clear" w:color="auto" w:fill="auto"/>
          </w:tcPr>
          <w:p w14:paraId="1FCEFC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D601052" w14:textId="77777777" w:rsidTr="00B15CB0">
        <w:trPr>
          <w:trHeight w:val="255"/>
        </w:trPr>
        <w:tc>
          <w:tcPr>
            <w:tcW w:w="536" w:type="dxa"/>
            <w:vMerge w:val="restart"/>
            <w:shd w:val="clear" w:color="auto" w:fill="auto"/>
            <w:hideMark/>
          </w:tcPr>
          <w:p w14:paraId="614D324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14:paraId="698E5C6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14:paraId="157BC55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57" w:type="dxa"/>
            <w:gridSpan w:val="2"/>
            <w:shd w:val="clear" w:color="auto" w:fill="auto"/>
            <w:hideMark/>
          </w:tcPr>
          <w:p w14:paraId="484F7AD8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2C288630" w14:textId="59DF48ED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293481,49</w:t>
            </w:r>
          </w:p>
        </w:tc>
        <w:tc>
          <w:tcPr>
            <w:tcW w:w="994" w:type="dxa"/>
          </w:tcPr>
          <w:p w14:paraId="29B0B1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59445,99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A95B7E9" w14:textId="299F9701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CBD6BFD" w14:textId="6FF148AF" w:rsidR="001E057B" w:rsidRPr="009D0844" w:rsidRDefault="0082498C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9E4BCF9" w14:textId="79A166F6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84" w:type="dxa"/>
            <w:shd w:val="clear" w:color="auto" w:fill="auto"/>
          </w:tcPr>
          <w:p w14:paraId="0732842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804DB5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5CB9566" w14:textId="77777777" w:rsidTr="00B15CB0">
        <w:trPr>
          <w:trHeight w:val="407"/>
        </w:trPr>
        <w:tc>
          <w:tcPr>
            <w:tcW w:w="536" w:type="dxa"/>
            <w:vMerge/>
            <w:hideMark/>
          </w:tcPr>
          <w:p w14:paraId="595EE09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14:paraId="27DB1A0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1B81A30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5759323E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3E94C6B" w14:textId="4B444BA2" w:rsidR="001E057B" w:rsidRPr="009D0844" w:rsidRDefault="00756053" w:rsidP="000875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286960,96</w:t>
            </w:r>
          </w:p>
        </w:tc>
        <w:tc>
          <w:tcPr>
            <w:tcW w:w="994" w:type="dxa"/>
          </w:tcPr>
          <w:p w14:paraId="78255AD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58801,46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19FBBC" w14:textId="33E0FF4D" w:rsidR="001E057B" w:rsidRPr="009D0844" w:rsidRDefault="00756053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1BDB4639" w14:textId="76090757" w:rsidR="001E057B" w:rsidRPr="009D0844" w:rsidRDefault="0082498C" w:rsidP="008249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4621B3E6" w14:textId="7283B1F2" w:rsidR="001E057B" w:rsidRPr="009D0844" w:rsidRDefault="00087591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84" w:type="dxa"/>
            <w:shd w:val="clear" w:color="auto" w:fill="auto"/>
          </w:tcPr>
          <w:p w14:paraId="15FF6B6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  <w:shd w:val="clear" w:color="auto" w:fill="auto"/>
            <w:hideMark/>
          </w:tcPr>
          <w:p w14:paraId="02C90B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B2B32F6" w14:textId="77777777" w:rsidTr="00B15CB0">
        <w:trPr>
          <w:trHeight w:val="357"/>
        </w:trPr>
        <w:tc>
          <w:tcPr>
            <w:tcW w:w="536" w:type="dxa"/>
            <w:vMerge/>
          </w:tcPr>
          <w:p w14:paraId="1E2F71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1D11E2F6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523CB0E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7D5BC7A9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4507A99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6495,59</w:t>
            </w:r>
          </w:p>
        </w:tc>
        <w:tc>
          <w:tcPr>
            <w:tcW w:w="994" w:type="dxa"/>
          </w:tcPr>
          <w:p w14:paraId="5202B26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4C8295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48B4BE2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8F0A44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84" w:type="dxa"/>
            <w:shd w:val="clear" w:color="auto" w:fill="auto"/>
          </w:tcPr>
          <w:p w14:paraId="22DA3E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  <w:shd w:val="clear" w:color="auto" w:fill="auto"/>
          </w:tcPr>
          <w:p w14:paraId="29A1B1B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2170A84" w14:textId="77777777" w:rsidTr="00B15CB0">
        <w:trPr>
          <w:trHeight w:val="445"/>
        </w:trPr>
        <w:tc>
          <w:tcPr>
            <w:tcW w:w="536" w:type="dxa"/>
            <w:vMerge/>
          </w:tcPr>
          <w:p w14:paraId="034EE8C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gridSpan w:val="3"/>
            <w:vMerge/>
          </w:tcPr>
          <w:p w14:paraId="0544D2DE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vMerge/>
          </w:tcPr>
          <w:p w14:paraId="3C5A477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gridSpan w:val="2"/>
            <w:shd w:val="clear" w:color="auto" w:fill="auto"/>
          </w:tcPr>
          <w:p w14:paraId="6E73C51B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A5D928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22CADFF2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BFE026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3AAF322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6E243BB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shd w:val="clear" w:color="auto" w:fill="auto"/>
          </w:tcPr>
          <w:p w14:paraId="7F12C53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  <w:shd w:val="clear" w:color="auto" w:fill="auto"/>
          </w:tcPr>
          <w:p w14:paraId="0E25FAE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58ED140" w14:textId="77777777" w:rsidTr="00C942B1">
        <w:trPr>
          <w:trHeight w:val="209"/>
        </w:trPr>
        <w:tc>
          <w:tcPr>
            <w:tcW w:w="16160" w:type="dxa"/>
            <w:gridSpan w:val="33"/>
          </w:tcPr>
          <w:p w14:paraId="4D2A9479" w14:textId="77777777" w:rsidR="00ED7592" w:rsidRPr="009D0844" w:rsidRDefault="00ED7592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1E8F0A0" w14:textId="77777777" w:rsidTr="00B15CB0">
        <w:trPr>
          <w:trHeight w:val="209"/>
        </w:trPr>
        <w:tc>
          <w:tcPr>
            <w:tcW w:w="560" w:type="dxa"/>
            <w:gridSpan w:val="2"/>
            <w:vMerge w:val="restart"/>
          </w:tcPr>
          <w:p w14:paraId="02FE88A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79CD20A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4D6A39B4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7F347E30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000000" w:fill="FFFFFF"/>
          </w:tcPr>
          <w:p w14:paraId="1BD9E270" w14:textId="0C7DF3FB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293421,6</w:t>
            </w:r>
          </w:p>
        </w:tc>
        <w:tc>
          <w:tcPr>
            <w:tcW w:w="994" w:type="dxa"/>
            <w:shd w:val="clear" w:color="000000" w:fill="FFFFFF"/>
          </w:tcPr>
          <w:p w14:paraId="10D0A4DA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59386,1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2F510195" w14:textId="71FC29FC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102588,62</w:t>
            </w:r>
          </w:p>
        </w:tc>
        <w:tc>
          <w:tcPr>
            <w:tcW w:w="993" w:type="dxa"/>
            <w:shd w:val="clear" w:color="auto" w:fill="auto"/>
          </w:tcPr>
          <w:p w14:paraId="51B6886B" w14:textId="25F9AE3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46354,18</w:t>
            </w:r>
          </w:p>
        </w:tc>
        <w:tc>
          <w:tcPr>
            <w:tcW w:w="994" w:type="dxa"/>
            <w:shd w:val="clear" w:color="auto" w:fill="auto"/>
          </w:tcPr>
          <w:p w14:paraId="629C6229" w14:textId="36E23314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28737,7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46EB150" w14:textId="6B94FCA5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56355,0</w:t>
            </w:r>
          </w:p>
        </w:tc>
        <w:tc>
          <w:tcPr>
            <w:tcW w:w="1701" w:type="dxa"/>
            <w:vMerge w:val="restart"/>
          </w:tcPr>
          <w:p w14:paraId="45950B8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365D12E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6063D9C7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1A69536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EB73B5F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766D5DA3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5CAE23E9" w14:textId="745ECF9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286945,6</w:t>
            </w:r>
          </w:p>
        </w:tc>
        <w:tc>
          <w:tcPr>
            <w:tcW w:w="994" w:type="dxa"/>
            <w:shd w:val="clear" w:color="000000" w:fill="FFFFFF"/>
          </w:tcPr>
          <w:p w14:paraId="1FA4787D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58786,1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3AF1AE5" w14:textId="41CE4D89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101119,62</w:t>
            </w:r>
          </w:p>
        </w:tc>
        <w:tc>
          <w:tcPr>
            <w:tcW w:w="993" w:type="dxa"/>
            <w:shd w:val="clear" w:color="auto" w:fill="auto"/>
          </w:tcPr>
          <w:p w14:paraId="6FA7819B" w14:textId="068C5ED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44885,18</w:t>
            </w:r>
          </w:p>
        </w:tc>
        <w:tc>
          <w:tcPr>
            <w:tcW w:w="994" w:type="dxa"/>
            <w:shd w:val="clear" w:color="auto" w:fill="auto"/>
          </w:tcPr>
          <w:p w14:paraId="0823FCEA" w14:textId="47449A2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27268,7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7AA5C2C" w14:textId="3873AB28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54886,0</w:t>
            </w:r>
          </w:p>
        </w:tc>
        <w:tc>
          <w:tcPr>
            <w:tcW w:w="1701" w:type="dxa"/>
            <w:vMerge/>
          </w:tcPr>
          <w:p w14:paraId="0D9EE28C" w14:textId="77777777" w:rsidR="00756053" w:rsidRPr="009D0844" w:rsidRDefault="00756053" w:rsidP="007560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36DC426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14168DA8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4045257F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37BC4D3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2BC80ADF" w14:textId="36A2BAEF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000000" w:fill="FFFFFF"/>
          </w:tcPr>
          <w:p w14:paraId="3455DB63" w14:textId="74774824" w:rsidR="001E057B" w:rsidRPr="009D0844" w:rsidRDefault="008B5756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6476,0</w:t>
            </w:r>
          </w:p>
        </w:tc>
        <w:tc>
          <w:tcPr>
            <w:tcW w:w="994" w:type="dxa"/>
            <w:shd w:val="clear" w:color="000000" w:fill="FFFFFF"/>
          </w:tcPr>
          <w:p w14:paraId="5CCE3EA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6F4676C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3" w:type="dxa"/>
            <w:shd w:val="clear" w:color="auto" w:fill="auto"/>
          </w:tcPr>
          <w:p w14:paraId="7D471ED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4" w:type="dxa"/>
            <w:shd w:val="clear" w:color="auto" w:fill="auto"/>
          </w:tcPr>
          <w:p w14:paraId="2C76C5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637BA81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1469,0</w:t>
            </w:r>
          </w:p>
        </w:tc>
        <w:tc>
          <w:tcPr>
            <w:tcW w:w="1701" w:type="dxa"/>
            <w:vMerge/>
          </w:tcPr>
          <w:p w14:paraId="19EC25A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C4489FD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750AB407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 w:val="restart"/>
          </w:tcPr>
          <w:p w14:paraId="36A962A9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ГРБС - </w:t>
            </w:r>
          </w:p>
          <w:p w14:paraId="1B3AB973" w14:textId="77777777" w:rsidR="001E057B" w:rsidRPr="009D0844" w:rsidRDefault="001E057B" w:rsidP="00260D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14:paraId="36E93244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4" w:type="dxa"/>
            <w:shd w:val="clear" w:color="auto" w:fill="auto"/>
          </w:tcPr>
          <w:p w14:paraId="2B3A2B1A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1945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994" w:type="dxa"/>
          </w:tcPr>
          <w:p w14:paraId="635F4E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59,89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5A5E60D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B6008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6E40295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2E7FD6A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 w:val="restart"/>
          </w:tcPr>
          <w:p w14:paraId="7959FCC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33C56BB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C6E5A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0A1CE9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A7E868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2FC2B5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F17357F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994" w:type="dxa"/>
          </w:tcPr>
          <w:p w14:paraId="086C05E8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15,36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332B54A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205C179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801AB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32907A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  <w:vMerge/>
          </w:tcPr>
          <w:p w14:paraId="181686C1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AA517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2CD81B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79AD6A17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0CCBF04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06CE0B2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298E502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994" w:type="dxa"/>
          </w:tcPr>
          <w:p w14:paraId="53A4B29E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19,59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70652CD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4752A7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4DEAD74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5523DC6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7F18B37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A62488" w14:textId="77777777" w:rsidTr="00B15CB0">
        <w:trPr>
          <w:trHeight w:val="209"/>
        </w:trPr>
        <w:tc>
          <w:tcPr>
            <w:tcW w:w="560" w:type="dxa"/>
            <w:gridSpan w:val="2"/>
            <w:vMerge/>
          </w:tcPr>
          <w:p w14:paraId="3A8C45BD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vMerge/>
          </w:tcPr>
          <w:p w14:paraId="325C2A2B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14:paraId="14CA8A8A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shd w:val="clear" w:color="auto" w:fill="auto"/>
          </w:tcPr>
          <w:p w14:paraId="39319E95" w14:textId="77777777" w:rsidR="001E057B" w:rsidRPr="009D0844" w:rsidRDefault="001E057B" w:rsidP="002772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</w:tcPr>
          <w:p w14:paraId="3F9D9AC9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994" w:type="dxa"/>
          </w:tcPr>
          <w:p w14:paraId="1C47F70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24,94</w:t>
            </w:r>
          </w:p>
        </w:tc>
        <w:tc>
          <w:tcPr>
            <w:tcW w:w="4110" w:type="dxa"/>
            <w:gridSpan w:val="18"/>
            <w:shd w:val="clear" w:color="auto" w:fill="auto"/>
          </w:tcPr>
          <w:p w14:paraId="0FDB76A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14:paraId="716361E5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4" w:type="dxa"/>
            <w:shd w:val="clear" w:color="auto" w:fill="auto"/>
          </w:tcPr>
          <w:p w14:paraId="0CAF72C0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0" w:type="dxa"/>
            <w:gridSpan w:val="2"/>
            <w:shd w:val="clear" w:color="auto" w:fill="auto"/>
          </w:tcPr>
          <w:p w14:paraId="41D1DA3C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701" w:type="dxa"/>
          </w:tcPr>
          <w:p w14:paraId="2AAE0943" w14:textId="77777777" w:rsidR="001E057B" w:rsidRPr="009D0844" w:rsidRDefault="001E057B" w:rsidP="001E0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DD8B03" w14:textId="77777777" w:rsidR="00B15CB0" w:rsidRPr="009D0844" w:rsidRDefault="00B15CB0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012394B" w14:textId="7FC1C633" w:rsidR="00E6521A" w:rsidRPr="009D0844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0B6E09E8" w14:textId="14DBE882" w:rsidR="00C2752D" w:rsidRPr="009D0844" w:rsidRDefault="00C2752D" w:rsidP="000C22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172DCE68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3"/>
        <w:gridCol w:w="2263"/>
        <w:gridCol w:w="1266"/>
        <w:gridCol w:w="1553"/>
        <w:gridCol w:w="1053"/>
        <w:gridCol w:w="1009"/>
        <w:gridCol w:w="956"/>
        <w:gridCol w:w="850"/>
        <w:gridCol w:w="1014"/>
        <w:gridCol w:w="847"/>
        <w:gridCol w:w="852"/>
        <w:gridCol w:w="854"/>
        <w:gridCol w:w="854"/>
        <w:gridCol w:w="854"/>
        <w:gridCol w:w="1407"/>
      </w:tblGrid>
      <w:tr w:rsidR="009D0844" w:rsidRPr="009D0844" w14:paraId="622F65AD" w14:textId="77777777" w:rsidTr="00C1747B">
        <w:trPr>
          <w:trHeight w:val="308"/>
        </w:trPr>
        <w:tc>
          <w:tcPr>
            <w:tcW w:w="483" w:type="dxa"/>
            <w:vMerge w:val="restart"/>
          </w:tcPr>
          <w:p w14:paraId="54242D8E" w14:textId="32F44EA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AF485BE" w14:textId="47090ADB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1BB85BD" w14:textId="40F259D6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72069AF1" w14:textId="2C6D3E4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53" w:type="dxa"/>
            <w:vMerge w:val="restart"/>
            <w:shd w:val="clear" w:color="auto" w:fill="auto"/>
          </w:tcPr>
          <w:p w14:paraId="0273165A" w14:textId="75FA49CF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90" w:type="dxa"/>
            <w:gridSpan w:val="9"/>
          </w:tcPr>
          <w:p w14:paraId="1CC986BB" w14:textId="30ED5BB2" w:rsidR="0051338C" w:rsidRPr="009D0844" w:rsidRDefault="0051338C" w:rsidP="0051338C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A42727F" w14:textId="2984B23C" w:rsidR="0051338C" w:rsidRPr="009D0844" w:rsidRDefault="00501B9B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375EC739" w14:textId="77777777" w:rsidTr="00C1747B">
        <w:trPr>
          <w:trHeight w:val="404"/>
        </w:trPr>
        <w:tc>
          <w:tcPr>
            <w:tcW w:w="483" w:type="dxa"/>
            <w:vMerge/>
          </w:tcPr>
          <w:p w14:paraId="4F5C7B48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9F26667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4F50D0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DC1BC6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B223719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</w:tcPr>
          <w:p w14:paraId="5AA88E73" w14:textId="4E1F59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94D30B4" w14:textId="5C8BEEC2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1525630" w14:textId="7F5377BE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5EC13F62" w14:textId="4025AA1C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36A98B89" w14:textId="7FFBD833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215AE70E" w14:textId="77777777" w:rsidR="0051338C" w:rsidRPr="009D0844" w:rsidRDefault="0051338C" w:rsidP="005133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7E226D" w14:textId="77777777" w:rsidTr="00C1747B">
        <w:trPr>
          <w:trHeight w:val="320"/>
        </w:trPr>
        <w:tc>
          <w:tcPr>
            <w:tcW w:w="483" w:type="dxa"/>
            <w:shd w:val="clear" w:color="auto" w:fill="auto"/>
            <w:vAlign w:val="center"/>
          </w:tcPr>
          <w:p w14:paraId="4A0DA5F4" w14:textId="09D9EF0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A47017" w14:textId="08B338E2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76CCBCB" w14:textId="5E99F41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13D2EF62" w14:textId="5335125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53" w:type="dxa"/>
            <w:shd w:val="clear" w:color="auto" w:fill="auto"/>
            <w:vAlign w:val="center"/>
          </w:tcPr>
          <w:p w14:paraId="1E3644C4" w14:textId="360D1EC5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8D597" w14:textId="306247E1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9" w:type="dxa"/>
            <w:gridSpan w:val="5"/>
            <w:shd w:val="clear" w:color="auto" w:fill="auto"/>
            <w:vAlign w:val="center"/>
          </w:tcPr>
          <w:p w14:paraId="6F55AE78" w14:textId="456C542F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5132DFA" w14:textId="67E679EB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BD79761" w14:textId="0FE02D5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8D7299F" w14:textId="263793C8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21649A3F" w14:textId="3D2D3633" w:rsidR="008E0EC1" w:rsidRPr="009D0844" w:rsidRDefault="008E0EC1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23600E4A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B8290BA" w14:textId="499B18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0B26B1FF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01.</w:t>
            </w:r>
          </w:p>
          <w:p w14:paraId="0AF71002" w14:textId="6A859A49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2DC783" w14:textId="0BF43C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4E4BBB90" w14:textId="6545741B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A676E62" w14:textId="6BA9A0E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7D029517" w14:textId="2D9BD73B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1E9E58" w14:textId="4BDCCFA9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CAD9413" w14:textId="2ABC597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A166B47" w14:textId="20F23F3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1E5C7B" w14:textId="735C8AA5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CCEC4C7" w14:textId="27070BFF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6F042BF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4865D83" w14:textId="5B6194EC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1BE29C1" w14:textId="77777777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754AFAC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6E43C2A" w14:textId="3484206D" w:rsidR="004174D5" w:rsidRPr="009D0844" w:rsidRDefault="004174D5" w:rsidP="004174D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CE4F990" w14:textId="658E8B51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1009" w:type="dxa"/>
            <w:shd w:val="clear" w:color="auto" w:fill="auto"/>
          </w:tcPr>
          <w:p w14:paraId="2746EF24" w14:textId="4E9CAD1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653,26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7510C38" w14:textId="71176CF8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B4EBFE0" w14:textId="16C1B966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0723ADB3" w14:textId="0871086A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7ECB5DC7" w14:textId="403FC85D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AD98C82" w14:textId="77777777" w:rsidR="004174D5" w:rsidRPr="009D0844" w:rsidRDefault="004174D5" w:rsidP="004174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1CFE3E7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00596DE1" w14:textId="680FB046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0FAC9EB6" w14:textId="77777777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01D9038B" w14:textId="6C5152A1" w:rsidR="004174D5" w:rsidRPr="009D0844" w:rsidRDefault="004174D5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D69A4D0" w14:textId="48D321ED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BC6A9A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58E4CC6A" w14:textId="54B1BBF1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C82EB14" w14:textId="58FED577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auto" w:fill="auto"/>
          </w:tcPr>
          <w:p w14:paraId="25813FAD" w14:textId="17562350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8E31F8E" w14:textId="62E7032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0C3E4290" w14:textId="2E860D53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4B8C35B9" w14:textId="61B92D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5CF5E8E0" w14:textId="79E7C9F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 w:val="restart"/>
          </w:tcPr>
          <w:p w14:paraId="60F3BE14" w14:textId="4C4934CB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F0A66F8" w14:textId="77777777" w:rsidTr="00C1747B">
        <w:trPr>
          <w:trHeight w:val="404"/>
        </w:trPr>
        <w:tc>
          <w:tcPr>
            <w:tcW w:w="483" w:type="dxa"/>
            <w:vMerge/>
          </w:tcPr>
          <w:p w14:paraId="05E59FBE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2DF32B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5ED6ACD5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B15D04" w14:textId="7EB3FEC5" w:rsidR="004174D5" w:rsidRPr="009D0844" w:rsidRDefault="004174D5" w:rsidP="005676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6B4A4309" w14:textId="18BC5D1D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4331,72</w:t>
            </w:r>
          </w:p>
        </w:tc>
        <w:tc>
          <w:tcPr>
            <w:tcW w:w="1009" w:type="dxa"/>
            <w:shd w:val="clear" w:color="000000" w:fill="FFFFFF"/>
          </w:tcPr>
          <w:p w14:paraId="1AFA8F5B" w14:textId="25C5DE64" w:rsidR="004174D5" w:rsidRPr="009D0844" w:rsidRDefault="00CA62BE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25983C0" w14:textId="446EF174" w:rsidR="004174D5" w:rsidRPr="009D0844" w:rsidRDefault="00F06272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3294,48</w:t>
            </w:r>
          </w:p>
        </w:tc>
        <w:tc>
          <w:tcPr>
            <w:tcW w:w="854" w:type="dxa"/>
            <w:shd w:val="clear" w:color="auto" w:fill="auto"/>
          </w:tcPr>
          <w:p w14:paraId="5F2012B2" w14:textId="67B9E5FE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  <w:shd w:val="clear" w:color="auto" w:fill="auto"/>
          </w:tcPr>
          <w:p w14:paraId="6C7A2E79" w14:textId="1826589F" w:rsidR="004174D5" w:rsidRPr="009D0844" w:rsidRDefault="00C408E0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144,88</w:t>
            </w:r>
          </w:p>
        </w:tc>
        <w:tc>
          <w:tcPr>
            <w:tcW w:w="854" w:type="dxa"/>
            <w:shd w:val="clear" w:color="auto" w:fill="auto"/>
          </w:tcPr>
          <w:p w14:paraId="2655C2CF" w14:textId="5C2DF80C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803,92</w:t>
            </w:r>
          </w:p>
        </w:tc>
        <w:tc>
          <w:tcPr>
            <w:tcW w:w="1407" w:type="dxa"/>
            <w:vMerge/>
          </w:tcPr>
          <w:p w14:paraId="431F3393" w14:textId="77777777" w:rsidR="004174D5" w:rsidRPr="009D0844" w:rsidRDefault="004174D5" w:rsidP="005676E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0D3690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1ABAB70" w14:textId="2CCA28F8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D9A8348" w14:textId="7777777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01.01.</w:t>
            </w:r>
          </w:p>
          <w:p w14:paraId="21DCA714" w14:textId="3BAB42B7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902775E" w14:textId="213B3A87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EAA2777" w14:textId="6EE00A0F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40B8E3A9" w14:textId="6D54301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</w:t>
            </w:r>
            <w:r w:rsidR="00BC6A9A" w:rsidRPr="009D0844">
              <w:rPr>
                <w:sz w:val="18"/>
                <w:szCs w:val="18"/>
              </w:rPr>
              <w:t>,72</w:t>
            </w:r>
          </w:p>
        </w:tc>
        <w:tc>
          <w:tcPr>
            <w:tcW w:w="1009" w:type="dxa"/>
          </w:tcPr>
          <w:p w14:paraId="1002A5A9" w14:textId="3B931C3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CC907C6" w14:textId="15A771E6" w:rsidR="00BC6A9A" w:rsidRPr="009D0844" w:rsidRDefault="008E30D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73C150B" w14:textId="04B71A4B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46FFFFDE" w14:textId="47C3ACA3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6607BC51" w14:textId="72167D02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 w:val="restart"/>
          </w:tcPr>
          <w:p w14:paraId="51D05301" w14:textId="0C44C2F0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211CB83B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675C6BBB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9DDB2B" w14:textId="77777777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EDF296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48048E5" w14:textId="1B73B686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58796251" w14:textId="016D72FC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3021,72</w:t>
            </w:r>
          </w:p>
        </w:tc>
        <w:tc>
          <w:tcPr>
            <w:tcW w:w="1009" w:type="dxa"/>
          </w:tcPr>
          <w:p w14:paraId="43BD9132" w14:textId="5F39FED5" w:rsidR="00052374" w:rsidRPr="009D0844" w:rsidRDefault="00836FB6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7AD3C388" w14:textId="7928D1F9" w:rsidR="00052374" w:rsidRPr="009D0844" w:rsidRDefault="008E30D3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2814,48</w:t>
            </w:r>
          </w:p>
        </w:tc>
        <w:tc>
          <w:tcPr>
            <w:tcW w:w="854" w:type="dxa"/>
          </w:tcPr>
          <w:p w14:paraId="29014160" w14:textId="7F785E39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88,44</w:t>
            </w:r>
          </w:p>
        </w:tc>
        <w:tc>
          <w:tcPr>
            <w:tcW w:w="854" w:type="dxa"/>
          </w:tcPr>
          <w:p w14:paraId="3035DB37" w14:textId="38C2D3D7" w:rsidR="00052374" w:rsidRPr="009D0844" w:rsidRDefault="00874392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44,88</w:t>
            </w:r>
          </w:p>
        </w:tc>
        <w:tc>
          <w:tcPr>
            <w:tcW w:w="854" w:type="dxa"/>
          </w:tcPr>
          <w:p w14:paraId="1D279091" w14:textId="63C6AC56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73,92</w:t>
            </w:r>
          </w:p>
        </w:tc>
        <w:tc>
          <w:tcPr>
            <w:tcW w:w="1407" w:type="dxa"/>
            <w:vMerge/>
          </w:tcPr>
          <w:p w14:paraId="11E1DE6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1BC919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20FB8AA3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D025D4A" w14:textId="57CEBEE2" w:rsidR="00052374" w:rsidRPr="009D0844" w:rsidRDefault="00052374" w:rsidP="008B5C9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Обеспечено развитие Системы-112,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EC1C411" w14:textId="7FA6A0A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A8B6E1C" w14:textId="4553AC18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20BE8EA" w14:textId="35FDE1D2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DF30A15" w14:textId="1375CC4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D6C6DC" w14:textId="6A24856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6A1D734" w14:textId="112D2371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C9AA26" w14:textId="1755433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8915FDA" w14:textId="3D01670F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17052F" w14:textId="79DB7380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2ED7DB" w14:textId="615E395C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CA34A7A" w14:textId="77777777" w:rsidTr="00C1747B">
        <w:trPr>
          <w:trHeight w:val="404"/>
        </w:trPr>
        <w:tc>
          <w:tcPr>
            <w:tcW w:w="483" w:type="dxa"/>
            <w:vMerge/>
          </w:tcPr>
          <w:p w14:paraId="7EFE8411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1D8508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88529E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7A5138E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62EBEE7F" w14:textId="77777777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0297C0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287854A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112792" w14:textId="0BB54EF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127F503" w14:textId="45A313F3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4EF6049" w14:textId="1C41304A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7E4DB572" w14:textId="0BE646A6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636C9F5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EEE7313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CC18D26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50BE59" w14:textId="77777777" w:rsidR="00052374" w:rsidRPr="009D0844" w:rsidRDefault="00052374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1774593" w14:textId="77777777" w:rsidTr="00C1747B">
        <w:trPr>
          <w:trHeight w:val="287"/>
        </w:trPr>
        <w:tc>
          <w:tcPr>
            <w:tcW w:w="483" w:type="dxa"/>
            <w:vMerge/>
          </w:tcPr>
          <w:p w14:paraId="0ECC1AAF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7285B3A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240ADFD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5FAEA8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FBC44AB" w14:textId="67CD0B9B" w:rsidR="00052374" w:rsidRPr="009D0844" w:rsidRDefault="00052374" w:rsidP="001F1BD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09" w:type="dxa"/>
          </w:tcPr>
          <w:p w14:paraId="44A2FB3C" w14:textId="6D0FE403" w:rsidR="00052374" w:rsidRPr="009D0844" w:rsidRDefault="003B067D" w:rsidP="003B067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B8CFF98" w14:textId="610D4E8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0" w:type="dxa"/>
          </w:tcPr>
          <w:p w14:paraId="2B36390B" w14:textId="711CCF1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014" w:type="dxa"/>
          </w:tcPr>
          <w:p w14:paraId="5A373821" w14:textId="794188A2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47" w:type="dxa"/>
          </w:tcPr>
          <w:p w14:paraId="137141BA" w14:textId="6223A29D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2" w:type="dxa"/>
          </w:tcPr>
          <w:p w14:paraId="7AF33A15" w14:textId="0C22534E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60083CB3" w14:textId="1BE28AE4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370D8FA5" w14:textId="5CF6FF1B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854" w:type="dxa"/>
          </w:tcPr>
          <w:p w14:paraId="1E4C8702" w14:textId="0AA58415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1407" w:type="dxa"/>
            <w:vMerge/>
          </w:tcPr>
          <w:p w14:paraId="78E417F0" w14:textId="77777777" w:rsidR="00052374" w:rsidRPr="009D0844" w:rsidRDefault="00052374" w:rsidP="008B5C9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18279C" w14:textId="77777777" w:rsidTr="00C942B1">
        <w:trPr>
          <w:trHeight w:val="404"/>
        </w:trPr>
        <w:tc>
          <w:tcPr>
            <w:tcW w:w="483" w:type="dxa"/>
            <w:vMerge w:val="restart"/>
          </w:tcPr>
          <w:p w14:paraId="12445415" w14:textId="737280D1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</w:t>
            </w:r>
            <w:r w:rsidRPr="009D0844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2263" w:type="dxa"/>
            <w:vMerge w:val="restart"/>
          </w:tcPr>
          <w:p w14:paraId="625A71EF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 xml:space="preserve">Мероприятие 01.01. </w:t>
            </w:r>
          </w:p>
          <w:p w14:paraId="42D1C287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Содержание и эксплуатация Системы-112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2093A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</w:tcPr>
          <w:p w14:paraId="70CE3D7E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331A0F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09CAA31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DDE9AB1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FE1582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2FEF66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2A3FB66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9450686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 xml:space="preserve">. </w:t>
            </w:r>
            <w:r w:rsidRPr="009D0844">
              <w:rPr>
                <w:sz w:val="18"/>
                <w:szCs w:val="18"/>
              </w:rPr>
              <w:lastRenderedPageBreak/>
              <w:t>Электросталь»</w:t>
            </w:r>
          </w:p>
        </w:tc>
      </w:tr>
      <w:tr w:rsidR="009D0844" w:rsidRPr="009D0844" w14:paraId="280BD3D0" w14:textId="77777777" w:rsidTr="00C942B1">
        <w:trPr>
          <w:trHeight w:val="404"/>
        </w:trPr>
        <w:tc>
          <w:tcPr>
            <w:tcW w:w="483" w:type="dxa"/>
            <w:vMerge/>
          </w:tcPr>
          <w:p w14:paraId="71B458D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EC15A1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AAB1048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F9C7CC4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516B202D" w14:textId="77777777" w:rsidR="00BC6A9A" w:rsidRPr="009D0844" w:rsidRDefault="00BC6A9A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auto"/>
          </w:tcPr>
          <w:p w14:paraId="15BE484D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1009" w:type="dxa"/>
            <w:shd w:val="clear" w:color="000000" w:fill="FFFFFF"/>
          </w:tcPr>
          <w:p w14:paraId="3FE85F4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62,40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09D090E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33713022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8505E39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E3B6A53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86AE625" w14:textId="77777777" w:rsidR="00BC6A9A" w:rsidRPr="009D0844" w:rsidRDefault="00BC6A9A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E691570" w14:textId="77777777" w:rsidTr="00C1747B">
        <w:trPr>
          <w:trHeight w:val="404"/>
        </w:trPr>
        <w:tc>
          <w:tcPr>
            <w:tcW w:w="483" w:type="dxa"/>
            <w:vMerge/>
          </w:tcPr>
          <w:p w14:paraId="248A2209" w14:textId="374882BF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2487A3A" w14:textId="5C7AB828" w:rsidR="00BC6A9A" w:rsidRPr="009D0844" w:rsidRDefault="00BC6A9A" w:rsidP="00BC6A9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Содержание и эксплуатация Системы-112 </w:t>
            </w:r>
          </w:p>
        </w:tc>
        <w:tc>
          <w:tcPr>
            <w:tcW w:w="1266" w:type="dxa"/>
            <w:vMerge w:val="restart"/>
          </w:tcPr>
          <w:p w14:paraId="1185DD70" w14:textId="0FCBFC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</w:tcPr>
          <w:p w14:paraId="578CC769" w14:textId="3891A27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4ECAEA0D" w14:textId="420610E3" w:rsidR="00BC6A9A" w:rsidRPr="009D0844" w:rsidRDefault="00DB4CF3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5981C592" w14:textId="400A0ACE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142A939F" w14:textId="65277A02" w:rsidR="00BC6A9A" w:rsidRPr="009D0844" w:rsidRDefault="00C942B1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  <w:r w:rsidR="00A673D5" w:rsidRPr="009D0844">
              <w:rPr>
                <w:sz w:val="18"/>
                <w:szCs w:val="18"/>
              </w:rPr>
              <w:t>80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06E01B8" w14:textId="0415022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744CA35" w14:textId="3FAE5B9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50E2F58" w14:textId="52018270" w:rsidR="00BC6A9A" w:rsidRPr="009D0844" w:rsidRDefault="00BC6A9A" w:rsidP="00BC6A9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 w:val="restart"/>
          </w:tcPr>
          <w:p w14:paraId="0C3AFF84" w14:textId="2362F461" w:rsidR="00BC6A9A" w:rsidRPr="009D0844" w:rsidRDefault="00BC6A9A" w:rsidP="00BC6A9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2D1920A0" w14:textId="77777777" w:rsidTr="00C1747B">
        <w:trPr>
          <w:trHeight w:val="404"/>
        </w:trPr>
        <w:tc>
          <w:tcPr>
            <w:tcW w:w="483" w:type="dxa"/>
            <w:vMerge/>
          </w:tcPr>
          <w:p w14:paraId="5FE3EB0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5BD87E0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1265A8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07B06AC6" w14:textId="77777777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  <w:p w14:paraId="43D2AA3C" w14:textId="46118F42" w:rsidR="00BC6A9A" w:rsidRPr="009D0844" w:rsidRDefault="00BC6A9A" w:rsidP="001F1BD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3D98F3A" w14:textId="7ACCC072" w:rsidR="00BC6A9A" w:rsidRPr="009D0844" w:rsidRDefault="00DB4CF3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1310,00</w:t>
            </w:r>
          </w:p>
        </w:tc>
        <w:tc>
          <w:tcPr>
            <w:tcW w:w="1009" w:type="dxa"/>
            <w:shd w:val="clear" w:color="auto" w:fill="auto"/>
          </w:tcPr>
          <w:p w14:paraId="4C5845DD" w14:textId="640B1959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8988D96" w14:textId="764EFD5C" w:rsidR="00BC6A9A" w:rsidRPr="009D0844" w:rsidRDefault="00A673D5" w:rsidP="00A673D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480,</w:t>
            </w:r>
            <w:r w:rsidR="00C942B1" w:rsidRPr="009D0844">
              <w:rPr>
                <w:sz w:val="18"/>
                <w:szCs w:val="18"/>
              </w:rPr>
              <w:t>00</w:t>
            </w:r>
          </w:p>
        </w:tc>
        <w:tc>
          <w:tcPr>
            <w:tcW w:w="854" w:type="dxa"/>
          </w:tcPr>
          <w:p w14:paraId="7F7C80AA" w14:textId="34FF42B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660FD68" w14:textId="1EFB864C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31E65E2B" w14:textId="1EF5F52E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730,00</w:t>
            </w:r>
          </w:p>
        </w:tc>
        <w:tc>
          <w:tcPr>
            <w:tcW w:w="1407" w:type="dxa"/>
            <w:vMerge/>
          </w:tcPr>
          <w:p w14:paraId="6DB753D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BED8B9" w14:textId="77777777" w:rsidTr="00C1747B">
        <w:trPr>
          <w:trHeight w:val="147"/>
        </w:trPr>
        <w:tc>
          <w:tcPr>
            <w:tcW w:w="483" w:type="dxa"/>
            <w:vMerge/>
          </w:tcPr>
          <w:p w14:paraId="240B9402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20128C9C" w14:textId="258769D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Обеспечено функционирование </w:t>
            </w:r>
          </w:p>
          <w:p w14:paraId="6B39DA87" w14:textId="02A8FA58" w:rsidR="00BC6A9A" w:rsidRPr="009D0844" w:rsidRDefault="00BC6A9A" w:rsidP="00707DD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Системы-112, ед.</w:t>
            </w:r>
          </w:p>
        </w:tc>
        <w:tc>
          <w:tcPr>
            <w:tcW w:w="1266" w:type="dxa"/>
            <w:vMerge w:val="restart"/>
          </w:tcPr>
          <w:p w14:paraId="25816A06" w14:textId="7EFB6688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0CD411E" w14:textId="0D9974EF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0D480D0B" w14:textId="2855E1E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0291D44" w14:textId="01C7564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4546B01" w14:textId="43151DD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bottom w:val="single" w:sz="4" w:space="0" w:color="auto"/>
            </w:tcBorders>
          </w:tcPr>
          <w:p w14:paraId="4DB68D8D" w14:textId="3440CCF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F613C4D" w14:textId="44CB2C31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534D43" w14:textId="416B1CA2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6C7BD6A" w14:textId="45363B9B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BA3639" w14:textId="0F6AAFF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62DD19C" w14:textId="77777777" w:rsidTr="00C1747B">
        <w:trPr>
          <w:trHeight w:val="350"/>
        </w:trPr>
        <w:tc>
          <w:tcPr>
            <w:tcW w:w="483" w:type="dxa"/>
            <w:vMerge/>
          </w:tcPr>
          <w:p w14:paraId="167DCDBE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34AAF63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337601B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E6E981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3CD919C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057CCB1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14:paraId="43544C8F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409F4E0" w14:textId="3E259B45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D03FEF4" w14:textId="43C2848D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D58BEB6" w14:textId="1863F0F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509957C8" w14:textId="4D1EE740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5C983AD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CD4C87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4FDB83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4915319" w14:textId="77777777" w:rsidR="00BC6A9A" w:rsidRPr="009D0844" w:rsidRDefault="00BC6A9A" w:rsidP="009E0AE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90919B3" w14:textId="77777777" w:rsidTr="00B15CB0">
        <w:trPr>
          <w:trHeight w:val="303"/>
        </w:trPr>
        <w:tc>
          <w:tcPr>
            <w:tcW w:w="483" w:type="dxa"/>
            <w:vMerge/>
          </w:tcPr>
          <w:p w14:paraId="2177E2E9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F48C35D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57B7B88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D3F0BD1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6B50AB3" w14:textId="4470995F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09" w:type="dxa"/>
          </w:tcPr>
          <w:p w14:paraId="3A682A3A" w14:textId="3E900CD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0,999</w:t>
            </w:r>
          </w:p>
        </w:tc>
        <w:tc>
          <w:tcPr>
            <w:tcW w:w="956" w:type="dxa"/>
          </w:tcPr>
          <w:p w14:paraId="4928CB8F" w14:textId="3DA8BC4B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D161AA5" w14:textId="4448EE4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140902C9" w14:textId="6C3052E1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</w:tcBorders>
          </w:tcPr>
          <w:p w14:paraId="38BCA080" w14:textId="35B418F9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14:paraId="37663348" w14:textId="74EEC353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6CA1065" w14:textId="4A5277CE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E3D837" w14:textId="7E3D96A5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FEABAE7" w14:textId="0F622D4D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1B1112C0" w14:textId="77777777" w:rsidR="00BC6A9A" w:rsidRPr="009D0844" w:rsidRDefault="00BC6A9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15F44C4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822806D" w14:textId="2A478D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263" w:type="dxa"/>
            <w:vMerge w:val="restart"/>
          </w:tcPr>
          <w:p w14:paraId="6A2F24E1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</w:t>
            </w:r>
          </w:p>
          <w:p w14:paraId="2DA6C187" w14:textId="77777777" w:rsidR="00545D4A" w:rsidRPr="009D0844" w:rsidRDefault="00545D4A" w:rsidP="00545D4A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Организация деятельности единых дежурно- диспетчерских служб </w:t>
            </w:r>
          </w:p>
          <w:p w14:paraId="5EA5C71D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</w:tcPr>
          <w:p w14:paraId="18D48492" w14:textId="53859382" w:rsidR="00545D4A" w:rsidRPr="009D0844" w:rsidRDefault="00BC6A9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</w:tcPr>
          <w:p w14:paraId="2BEE9122" w14:textId="0B324143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A4292C0" w14:textId="6ECFF18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6704C1F0" w14:textId="522635AC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EACCA64" w14:textId="73FF1EF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DD3A31" w14:textId="20D02A05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30E37CE" w14:textId="3AAA3FF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37F90AF" w14:textId="7CC77929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5FDE61EA" w14:textId="3121E1E2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0A4F6E67" w14:textId="77777777" w:rsidTr="00C1747B">
        <w:trPr>
          <w:trHeight w:val="404"/>
        </w:trPr>
        <w:tc>
          <w:tcPr>
            <w:tcW w:w="483" w:type="dxa"/>
            <w:vMerge/>
          </w:tcPr>
          <w:p w14:paraId="44604152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BB6B8FC" w14:textId="77777777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BE37F59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1997771" w14:textId="7229132B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4787D223" w14:textId="3A7268A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1009" w:type="dxa"/>
          </w:tcPr>
          <w:p w14:paraId="4095695F" w14:textId="1EE5E14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590,86</w:t>
            </w:r>
          </w:p>
        </w:tc>
        <w:tc>
          <w:tcPr>
            <w:tcW w:w="4519" w:type="dxa"/>
            <w:gridSpan w:val="5"/>
          </w:tcPr>
          <w:p w14:paraId="22E642F4" w14:textId="1D53542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A3562A" w14:textId="6CE8D11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32D8D0E" w14:textId="3063B94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5893F68" w14:textId="0B8005B8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D525338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96756B" w14:textId="77777777" w:rsidTr="00C1747B">
        <w:trPr>
          <w:trHeight w:val="136"/>
        </w:trPr>
        <w:tc>
          <w:tcPr>
            <w:tcW w:w="483" w:type="dxa"/>
            <w:vMerge/>
          </w:tcPr>
          <w:p w14:paraId="10833C74" w14:textId="77777777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5B2F1BB" w14:textId="715B2032" w:rsidR="00545D4A" w:rsidRPr="009D0844" w:rsidRDefault="00545D4A" w:rsidP="00545D4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Закупка товаров, работ и услуг </w:t>
            </w:r>
            <w:proofErr w:type="gramStart"/>
            <w:r w:rsidRPr="009D0844">
              <w:rPr>
                <w:sz w:val="18"/>
                <w:szCs w:val="18"/>
              </w:rPr>
              <w:t>для организация</w:t>
            </w:r>
            <w:proofErr w:type="gramEnd"/>
            <w:r w:rsidRPr="009D0844">
              <w:rPr>
                <w:sz w:val="18"/>
                <w:szCs w:val="18"/>
              </w:rPr>
              <w:t xml:space="preserve"> деятельности единых дежурно- диспетчерских служб, ед.</w:t>
            </w:r>
          </w:p>
        </w:tc>
        <w:tc>
          <w:tcPr>
            <w:tcW w:w="1266" w:type="dxa"/>
            <w:vMerge w:val="restart"/>
          </w:tcPr>
          <w:p w14:paraId="0CF04045" w14:textId="323FFBF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DE466B" w14:textId="50F3ED70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5406F48" w14:textId="732C376B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3F9F31A" w14:textId="0256E821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EFED09" w14:textId="5B13EEF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  <w:tcBorders>
              <w:top w:val="single" w:sz="4" w:space="0" w:color="auto"/>
            </w:tcBorders>
          </w:tcPr>
          <w:p w14:paraId="78B54C04" w14:textId="192D48D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322EFC" w14:textId="118C868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416B5D" w14:textId="571172EF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6C0A540" w14:textId="537313C3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790799E" w14:textId="24DD8666" w:rsidR="00545D4A" w:rsidRPr="009D0844" w:rsidRDefault="00545D4A" w:rsidP="00545D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618D618" w14:textId="77777777" w:rsidTr="00C1747B">
        <w:trPr>
          <w:trHeight w:val="404"/>
        </w:trPr>
        <w:tc>
          <w:tcPr>
            <w:tcW w:w="483" w:type="dxa"/>
            <w:vMerge/>
          </w:tcPr>
          <w:p w14:paraId="362AA122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C746BBF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956426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3F0060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4FE463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9D919BB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BCDBAC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442CED" w14:textId="7A8E7A0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14:paraId="127C58F7" w14:textId="46EC730D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14:paraId="476DBF8A" w14:textId="78069428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859F9BB" w14:textId="2F6ECBF3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ECE6AA8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DE5BD7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61269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CAD0EAD" w14:textId="77777777" w:rsidR="00B679A0" w:rsidRPr="009D0844" w:rsidRDefault="00B679A0" w:rsidP="00B67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BCDAA8" w14:textId="77777777" w:rsidTr="00C1747B">
        <w:trPr>
          <w:trHeight w:val="404"/>
        </w:trPr>
        <w:tc>
          <w:tcPr>
            <w:tcW w:w="483" w:type="dxa"/>
            <w:vMerge/>
          </w:tcPr>
          <w:p w14:paraId="45C3E0D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953315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4D56F18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B13A39E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B78AB35" w14:textId="3B86DD1D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009" w:type="dxa"/>
          </w:tcPr>
          <w:p w14:paraId="4F4CDCAE" w14:textId="49682601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14:paraId="52BAE38A" w14:textId="3FDD78D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0749" w14:textId="2E7127F2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79C6" w14:textId="46163AF7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D3E" w14:textId="5DE0FD94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4F8" w14:textId="1B6D0D88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14:paraId="177F08F2" w14:textId="41ACCA10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F86E023" w14:textId="1CD08F5F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518FB4" w14:textId="0818F4E6" w:rsidR="00B679A0" w:rsidRPr="009D0844" w:rsidRDefault="00545D4A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802E94B" w14:textId="77777777" w:rsidR="00B679A0" w:rsidRPr="009D0844" w:rsidRDefault="00B679A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3061CC0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21E76133" w14:textId="3A1A876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4488A08B" w14:textId="1DD1F725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  <w:r w:rsidRPr="009D0844">
              <w:rPr>
                <w:sz w:val="18"/>
                <w:szCs w:val="18"/>
              </w:rPr>
              <w:br/>
              <w:t xml:space="preserve">Создание резервов материальных ресурсов для ликвидации чрезвычайных ситуаций муниципального </w:t>
            </w:r>
            <w:r w:rsidRPr="009D0844">
              <w:rPr>
                <w:sz w:val="18"/>
                <w:szCs w:val="18"/>
              </w:rPr>
              <w:lastRenderedPageBreak/>
              <w:t>характера на территории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883C51E" w14:textId="1B03109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22DFAD3" w14:textId="5FA176DB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8FC2BD9" w14:textId="1E41EC19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3D2AEA58" w14:textId="64B4F6B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232DF5A9" w14:textId="0D698A0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5362279" w14:textId="24E0BCDB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78D539C5" w14:textId="5CB9EBA2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230,00</w:t>
            </w:r>
          </w:p>
        </w:tc>
        <w:tc>
          <w:tcPr>
            <w:tcW w:w="854" w:type="dxa"/>
          </w:tcPr>
          <w:p w14:paraId="27163527" w14:textId="61692920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1A01D2F1" w14:textId="3112A076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CEB3B" w14:textId="77777777" w:rsidTr="00C1747B">
        <w:trPr>
          <w:trHeight w:val="404"/>
        </w:trPr>
        <w:tc>
          <w:tcPr>
            <w:tcW w:w="483" w:type="dxa"/>
            <w:vMerge/>
          </w:tcPr>
          <w:p w14:paraId="60B8999A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4E99DC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155FC23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AB68A54" w14:textId="50599A41" w:rsidR="00BA20EC" w:rsidRPr="009D0844" w:rsidRDefault="00BA20EC" w:rsidP="00BA20E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Электросталь </w:t>
            </w:r>
            <w:r w:rsidRPr="009D0844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053" w:type="dxa"/>
          </w:tcPr>
          <w:p w14:paraId="57E59A85" w14:textId="1A5B90C3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327,00</w:t>
            </w:r>
          </w:p>
        </w:tc>
        <w:tc>
          <w:tcPr>
            <w:tcW w:w="1009" w:type="dxa"/>
          </w:tcPr>
          <w:p w14:paraId="1E65D0A3" w14:textId="6DD1DE1F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3D4513F8" w14:textId="58ECE5D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E1BE47E" w14:textId="133A7D51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2F196F9F" w14:textId="45E64AD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7DDBE2ED" w14:textId="494BA848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779D98D4" w14:textId="77777777" w:rsidR="00BA20EC" w:rsidRPr="009D0844" w:rsidRDefault="00BA20EC" w:rsidP="00BA20E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4CA96CE" w14:textId="77777777" w:rsidTr="00C1747B">
        <w:trPr>
          <w:trHeight w:val="404"/>
        </w:trPr>
        <w:tc>
          <w:tcPr>
            <w:tcW w:w="483" w:type="dxa"/>
            <w:vMerge/>
          </w:tcPr>
          <w:p w14:paraId="777C40E3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D23887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FCF7AD2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A793CC" w14:textId="187FA2A2" w:rsidR="00BC3CF2" w:rsidRPr="009D0844" w:rsidRDefault="00BC3CF2" w:rsidP="00BC3CF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58DDB3DA" w14:textId="19C4FC60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4C499B9E" w14:textId="3512AE5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4A7D91E0" w14:textId="28B713AD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E522540" w14:textId="127AA60C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06BF126" w14:textId="0640D7CE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80F2409" w14:textId="00A3AB38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47E62FF5" w14:textId="77777777" w:rsidR="00BC3CF2" w:rsidRPr="009D0844" w:rsidRDefault="00BC3CF2" w:rsidP="00BC3CF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ED4C255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A9AC410" w14:textId="0AB16D42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E608CC1" w14:textId="6288C859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>Формирование,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904942A" w14:textId="347AF518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FB4F71C" w14:textId="72F8D5CB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C78BDB9" w14:textId="129D80B4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1327,00</w:t>
            </w:r>
          </w:p>
        </w:tc>
        <w:tc>
          <w:tcPr>
            <w:tcW w:w="1009" w:type="dxa"/>
          </w:tcPr>
          <w:p w14:paraId="5F131FCC" w14:textId="397D1CE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312,00</w:t>
            </w:r>
          </w:p>
        </w:tc>
        <w:tc>
          <w:tcPr>
            <w:tcW w:w="4519" w:type="dxa"/>
            <w:gridSpan w:val="5"/>
          </w:tcPr>
          <w:p w14:paraId="3FD2D489" w14:textId="527D024D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16306AEE" w14:textId="20CE2B9A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5A82FA29" w14:textId="206B6E71" w:rsidR="002762FC" w:rsidRPr="009D0844" w:rsidRDefault="007D2BC5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020E9"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DC3DE98" w14:textId="441CFBE3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1407" w:type="dxa"/>
            <w:vMerge w:val="restart"/>
          </w:tcPr>
          <w:p w14:paraId="0E3F560C" w14:textId="0420169B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A31D775" w14:textId="77777777" w:rsidTr="00C1747B">
        <w:trPr>
          <w:trHeight w:val="404"/>
        </w:trPr>
        <w:tc>
          <w:tcPr>
            <w:tcW w:w="483" w:type="dxa"/>
            <w:vMerge/>
          </w:tcPr>
          <w:p w14:paraId="7E858C1E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45D57A7" w14:textId="77777777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BF88C24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9251F30" w14:textId="4F2ECC33" w:rsidR="002762FC" w:rsidRPr="009D0844" w:rsidRDefault="002762FC" w:rsidP="005B556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02A53AB" w14:textId="443190D3" w:rsidR="002762FC" w:rsidRPr="009D0844" w:rsidRDefault="00D8142B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327</w:t>
            </w:r>
            <w:r w:rsidR="007D2BC5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52D8C227" w14:textId="0FCAAF13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9" w:type="dxa"/>
            <w:gridSpan w:val="5"/>
          </w:tcPr>
          <w:p w14:paraId="4C47684D" w14:textId="7D97A6BA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</w:tcPr>
          <w:p w14:paraId="6A7924B1" w14:textId="75AB9773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44818885" w14:textId="2C135925" w:rsidR="002762FC" w:rsidRPr="009D0844" w:rsidRDefault="00B020E9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5F3793" w14:textId="26F8049D" w:rsidR="002762FC" w:rsidRPr="009D0844" w:rsidRDefault="007D7110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37E3D367" w14:textId="77777777" w:rsidR="002762FC" w:rsidRPr="009D0844" w:rsidRDefault="002762FC" w:rsidP="005B556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E70506" w14:textId="77777777" w:rsidTr="00C1747B">
        <w:trPr>
          <w:trHeight w:val="404"/>
        </w:trPr>
        <w:tc>
          <w:tcPr>
            <w:tcW w:w="483" w:type="dxa"/>
            <w:vMerge/>
          </w:tcPr>
          <w:p w14:paraId="119B09A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3CE88DE" w14:textId="77777777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565526A" w14:textId="7777777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774F7" w14:textId="515C9951" w:rsidR="002762FC" w:rsidRPr="009D0844" w:rsidRDefault="002762FC" w:rsidP="002762F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0DEEF403" w14:textId="5B99C3E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1000,00</w:t>
            </w:r>
          </w:p>
        </w:tc>
        <w:tc>
          <w:tcPr>
            <w:tcW w:w="1009" w:type="dxa"/>
            <w:shd w:val="clear" w:color="auto" w:fill="auto"/>
          </w:tcPr>
          <w:p w14:paraId="2313C71F" w14:textId="34FCDF57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5C9EF38C" w14:textId="6410DA74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8F2194D" w14:textId="759989C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5AC177D6" w14:textId="1E4777E1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B1F36EA" w14:textId="36CEAB76" w:rsidR="002762FC" w:rsidRPr="009D0844" w:rsidRDefault="002762FC" w:rsidP="002762F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078A979D" w14:textId="3A49FBBA" w:rsidR="002762FC" w:rsidRPr="009D0844" w:rsidRDefault="007D7110" w:rsidP="007D71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0439A728" w14:textId="77777777" w:rsidTr="00C1747B">
        <w:trPr>
          <w:trHeight w:val="240"/>
        </w:trPr>
        <w:tc>
          <w:tcPr>
            <w:tcW w:w="483" w:type="dxa"/>
            <w:vMerge/>
          </w:tcPr>
          <w:p w14:paraId="259D0E8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154210C8" w14:textId="320ECB4A" w:rsidR="002D2E1C" w:rsidRPr="009D0844" w:rsidRDefault="0006139F" w:rsidP="00076B1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28A78B0" w14:textId="26E06D3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544BBF9" w14:textId="68729BA1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28EC169A" w14:textId="453B75A2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042BCEF1" w14:textId="151C9E9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FAEA17C" w14:textId="2E4083EC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5003B1B" w14:textId="27FBDACB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4E8637C" w14:textId="28D55F3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3D5C5E" w14:textId="1CB21A18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0D7790" w14:textId="779FDA24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AB09B11" w14:textId="227E051B" w:rsidR="0006139F" w:rsidRPr="009D0844" w:rsidRDefault="000D4E4C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0BBE8D4" w14:textId="77777777" w:rsidTr="00C1747B">
        <w:trPr>
          <w:trHeight w:val="404"/>
        </w:trPr>
        <w:tc>
          <w:tcPr>
            <w:tcW w:w="483" w:type="dxa"/>
            <w:vMerge/>
          </w:tcPr>
          <w:p w14:paraId="231C0B78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5F0CCDE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01F02510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4CA841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839754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F55850D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DE368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DE23EB" w14:textId="24F2D0D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E14D086" w14:textId="12417E1A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F90A315" w14:textId="758F6A4F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ACD46F3" w14:textId="19EE41C0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027CEE3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238C8FB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7834251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193DE17" w14:textId="77777777" w:rsidR="0006139F" w:rsidRPr="009D0844" w:rsidRDefault="0006139F" w:rsidP="00076B1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81D472" w14:textId="77777777" w:rsidTr="00C1747B">
        <w:trPr>
          <w:trHeight w:val="404"/>
        </w:trPr>
        <w:tc>
          <w:tcPr>
            <w:tcW w:w="483" w:type="dxa"/>
            <w:vMerge/>
          </w:tcPr>
          <w:p w14:paraId="467F1855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14D55A7C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7FD0636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0E4242E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4CB507" w14:textId="07FEC9A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8C9AFD9" w14:textId="62C58390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6C6BFDA8" w14:textId="4E550DB1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5EF108B" w14:textId="2FFB2C1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F5A575F" w14:textId="51D78B08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07D6BE2B" w14:textId="36106C89" w:rsidR="0006139F" w:rsidRPr="009D0844" w:rsidRDefault="00250B56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544A2540" w14:textId="0ED65253" w:rsidR="0006139F" w:rsidRPr="009D0844" w:rsidRDefault="007F7918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B83F9D8" w14:textId="42FBA3EA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149508" w14:textId="4ACC1ED9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DA62B46" w14:textId="13C858AE" w:rsidR="0006139F" w:rsidRPr="009D0844" w:rsidRDefault="00C95660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AD6EE54" w14:textId="77777777" w:rsidR="0006139F" w:rsidRPr="009D0844" w:rsidRDefault="0006139F" w:rsidP="00C2752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F0ECB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7BB61335" w14:textId="3F9259F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3" w:type="dxa"/>
            <w:vMerge w:val="restart"/>
            <w:shd w:val="clear" w:color="auto" w:fill="auto"/>
          </w:tcPr>
          <w:p w14:paraId="130BC547" w14:textId="4BE4C300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03. Реализация мероприятий по подготовке населения и </w:t>
            </w:r>
            <w:proofErr w:type="gramStart"/>
            <w:r w:rsidRPr="009D0844">
              <w:rPr>
                <w:sz w:val="18"/>
                <w:szCs w:val="18"/>
              </w:rPr>
              <w:t>специалистов</w:t>
            </w:r>
            <w:proofErr w:type="gramEnd"/>
            <w:r w:rsidRPr="009D0844">
              <w:rPr>
                <w:sz w:val="18"/>
                <w:szCs w:val="18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59BF35C" w14:textId="41A34DA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0AD3DD9A" w14:textId="4AA87F83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CE913DD" w14:textId="0BC02F76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1009" w:type="dxa"/>
          </w:tcPr>
          <w:p w14:paraId="14AC0AF6" w14:textId="1B1134A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299,02</w:t>
            </w:r>
          </w:p>
        </w:tc>
        <w:tc>
          <w:tcPr>
            <w:tcW w:w="4519" w:type="dxa"/>
            <w:gridSpan w:val="5"/>
          </w:tcPr>
          <w:p w14:paraId="272D34A5" w14:textId="74E31A8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C49570A" w14:textId="477DE49E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49CDDD7" w14:textId="43B85C2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0F77EB0" w14:textId="12B38348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71C3E9E5" w14:textId="4796C6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66BEBF9" w14:textId="77777777" w:rsidTr="00C1747B">
        <w:trPr>
          <w:trHeight w:val="404"/>
        </w:trPr>
        <w:tc>
          <w:tcPr>
            <w:tcW w:w="483" w:type="dxa"/>
            <w:vMerge/>
          </w:tcPr>
          <w:p w14:paraId="7BB91B58" w14:textId="40CACFC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075AE9B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5C5F1B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D6F590" w14:textId="3D309D3B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3297675C" w14:textId="66E96E39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1009" w:type="dxa"/>
          </w:tcPr>
          <w:p w14:paraId="75650A49" w14:textId="7E1DD27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149,02</w:t>
            </w:r>
          </w:p>
        </w:tc>
        <w:tc>
          <w:tcPr>
            <w:tcW w:w="4519" w:type="dxa"/>
            <w:gridSpan w:val="5"/>
          </w:tcPr>
          <w:p w14:paraId="404898DE" w14:textId="3A4A2387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C1D4A5A" w14:textId="4941B57A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ABA2008" w14:textId="78DBF570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16BBBBB" w14:textId="2963CE03" w:rsidR="00EE00C9" w:rsidRPr="009D0844" w:rsidRDefault="006C08D3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7D0DD3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1C291AE" w14:textId="77777777" w:rsidTr="00423969">
        <w:trPr>
          <w:trHeight w:val="575"/>
        </w:trPr>
        <w:tc>
          <w:tcPr>
            <w:tcW w:w="483" w:type="dxa"/>
            <w:vMerge/>
          </w:tcPr>
          <w:p w14:paraId="59E4DBC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shd w:val="clear" w:color="auto" w:fill="auto"/>
          </w:tcPr>
          <w:p w14:paraId="3BCFF35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3B794E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4D8D151" w14:textId="0D0CB5B5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2CE2D104" w14:textId="41ABE33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4794FF6" w14:textId="591FDBE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0CFD4B1D" w14:textId="59583AE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C375A98" w14:textId="08D2C2C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29B68DD" w14:textId="22C94B8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12B2A3" w14:textId="1C4B78C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B5BF49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3B1E19" w14:textId="77777777" w:rsidTr="00C1747B">
        <w:trPr>
          <w:trHeight w:val="404"/>
        </w:trPr>
        <w:tc>
          <w:tcPr>
            <w:tcW w:w="483" w:type="dxa"/>
            <w:vMerge/>
          </w:tcPr>
          <w:p w14:paraId="5508B693" w14:textId="605DDA1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7294B4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A51096E" w14:textId="0FE0539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Реализация мероприятий по подготовке населения, специалистов и должностных лиц в </w:t>
            </w:r>
            <w:r w:rsidRPr="009D0844">
              <w:rPr>
                <w:sz w:val="18"/>
                <w:szCs w:val="18"/>
              </w:rPr>
              <w:lastRenderedPageBreak/>
              <w:t>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1E3AD9C" w14:textId="241357D0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</w:t>
            </w:r>
            <w:r w:rsidR="00423969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3687FBA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19CF4364" w14:textId="7A7E6DA7" w:rsidR="00EE00C9" w:rsidRPr="009D0844" w:rsidRDefault="00B00A6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F590C80" w14:textId="1B6EC09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64154AE" w14:textId="367BD780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235A6A4F" w14:textId="073857E4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5EAD1D08" w14:textId="17907A95" w:rsidR="00EE00C9" w:rsidRPr="009D0844" w:rsidRDefault="00820CA0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220,00</w:t>
            </w:r>
          </w:p>
        </w:tc>
        <w:tc>
          <w:tcPr>
            <w:tcW w:w="854" w:type="dxa"/>
          </w:tcPr>
          <w:p w14:paraId="323FAEEC" w14:textId="5E9FE9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355,00</w:t>
            </w:r>
          </w:p>
        </w:tc>
        <w:tc>
          <w:tcPr>
            <w:tcW w:w="1407" w:type="dxa"/>
            <w:vMerge w:val="restart"/>
          </w:tcPr>
          <w:p w14:paraId="5026669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2F1F03" w14:textId="77777777" w:rsidTr="00C1747B">
        <w:trPr>
          <w:trHeight w:val="404"/>
        </w:trPr>
        <w:tc>
          <w:tcPr>
            <w:tcW w:w="483" w:type="dxa"/>
            <w:vMerge/>
          </w:tcPr>
          <w:p w14:paraId="32FEA4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DF814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13BAB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2B0BF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</w:tcPr>
          <w:p w14:paraId="13761CFB" w14:textId="6FC7EBFC" w:rsidR="00EE00C9" w:rsidRPr="009D0844" w:rsidRDefault="007A0E12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4</w:t>
            </w:r>
            <w:r w:rsidR="00B752B7" w:rsidRPr="009D0844">
              <w:rPr>
                <w:sz w:val="18"/>
                <w:szCs w:val="18"/>
              </w:rPr>
              <w:t>55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1009" w:type="dxa"/>
          </w:tcPr>
          <w:p w14:paraId="35428966" w14:textId="591F28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549DDB14" w14:textId="551A2FD2" w:rsidR="00EE00C9" w:rsidRPr="009D0844" w:rsidRDefault="00740BFD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</w:tcPr>
          <w:p w14:paraId="46EA83FA" w14:textId="663ECFC7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2DD5F55F" w14:textId="12B5EBDF" w:rsidR="00EE00C9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70,00</w:t>
            </w:r>
          </w:p>
        </w:tc>
        <w:tc>
          <w:tcPr>
            <w:tcW w:w="854" w:type="dxa"/>
          </w:tcPr>
          <w:p w14:paraId="04331867" w14:textId="37CA55B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1407" w:type="dxa"/>
            <w:vMerge/>
          </w:tcPr>
          <w:p w14:paraId="373BE7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62FB61" w14:textId="77777777" w:rsidTr="00D200F6">
        <w:trPr>
          <w:trHeight w:val="70"/>
        </w:trPr>
        <w:tc>
          <w:tcPr>
            <w:tcW w:w="483" w:type="dxa"/>
            <w:vMerge/>
          </w:tcPr>
          <w:p w14:paraId="7AC563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17B5C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749254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CB0D21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auto"/>
          </w:tcPr>
          <w:p w14:paraId="1677C825" w14:textId="481D54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0C45F17C" w14:textId="34E7A16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724DE4CE" w14:textId="33755B4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14FACF8" w14:textId="5212AF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8AB82EE" w14:textId="7DB7473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CAC053" w14:textId="38203C7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B40FE2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A77921" w14:textId="77777777" w:rsidTr="003B60B9">
        <w:trPr>
          <w:trHeight w:val="404"/>
        </w:trPr>
        <w:tc>
          <w:tcPr>
            <w:tcW w:w="483" w:type="dxa"/>
            <w:vMerge w:val="restart"/>
          </w:tcPr>
          <w:p w14:paraId="6B529094" w14:textId="4DCBDBF3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3" w:type="dxa"/>
            <w:vMerge w:val="restart"/>
          </w:tcPr>
          <w:p w14:paraId="499017C1" w14:textId="77777777" w:rsidR="00C11EE2" w:rsidRPr="009D0844" w:rsidRDefault="00C11EE2" w:rsidP="00C11EE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03.01. </w:t>
            </w:r>
          </w:p>
          <w:p w14:paraId="59815D86" w14:textId="37EC3688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Подготовка должностных лиц по вопросам гражданской обороны и </w:t>
            </w:r>
            <w:proofErr w:type="gramStart"/>
            <w:r w:rsidRPr="009D0844">
              <w:rPr>
                <w:sz w:val="18"/>
                <w:szCs w:val="18"/>
              </w:rPr>
              <w:t>предупреждения</w:t>
            </w:r>
            <w:proofErr w:type="gramEnd"/>
            <w:r w:rsidRPr="009D0844">
              <w:rPr>
                <w:sz w:val="18"/>
                <w:szCs w:val="18"/>
              </w:rPr>
              <w:t xml:space="preserve"> и ликвидации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52EDBCEA" w14:textId="3380C3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57531AE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FFFFFF" w:themeFill="background1"/>
          </w:tcPr>
          <w:p w14:paraId="7BFF9D6D" w14:textId="4ADC97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184747CD" w14:textId="445619E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019A37DA" w14:textId="2291050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45D5866" w14:textId="03049402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5C150F5B" w14:textId="09000CB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EFAF448" w14:textId="551F8EFF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210,00</w:t>
            </w:r>
          </w:p>
        </w:tc>
        <w:tc>
          <w:tcPr>
            <w:tcW w:w="1407" w:type="dxa"/>
            <w:vMerge w:val="restart"/>
          </w:tcPr>
          <w:p w14:paraId="6C7A449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00AB7D8" w14:textId="77777777" w:rsidTr="003B60B9">
        <w:trPr>
          <w:trHeight w:val="404"/>
        </w:trPr>
        <w:tc>
          <w:tcPr>
            <w:tcW w:w="483" w:type="dxa"/>
            <w:vMerge/>
          </w:tcPr>
          <w:p w14:paraId="18DEBA1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395A254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0E813D2C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F146D7F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FFFFFF" w:themeFill="background1"/>
          </w:tcPr>
          <w:p w14:paraId="1DB95092" w14:textId="3664ADBB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249,00</w:t>
            </w:r>
          </w:p>
        </w:tc>
        <w:tc>
          <w:tcPr>
            <w:tcW w:w="1009" w:type="dxa"/>
            <w:shd w:val="clear" w:color="auto" w:fill="FFFFFF" w:themeFill="background1"/>
          </w:tcPr>
          <w:p w14:paraId="6954A3B0" w14:textId="362C121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69,00</w:t>
            </w:r>
          </w:p>
        </w:tc>
        <w:tc>
          <w:tcPr>
            <w:tcW w:w="4519" w:type="dxa"/>
            <w:gridSpan w:val="5"/>
            <w:shd w:val="clear" w:color="auto" w:fill="FFFFFF" w:themeFill="background1"/>
          </w:tcPr>
          <w:p w14:paraId="6F188F0C" w14:textId="2415CE9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C349FB8" w14:textId="584AD1A4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29E02019" w14:textId="05C03799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FFFFFF" w:themeFill="background1"/>
          </w:tcPr>
          <w:p w14:paraId="163C3926" w14:textId="340B588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F692705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F8325B" w14:textId="77777777" w:rsidTr="003B60B9">
        <w:trPr>
          <w:trHeight w:val="521"/>
        </w:trPr>
        <w:tc>
          <w:tcPr>
            <w:tcW w:w="483" w:type="dxa"/>
            <w:vMerge/>
          </w:tcPr>
          <w:p w14:paraId="563BA8D1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9C8417A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284C036" w14:textId="77777777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9CE97C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A0B388" w14:textId="26CB2B21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14623D" w14:textId="2788765E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6609A556" w14:textId="53EB94E8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18B2A8" w14:textId="49970ABA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8A856A" w14:textId="435F67F0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2CF7B1" w14:textId="6A101B36" w:rsidR="00C11EE2" w:rsidRPr="009D0844" w:rsidRDefault="00C11EE2" w:rsidP="00C11EE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66272661" w14:textId="77777777" w:rsidR="00C11EE2" w:rsidRPr="009D0844" w:rsidRDefault="00C11EE2" w:rsidP="00C11EE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22F30662" w14:textId="77777777" w:rsidTr="00C1747B">
        <w:trPr>
          <w:trHeight w:val="240"/>
        </w:trPr>
        <w:tc>
          <w:tcPr>
            <w:tcW w:w="483" w:type="dxa"/>
            <w:vMerge/>
          </w:tcPr>
          <w:p w14:paraId="7AB07BB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F87E1B7" w14:textId="07684C7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работников организаций,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AEB249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9E7790B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01B59D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245335F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74A5E43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B0EEAC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51EE9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3A30E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71F96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67A0A89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00BC708" w14:textId="77777777" w:rsidTr="00C1747B">
        <w:trPr>
          <w:trHeight w:val="404"/>
        </w:trPr>
        <w:tc>
          <w:tcPr>
            <w:tcW w:w="483" w:type="dxa"/>
            <w:vMerge/>
          </w:tcPr>
          <w:p w14:paraId="6048A4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DDDDC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359C52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5ED25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35CC87F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288E8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9409B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E94E0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0645C7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53B2F5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3A942A1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11ECBF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84350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BF3F7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96C05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6CF3516" w14:textId="77777777" w:rsidTr="00C1747B">
        <w:trPr>
          <w:trHeight w:val="404"/>
        </w:trPr>
        <w:tc>
          <w:tcPr>
            <w:tcW w:w="483" w:type="dxa"/>
            <w:vMerge/>
          </w:tcPr>
          <w:p w14:paraId="2EDF2D90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2E3B4D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49E9465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2AFC82C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C9F25E2" w14:textId="56DDAC9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1009" w:type="dxa"/>
          </w:tcPr>
          <w:p w14:paraId="307D5081" w14:textId="793BCD0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219</w:t>
            </w:r>
          </w:p>
        </w:tc>
        <w:tc>
          <w:tcPr>
            <w:tcW w:w="956" w:type="dxa"/>
          </w:tcPr>
          <w:p w14:paraId="52863303" w14:textId="5FD1383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15FE53E" w14:textId="09AAF36F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6EA2542" w14:textId="7E49AF61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FA4357C" w14:textId="6BDA161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09A4B98E" w14:textId="288D97DE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F6F3875" w14:textId="5B07E5B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8D59900" w14:textId="5904243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5B6D30" w14:textId="0EEE85E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F78C29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22E33D2" w14:textId="77777777" w:rsidTr="00C942B1">
        <w:trPr>
          <w:trHeight w:val="240"/>
        </w:trPr>
        <w:tc>
          <w:tcPr>
            <w:tcW w:w="483" w:type="dxa"/>
            <w:vMerge/>
          </w:tcPr>
          <w:p w14:paraId="5B84593B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7F601F4C" w14:textId="77777777" w:rsidR="00D200F6" w:rsidRPr="009D0844" w:rsidRDefault="00D200F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человек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9D91E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F34F5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1936AEB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1D8951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CDC768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40BD38A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633E77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04396ED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1BBA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9886F9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881CAD" w14:textId="77777777" w:rsidTr="00C942B1">
        <w:trPr>
          <w:trHeight w:val="404"/>
        </w:trPr>
        <w:tc>
          <w:tcPr>
            <w:tcW w:w="483" w:type="dxa"/>
            <w:vMerge/>
          </w:tcPr>
          <w:p w14:paraId="7186E710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F5B40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ACD346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5FD0B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FD70E5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84EF8BA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8A8C37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D5FD2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0298D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2C1503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72EE9A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DC6BC8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C3A7E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B25F5B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A4F5BF9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9A5BD6" w14:textId="77777777" w:rsidTr="00C942B1">
        <w:trPr>
          <w:trHeight w:val="404"/>
        </w:trPr>
        <w:tc>
          <w:tcPr>
            <w:tcW w:w="483" w:type="dxa"/>
            <w:vMerge/>
          </w:tcPr>
          <w:p w14:paraId="7DC0DBA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AB8A34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5E0CB4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B1A2AA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15E363FF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</w:p>
        </w:tc>
        <w:tc>
          <w:tcPr>
            <w:tcW w:w="1009" w:type="dxa"/>
          </w:tcPr>
          <w:p w14:paraId="4F7FF5DE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7B08236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242495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4405117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117C8B55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71F9F8B8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DC79791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0D0E5EBC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B550997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085DE802" w14:textId="77777777" w:rsidR="00D200F6" w:rsidRPr="009D0844" w:rsidRDefault="00D200F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D95A13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09CC28C5" w14:textId="7AA29980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  <w:r w:rsidR="00B64DF1" w:rsidRPr="009D0844">
              <w:rPr>
                <w:sz w:val="18"/>
                <w:szCs w:val="18"/>
              </w:rPr>
              <w:t>.3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5BA" w14:textId="77777777" w:rsidR="000741DE" w:rsidRPr="009D0844" w:rsidRDefault="000741DE" w:rsidP="000741DE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6FCA15CE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  <w:p w14:paraId="0243E270" w14:textId="57E7B9A7" w:rsidR="00443AEF" w:rsidRPr="009D0844" w:rsidRDefault="00443AEF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14:paraId="0152902C" w14:textId="7777777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771A547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DE7598" w14:textId="2317C215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A522907" w14:textId="60A8E9B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CFCBF18" w14:textId="454BD827" w:rsidR="000741DE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73BD57B" w14:textId="42B0EBD1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7D79C0BF" w14:textId="18538287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2E46343" w14:textId="16D9B4CB" w:rsidR="000741DE" w:rsidRPr="009D0844" w:rsidRDefault="000741DE" w:rsidP="000741D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4EC0CF31" w14:textId="77777777" w:rsidR="000741DE" w:rsidRPr="009D0844" w:rsidRDefault="000741DE" w:rsidP="000741DE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DBDB35E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E616B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530E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3026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E36D58F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28ABB707" w14:textId="24E36B31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B752B7" w:rsidRPr="009D0844">
              <w:rPr>
                <w:sz w:val="18"/>
                <w:szCs w:val="18"/>
              </w:rPr>
              <w:t>17</w:t>
            </w:r>
            <w:r w:rsidRPr="009D0844">
              <w:rPr>
                <w:sz w:val="18"/>
                <w:szCs w:val="18"/>
              </w:rPr>
              <w:t>,30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E99467B" w14:textId="775C736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27,30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3931CCB4" w14:textId="45A487C5" w:rsidR="00EE00C9" w:rsidRPr="009D0844" w:rsidRDefault="000741DE" w:rsidP="00B752B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  <w:r w:rsidR="00B752B7" w:rsidRPr="009D0844">
              <w:rPr>
                <w:sz w:val="18"/>
                <w:szCs w:val="18"/>
              </w:rPr>
              <w:t>0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4686DE12" w14:textId="2EEFF30F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F0239B9" w14:textId="464C422B" w:rsidR="00EE00C9" w:rsidRPr="009D0844" w:rsidRDefault="000741D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36D383C" w14:textId="6650E1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2013415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4394041" w14:textId="77777777" w:rsidTr="00C1747B">
        <w:trPr>
          <w:trHeight w:val="240"/>
        </w:trPr>
        <w:tc>
          <w:tcPr>
            <w:tcW w:w="483" w:type="dxa"/>
            <w:vMerge/>
          </w:tcPr>
          <w:p w14:paraId="43107E7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6AD10E4C" w14:textId="5D926598" w:rsidR="00EE00C9" w:rsidRPr="009D0844" w:rsidRDefault="001F27C4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Оборудовано учебно-консультационных пунктов,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1E5C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4D8A47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762B238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6FFFD7B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504C09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625CFA4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3F97F8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59F52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3302B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BFB56A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796B0D6" w14:textId="77777777" w:rsidTr="00C1747B">
        <w:trPr>
          <w:trHeight w:val="404"/>
        </w:trPr>
        <w:tc>
          <w:tcPr>
            <w:tcW w:w="483" w:type="dxa"/>
            <w:vMerge/>
          </w:tcPr>
          <w:p w14:paraId="6362DEC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30A02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1200E43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740C4B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1AC852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1214383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BDE1B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B88D8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E21C9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6EAEE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4D38D80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8C3F4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07C7E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30EE2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D1DB43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15173DC" w14:textId="77777777" w:rsidTr="00C1747B">
        <w:trPr>
          <w:trHeight w:val="404"/>
        </w:trPr>
        <w:tc>
          <w:tcPr>
            <w:tcW w:w="483" w:type="dxa"/>
            <w:vMerge/>
          </w:tcPr>
          <w:p w14:paraId="4B0AF74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BE44F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46801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0AD89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0C24ACBF" w14:textId="3835792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7603C738" w14:textId="531A028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09FE9327" w14:textId="27E05D1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65FF08D" w14:textId="65605BC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299BF93C" w14:textId="3CADB70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FB54C7C" w14:textId="18EE047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49441B25" w14:textId="54A1D49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4D23C12" w14:textId="414F9F6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0577261" w14:textId="26A346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5CBC608" w14:textId="60D38D2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057916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94CE63B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1A4A8B2A" w14:textId="64B37EA8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62C7B460" w14:textId="77777777" w:rsidR="00740BFD" w:rsidRPr="009D0844" w:rsidRDefault="00740BFD" w:rsidP="00034FF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230E0DF9" w14:textId="225FB77F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D3AD1E9" w14:textId="11B5692D" w:rsidR="00740BFD" w:rsidRPr="009D0844" w:rsidRDefault="00A612F7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</w:p>
        </w:tc>
        <w:tc>
          <w:tcPr>
            <w:tcW w:w="1553" w:type="dxa"/>
            <w:shd w:val="clear" w:color="auto" w:fill="auto"/>
          </w:tcPr>
          <w:p w14:paraId="0493CA4A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34C42910" w14:textId="41613F2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</w:tcPr>
          <w:p w14:paraId="64681CC8" w14:textId="012B5D0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</w:tcPr>
          <w:p w14:paraId="092519EC" w14:textId="7FD2C815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F603079" w14:textId="04DDB684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308592" w14:textId="662BE2F9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81165E" w14:textId="3CAF55A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6B43F64D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33121DD4" w14:textId="77777777" w:rsidTr="00C1747B">
        <w:trPr>
          <w:trHeight w:val="1449"/>
        </w:trPr>
        <w:tc>
          <w:tcPr>
            <w:tcW w:w="483" w:type="dxa"/>
            <w:vMerge/>
          </w:tcPr>
          <w:p w14:paraId="06291B76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0F2FEB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BAE311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749E671E" w14:textId="77777777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7BE6DE55" w14:textId="4AC1A020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62EC6D92" w14:textId="779B8C6F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28,97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23345C46" w14:textId="5452BB06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2AC4A1ED" w14:textId="48AF978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5484D94A" w14:textId="135605DE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790BDB5" w14:textId="2D76CB4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56CA89B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05539E" w14:textId="77777777" w:rsidTr="00C1747B">
        <w:trPr>
          <w:trHeight w:val="240"/>
        </w:trPr>
        <w:tc>
          <w:tcPr>
            <w:tcW w:w="483" w:type="dxa"/>
            <w:vMerge/>
          </w:tcPr>
          <w:p w14:paraId="590F1A84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33792540" w14:textId="5BB79651" w:rsidR="00740BFD" w:rsidRPr="009D0844" w:rsidRDefault="00740BFD" w:rsidP="00034F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996E64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D0D56C9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3C735C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4C68296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3094123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2514CB0F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9BED525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903A5FD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C03A191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25A1C87" w14:textId="77777777" w:rsidR="00740BFD" w:rsidRPr="009D0844" w:rsidRDefault="00740BFD" w:rsidP="00034F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1D81832" w14:textId="77777777" w:rsidTr="00C1747B">
        <w:trPr>
          <w:trHeight w:val="404"/>
        </w:trPr>
        <w:tc>
          <w:tcPr>
            <w:tcW w:w="483" w:type="dxa"/>
            <w:vMerge/>
          </w:tcPr>
          <w:p w14:paraId="15658F85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43FA0D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80ACC9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57D7B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01FC0C1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3D6851B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142D1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F1247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B4682E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B17E2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2E4AF78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D06292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66228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47489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EB8C7D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7AA284" w14:textId="77777777" w:rsidTr="00C1747B">
        <w:trPr>
          <w:trHeight w:val="404"/>
        </w:trPr>
        <w:tc>
          <w:tcPr>
            <w:tcW w:w="483" w:type="dxa"/>
            <w:vMerge/>
          </w:tcPr>
          <w:p w14:paraId="5A24DE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374DD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5681E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65565A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52AD4AC" w14:textId="7B490D34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009" w:type="dxa"/>
          </w:tcPr>
          <w:p w14:paraId="672DAC1D" w14:textId="209DB55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956" w:type="dxa"/>
          </w:tcPr>
          <w:p w14:paraId="5E30C85F" w14:textId="06B9598C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1083DDAD" w14:textId="3C8C867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2DDBDE4F" w14:textId="76105A5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66EC59D5" w14:textId="6C66181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2" w:type="dxa"/>
          </w:tcPr>
          <w:p w14:paraId="143F381E" w14:textId="23B7009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858946A" w14:textId="3E9ECA1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9428537" w14:textId="6CBCC74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FD7F98" w14:textId="2134C0B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0314EAA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7D1FB8" w14:textId="77777777" w:rsidTr="00C1747B">
        <w:trPr>
          <w:trHeight w:val="404"/>
        </w:trPr>
        <w:tc>
          <w:tcPr>
            <w:tcW w:w="483" w:type="dxa"/>
            <w:vMerge/>
          </w:tcPr>
          <w:p w14:paraId="2C71739A" w14:textId="182828C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AFB1" w14:textId="77777777" w:rsidR="00740BFD" w:rsidRPr="009D0844" w:rsidRDefault="00740BFD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</w:p>
          <w:p w14:paraId="3F9CDD7C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Пропаганда знаний в области гражданской обороны, защиты населения и территории от чрезвычайных ситуаций 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FE9C31F" w14:textId="61117EC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</w:t>
            </w:r>
            <w:r w:rsidR="00A612F7" w:rsidRPr="009D0844">
              <w:rPr>
                <w:sz w:val="18"/>
                <w:szCs w:val="18"/>
              </w:rPr>
              <w:t>4</w:t>
            </w:r>
            <w:r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5EF7DBD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FB790B5" w14:textId="3F9E0F5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</w:tcPr>
          <w:p w14:paraId="10372974" w14:textId="49889FD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</w:tcPr>
          <w:p w14:paraId="2F3DF55F" w14:textId="7BF748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6FB1A1F" w14:textId="0360AA2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A260496" w14:textId="6CE549F0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F8AA291" w14:textId="7D4D07BA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 w:val="restart"/>
          </w:tcPr>
          <w:p w14:paraId="448B77BB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250C8C2" w14:textId="77777777" w:rsidTr="00C1747B">
        <w:trPr>
          <w:trHeight w:val="1449"/>
        </w:trPr>
        <w:tc>
          <w:tcPr>
            <w:tcW w:w="483" w:type="dxa"/>
            <w:vMerge/>
          </w:tcPr>
          <w:p w14:paraId="1C36A71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0D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681ED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22745ADA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4CE25E0" w14:textId="2DBE6361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538FE38E" w14:textId="3A66ADFF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5219AEFA" w14:textId="58A9C112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E5A9858" w14:textId="2E6B7E9E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493348C" w14:textId="33527486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0E53AAC4" w14:textId="0F2E5C9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3ACAD4C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0C12D4C" w14:textId="77777777" w:rsidTr="00C1747B">
        <w:trPr>
          <w:trHeight w:val="240"/>
        </w:trPr>
        <w:tc>
          <w:tcPr>
            <w:tcW w:w="483" w:type="dxa"/>
            <w:vMerge/>
          </w:tcPr>
          <w:p w14:paraId="4032696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7EDECA1E" w14:textId="77777777" w:rsidR="00740BFD" w:rsidRPr="009D0844" w:rsidRDefault="00740BFD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3FCE4F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7E9ED77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4447DE7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42EA58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C919A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58D9E09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9896EB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8698AB1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FAA03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0E01CE4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E4B7562" w14:textId="77777777" w:rsidTr="00C1747B">
        <w:trPr>
          <w:trHeight w:val="404"/>
        </w:trPr>
        <w:tc>
          <w:tcPr>
            <w:tcW w:w="483" w:type="dxa"/>
            <w:vMerge/>
          </w:tcPr>
          <w:p w14:paraId="2DF3879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2A6650E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47FADD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13BFBC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536B478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2EB63B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1F44F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6AA66AA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D55C9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F0EEFC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B10BED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C7718D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021522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AF15F0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8D7EA7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EE054A" w14:textId="77777777" w:rsidTr="00C1747B">
        <w:trPr>
          <w:trHeight w:val="404"/>
        </w:trPr>
        <w:tc>
          <w:tcPr>
            <w:tcW w:w="483" w:type="dxa"/>
            <w:vMerge/>
          </w:tcPr>
          <w:p w14:paraId="4FE2FE6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245978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2D39433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9E9472A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255BD98C" w14:textId="58CF80ED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600</w:t>
            </w:r>
          </w:p>
        </w:tc>
        <w:tc>
          <w:tcPr>
            <w:tcW w:w="1009" w:type="dxa"/>
          </w:tcPr>
          <w:p w14:paraId="4FB587AE" w14:textId="304D4903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0223046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0" w:type="dxa"/>
          </w:tcPr>
          <w:p w14:paraId="146D270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A80280B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18D0450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2" w:type="dxa"/>
          </w:tcPr>
          <w:p w14:paraId="79EB547D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54154109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E6CD966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40DD03CF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1407" w:type="dxa"/>
            <w:vMerge/>
          </w:tcPr>
          <w:p w14:paraId="79E7E94C" w14:textId="77777777" w:rsidR="00740BFD" w:rsidRPr="009D0844" w:rsidRDefault="00740BFD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3C9A25D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66AE667B" w14:textId="36FE145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  <w:r w:rsidR="00B64DF1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.</w:t>
            </w: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951E0B2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03.04. </w:t>
            </w:r>
          </w:p>
          <w:p w14:paraId="1832D8C5" w14:textId="0526077A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71B2CF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3C5308C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6EE45F85" w14:textId="1FBF73F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</w:tcPr>
          <w:p w14:paraId="4A316A7A" w14:textId="42EA5383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</w:tcPr>
          <w:p w14:paraId="64CE9938" w14:textId="63AE1FD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4D8DD72" w14:textId="2A08A6B1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EB45207" w14:textId="28EFAC7E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6BBBACD" w14:textId="40C9CC7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 w:val="restart"/>
          </w:tcPr>
          <w:p w14:paraId="3AF9FF73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582CD75" w14:textId="77777777" w:rsidTr="00C1747B">
        <w:trPr>
          <w:trHeight w:val="1449"/>
        </w:trPr>
        <w:tc>
          <w:tcPr>
            <w:tcW w:w="483" w:type="dxa"/>
            <w:vMerge/>
            <w:tcBorders>
              <w:bottom w:val="single" w:sz="4" w:space="0" w:color="auto"/>
            </w:tcBorders>
          </w:tcPr>
          <w:p w14:paraId="09669D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B44D67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0A3A7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0371BD1A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D704811" w14:textId="0ED0DC65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163,75</w:t>
            </w:r>
          </w:p>
        </w:tc>
        <w:tc>
          <w:tcPr>
            <w:tcW w:w="1009" w:type="dxa"/>
            <w:tcBorders>
              <w:bottom w:val="single" w:sz="4" w:space="0" w:color="auto"/>
            </w:tcBorders>
          </w:tcPr>
          <w:p w14:paraId="178981CE" w14:textId="3292B22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23,75</w:t>
            </w:r>
          </w:p>
        </w:tc>
        <w:tc>
          <w:tcPr>
            <w:tcW w:w="4519" w:type="dxa"/>
            <w:gridSpan w:val="5"/>
            <w:tcBorders>
              <w:bottom w:val="single" w:sz="4" w:space="0" w:color="auto"/>
            </w:tcBorders>
          </w:tcPr>
          <w:p w14:paraId="11457635" w14:textId="0DB92F99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30D495D6" w14:textId="1463C18C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668510A0" w14:textId="5204DDD7" w:rsidR="00EE00C9" w:rsidRPr="009D0844" w:rsidRDefault="009D165F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tcBorders>
              <w:bottom w:val="single" w:sz="4" w:space="0" w:color="auto"/>
            </w:tcBorders>
          </w:tcPr>
          <w:p w14:paraId="19DBBAD2" w14:textId="18B628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1407" w:type="dxa"/>
            <w:vMerge/>
            <w:tcBorders>
              <w:bottom w:val="single" w:sz="4" w:space="0" w:color="auto"/>
            </w:tcBorders>
          </w:tcPr>
          <w:p w14:paraId="1D9AC4F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6BB5D5" w14:textId="77777777" w:rsidTr="00C1747B">
        <w:trPr>
          <w:trHeight w:val="240"/>
        </w:trPr>
        <w:tc>
          <w:tcPr>
            <w:tcW w:w="483" w:type="dxa"/>
            <w:vMerge/>
          </w:tcPr>
          <w:p w14:paraId="1610F54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08C50D" w14:textId="7777777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Проведено учений, тренировок, </w:t>
            </w:r>
          </w:p>
          <w:p w14:paraId="239E23E5" w14:textId="3F7C5D56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смотр-конкурсов,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4D3DB2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E8AAA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8BADF3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741213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473A9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4320B1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EE06C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2B954E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FAD02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3101E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BB17844" w14:textId="77777777" w:rsidTr="00C1747B">
        <w:trPr>
          <w:trHeight w:val="404"/>
        </w:trPr>
        <w:tc>
          <w:tcPr>
            <w:tcW w:w="483" w:type="dxa"/>
            <w:vMerge/>
          </w:tcPr>
          <w:p w14:paraId="6B2B606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A1D5C5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36BDC5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BF160C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61B9F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0CB70B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53DE1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21174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2AB607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39FC4C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634C546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24E5B3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30E337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2D9E2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BC4104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11C0A6" w14:textId="77777777" w:rsidTr="00C1747B">
        <w:trPr>
          <w:trHeight w:val="404"/>
        </w:trPr>
        <w:tc>
          <w:tcPr>
            <w:tcW w:w="483" w:type="dxa"/>
            <w:vMerge/>
          </w:tcPr>
          <w:p w14:paraId="725FA7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ABA76D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E6E934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3154EA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3775587" w14:textId="1F34225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</w:p>
        </w:tc>
        <w:tc>
          <w:tcPr>
            <w:tcW w:w="1009" w:type="dxa"/>
          </w:tcPr>
          <w:p w14:paraId="2418F55C" w14:textId="2E15D7F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56" w:type="dxa"/>
          </w:tcPr>
          <w:p w14:paraId="6C8991AD" w14:textId="170BFF3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4A69015" w14:textId="4249E56D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4F267BF" w14:textId="27F34C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5282D670" w14:textId="3BC23D26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2" w:type="dxa"/>
          </w:tcPr>
          <w:p w14:paraId="00696E8B" w14:textId="25B0B03A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67C27487" w14:textId="0665573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29FD5B6D" w14:textId="78D0CBD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77A93A8A" w14:textId="7D2A2ED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3237A71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981C129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5F2C6D9A" w14:textId="25C1D570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</w:t>
            </w:r>
          </w:p>
        </w:tc>
        <w:tc>
          <w:tcPr>
            <w:tcW w:w="2263" w:type="dxa"/>
            <w:vMerge w:val="restart"/>
          </w:tcPr>
          <w:p w14:paraId="4ED888FC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04. </w:t>
            </w:r>
          </w:p>
          <w:p w14:paraId="467585F6" w14:textId="640C0589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25A1171E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000B131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59A6FBB" w14:textId="2508CD3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0BD24FD" w14:textId="2FDAE9C8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6340BF65" w14:textId="086307CD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45FB7C74" w14:textId="3AC82D6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5BE24428" w14:textId="50DC8A0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25DA074" w14:textId="1975C1EC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2CE14787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B14D79" w14:textId="77777777" w:rsidTr="00C1747B">
        <w:trPr>
          <w:trHeight w:val="404"/>
        </w:trPr>
        <w:tc>
          <w:tcPr>
            <w:tcW w:w="483" w:type="dxa"/>
            <w:vMerge/>
          </w:tcPr>
          <w:p w14:paraId="61DC27CC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55EF9825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63ACB7E1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1716EA" w14:textId="77777777" w:rsidR="00F06272" w:rsidRPr="009D0844" w:rsidRDefault="00F06272" w:rsidP="00F062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34D70997" w14:textId="160F21AB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3897C5FD" w14:textId="2CB46BA1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1935679" w14:textId="588DA563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7C693872" w14:textId="571B1956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6BA75B1B" w14:textId="6B7B1232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0E5F1804" w14:textId="29E3F334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71291902" w14:textId="77777777" w:rsidR="00F06272" w:rsidRPr="009D0844" w:rsidRDefault="00F06272" w:rsidP="00F062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C66192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3CF5FC97" w14:textId="03AA5781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4.1.</w:t>
            </w:r>
          </w:p>
        </w:tc>
        <w:tc>
          <w:tcPr>
            <w:tcW w:w="2263" w:type="dxa"/>
            <w:vMerge w:val="restart"/>
          </w:tcPr>
          <w:p w14:paraId="074126A5" w14:textId="77777777" w:rsidR="00C73D31" w:rsidRPr="009D0844" w:rsidRDefault="00C73D31" w:rsidP="00C73D3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04.01. </w:t>
            </w:r>
          </w:p>
          <w:p w14:paraId="43E7FA55" w14:textId="6974460E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357B61AD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95EF8AC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2B76BB9F" w14:textId="3B3CDBA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05089423" w14:textId="5743B8A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527C03B" w14:textId="5F3F4E7A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51067624" w14:textId="1C457B7F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7FEF33B1" w14:textId="712AC1C2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169F0DBB" w14:textId="1EE85D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 w:val="restart"/>
          </w:tcPr>
          <w:p w14:paraId="6EDE7F4B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54A7E5C8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1D9A0BA9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39BE2245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4E357CAB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4FC9086" w14:textId="77777777" w:rsidR="00C73D31" w:rsidRPr="009D0844" w:rsidRDefault="00C73D31" w:rsidP="00C73D3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8414DCF" w14:textId="4D733AA6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23179,34</w:t>
            </w:r>
          </w:p>
        </w:tc>
        <w:tc>
          <w:tcPr>
            <w:tcW w:w="1009" w:type="dxa"/>
            <w:shd w:val="clear" w:color="auto" w:fill="auto"/>
          </w:tcPr>
          <w:p w14:paraId="1C52ABAF" w14:textId="750CEC6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5126,14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A9115DE" w14:textId="2DBD3981" w:rsidR="00C73D31" w:rsidRPr="009D0844" w:rsidRDefault="00DB4CF3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6108,68</w:t>
            </w:r>
          </w:p>
        </w:tc>
        <w:tc>
          <w:tcPr>
            <w:tcW w:w="854" w:type="dxa"/>
            <w:shd w:val="clear" w:color="auto" w:fill="auto"/>
          </w:tcPr>
          <w:p w14:paraId="1B00AF75" w14:textId="6F75D5E2" w:rsidR="00C73D31" w:rsidRPr="009D0844" w:rsidRDefault="00C17512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3168,86</w:t>
            </w:r>
          </w:p>
        </w:tc>
        <w:tc>
          <w:tcPr>
            <w:tcW w:w="854" w:type="dxa"/>
            <w:shd w:val="clear" w:color="auto" w:fill="auto"/>
          </w:tcPr>
          <w:p w14:paraId="0457CBC3" w14:textId="53FC5C5E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4519,16</w:t>
            </w:r>
          </w:p>
        </w:tc>
        <w:tc>
          <w:tcPr>
            <w:tcW w:w="854" w:type="dxa"/>
            <w:shd w:val="clear" w:color="auto" w:fill="auto"/>
          </w:tcPr>
          <w:p w14:paraId="3730AA6B" w14:textId="59DEBB10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4256,50</w:t>
            </w:r>
          </w:p>
        </w:tc>
        <w:tc>
          <w:tcPr>
            <w:tcW w:w="1407" w:type="dxa"/>
            <w:vMerge/>
          </w:tcPr>
          <w:p w14:paraId="610695A6" w14:textId="77777777" w:rsidR="00C73D31" w:rsidRPr="009D0844" w:rsidRDefault="00C73D31" w:rsidP="00C73D3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B9F2FAA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82719C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07CE81D" w14:textId="1E27FF7D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Закупка товаров, работ и услуг </w:t>
            </w:r>
            <w:r w:rsidR="00B15CB0" w:rsidRPr="009D0844">
              <w:rPr>
                <w:sz w:val="18"/>
                <w:szCs w:val="18"/>
              </w:rPr>
              <w:t>для организации</w:t>
            </w:r>
            <w:r w:rsidRPr="009D0844">
              <w:rPr>
                <w:sz w:val="18"/>
                <w:szCs w:val="18"/>
              </w:rPr>
              <w:t xml:space="preserve">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62E1914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2901EF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6E0114C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3A877D8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7AE75D0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18EA116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6AB113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BC0083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107869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8C2FE36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133315C" w14:textId="77777777" w:rsidTr="00C1747B">
        <w:trPr>
          <w:trHeight w:val="404"/>
        </w:trPr>
        <w:tc>
          <w:tcPr>
            <w:tcW w:w="483" w:type="dxa"/>
            <w:vMerge/>
          </w:tcPr>
          <w:p w14:paraId="14F462A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7E78741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6E0B23C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6929D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29770A2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56CC52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84FE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433523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7FE6A6B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E97331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198FED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199C95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CCE2A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61FB2F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920FA6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4B7F97" w14:textId="77777777" w:rsidTr="00C1747B">
        <w:trPr>
          <w:trHeight w:val="287"/>
        </w:trPr>
        <w:tc>
          <w:tcPr>
            <w:tcW w:w="483" w:type="dxa"/>
            <w:vMerge/>
          </w:tcPr>
          <w:p w14:paraId="53F97E7F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576B384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D19F9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E3B553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6BB012B5" w14:textId="59131492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110</w:t>
            </w:r>
          </w:p>
        </w:tc>
        <w:tc>
          <w:tcPr>
            <w:tcW w:w="1009" w:type="dxa"/>
          </w:tcPr>
          <w:p w14:paraId="5CCA96A0" w14:textId="688CA48B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956" w:type="dxa"/>
          </w:tcPr>
          <w:p w14:paraId="63014F1D" w14:textId="4A481AF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14:paraId="44450751" w14:textId="3FAD37C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27368AF7" w14:textId="712ABED4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727DE5B7" w14:textId="4AE4AFA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2" w:type="dxa"/>
          </w:tcPr>
          <w:p w14:paraId="62E2A254" w14:textId="3FC0AFDD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2B7A4C4E" w14:textId="2E6D1829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0DCE135F" w14:textId="268DF9B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854" w:type="dxa"/>
          </w:tcPr>
          <w:p w14:paraId="35C9DE7B" w14:textId="4EAB9EA3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</w:t>
            </w:r>
          </w:p>
        </w:tc>
        <w:tc>
          <w:tcPr>
            <w:tcW w:w="1407" w:type="dxa"/>
            <w:vMerge/>
          </w:tcPr>
          <w:p w14:paraId="1C68ECA7" w14:textId="77777777" w:rsidR="00CA25CB" w:rsidRPr="009D0844" w:rsidRDefault="00CA25CB" w:rsidP="00CA25C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5821B8B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0475596D" w14:textId="5D53690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</w:t>
            </w:r>
          </w:p>
        </w:tc>
        <w:tc>
          <w:tcPr>
            <w:tcW w:w="2263" w:type="dxa"/>
            <w:vMerge w:val="restart"/>
          </w:tcPr>
          <w:p w14:paraId="0DA92425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05.</w:t>
            </w:r>
          </w:p>
          <w:p w14:paraId="5005D6D6" w14:textId="2CDC58D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 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B0FC10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66D425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58962BA3" w14:textId="654274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14150321" w14:textId="730563F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0525C695" w14:textId="45E90ABA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15400172" w14:textId="184D4E4D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5384388C" w14:textId="68C19372" w:rsidR="00EE00C9" w:rsidRPr="009D0844" w:rsidRDefault="00101AA1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27A2D4D" w14:textId="3DF2194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74289FA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9FF7D" w14:textId="77777777" w:rsidTr="00C1747B">
        <w:trPr>
          <w:trHeight w:val="404"/>
        </w:trPr>
        <w:tc>
          <w:tcPr>
            <w:tcW w:w="483" w:type="dxa"/>
            <w:vMerge/>
          </w:tcPr>
          <w:p w14:paraId="7B6774CA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AF86CA8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376D4BDD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042729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755F53D7" w14:textId="2CEF82E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65205A5C" w14:textId="1F92173B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53773FC" w14:textId="4291E76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B6947FD" w14:textId="72676AB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0FB8CA6" w14:textId="04765BA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7D4FB10A" w14:textId="3B25742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7547CCD5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8F4F7" w14:textId="77777777" w:rsidTr="00C1747B">
        <w:trPr>
          <w:trHeight w:val="404"/>
        </w:trPr>
        <w:tc>
          <w:tcPr>
            <w:tcW w:w="483" w:type="dxa"/>
            <w:vMerge w:val="restart"/>
            <w:shd w:val="clear" w:color="auto" w:fill="auto"/>
          </w:tcPr>
          <w:p w14:paraId="6F1B3ED7" w14:textId="5ED8CA5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5.1.</w:t>
            </w:r>
          </w:p>
        </w:tc>
        <w:tc>
          <w:tcPr>
            <w:tcW w:w="2263" w:type="dxa"/>
            <w:vMerge w:val="restart"/>
          </w:tcPr>
          <w:p w14:paraId="152E6E40" w14:textId="77777777" w:rsidR="00101AA1" w:rsidRPr="009D0844" w:rsidRDefault="00101AA1" w:rsidP="00101AA1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05.01. </w:t>
            </w:r>
          </w:p>
          <w:p w14:paraId="4AAF5DA7" w14:textId="314858EE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44A8A670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505EE35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  <w:shd w:val="clear" w:color="auto" w:fill="auto"/>
          </w:tcPr>
          <w:p w14:paraId="1F9020BA" w14:textId="48E4890E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1737,63</w:t>
            </w:r>
          </w:p>
        </w:tc>
        <w:tc>
          <w:tcPr>
            <w:tcW w:w="1009" w:type="dxa"/>
            <w:shd w:val="clear" w:color="auto" w:fill="auto"/>
          </w:tcPr>
          <w:p w14:paraId="77443F42" w14:textId="5183C343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103BAFF4" w14:textId="46E6C89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5CD9E98C" w14:textId="1EAA453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EE18BC2" w14:textId="052EFCB8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1DBB5A89" w14:textId="3BBD668D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 w:val="restart"/>
          </w:tcPr>
          <w:p w14:paraId="378CF111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2CEAC8D2" w14:textId="77777777" w:rsidTr="00C1747B">
        <w:trPr>
          <w:trHeight w:val="404"/>
        </w:trPr>
        <w:tc>
          <w:tcPr>
            <w:tcW w:w="483" w:type="dxa"/>
            <w:vMerge/>
            <w:shd w:val="clear" w:color="auto" w:fill="auto"/>
          </w:tcPr>
          <w:p w14:paraId="33AA6EC3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68102C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14:paraId="2F413FF4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53F308E" w14:textId="77777777" w:rsidR="00101AA1" w:rsidRPr="009D0844" w:rsidRDefault="00101AA1" w:rsidP="00101AA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53" w:type="dxa"/>
            <w:shd w:val="clear" w:color="auto" w:fill="auto"/>
          </w:tcPr>
          <w:p w14:paraId="1436AB47" w14:textId="481D6E8A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1737,63</w:t>
            </w:r>
          </w:p>
        </w:tc>
        <w:tc>
          <w:tcPr>
            <w:tcW w:w="1009" w:type="dxa"/>
            <w:shd w:val="clear" w:color="auto" w:fill="auto"/>
          </w:tcPr>
          <w:p w14:paraId="105587A8" w14:textId="599683D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317,63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3C41E8BC" w14:textId="7E4C4942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854" w:type="dxa"/>
            <w:shd w:val="clear" w:color="auto" w:fill="auto"/>
          </w:tcPr>
          <w:p w14:paraId="478A50AF" w14:textId="4FA362BC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204621FE" w14:textId="4A0FA69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300,00</w:t>
            </w:r>
          </w:p>
        </w:tc>
        <w:tc>
          <w:tcPr>
            <w:tcW w:w="854" w:type="dxa"/>
            <w:shd w:val="clear" w:color="auto" w:fill="auto"/>
          </w:tcPr>
          <w:p w14:paraId="3D92CDA3" w14:textId="3A17B1F4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410,00</w:t>
            </w:r>
          </w:p>
        </w:tc>
        <w:tc>
          <w:tcPr>
            <w:tcW w:w="1407" w:type="dxa"/>
            <w:vMerge/>
          </w:tcPr>
          <w:p w14:paraId="43E7C12E" w14:textId="77777777" w:rsidR="00101AA1" w:rsidRPr="009D0844" w:rsidRDefault="00101AA1" w:rsidP="00101AA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2AFAA6" w14:textId="77777777" w:rsidTr="00C1747B">
        <w:trPr>
          <w:trHeight w:val="207"/>
        </w:trPr>
        <w:tc>
          <w:tcPr>
            <w:tcW w:w="483" w:type="dxa"/>
            <w:vMerge/>
            <w:shd w:val="clear" w:color="auto" w:fill="auto"/>
          </w:tcPr>
          <w:p w14:paraId="4626E23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5CC19EEA" w14:textId="6EF64B98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заключенных контрактов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по созданию, содержанию системно-аппаратного комплекса «Безопасный город», ед.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AFA5AA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74F5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53" w:type="dxa"/>
            <w:vMerge w:val="restart"/>
          </w:tcPr>
          <w:p w14:paraId="3EFD6BE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1009" w:type="dxa"/>
            <w:vMerge w:val="restart"/>
          </w:tcPr>
          <w:p w14:paraId="1B22626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125D43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63" w:type="dxa"/>
            <w:gridSpan w:val="4"/>
          </w:tcPr>
          <w:p w14:paraId="734A66A4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85091A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5F1432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A94C6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0E548E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0CA10CE" w14:textId="77777777" w:rsidTr="00C1747B">
        <w:trPr>
          <w:trHeight w:val="404"/>
        </w:trPr>
        <w:tc>
          <w:tcPr>
            <w:tcW w:w="483" w:type="dxa"/>
            <w:vMerge/>
          </w:tcPr>
          <w:p w14:paraId="36DE6A47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D9FF39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4C4FF05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1C444A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vMerge/>
          </w:tcPr>
          <w:p w14:paraId="518B591E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Merge/>
          </w:tcPr>
          <w:p w14:paraId="69E6BD8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402820B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F43C63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617631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A40B3E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52" w:type="dxa"/>
          </w:tcPr>
          <w:p w14:paraId="0F439E1C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155A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E3197E3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9CBF0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B582D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18A9610" w14:textId="77777777" w:rsidTr="00C1747B">
        <w:trPr>
          <w:trHeight w:val="287"/>
        </w:trPr>
        <w:tc>
          <w:tcPr>
            <w:tcW w:w="483" w:type="dxa"/>
            <w:vMerge/>
          </w:tcPr>
          <w:p w14:paraId="72F3998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0655E96D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28E8A72F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626C7A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</w:tcPr>
          <w:p w14:paraId="5AE832D9" w14:textId="77D5728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009" w:type="dxa"/>
          </w:tcPr>
          <w:p w14:paraId="18F3A752" w14:textId="5296D92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5666B9A6" w14:textId="001513E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DECEC5F" w14:textId="43A9F00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534D4E6" w14:textId="696AAF62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6D853F9" w14:textId="3CD744D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52" w:type="dxa"/>
          </w:tcPr>
          <w:p w14:paraId="041A37D3" w14:textId="29784705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CDC4E40" w14:textId="2BA971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B2DAB9" w14:textId="1E81243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A7DAD38" w14:textId="5B56328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26B1828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DD97AEE" w14:textId="77777777" w:rsidTr="00C1747B">
        <w:trPr>
          <w:trHeight w:val="404"/>
        </w:trPr>
        <w:tc>
          <w:tcPr>
            <w:tcW w:w="483" w:type="dxa"/>
            <w:vMerge w:val="restart"/>
          </w:tcPr>
          <w:p w14:paraId="5F519515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  <w:shd w:val="clear" w:color="auto" w:fill="auto"/>
          </w:tcPr>
          <w:p w14:paraId="57D12496" w14:textId="12F7EE39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6" w:type="dxa"/>
            <w:vMerge w:val="restart"/>
            <w:shd w:val="clear" w:color="auto" w:fill="auto"/>
          </w:tcPr>
          <w:p w14:paraId="0D758628" w14:textId="4C7AB77B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70A86314" w14:textId="1ADDBB0F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06EDD91A" w14:textId="140916E9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32582,97</w:t>
            </w:r>
          </w:p>
        </w:tc>
        <w:tc>
          <w:tcPr>
            <w:tcW w:w="1009" w:type="dxa"/>
          </w:tcPr>
          <w:p w14:paraId="6DAE5E09" w14:textId="0BE6481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6708,05</w:t>
            </w:r>
          </w:p>
        </w:tc>
        <w:tc>
          <w:tcPr>
            <w:tcW w:w="4519" w:type="dxa"/>
            <w:gridSpan w:val="5"/>
          </w:tcPr>
          <w:p w14:paraId="34E240BB" w14:textId="54C5E7BF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10328,16</w:t>
            </w:r>
          </w:p>
        </w:tc>
        <w:tc>
          <w:tcPr>
            <w:tcW w:w="854" w:type="dxa"/>
          </w:tcPr>
          <w:p w14:paraId="66DA1249" w14:textId="2076018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4007,30</w:t>
            </w:r>
          </w:p>
        </w:tc>
        <w:tc>
          <w:tcPr>
            <w:tcW w:w="854" w:type="dxa"/>
          </w:tcPr>
          <w:p w14:paraId="56FC57E1" w14:textId="12CEC3A2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5414,04</w:t>
            </w:r>
          </w:p>
        </w:tc>
        <w:tc>
          <w:tcPr>
            <w:tcW w:w="854" w:type="dxa"/>
          </w:tcPr>
          <w:p w14:paraId="29C43904" w14:textId="1049EBB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6125,42</w:t>
            </w:r>
          </w:p>
        </w:tc>
        <w:tc>
          <w:tcPr>
            <w:tcW w:w="1407" w:type="dxa"/>
            <w:vMerge w:val="restart"/>
          </w:tcPr>
          <w:p w14:paraId="67CC25F8" w14:textId="1805564F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E44760" w14:textId="77777777" w:rsidTr="00C1747B">
        <w:trPr>
          <w:trHeight w:val="404"/>
        </w:trPr>
        <w:tc>
          <w:tcPr>
            <w:tcW w:w="483" w:type="dxa"/>
            <w:vMerge/>
          </w:tcPr>
          <w:p w14:paraId="586D0642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6995F2D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3892B671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F6DE2B1" w14:textId="475DEBF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659E91BE" w14:textId="1638B3C4" w:rsidR="00EE00C9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0F4A002A" w14:textId="1C695761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03932C3B" w14:textId="08E27E51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40149572" w14:textId="0D8ED9EB" w:rsidR="00EE00C9" w:rsidRPr="009D0844" w:rsidRDefault="00082CBE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70B61139" w14:textId="2133DEE4" w:rsidR="00EE00C9" w:rsidRPr="009D0844" w:rsidRDefault="00015174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13BFBD9B" w14:textId="7EE4D69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DD9AD90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B94F0D" w14:textId="77777777" w:rsidTr="00C1747B">
        <w:trPr>
          <w:trHeight w:val="404"/>
        </w:trPr>
        <w:tc>
          <w:tcPr>
            <w:tcW w:w="483" w:type="dxa"/>
            <w:vMerge/>
          </w:tcPr>
          <w:p w14:paraId="6062B8B9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46556AD2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55EFDD6B" w14:textId="77777777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0E379F" w14:textId="0B7B8407" w:rsidR="00EE00C9" w:rsidRPr="009D0844" w:rsidRDefault="00EE00C9" w:rsidP="00EE00C9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53" w:type="dxa"/>
            <w:shd w:val="clear" w:color="auto" w:fill="auto"/>
          </w:tcPr>
          <w:p w14:paraId="3278C23A" w14:textId="1FA2AAE9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1009" w:type="dxa"/>
            <w:shd w:val="clear" w:color="auto" w:fill="auto"/>
          </w:tcPr>
          <w:p w14:paraId="5DC00176" w14:textId="3E8366A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9" w:type="dxa"/>
            <w:gridSpan w:val="5"/>
            <w:shd w:val="clear" w:color="auto" w:fill="auto"/>
          </w:tcPr>
          <w:p w14:paraId="28B99704" w14:textId="52056BAE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2E34BE4" w14:textId="3500E4B4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14E3690F" w14:textId="7E5295D8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shd w:val="clear" w:color="auto" w:fill="auto"/>
          </w:tcPr>
          <w:p w14:paraId="73422868" w14:textId="414B721C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4C151451" w14:textId="77777777" w:rsidR="00EE00C9" w:rsidRPr="009D0844" w:rsidRDefault="00EE00C9" w:rsidP="00EE00C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8569615" w14:textId="77777777" w:rsidTr="005465EF">
        <w:trPr>
          <w:trHeight w:val="278"/>
        </w:trPr>
        <w:tc>
          <w:tcPr>
            <w:tcW w:w="16115" w:type="dxa"/>
            <w:gridSpan w:val="15"/>
          </w:tcPr>
          <w:p w14:paraId="13275E3A" w14:textId="4EA2E912" w:rsidR="00EE00C9" w:rsidRPr="009D0844" w:rsidRDefault="00EE00C9" w:rsidP="00EE00C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46D341AD" w14:textId="77777777" w:rsidTr="00C1747B">
        <w:trPr>
          <w:trHeight w:val="446"/>
        </w:trPr>
        <w:tc>
          <w:tcPr>
            <w:tcW w:w="483" w:type="dxa"/>
            <w:vMerge w:val="restart"/>
          </w:tcPr>
          <w:p w14:paraId="3E59BC84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 w:val="restart"/>
          </w:tcPr>
          <w:p w14:paraId="13A1E64D" w14:textId="622A412C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6" w:type="dxa"/>
            <w:vMerge w:val="restart"/>
          </w:tcPr>
          <w:p w14:paraId="450CE35A" w14:textId="60D163F1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1A7AC332" w14:textId="090835D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53" w:type="dxa"/>
          </w:tcPr>
          <w:p w14:paraId="729F2449" w14:textId="067485F1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5E3FFD87" w14:textId="35322F6F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311DF0A0" w14:textId="7A5A07F8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64A50263" w14:textId="2588510E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29598F1F" w14:textId="38AB25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6BD4551A" w14:textId="76A986AA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 w:val="restart"/>
          </w:tcPr>
          <w:p w14:paraId="4BD1B32A" w14:textId="6D0F84BC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35D5AC0" w14:textId="77777777" w:rsidTr="00C1747B">
        <w:trPr>
          <w:trHeight w:val="404"/>
        </w:trPr>
        <w:tc>
          <w:tcPr>
            <w:tcW w:w="483" w:type="dxa"/>
            <w:vMerge/>
          </w:tcPr>
          <w:p w14:paraId="0E3543F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3" w:type="dxa"/>
            <w:vMerge/>
          </w:tcPr>
          <w:p w14:paraId="2C7E174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</w:tcPr>
          <w:p w14:paraId="7C50CF5E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33046A7" w14:textId="1B056A72" w:rsidR="00D909A0" w:rsidRPr="009D0844" w:rsidRDefault="00D909A0" w:rsidP="00D909A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53" w:type="dxa"/>
          </w:tcPr>
          <w:p w14:paraId="2E135819" w14:textId="0F4083EA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30832,97</w:t>
            </w:r>
          </w:p>
        </w:tc>
        <w:tc>
          <w:tcPr>
            <w:tcW w:w="1009" w:type="dxa"/>
          </w:tcPr>
          <w:p w14:paraId="37279258" w14:textId="545937CE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6358,05</w:t>
            </w:r>
          </w:p>
        </w:tc>
        <w:tc>
          <w:tcPr>
            <w:tcW w:w="4519" w:type="dxa"/>
            <w:gridSpan w:val="5"/>
          </w:tcPr>
          <w:p w14:paraId="476966B6" w14:textId="711004AB" w:rsidR="00D909A0" w:rsidRPr="009D0844" w:rsidRDefault="00082CBE" w:rsidP="0014255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9978,16</w:t>
            </w:r>
          </w:p>
        </w:tc>
        <w:tc>
          <w:tcPr>
            <w:tcW w:w="854" w:type="dxa"/>
          </w:tcPr>
          <w:p w14:paraId="3196323A" w14:textId="48D004C8" w:rsidR="00D909A0" w:rsidRPr="009D0844" w:rsidRDefault="00082CBE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3657,30</w:t>
            </w:r>
          </w:p>
        </w:tc>
        <w:tc>
          <w:tcPr>
            <w:tcW w:w="854" w:type="dxa"/>
          </w:tcPr>
          <w:p w14:paraId="6A11BA4D" w14:textId="2AE22EFB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5064,04</w:t>
            </w:r>
          </w:p>
        </w:tc>
        <w:tc>
          <w:tcPr>
            <w:tcW w:w="854" w:type="dxa"/>
          </w:tcPr>
          <w:p w14:paraId="45251701" w14:textId="70CD510D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5775,42</w:t>
            </w:r>
          </w:p>
        </w:tc>
        <w:tc>
          <w:tcPr>
            <w:tcW w:w="1407" w:type="dxa"/>
            <w:vMerge/>
          </w:tcPr>
          <w:p w14:paraId="3AF064F2" w14:textId="77777777" w:rsidR="00D909A0" w:rsidRPr="009D0844" w:rsidRDefault="00D909A0" w:rsidP="00D909A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35417F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C292531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184B24D" w14:textId="77777777" w:rsidR="0051338C" w:rsidRPr="009D0844" w:rsidRDefault="0051338C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6E472A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CF318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6BB94" w14:textId="77777777" w:rsidR="0096362F" w:rsidRPr="009D0844" w:rsidRDefault="0096362F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EEF398" w14:textId="77777777" w:rsidR="00A612F7" w:rsidRPr="009D0844" w:rsidRDefault="00A612F7">
      <w:pPr>
        <w:rPr>
          <w:rFonts w:ascii="Times New Roman" w:hAnsi="Times New Roman"/>
          <w:sz w:val="24"/>
          <w:szCs w:val="24"/>
        </w:rPr>
      </w:pPr>
      <w:bookmarkStart w:id="1" w:name="P987"/>
      <w:bookmarkEnd w:id="1"/>
      <w:r w:rsidRPr="009D0844">
        <w:rPr>
          <w:rFonts w:ascii="Times New Roman" w:hAnsi="Times New Roman"/>
          <w:sz w:val="24"/>
          <w:szCs w:val="24"/>
        </w:rPr>
        <w:br w:type="page"/>
      </w:r>
    </w:p>
    <w:p w14:paraId="68192836" w14:textId="75C74D57" w:rsidR="004D70B4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9D0844">
        <w:rPr>
          <w:rFonts w:ascii="Times New Roman" w:hAnsi="Times New Roman"/>
          <w:sz w:val="24"/>
          <w:szCs w:val="24"/>
          <w:lang w:val="en-US"/>
        </w:rPr>
        <w:t>III</w:t>
      </w:r>
      <w:r w:rsidRPr="009D0844">
        <w:rPr>
          <w:rFonts w:ascii="Times New Roman" w:hAnsi="Times New Roman"/>
          <w:sz w:val="24"/>
          <w:szCs w:val="24"/>
        </w:rPr>
        <w:t xml:space="preserve"> </w:t>
      </w:r>
    </w:p>
    <w:p w14:paraId="28289B7A" w14:textId="77777777" w:rsidR="00C2752D" w:rsidRPr="009D0844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14:paraId="08FA8C82" w14:textId="77777777" w:rsidR="005465EF" w:rsidRPr="009D0844" w:rsidRDefault="005465EF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2EBFF75A" w14:textId="77777777" w:rsidTr="00EB2348">
        <w:trPr>
          <w:trHeight w:val="308"/>
        </w:trPr>
        <w:tc>
          <w:tcPr>
            <w:tcW w:w="486" w:type="dxa"/>
            <w:vMerge w:val="restart"/>
          </w:tcPr>
          <w:p w14:paraId="26A21755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365DC7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C6963E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E7EB5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01BA9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1360C120" w14:textId="77777777" w:rsidR="005465EF" w:rsidRPr="009D0844" w:rsidRDefault="005465EF" w:rsidP="00EB2348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01DDA2E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EC61765" w14:textId="77777777" w:rsidTr="00EB2348">
        <w:trPr>
          <w:trHeight w:val="404"/>
        </w:trPr>
        <w:tc>
          <w:tcPr>
            <w:tcW w:w="486" w:type="dxa"/>
            <w:vMerge/>
          </w:tcPr>
          <w:p w14:paraId="1580F35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F043191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EEE3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9F560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FB2E31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3CBEBFD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CD1CCC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17AADBC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10BED663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04334D1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F20220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D15B2E8" w14:textId="77777777" w:rsidTr="00EB2348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207C6804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5FAF31A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F0FAE99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7AA1DDD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44891E8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F125D66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7E96166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EE558A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F881C8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3BA15B2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54DF142C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732EF4D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7D165F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B7A7499" w14:textId="77777777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1DCFF4CF" w14:textId="6354B108" w:rsidR="005465EF" w:rsidRPr="009D0844" w:rsidRDefault="005465EF" w:rsidP="005465E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EF68D0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494D591" w14:textId="77777777" w:rsidR="005465EF" w:rsidRPr="009D0844" w:rsidRDefault="005465EF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CD20BFF" w14:textId="0B577EE7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7122F3E6" w14:textId="39F1E7E0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4F3BC95" w14:textId="01169AFE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75968E0C" w14:textId="011F1EA9" w:rsidR="005465EF" w:rsidRPr="009D0844" w:rsidRDefault="003622D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2BD44E1C" w14:textId="11ABAF56" w:rsidR="005465EF" w:rsidRPr="009D0844" w:rsidRDefault="00B75E86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0AC54372" w14:textId="4B67AF05" w:rsidR="005465EF" w:rsidRPr="009D0844" w:rsidRDefault="00B517D3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 w:val="restart"/>
          </w:tcPr>
          <w:p w14:paraId="4CB91387" w14:textId="77777777" w:rsidR="005465EF" w:rsidRPr="009D0844" w:rsidRDefault="005465EF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13B502B" w14:textId="77777777" w:rsidTr="00997178">
        <w:trPr>
          <w:trHeight w:val="404"/>
        </w:trPr>
        <w:tc>
          <w:tcPr>
            <w:tcW w:w="486" w:type="dxa"/>
            <w:vMerge/>
          </w:tcPr>
          <w:p w14:paraId="6B73AAE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714999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214407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F3BAB64" w14:textId="77777777" w:rsidR="003622D6" w:rsidRPr="009D0844" w:rsidRDefault="003622D6" w:rsidP="003622D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F2AF5EA" w14:textId="1C0270C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25861,93</w:t>
            </w:r>
          </w:p>
        </w:tc>
        <w:tc>
          <w:tcPr>
            <w:tcW w:w="965" w:type="dxa"/>
            <w:shd w:val="clear" w:color="auto" w:fill="auto"/>
          </w:tcPr>
          <w:p w14:paraId="5E290300" w14:textId="443FA44C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664ED8A" w14:textId="7A45379A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4860,03</w:t>
            </w:r>
          </w:p>
        </w:tc>
        <w:tc>
          <w:tcPr>
            <w:tcW w:w="854" w:type="dxa"/>
            <w:shd w:val="clear" w:color="auto" w:fill="auto"/>
          </w:tcPr>
          <w:p w14:paraId="48F9BF78" w14:textId="72F10F61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5056,50</w:t>
            </w:r>
          </w:p>
        </w:tc>
        <w:tc>
          <w:tcPr>
            <w:tcW w:w="854" w:type="dxa"/>
            <w:shd w:val="clear" w:color="auto" w:fill="auto"/>
          </w:tcPr>
          <w:p w14:paraId="30332D7F" w14:textId="11AC44DD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5030,00</w:t>
            </w:r>
          </w:p>
        </w:tc>
        <w:tc>
          <w:tcPr>
            <w:tcW w:w="854" w:type="dxa"/>
            <w:shd w:val="clear" w:color="auto" w:fill="auto"/>
          </w:tcPr>
          <w:p w14:paraId="36651EE1" w14:textId="12221D53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6600,00</w:t>
            </w:r>
          </w:p>
        </w:tc>
        <w:tc>
          <w:tcPr>
            <w:tcW w:w="1407" w:type="dxa"/>
            <w:vMerge/>
          </w:tcPr>
          <w:p w14:paraId="605E6AFD" w14:textId="77777777" w:rsidR="003622D6" w:rsidRPr="009D0844" w:rsidRDefault="003622D6" w:rsidP="003622D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64C4B6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23B2D892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14:paraId="1F2B1FEC" w14:textId="0254F6BB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4747421" w14:textId="5798D4D6" w:rsidR="00F45619" w:rsidRPr="009D0844" w:rsidRDefault="00A612F7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1297F633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6ACCBEB1" w14:textId="483C3E5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965" w:type="dxa"/>
          </w:tcPr>
          <w:p w14:paraId="4BBC8708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4315,40</w:t>
            </w:r>
          </w:p>
        </w:tc>
        <w:tc>
          <w:tcPr>
            <w:tcW w:w="4510" w:type="dxa"/>
            <w:gridSpan w:val="5"/>
          </w:tcPr>
          <w:p w14:paraId="1A952C21" w14:textId="1626DA6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7CAA8E1" w14:textId="2AF3A4DB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4BDB719" w14:textId="132AA0E6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D26217B" w14:textId="14B423E4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1ADF5F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8837FEA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7F4B3E9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41A6CC2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6F3048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402964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24AE6DA" w14:textId="4A30E6F3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965" w:type="dxa"/>
          </w:tcPr>
          <w:p w14:paraId="5E86E540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3544,80</w:t>
            </w:r>
          </w:p>
        </w:tc>
        <w:tc>
          <w:tcPr>
            <w:tcW w:w="4510" w:type="dxa"/>
            <w:gridSpan w:val="5"/>
          </w:tcPr>
          <w:p w14:paraId="7815C0F5" w14:textId="6B9452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59868BE" w14:textId="6008209A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2F73708" w14:textId="656B654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1073169" w14:textId="5DD199B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5BFF343A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40A0DDF" w14:textId="77777777" w:rsidTr="00A612F7">
        <w:trPr>
          <w:trHeight w:val="431"/>
        </w:trPr>
        <w:tc>
          <w:tcPr>
            <w:tcW w:w="486" w:type="dxa"/>
            <w:vMerge/>
            <w:shd w:val="clear" w:color="auto" w:fill="auto"/>
          </w:tcPr>
          <w:p w14:paraId="17CF34F6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032F8C00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21A8C2E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F8092AF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288297A" w14:textId="5118D3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965" w:type="dxa"/>
          </w:tcPr>
          <w:p w14:paraId="1CAC085C" w14:textId="77777777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770,60</w:t>
            </w:r>
          </w:p>
        </w:tc>
        <w:tc>
          <w:tcPr>
            <w:tcW w:w="4510" w:type="dxa"/>
            <w:gridSpan w:val="5"/>
          </w:tcPr>
          <w:p w14:paraId="0EC97F80" w14:textId="342C84E9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32D0F50" w14:textId="32D792E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2B16AA5" w14:textId="64185650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B551C12" w14:textId="4D033B61" w:rsidR="00F45619" w:rsidRPr="009D0844" w:rsidRDefault="00F45619" w:rsidP="00F4561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</w:tcPr>
          <w:p w14:paraId="0B22E078" w14:textId="77777777" w:rsidR="00F45619" w:rsidRPr="009D0844" w:rsidRDefault="00F45619" w:rsidP="00F45619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3F7302AD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B7F3671" w14:textId="586AF1F4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A588F6D" w14:textId="5C78CDAA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Поддержание в постоянной готовности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283248A" w14:textId="79054619" w:rsidR="00EE7122" w:rsidRPr="009D0844" w:rsidRDefault="00A612F7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</w:t>
            </w:r>
            <w:r w:rsidR="00EE7122" w:rsidRPr="009D0844">
              <w:rPr>
                <w:sz w:val="18"/>
                <w:szCs w:val="18"/>
              </w:rPr>
              <w:t>-2027</w:t>
            </w:r>
          </w:p>
        </w:tc>
        <w:tc>
          <w:tcPr>
            <w:tcW w:w="1553" w:type="dxa"/>
            <w:shd w:val="clear" w:color="auto" w:fill="auto"/>
          </w:tcPr>
          <w:p w14:paraId="4C1D70BD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07ADBC1" w14:textId="75AF5006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21256,53</w:t>
            </w:r>
          </w:p>
        </w:tc>
        <w:tc>
          <w:tcPr>
            <w:tcW w:w="965" w:type="dxa"/>
          </w:tcPr>
          <w:p w14:paraId="244D2D78" w14:textId="6B321771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D60A78" w14:textId="5515360F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4810,03</w:t>
            </w:r>
          </w:p>
        </w:tc>
        <w:tc>
          <w:tcPr>
            <w:tcW w:w="854" w:type="dxa"/>
          </w:tcPr>
          <w:p w14:paraId="115C6813" w14:textId="5D1996BB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5046,50</w:t>
            </w:r>
          </w:p>
        </w:tc>
        <w:tc>
          <w:tcPr>
            <w:tcW w:w="854" w:type="dxa"/>
          </w:tcPr>
          <w:p w14:paraId="21116983" w14:textId="35CD9F1B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5000,00</w:t>
            </w:r>
          </w:p>
        </w:tc>
        <w:tc>
          <w:tcPr>
            <w:tcW w:w="854" w:type="dxa"/>
          </w:tcPr>
          <w:p w14:paraId="34097A71" w14:textId="0484BAB2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6400,00</w:t>
            </w:r>
          </w:p>
        </w:tc>
        <w:tc>
          <w:tcPr>
            <w:tcW w:w="1407" w:type="dxa"/>
          </w:tcPr>
          <w:p w14:paraId="6AAB0F33" w14:textId="0EBEC608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21B93C6" w14:textId="77777777" w:rsidTr="003816FB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A3A76F2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6FF2026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253C147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522A84C1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433B049" w14:textId="66B0ADC9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18400,63</w:t>
            </w:r>
          </w:p>
        </w:tc>
        <w:tc>
          <w:tcPr>
            <w:tcW w:w="965" w:type="dxa"/>
          </w:tcPr>
          <w:p w14:paraId="0DFEC800" w14:textId="53F39655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024B558F" w14:textId="5DDA61A5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4050,63</w:t>
            </w:r>
          </w:p>
        </w:tc>
        <w:tc>
          <w:tcPr>
            <w:tcW w:w="854" w:type="dxa"/>
          </w:tcPr>
          <w:p w14:paraId="1F1E1336" w14:textId="7309ABAE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4350,00</w:t>
            </w:r>
          </w:p>
        </w:tc>
        <w:tc>
          <w:tcPr>
            <w:tcW w:w="854" w:type="dxa"/>
          </w:tcPr>
          <w:p w14:paraId="5FD3C44D" w14:textId="001E3F59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4500,00</w:t>
            </w:r>
          </w:p>
        </w:tc>
        <w:tc>
          <w:tcPr>
            <w:tcW w:w="854" w:type="dxa"/>
          </w:tcPr>
          <w:p w14:paraId="5A1EABF7" w14:textId="72FAE6E6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5500,00</w:t>
            </w:r>
          </w:p>
        </w:tc>
        <w:tc>
          <w:tcPr>
            <w:tcW w:w="1407" w:type="dxa"/>
          </w:tcPr>
          <w:p w14:paraId="65B81572" w14:textId="0B18FA98" w:rsidR="00EE7122" w:rsidRPr="009D0844" w:rsidRDefault="00EE7122" w:rsidP="003816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3E87E31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C7267C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3C030F03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C63ACE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6ECBFFB" w14:textId="77777777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738DE482" w14:textId="7E6C7231" w:rsidR="00EE7122" w:rsidRPr="009D0844" w:rsidRDefault="001D5E8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2855,90</w:t>
            </w:r>
          </w:p>
        </w:tc>
        <w:tc>
          <w:tcPr>
            <w:tcW w:w="965" w:type="dxa"/>
          </w:tcPr>
          <w:p w14:paraId="258457D3" w14:textId="4919D0EE" w:rsidR="00EE7122" w:rsidRPr="009D0844" w:rsidRDefault="006302C9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29F239" w14:textId="60FB71E7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759,40</w:t>
            </w:r>
          </w:p>
        </w:tc>
        <w:tc>
          <w:tcPr>
            <w:tcW w:w="854" w:type="dxa"/>
          </w:tcPr>
          <w:p w14:paraId="213E53DE" w14:textId="4A576401" w:rsidR="00EE7122" w:rsidRPr="009D0844" w:rsidRDefault="0092784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696,50</w:t>
            </w:r>
          </w:p>
        </w:tc>
        <w:tc>
          <w:tcPr>
            <w:tcW w:w="854" w:type="dxa"/>
          </w:tcPr>
          <w:p w14:paraId="6F243959" w14:textId="4ECBEBB4" w:rsidR="00EE7122" w:rsidRPr="009D0844" w:rsidRDefault="007E28FB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854" w:type="dxa"/>
          </w:tcPr>
          <w:p w14:paraId="5BB8F308" w14:textId="1E78F42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900,00</w:t>
            </w:r>
          </w:p>
        </w:tc>
        <w:tc>
          <w:tcPr>
            <w:tcW w:w="1407" w:type="dxa"/>
          </w:tcPr>
          <w:p w14:paraId="615062BB" w14:textId="47BFED0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3817644A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700F935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55FF8E66" w14:textId="2C3A3F79" w:rsidR="00EE7122" w:rsidRPr="009D0844" w:rsidRDefault="00EE7122" w:rsidP="003E71C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Обеспечена готовность технических средств оповещения, %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806C51B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6C485C8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C4D35D9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917D12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1BE85E0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522C6A1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22AE9AE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3536D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2AA6CDC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F1F1FE6" w14:textId="77777777" w:rsidR="00EE7122" w:rsidRPr="009D0844" w:rsidRDefault="00EE7122" w:rsidP="003E71C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267A5A2" w14:textId="77777777" w:rsidTr="00EB2348">
        <w:trPr>
          <w:trHeight w:val="404"/>
        </w:trPr>
        <w:tc>
          <w:tcPr>
            <w:tcW w:w="486" w:type="dxa"/>
            <w:vMerge/>
          </w:tcPr>
          <w:p w14:paraId="746F4B6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AC135E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6FE77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00FDD3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BA6025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AB46D0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6C8115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44E2859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56EADD4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20F9380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A9A8E8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659F87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49E45B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6E4B4A6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EF32F3A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DC10D8E" w14:textId="77777777" w:rsidTr="00EB2348">
        <w:trPr>
          <w:trHeight w:val="287"/>
        </w:trPr>
        <w:tc>
          <w:tcPr>
            <w:tcW w:w="486" w:type="dxa"/>
            <w:vMerge/>
          </w:tcPr>
          <w:p w14:paraId="5D49D825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F5E84B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DD88D3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5D6B8A2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975D840" w14:textId="12860A3A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65" w:type="dxa"/>
          </w:tcPr>
          <w:p w14:paraId="58F5C7F8" w14:textId="0ADFAA0E" w:rsidR="00EE7122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956" w:type="dxa"/>
          </w:tcPr>
          <w:p w14:paraId="68056230" w14:textId="4AA94F2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4" w:type="dxa"/>
          </w:tcPr>
          <w:p w14:paraId="3194B743" w14:textId="5C4E556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014" w:type="dxa"/>
          </w:tcPr>
          <w:p w14:paraId="3147476E" w14:textId="442FEA4C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7" w:type="dxa"/>
          </w:tcPr>
          <w:p w14:paraId="168C0262" w14:textId="7D3C4C2F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49" w:type="dxa"/>
          </w:tcPr>
          <w:p w14:paraId="14441EA7" w14:textId="75899694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458B73A" w14:textId="3A629351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2A79D548" w14:textId="72BA6576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1EF80140" w14:textId="73D3544E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2B54C2C7" w14:textId="77777777" w:rsidR="00EE7122" w:rsidRPr="009D0844" w:rsidRDefault="00EE712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F967468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7E0EC908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  <w:p w14:paraId="1843259B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14:paraId="1C08C71F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7CBB3C6" w14:textId="5879A9EE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МАСЦО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CBC7FA7" w14:textId="25BAF33A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667A29DE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A521C1" w14:textId="264BDE5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150CEFD6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C59AEFF" w14:textId="4999AB22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79B46B4" w14:textId="180D198B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6AF4279A" w14:textId="23714B3C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3A03256" w14:textId="58D4E6C1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23B7DC98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1962F8C7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FC94AC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9E04A9F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C9BA230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9A9B88B" w14:textId="77777777" w:rsidR="003D2794" w:rsidRPr="009D0844" w:rsidRDefault="003D2794" w:rsidP="003D27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F1993AD" w14:textId="479DC31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63430BE4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E2C24F0" w14:textId="274715B0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E91CF60" w14:textId="4C5FF37E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ACD5497" w14:textId="33CEE699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232FFF9" w14:textId="7AA55586" w:rsidR="003D2794" w:rsidRPr="009D0844" w:rsidRDefault="00E73889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4992A223" w14:textId="77777777" w:rsidR="003D2794" w:rsidRPr="009D0844" w:rsidRDefault="003D2794" w:rsidP="003D27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A5F64B4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03B3386" w14:textId="407424B9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7A345EBD" w14:textId="6A104C1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Развитие и модернизация МСОН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3684E" w14:textId="1430860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576552EC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2B18B9" w14:textId="3862AC5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1606E1D" w14:textId="791C41C6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B6D2082" w14:textId="2795AD6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484EA21" w14:textId="45CD99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4A16B1BB" w14:textId="4FD4026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63AD202F" w14:textId="7D68B2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03B88F55" w14:textId="5D599809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 Электросталь»</w:t>
            </w:r>
          </w:p>
        </w:tc>
      </w:tr>
      <w:tr w:rsidR="009D0844" w:rsidRPr="009D0844" w14:paraId="6D20D53C" w14:textId="77777777" w:rsidTr="00EB234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8A7296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14:paraId="5FEC305A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07E808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5D2DA2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EAC7892" w14:textId="414A007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290,00</w:t>
            </w:r>
          </w:p>
        </w:tc>
        <w:tc>
          <w:tcPr>
            <w:tcW w:w="965" w:type="dxa"/>
          </w:tcPr>
          <w:p w14:paraId="499A45EA" w14:textId="41D628A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E7909C9" w14:textId="0B1F361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4792D73" w14:textId="3EC328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77D16EEA" w14:textId="136CBAE1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</w:tcPr>
          <w:p w14:paraId="3898F48E" w14:textId="5898A90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5EEAB4A4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7EB061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FA160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14:paraId="15F44F69" w14:textId="77777777" w:rsidR="003D2794" w:rsidRPr="009D0844" w:rsidRDefault="003D2794" w:rsidP="00DF648D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Развернуты современные технические средства оповещения, ед.</w:t>
            </w:r>
          </w:p>
          <w:p w14:paraId="62D4C4E6" w14:textId="0AF9385F" w:rsidR="003D2794" w:rsidRPr="009D0844" w:rsidRDefault="003D2794" w:rsidP="00DF648D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1792A5C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FEE0D7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A888AF2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347163F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92D286E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474F0FC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54DC90B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266824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075E8F3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6766AC5" w14:textId="77777777" w:rsidR="003D2794" w:rsidRPr="009D0844" w:rsidRDefault="003D2794" w:rsidP="00DF648D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8E2EB3" w14:textId="77777777" w:rsidTr="00EB2348">
        <w:trPr>
          <w:trHeight w:val="404"/>
        </w:trPr>
        <w:tc>
          <w:tcPr>
            <w:tcW w:w="486" w:type="dxa"/>
            <w:vMerge/>
          </w:tcPr>
          <w:p w14:paraId="3E56A51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07FDF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A665FC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8A3676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FC3127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9A75716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C4BF4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DEA1FC5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9D1856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5F7D38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F79C4D8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6D816929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AC29C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FCC8A7F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4E9E8A1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C922F3F" w14:textId="77777777" w:rsidTr="00EB2348">
        <w:trPr>
          <w:trHeight w:val="287"/>
        </w:trPr>
        <w:tc>
          <w:tcPr>
            <w:tcW w:w="486" w:type="dxa"/>
            <w:vMerge/>
          </w:tcPr>
          <w:p w14:paraId="15A24413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1A457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E812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90BD69A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349349" w14:textId="5BCDA65D" w:rsidR="003D2794" w:rsidRPr="009D0844" w:rsidRDefault="00E42408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7A0319FA" w14:textId="294E20DE" w:rsidR="003D2794" w:rsidRPr="009D0844" w:rsidRDefault="00A612F7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64089071" w14:textId="1B246B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79A2C5F" w14:textId="5F45890C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0A512E0" w14:textId="09A7805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7D1F776" w14:textId="79F2F0BA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5D0F4CC5" w14:textId="780A0415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F0118C7" w14:textId="3EACA499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82063C2" w14:textId="0033560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6D9FDEAB" w14:textId="4C781938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292E341E" w14:textId="77777777" w:rsidR="003D2794" w:rsidRPr="009D0844" w:rsidRDefault="003D2794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0A2747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933A67D" w14:textId="019FAFDB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BC1701D" w14:textId="77777777" w:rsidR="004C14F8" w:rsidRPr="009D0844" w:rsidRDefault="004C14F8" w:rsidP="004C14F8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02. </w:t>
            </w:r>
          </w:p>
          <w:p w14:paraId="55ACFAC4" w14:textId="26F6FF4C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1D05DF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771F98" w14:textId="77777777" w:rsidR="004C14F8" w:rsidRPr="009D0844" w:rsidRDefault="004C14F8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103CD0E" w14:textId="0D9A0726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auto" w:fill="auto"/>
          </w:tcPr>
          <w:p w14:paraId="49DE6CD3" w14:textId="354D4718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  <w:r w:rsidR="00AA1783" w:rsidRPr="009D0844">
              <w:rPr>
                <w:sz w:val="18"/>
                <w:szCs w:val="18"/>
              </w:rPr>
              <w:t>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501B337" w14:textId="4B4BDB67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5D4539A4" w14:textId="382CE585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3C141BD" w14:textId="2D6DF6C2" w:rsidR="004C14F8" w:rsidRPr="009D0844" w:rsidRDefault="00B9077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6803BE7C" w14:textId="04E82BF5" w:rsidR="004C14F8" w:rsidRPr="009D0844" w:rsidRDefault="00CC6CDC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 w:val="restart"/>
          </w:tcPr>
          <w:p w14:paraId="72AF782E" w14:textId="77777777" w:rsidR="004C14F8" w:rsidRPr="009D0844" w:rsidRDefault="004C14F8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3B5520D" w14:textId="77777777" w:rsidTr="00EB2348">
        <w:trPr>
          <w:trHeight w:val="404"/>
        </w:trPr>
        <w:tc>
          <w:tcPr>
            <w:tcW w:w="486" w:type="dxa"/>
            <w:vMerge/>
          </w:tcPr>
          <w:p w14:paraId="035A1D7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2864B3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ABE90A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17FF71" w14:textId="77777777" w:rsidR="00B90770" w:rsidRPr="009D0844" w:rsidRDefault="00B90770" w:rsidP="00B907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AF97F3" w14:textId="6910F9C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687,00</w:t>
            </w:r>
          </w:p>
        </w:tc>
        <w:tc>
          <w:tcPr>
            <w:tcW w:w="965" w:type="dxa"/>
            <w:shd w:val="clear" w:color="000000" w:fill="FFFFFF"/>
          </w:tcPr>
          <w:p w14:paraId="2B650F88" w14:textId="0E32BF65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F11AE78" w14:textId="4EA4010B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  <w:shd w:val="clear" w:color="auto" w:fill="auto"/>
          </w:tcPr>
          <w:p w14:paraId="445F182C" w14:textId="04C8E9A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0F2F1D04" w14:textId="2AB8594D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1D78CB71" w14:textId="3F679C69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3E216F3D" w14:textId="77777777" w:rsidR="00B90770" w:rsidRPr="009D0844" w:rsidRDefault="00B90770" w:rsidP="00B907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735BE7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8A2F2FB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5E505DB9" w14:textId="113B0E4A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</w:r>
            <w:r w:rsidRPr="009D0844">
              <w:rPr>
                <w:sz w:val="18"/>
                <w:szCs w:val="18"/>
              </w:rPr>
              <w:lastRenderedPageBreak/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287A8B" w14:textId="392BE0FC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1553" w:type="dxa"/>
            <w:shd w:val="clear" w:color="auto" w:fill="auto"/>
          </w:tcPr>
          <w:p w14:paraId="47F1F565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86007CC" w14:textId="03A55053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auto" w:fill="auto"/>
          </w:tcPr>
          <w:p w14:paraId="0717EA5D" w14:textId="77777777" w:rsidR="008706B0" w:rsidRPr="009D0844" w:rsidRDefault="008706B0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3B86AFAD" w14:textId="465E6EE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90E5B09" w14:textId="3E3D07BB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6C74447" w14:textId="2659F155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5935A18" w14:textId="47A88097" w:rsidR="008706B0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10F41FC4" w14:textId="77777777" w:rsidR="008706B0" w:rsidRPr="009D0844" w:rsidRDefault="008706B0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2714B9AF" w14:textId="77777777" w:rsidTr="00997178">
        <w:trPr>
          <w:trHeight w:val="1449"/>
        </w:trPr>
        <w:tc>
          <w:tcPr>
            <w:tcW w:w="486" w:type="dxa"/>
            <w:vMerge/>
            <w:shd w:val="clear" w:color="auto" w:fill="auto"/>
          </w:tcPr>
          <w:p w14:paraId="64995B26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A9D6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B85E44B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A93E397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68F0999" w14:textId="48AD69A4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965" w:type="dxa"/>
            <w:shd w:val="clear" w:color="000000" w:fill="FFFFFF"/>
          </w:tcPr>
          <w:p w14:paraId="78700214" w14:textId="77777777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112,00</w:t>
            </w:r>
          </w:p>
        </w:tc>
        <w:tc>
          <w:tcPr>
            <w:tcW w:w="4510" w:type="dxa"/>
            <w:gridSpan w:val="5"/>
          </w:tcPr>
          <w:p w14:paraId="7C0CAEC0" w14:textId="2FD1187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D98F4C3" w14:textId="0CFC184D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3FF29DCE" w14:textId="638C0080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599CADD1" w14:textId="6BF1886A" w:rsidR="005A029E" w:rsidRPr="009D0844" w:rsidRDefault="005A029E" w:rsidP="008706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shd w:val="clear" w:color="auto" w:fill="auto"/>
          </w:tcPr>
          <w:p w14:paraId="6AC51DCA" w14:textId="77777777" w:rsidR="005A029E" w:rsidRPr="009D0844" w:rsidRDefault="005A029E" w:rsidP="008706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61B54939" w14:textId="77777777" w:rsidTr="00CC6CDC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E197CDC" w14:textId="4DA5CBA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212C3384" w14:textId="31D15846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02.01. </w:t>
            </w:r>
            <w:r w:rsidRPr="009D0844">
              <w:rPr>
                <w:sz w:val="18"/>
                <w:szCs w:val="18"/>
              </w:rPr>
              <w:br/>
              <w:t xml:space="preserve">Формирование, хранение, использование и восполнение запасов материально-технических, продовольственных и иных средств 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C116BC" w14:textId="568B4D9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05920497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C6C39C" w14:textId="10200B7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575,00</w:t>
            </w:r>
          </w:p>
        </w:tc>
        <w:tc>
          <w:tcPr>
            <w:tcW w:w="965" w:type="dxa"/>
            <w:shd w:val="clear" w:color="auto" w:fill="auto"/>
          </w:tcPr>
          <w:p w14:paraId="5D4B1EB2" w14:textId="5E0FA1B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5E58981" w14:textId="3354DC43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125,00</w:t>
            </w:r>
          </w:p>
        </w:tc>
        <w:tc>
          <w:tcPr>
            <w:tcW w:w="854" w:type="dxa"/>
          </w:tcPr>
          <w:p w14:paraId="71D8D07C" w14:textId="0C12F38E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5C30ED9" w14:textId="4E164522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  <w:shd w:val="clear" w:color="auto" w:fill="auto"/>
          </w:tcPr>
          <w:p w14:paraId="471D6097" w14:textId="0AB8434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shd w:val="clear" w:color="auto" w:fill="auto"/>
          </w:tcPr>
          <w:p w14:paraId="4D0F5ED1" w14:textId="7348B2E5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171581F3" w14:textId="77777777" w:rsidTr="00211506">
        <w:trPr>
          <w:trHeight w:val="390"/>
        </w:trPr>
        <w:tc>
          <w:tcPr>
            <w:tcW w:w="486" w:type="dxa"/>
            <w:vMerge/>
            <w:shd w:val="clear" w:color="auto" w:fill="auto"/>
          </w:tcPr>
          <w:p w14:paraId="02C6EC9F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704C3B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3293D52" w14:textId="77777777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60221AA6" w14:textId="77777777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765446D" w14:textId="376A9D44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965" w:type="dxa"/>
            <w:shd w:val="clear" w:color="000000" w:fill="FFFFFF"/>
          </w:tcPr>
          <w:p w14:paraId="22FEC637" w14:textId="20175098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30703CC" w14:textId="34837CBB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5F297E73" w14:textId="2491E535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E4FDB5" w14:textId="47670C2F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854" w:type="dxa"/>
            <w:shd w:val="clear" w:color="auto" w:fill="auto"/>
          </w:tcPr>
          <w:p w14:paraId="4CE5F33A" w14:textId="59F9CA4A" w:rsidR="00576807" w:rsidRPr="009D0844" w:rsidRDefault="00576807" w:rsidP="0057680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shd w:val="clear" w:color="auto" w:fill="auto"/>
          </w:tcPr>
          <w:p w14:paraId="2CB0D62F" w14:textId="3FA73ABA" w:rsidR="00576807" w:rsidRPr="009D0844" w:rsidRDefault="00576807" w:rsidP="0057680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515776CB" w14:textId="77777777" w:rsidTr="00177A2A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3ECB4222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6B4E6E0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509CEA8" w14:textId="777777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5449CE1C" w14:textId="77777777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2E74E22A" w14:textId="737F4A77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</w:t>
            </w:r>
          </w:p>
        </w:tc>
        <w:tc>
          <w:tcPr>
            <w:tcW w:w="965" w:type="dxa"/>
            <w:shd w:val="clear" w:color="000000" w:fill="FFFFFF"/>
          </w:tcPr>
          <w:p w14:paraId="55151E81" w14:textId="26253A20" w:rsidR="008706B0" w:rsidRPr="009D0844" w:rsidRDefault="00211506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26400C03" w14:textId="2B476934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02199E12" w14:textId="6D9BC070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</w:tcPr>
          <w:p w14:paraId="2BD1B6E3" w14:textId="0B326CA5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2761EB99" w14:textId="287EB568" w:rsidR="008706B0" w:rsidRPr="009D0844" w:rsidRDefault="008706B0" w:rsidP="00177A2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shd w:val="clear" w:color="auto" w:fill="auto"/>
          </w:tcPr>
          <w:p w14:paraId="729821D9" w14:textId="0D84C711" w:rsidR="008706B0" w:rsidRPr="009D0844" w:rsidRDefault="008706B0" w:rsidP="00177A2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33939A47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2F26F596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4A838B6" w14:textId="1DC8CDB4" w:rsidR="00703DB0" w:rsidRPr="009D0844" w:rsidRDefault="008706B0" w:rsidP="004C14F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49460F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B584B62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50A0CD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135CD24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80B8A6F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DCAB28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4305FC0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ED6401B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C6659A5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D8A094C" w14:textId="77777777" w:rsidR="008706B0" w:rsidRPr="009D0844" w:rsidRDefault="008706B0" w:rsidP="004C14F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0DF70E99" w14:textId="77777777" w:rsidTr="00EB2348">
        <w:trPr>
          <w:trHeight w:val="404"/>
        </w:trPr>
        <w:tc>
          <w:tcPr>
            <w:tcW w:w="486" w:type="dxa"/>
            <w:vMerge/>
          </w:tcPr>
          <w:p w14:paraId="40925E6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3C494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3AA3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435EB21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38A211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242980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758EB8A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2950F76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2F33F5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7E9112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344B6A7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1FED33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9DB90C6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74DCE3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EEC654D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0B144B1" w14:textId="77777777" w:rsidTr="00EB2348">
        <w:trPr>
          <w:trHeight w:val="287"/>
        </w:trPr>
        <w:tc>
          <w:tcPr>
            <w:tcW w:w="486" w:type="dxa"/>
            <w:vMerge/>
          </w:tcPr>
          <w:p w14:paraId="59F7ABF8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D8D1F4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9F522D4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C4628E2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A9B4855" w14:textId="06FB240A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232C3BC" w14:textId="52DDAE2C" w:rsidR="008706B0" w:rsidRPr="009D0844" w:rsidRDefault="0030630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208C01DA" w14:textId="1F33A6E0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62FDA18" w14:textId="1B95A1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4CE92A6" w14:textId="56600DA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3DCD287" w14:textId="3DF874B8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29857849" w14:textId="7FA28165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06449F0" w14:textId="184AF5A2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2751F42" w14:textId="0EBDF7BC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3CDAC2" w14:textId="28D59D66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73A0F3AE" w14:textId="77777777" w:rsidR="008706B0" w:rsidRPr="009D0844" w:rsidRDefault="008706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9218502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FE199E3" w14:textId="7299AF9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5253530" w14:textId="77777777" w:rsidR="00703DB0" w:rsidRPr="009D0844" w:rsidRDefault="00703DB0" w:rsidP="00D60DA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Основное мероприятие 03.</w:t>
            </w:r>
          </w:p>
          <w:p w14:paraId="4D68862A" w14:textId="6F7630B3" w:rsidR="00703DB0" w:rsidRPr="009D0844" w:rsidRDefault="00703DB0" w:rsidP="00D60DA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EFC4B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25A5096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DD2557F" w14:textId="36026AAC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1734,52</w:t>
            </w:r>
          </w:p>
        </w:tc>
        <w:tc>
          <w:tcPr>
            <w:tcW w:w="965" w:type="dxa"/>
            <w:shd w:val="clear" w:color="auto" w:fill="auto"/>
          </w:tcPr>
          <w:p w14:paraId="1926BC29" w14:textId="3EB57359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0D2E42" w14:textId="232675B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619,00</w:t>
            </w:r>
          </w:p>
        </w:tc>
        <w:tc>
          <w:tcPr>
            <w:tcW w:w="854" w:type="dxa"/>
            <w:shd w:val="clear" w:color="auto" w:fill="auto"/>
          </w:tcPr>
          <w:p w14:paraId="5AB4911C" w14:textId="5DD79F58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180,00</w:t>
            </w:r>
          </w:p>
        </w:tc>
        <w:tc>
          <w:tcPr>
            <w:tcW w:w="854" w:type="dxa"/>
            <w:shd w:val="clear" w:color="auto" w:fill="auto"/>
          </w:tcPr>
          <w:p w14:paraId="5C2FD82E" w14:textId="35D479CB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205,00</w:t>
            </w:r>
          </w:p>
        </w:tc>
        <w:tc>
          <w:tcPr>
            <w:tcW w:w="854" w:type="dxa"/>
            <w:shd w:val="clear" w:color="auto" w:fill="auto"/>
          </w:tcPr>
          <w:p w14:paraId="328543F7" w14:textId="54CD7366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365,50</w:t>
            </w:r>
          </w:p>
        </w:tc>
        <w:tc>
          <w:tcPr>
            <w:tcW w:w="1407" w:type="dxa"/>
            <w:vMerge w:val="restart"/>
          </w:tcPr>
          <w:p w14:paraId="3D8D19BF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4BEC089" w14:textId="77777777" w:rsidTr="00EB2348">
        <w:trPr>
          <w:trHeight w:val="404"/>
        </w:trPr>
        <w:tc>
          <w:tcPr>
            <w:tcW w:w="486" w:type="dxa"/>
            <w:vMerge/>
          </w:tcPr>
          <w:p w14:paraId="45F888A6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9F29DC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715C9CA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9EB47AA" w14:textId="77777777" w:rsidR="00703DB0" w:rsidRPr="009D0844" w:rsidRDefault="00703DB0" w:rsidP="00EB2348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2291334" w14:textId="42799859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984,52</w:t>
            </w:r>
          </w:p>
        </w:tc>
        <w:tc>
          <w:tcPr>
            <w:tcW w:w="965" w:type="dxa"/>
            <w:shd w:val="clear" w:color="000000" w:fill="FFFFFF"/>
          </w:tcPr>
          <w:p w14:paraId="2CD2B8EA" w14:textId="5216EEA1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215,02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B0CA8C6" w14:textId="245BAB2D" w:rsidR="00703DB0" w:rsidRPr="009D0844" w:rsidRDefault="002D12D2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469,00</w:t>
            </w:r>
          </w:p>
        </w:tc>
        <w:tc>
          <w:tcPr>
            <w:tcW w:w="854" w:type="dxa"/>
            <w:shd w:val="clear" w:color="auto" w:fill="auto"/>
          </w:tcPr>
          <w:p w14:paraId="1FB37D83" w14:textId="3408ED7A" w:rsidR="00703DB0" w:rsidRPr="009D0844" w:rsidRDefault="00B677E5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854" w:type="dxa"/>
            <w:shd w:val="clear" w:color="auto" w:fill="auto"/>
          </w:tcPr>
          <w:p w14:paraId="43E2CC4D" w14:textId="33513544" w:rsidR="00703DB0" w:rsidRPr="009D0844" w:rsidRDefault="00E75FCE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55,00</w:t>
            </w:r>
          </w:p>
        </w:tc>
        <w:tc>
          <w:tcPr>
            <w:tcW w:w="854" w:type="dxa"/>
            <w:shd w:val="clear" w:color="auto" w:fill="auto"/>
          </w:tcPr>
          <w:p w14:paraId="6EC48B46" w14:textId="68D0F2E2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215,50</w:t>
            </w:r>
          </w:p>
        </w:tc>
        <w:tc>
          <w:tcPr>
            <w:tcW w:w="1407" w:type="dxa"/>
            <w:vMerge/>
          </w:tcPr>
          <w:p w14:paraId="051FEC74" w14:textId="77777777" w:rsidR="00703DB0" w:rsidRPr="009D0844" w:rsidRDefault="00703DB0" w:rsidP="00EB2348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CAC6A32" w14:textId="77777777" w:rsidTr="00997178">
        <w:trPr>
          <w:trHeight w:val="404"/>
        </w:trPr>
        <w:tc>
          <w:tcPr>
            <w:tcW w:w="486" w:type="dxa"/>
            <w:vMerge/>
          </w:tcPr>
          <w:p w14:paraId="501C0C58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1278B0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2ACE747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1E318BDA" w14:textId="36659AC8" w:rsidR="00703DB0" w:rsidRPr="009D0844" w:rsidRDefault="00703DB0" w:rsidP="00703DB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DCEE3BD" w14:textId="72EFCC9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3503B6AF" w14:textId="74887FD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6A841623" w14:textId="339D43EE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8523041" w14:textId="3343DFCC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4120AE6" w14:textId="4DED62E2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338F8DD" w14:textId="26F766C6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BB011ED" w14:textId="77777777" w:rsidR="00703DB0" w:rsidRPr="009D0844" w:rsidRDefault="00703DB0" w:rsidP="00703DB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A308EF6" w14:textId="77777777" w:rsidTr="00EB234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4ED098F" w14:textId="76C7A401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649478DB" w14:textId="0810C1FE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03.01. Обеспечение готовности объектов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EED557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1F4328F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44759B" w14:textId="3AD67B4A" w:rsidR="002E7FD0" w:rsidRPr="009D0844" w:rsidRDefault="00E96493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977,50</w:t>
            </w:r>
          </w:p>
        </w:tc>
        <w:tc>
          <w:tcPr>
            <w:tcW w:w="965" w:type="dxa"/>
            <w:shd w:val="clear" w:color="auto" w:fill="auto"/>
          </w:tcPr>
          <w:p w14:paraId="0D60BD76" w14:textId="063A902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highlight w:val="yellow"/>
              </w:rPr>
            </w:pPr>
            <w:r w:rsidRPr="009D0844">
              <w:rPr>
                <w:sz w:val="18"/>
                <w:szCs w:val="18"/>
              </w:rPr>
              <w:t>192,00</w:t>
            </w:r>
          </w:p>
        </w:tc>
        <w:tc>
          <w:tcPr>
            <w:tcW w:w="4510" w:type="dxa"/>
            <w:gridSpan w:val="5"/>
          </w:tcPr>
          <w:p w14:paraId="53511EF9" w14:textId="1C924529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6A1E1EC1" w14:textId="3273ED6B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165,00</w:t>
            </w:r>
          </w:p>
        </w:tc>
        <w:tc>
          <w:tcPr>
            <w:tcW w:w="854" w:type="dxa"/>
          </w:tcPr>
          <w:p w14:paraId="208ECC53" w14:textId="2467EC34" w:rsidR="002E7FD0" w:rsidRPr="009D0844" w:rsidRDefault="007355C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175,00</w:t>
            </w:r>
          </w:p>
        </w:tc>
        <w:tc>
          <w:tcPr>
            <w:tcW w:w="854" w:type="dxa"/>
            <w:shd w:val="clear" w:color="auto" w:fill="auto"/>
          </w:tcPr>
          <w:p w14:paraId="21414972" w14:textId="0158248B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260,50</w:t>
            </w:r>
          </w:p>
        </w:tc>
        <w:tc>
          <w:tcPr>
            <w:tcW w:w="1407" w:type="dxa"/>
            <w:shd w:val="clear" w:color="auto" w:fill="auto"/>
          </w:tcPr>
          <w:p w14:paraId="60AB6437" w14:textId="48F2C945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65358272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3E94C4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8213D7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4055C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45286334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972918A" w14:textId="07792FCE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167,00</w:t>
            </w:r>
          </w:p>
        </w:tc>
        <w:tc>
          <w:tcPr>
            <w:tcW w:w="965" w:type="dxa"/>
            <w:shd w:val="clear" w:color="000000" w:fill="FFFFFF"/>
          </w:tcPr>
          <w:p w14:paraId="7B463831" w14:textId="0FB8121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42,00</w:t>
            </w:r>
          </w:p>
        </w:tc>
        <w:tc>
          <w:tcPr>
            <w:tcW w:w="4510" w:type="dxa"/>
            <w:gridSpan w:val="5"/>
          </w:tcPr>
          <w:p w14:paraId="4FE6A091" w14:textId="52E0D10B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35,00</w:t>
            </w:r>
          </w:p>
        </w:tc>
        <w:tc>
          <w:tcPr>
            <w:tcW w:w="854" w:type="dxa"/>
          </w:tcPr>
          <w:p w14:paraId="5DAAC2C0" w14:textId="15C063FF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7AFE250D" w14:textId="10C8EEAD" w:rsidR="002E7FD0" w:rsidRPr="009D0844" w:rsidRDefault="00644E7D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02E053BF" w14:textId="2D7EAC6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72F968C7" w14:textId="676BEB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0A1F243B" w14:textId="77777777" w:rsidTr="00CC50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0DA2C6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E62EDA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A04D52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71C2FA62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00C7943" w14:textId="77B3D4FF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  <w:shd w:val="clear" w:color="000000" w:fill="FFFFFF"/>
          </w:tcPr>
          <w:p w14:paraId="5994DC53" w14:textId="239AB680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3ED545F4" w14:textId="76CD7321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6E96767" w14:textId="42C6B957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3309205" w14:textId="5CC11E4A" w:rsidR="002E7FD0" w:rsidRPr="009D0844" w:rsidRDefault="00AB5EC2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95E74C0" w14:textId="6FA7F4CE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</w:tcPr>
          <w:p w14:paraId="47B1C6A9" w14:textId="3229D52C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</w:t>
            </w:r>
          </w:p>
        </w:tc>
      </w:tr>
      <w:tr w:rsidR="009D0844" w:rsidRPr="009D0844" w14:paraId="5B6032EF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3D60C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B7CA81" w14:textId="77777777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DE0808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14:paraId="28AF3700" w14:textId="552DC89F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64DDB5F7" w14:textId="5876566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89AC310" w14:textId="4EDE6532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4F2E4842" w14:textId="44DD019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D96F733" w14:textId="6D92A9D6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63963698" w14:textId="2E8A687C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14B9419C" w14:textId="0ED72CB3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216AFBA" w14:textId="6FDA85B9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Учреждения, предприятия и организации </w:t>
            </w:r>
            <w:r w:rsidRPr="009D0844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9D0844" w:rsidRPr="009D0844" w14:paraId="1010158E" w14:textId="77777777" w:rsidTr="00EB2348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7BD8EF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E21DDDC" w14:textId="06B4C6A3" w:rsidR="002E7FD0" w:rsidRPr="009D0844" w:rsidRDefault="002E7FD0" w:rsidP="002E7FD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объектов гражданской обороны,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4493C1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893A2F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42DF985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6E383A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13DFC1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1FD3CE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B161A0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9F1232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2DF951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6679D73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3F3AECB" w14:textId="77777777" w:rsidTr="00EB2348">
        <w:trPr>
          <w:trHeight w:val="404"/>
        </w:trPr>
        <w:tc>
          <w:tcPr>
            <w:tcW w:w="486" w:type="dxa"/>
            <w:vMerge/>
          </w:tcPr>
          <w:p w14:paraId="541794B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B1302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915C2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A89140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7D2B59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98D92F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74CB6A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508B85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A94522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7212BC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E99BB00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A7C7F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AE3355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2F401F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FD5D5D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4DD9881" w14:textId="77777777" w:rsidTr="00EB2348">
        <w:trPr>
          <w:trHeight w:val="287"/>
        </w:trPr>
        <w:tc>
          <w:tcPr>
            <w:tcW w:w="486" w:type="dxa"/>
            <w:vMerge/>
          </w:tcPr>
          <w:p w14:paraId="6685A52B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01E538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7A4B6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6F689DA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B13185C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669A42AF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46FD156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762BFF5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0EF9968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52DCD45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7CCBECB7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6452F21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172DC834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26623BE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3761A59" w14:textId="77777777" w:rsidR="002E7FD0" w:rsidRPr="009D0844" w:rsidRDefault="002E7FD0" w:rsidP="002E7FD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22BA81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17CB9110" w14:textId="1721AC75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3.2.</w:t>
            </w:r>
          </w:p>
        </w:tc>
        <w:tc>
          <w:tcPr>
            <w:tcW w:w="2267" w:type="dxa"/>
            <w:vMerge w:val="restart"/>
          </w:tcPr>
          <w:p w14:paraId="06A41EC6" w14:textId="77777777" w:rsidR="00CE1274" w:rsidRPr="009D0844" w:rsidRDefault="00CE1274" w:rsidP="00CE1274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03.02.</w:t>
            </w:r>
          </w:p>
          <w:p w14:paraId="58B26DF2" w14:textId="613D4D7F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Проведение учений и тренировок по гражданской обороне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030C0A5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95B4AB6" w14:textId="77777777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3E4E20FA" w14:textId="058ED61E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5653F035" w14:textId="7D0A0FD8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6D3315D7" w14:textId="28B635DF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BD9CB38" w14:textId="713D6927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D5615C2" w14:textId="5BF7DF66" w:rsidR="00CE1274" w:rsidRPr="009D0844" w:rsidRDefault="00AF1FAB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7A8D9B53" w14:textId="00DF2D33" w:rsidR="00CE1274" w:rsidRPr="009D0844" w:rsidRDefault="00E01493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 w:val="restart"/>
          </w:tcPr>
          <w:p w14:paraId="258CB5EA" w14:textId="0F0056B0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14A69179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7FDCBBF7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2400B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A3C74C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C58B948" w14:textId="77777777" w:rsidR="00C23C51" w:rsidRPr="009D0844" w:rsidRDefault="00C23C51" w:rsidP="00C23C5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2C8C178" w14:textId="762E8E18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389,40</w:t>
            </w:r>
          </w:p>
        </w:tc>
        <w:tc>
          <w:tcPr>
            <w:tcW w:w="965" w:type="dxa"/>
            <w:shd w:val="clear" w:color="auto" w:fill="auto"/>
          </w:tcPr>
          <w:p w14:paraId="2AB2E8EB" w14:textId="7E1D343D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74,40</w:t>
            </w:r>
          </w:p>
        </w:tc>
        <w:tc>
          <w:tcPr>
            <w:tcW w:w="4510" w:type="dxa"/>
            <w:gridSpan w:val="5"/>
          </w:tcPr>
          <w:p w14:paraId="2C9E4E6C" w14:textId="416A0D75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</w:t>
            </w:r>
          </w:p>
        </w:tc>
        <w:tc>
          <w:tcPr>
            <w:tcW w:w="854" w:type="dxa"/>
          </w:tcPr>
          <w:p w14:paraId="503350E9" w14:textId="1C9320BE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BB3E604" w14:textId="535BC754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F8C0C75" w14:textId="696812EA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  <w:vMerge/>
          </w:tcPr>
          <w:p w14:paraId="5AC6B8A6" w14:textId="77777777" w:rsidR="00C23C51" w:rsidRPr="009D0844" w:rsidRDefault="00C23C51" w:rsidP="00C23C5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20DE178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5527884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A3E3E8" w14:textId="417A7FB9" w:rsidR="00CE1274" w:rsidRPr="009D0844" w:rsidRDefault="00CE1274" w:rsidP="00CE127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проведенных тренировок и учений,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26B2C7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496EF9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D72133F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C595C36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B335511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5331A8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1A4FAFB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D604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A254D7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09D6A90" w14:textId="77777777" w:rsidR="00CE1274" w:rsidRPr="009D0844" w:rsidRDefault="00CE1274" w:rsidP="00CE127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705C43B" w14:textId="77777777" w:rsidTr="00833BD1">
        <w:trPr>
          <w:trHeight w:val="404"/>
        </w:trPr>
        <w:tc>
          <w:tcPr>
            <w:tcW w:w="486" w:type="dxa"/>
            <w:vMerge/>
          </w:tcPr>
          <w:p w14:paraId="698F732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42D3ED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1C913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A02A384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247AFE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43335308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305435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BF4DD2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BD53A19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E22A08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174636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9157D5F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77662C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979CD2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680147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885083B" w14:textId="77777777" w:rsidTr="00576807">
        <w:trPr>
          <w:trHeight w:val="70"/>
        </w:trPr>
        <w:tc>
          <w:tcPr>
            <w:tcW w:w="486" w:type="dxa"/>
            <w:vMerge/>
          </w:tcPr>
          <w:p w14:paraId="5345D131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7722C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D7D6423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776FA0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7022FF5" w14:textId="7C676B5F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19F693E3" w14:textId="268F0A8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239422B0" w14:textId="58935ADE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05038EC3" w14:textId="2811EC96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748873A0" w14:textId="52AE0C9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31C8C872" w14:textId="7A25A50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EBE990C" w14:textId="11387215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7102672E" w14:textId="3D7D4B33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043D3970" w14:textId="0ABAA68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3BD13C8E" w14:textId="3592D844" w:rsidR="00CE1274" w:rsidRPr="009D0844" w:rsidRDefault="00E01493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650CD645" w14:textId="77777777" w:rsidR="00CE1274" w:rsidRPr="009D0844" w:rsidRDefault="00CE1274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4C55E2" w14:textId="77777777" w:rsidTr="00997178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2F34E9E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3.3.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BB6211" w14:textId="76B33762" w:rsidR="00A56092" w:rsidRPr="009D0844" w:rsidRDefault="00A56092" w:rsidP="00A56092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 муниципального образования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DADF380" w14:textId="54FA1F5F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</w:t>
            </w:r>
          </w:p>
        </w:tc>
        <w:tc>
          <w:tcPr>
            <w:tcW w:w="1553" w:type="dxa"/>
            <w:shd w:val="clear" w:color="auto" w:fill="auto"/>
          </w:tcPr>
          <w:p w14:paraId="256360B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0827045" w14:textId="3FA0E35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auto" w:fill="auto"/>
          </w:tcPr>
          <w:p w14:paraId="571A09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CF76F6B" w14:textId="74B9819E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7A2334" w14:textId="614C2806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77A558BB" w14:textId="66B0BB1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1D49EBC8" w14:textId="68E9A6CB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 w:val="restart"/>
          </w:tcPr>
          <w:p w14:paraId="37E71639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1540DDC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6879C64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876147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3AB961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8A8E9A2" w14:textId="77777777" w:rsidR="00A56092" w:rsidRPr="009D0844" w:rsidRDefault="00A56092" w:rsidP="00A5609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317D56C" w14:textId="1A3F6D0F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965" w:type="dxa"/>
            <w:shd w:val="clear" w:color="000000" w:fill="FFFFFF"/>
          </w:tcPr>
          <w:p w14:paraId="24638DD1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98,62</w:t>
            </w:r>
          </w:p>
        </w:tc>
        <w:tc>
          <w:tcPr>
            <w:tcW w:w="4510" w:type="dxa"/>
            <w:gridSpan w:val="5"/>
          </w:tcPr>
          <w:p w14:paraId="1A444EE3" w14:textId="0BAE7A92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9932AA3" w14:textId="41A8686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2DD796B1" w14:textId="25058F03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  <w:shd w:val="clear" w:color="auto" w:fill="auto"/>
          </w:tcPr>
          <w:p w14:paraId="42BCD838" w14:textId="40F2C110" w:rsidR="00A56092" w:rsidRPr="009D0844" w:rsidRDefault="00ED023C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61BFC6F7" w14:textId="77777777" w:rsidR="00A56092" w:rsidRPr="009D0844" w:rsidRDefault="00A56092" w:rsidP="00A5609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7A6E26E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69C732C9" w14:textId="793495CF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E4826" w14:textId="77777777" w:rsidR="00211506" w:rsidRPr="009D0844" w:rsidRDefault="00211506" w:rsidP="00211506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03.03. </w:t>
            </w:r>
            <w:r w:rsidRPr="009D0844">
              <w:rPr>
                <w:sz w:val="18"/>
                <w:szCs w:val="18"/>
              </w:rPr>
              <w:br/>
              <w:t>Создание и содержание курсов гражданской обороны</w:t>
            </w:r>
          </w:p>
          <w:p w14:paraId="4A11B3BE" w14:textId="7D1436B0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24296328" w14:textId="6A82E5A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2024-2027</w:t>
            </w:r>
          </w:p>
        </w:tc>
        <w:tc>
          <w:tcPr>
            <w:tcW w:w="1553" w:type="dxa"/>
            <w:shd w:val="clear" w:color="auto" w:fill="auto"/>
          </w:tcPr>
          <w:p w14:paraId="62CDB4EB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8A28ED7" w14:textId="15DAA578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auto" w:fill="auto"/>
          </w:tcPr>
          <w:p w14:paraId="5F4E7E0F" w14:textId="694EA97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6146E8E1" w14:textId="7553997A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7860DAFF" w14:textId="4ADADCC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6BE71FB" w14:textId="49547CB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43278213" w14:textId="75FCB3D0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5DB5EF36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МУ «АСС </w:t>
            </w:r>
            <w:proofErr w:type="spellStart"/>
            <w:r w:rsidRPr="009D0844">
              <w:rPr>
                <w:sz w:val="18"/>
                <w:szCs w:val="18"/>
              </w:rPr>
              <w:t>г.о</w:t>
            </w:r>
            <w:proofErr w:type="spellEnd"/>
            <w:r w:rsidRPr="009D0844">
              <w:rPr>
                <w:sz w:val="18"/>
                <w:szCs w:val="18"/>
              </w:rPr>
              <w:t>. Электросталь»</w:t>
            </w:r>
          </w:p>
        </w:tc>
      </w:tr>
      <w:tr w:rsidR="009D0844" w:rsidRPr="009D0844" w14:paraId="215C083A" w14:textId="77777777" w:rsidTr="00833BD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8495A7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FA20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596CAF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4F648D1" w14:textId="77777777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544BF8" w14:textId="521D3700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965" w:type="dxa"/>
            <w:shd w:val="clear" w:color="000000" w:fill="FFFFFF"/>
          </w:tcPr>
          <w:p w14:paraId="27F36554" w14:textId="09055E6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4510" w:type="dxa"/>
            <w:gridSpan w:val="5"/>
          </w:tcPr>
          <w:p w14:paraId="3F830123" w14:textId="69AD5861" w:rsidR="00211506" w:rsidRPr="009D0844" w:rsidRDefault="002D12D2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144,00</w:t>
            </w:r>
          </w:p>
        </w:tc>
        <w:tc>
          <w:tcPr>
            <w:tcW w:w="854" w:type="dxa"/>
          </w:tcPr>
          <w:p w14:paraId="1FCF6958" w14:textId="4941115B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090F56" w14:textId="6043B596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  <w:shd w:val="clear" w:color="auto" w:fill="auto"/>
          </w:tcPr>
          <w:p w14:paraId="3D9E4330" w14:textId="7A8B24A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7B846678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DEB2BEE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62B44BA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6EA15" w14:textId="3112C1A3" w:rsidR="00AE3635" w:rsidRPr="009D0844" w:rsidRDefault="00AE3635" w:rsidP="00584E4F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Подготовлено должностных лиц,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F0F0C1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F5057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8490891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4DA7FBC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D63401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39D8DD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5642E7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513F55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F76830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64B7C8" w14:textId="77777777" w:rsidR="00AE3635" w:rsidRPr="009D0844" w:rsidRDefault="00AE3635" w:rsidP="00584E4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F6A75A" w14:textId="77777777" w:rsidTr="00833BD1">
        <w:trPr>
          <w:trHeight w:val="404"/>
        </w:trPr>
        <w:tc>
          <w:tcPr>
            <w:tcW w:w="486" w:type="dxa"/>
            <w:vMerge/>
          </w:tcPr>
          <w:p w14:paraId="02010CC0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52D991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E719C3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783DE27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8EE39BD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629CAA6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C50049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4CDF1B9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3BBF154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C9F50A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6E6020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0E91EA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9275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77CDA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619B30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CA075B" w14:textId="77777777" w:rsidTr="00833BD1">
        <w:trPr>
          <w:trHeight w:val="287"/>
        </w:trPr>
        <w:tc>
          <w:tcPr>
            <w:tcW w:w="486" w:type="dxa"/>
            <w:vMerge/>
          </w:tcPr>
          <w:p w14:paraId="2B7F194A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F9ED72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01705C8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E459B8E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3F6D5E84" w14:textId="67846B23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</w:t>
            </w:r>
          </w:p>
        </w:tc>
        <w:tc>
          <w:tcPr>
            <w:tcW w:w="965" w:type="dxa"/>
          </w:tcPr>
          <w:p w14:paraId="61CFD62D" w14:textId="28772110" w:rsidR="00AE3635" w:rsidRPr="009D0844" w:rsidRDefault="00576807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</w:t>
            </w:r>
          </w:p>
        </w:tc>
        <w:tc>
          <w:tcPr>
            <w:tcW w:w="956" w:type="dxa"/>
          </w:tcPr>
          <w:p w14:paraId="7D586F95" w14:textId="751F0B2F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4" w:type="dxa"/>
          </w:tcPr>
          <w:p w14:paraId="44BDB545" w14:textId="374B1D61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3CDFE192" w14:textId="03DA0AC8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3DD7F25" w14:textId="4277F980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49" w:type="dxa"/>
          </w:tcPr>
          <w:p w14:paraId="136397DE" w14:textId="41D19A52" w:rsidR="00AE3635" w:rsidRPr="009D0844" w:rsidRDefault="000D2AC9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6EC5E900" w14:textId="259DE552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39889E89" w14:textId="35733AEE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854" w:type="dxa"/>
          </w:tcPr>
          <w:p w14:paraId="4936B939" w14:textId="20A88285" w:rsidR="00AE3635" w:rsidRPr="009D0844" w:rsidRDefault="007A113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</w:t>
            </w:r>
          </w:p>
        </w:tc>
        <w:tc>
          <w:tcPr>
            <w:tcW w:w="1407" w:type="dxa"/>
            <w:vMerge/>
          </w:tcPr>
          <w:p w14:paraId="536C962C" w14:textId="77777777" w:rsidR="00AE3635" w:rsidRPr="009D0844" w:rsidRDefault="00AE363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7B8DAC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0B9CE2E" w14:textId="681E089E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3.4.</w:t>
            </w:r>
          </w:p>
        </w:tc>
        <w:tc>
          <w:tcPr>
            <w:tcW w:w="2267" w:type="dxa"/>
            <w:vMerge w:val="restart"/>
          </w:tcPr>
          <w:p w14:paraId="4AAC99C2" w14:textId="1D939E5E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03.04. </w:t>
            </w:r>
            <w:r w:rsidRPr="009D0844">
              <w:rPr>
                <w:sz w:val="18"/>
                <w:szCs w:val="18"/>
              </w:rPr>
              <w:lastRenderedPageBreak/>
              <w:t>Пропаганда знаний в области гражданской обороны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A937AB8" w14:textId="77777777" w:rsidR="00D62E14" w:rsidRPr="009D0844" w:rsidRDefault="00D62E14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6D7DD7A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587C19" w14:textId="35BDF9FC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79D7857" w14:textId="7AD6F60D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F1E705C" w14:textId="542C0772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1DC9403B" w14:textId="3A425B64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CB1E3DC" w14:textId="1EB8E1DF" w:rsidR="00D62E14" w:rsidRPr="009D0844" w:rsidRDefault="00983D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5F7F5340" w14:textId="57376E1F" w:rsidR="00D62E14" w:rsidRPr="009D0844" w:rsidRDefault="00674E27" w:rsidP="00D62E1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 w:val="restart"/>
          </w:tcPr>
          <w:p w14:paraId="32A9A068" w14:textId="77777777" w:rsidR="00D62E14" w:rsidRPr="009D0844" w:rsidRDefault="00D62E14" w:rsidP="00D62E1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</w:t>
            </w:r>
            <w:r w:rsidRPr="009D0844">
              <w:rPr>
                <w:sz w:val="18"/>
                <w:szCs w:val="18"/>
              </w:rPr>
              <w:lastRenderedPageBreak/>
              <w:t>делам ГО и ЧС</w:t>
            </w:r>
          </w:p>
        </w:tc>
      </w:tr>
      <w:tr w:rsidR="009D0844" w:rsidRPr="009D0844" w14:paraId="33F9F0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F6DBCD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5AF28F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F181C6F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07A8E9" w14:textId="77777777" w:rsidR="00983D27" w:rsidRPr="009D0844" w:rsidRDefault="00983D27" w:rsidP="00983D2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1FE7E3A4" w14:textId="7945207C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40,00</w:t>
            </w:r>
          </w:p>
        </w:tc>
        <w:tc>
          <w:tcPr>
            <w:tcW w:w="965" w:type="dxa"/>
            <w:shd w:val="clear" w:color="auto" w:fill="auto"/>
          </w:tcPr>
          <w:p w14:paraId="1E14BAC2" w14:textId="42D6498D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C4D7673" w14:textId="31D08EC0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15,00</w:t>
            </w:r>
          </w:p>
        </w:tc>
        <w:tc>
          <w:tcPr>
            <w:tcW w:w="854" w:type="dxa"/>
          </w:tcPr>
          <w:p w14:paraId="62C5E8AD" w14:textId="29011E23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7C18F3" w14:textId="2AEDFC02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</w:t>
            </w:r>
          </w:p>
        </w:tc>
        <w:tc>
          <w:tcPr>
            <w:tcW w:w="854" w:type="dxa"/>
            <w:shd w:val="clear" w:color="auto" w:fill="auto"/>
          </w:tcPr>
          <w:p w14:paraId="7CD615E3" w14:textId="048876D4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1407" w:type="dxa"/>
            <w:vMerge/>
          </w:tcPr>
          <w:p w14:paraId="3C12B015" w14:textId="77777777" w:rsidR="00983D27" w:rsidRPr="009D0844" w:rsidRDefault="00983D27" w:rsidP="00983D2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A938146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69E1DA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AE56FE8" w14:textId="7FBCABC4" w:rsidR="00211506" w:rsidRPr="009D0844" w:rsidRDefault="00211506" w:rsidP="0021150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F02ECFF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E4AEB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B28013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8C3EE0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F905CC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4472C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F4C58A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54B194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D15599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71BA4F2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7F7483AF" w14:textId="77777777" w:rsidTr="00833BD1">
        <w:trPr>
          <w:trHeight w:val="404"/>
        </w:trPr>
        <w:tc>
          <w:tcPr>
            <w:tcW w:w="486" w:type="dxa"/>
            <w:vMerge/>
          </w:tcPr>
          <w:p w14:paraId="17D33E7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FFB2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622C92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F8CC486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65C283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87F902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20CA47FE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B389F9D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64FF05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13C37307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2082F9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64D637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EDEAB4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F51DBC0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2681EDA" w14:textId="77777777" w:rsidR="00B97D10" w:rsidRPr="009D0844" w:rsidRDefault="00B97D1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08355DF" w14:textId="77777777" w:rsidTr="00833BD1">
        <w:trPr>
          <w:trHeight w:val="287"/>
        </w:trPr>
        <w:tc>
          <w:tcPr>
            <w:tcW w:w="486" w:type="dxa"/>
            <w:vMerge/>
          </w:tcPr>
          <w:p w14:paraId="33ECBF65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77520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8934D5C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B8256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7293F4C1" w14:textId="2015646E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65" w:type="dxa"/>
          </w:tcPr>
          <w:p w14:paraId="31219650" w14:textId="6C2633C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70903AD3" w14:textId="5E8D3172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682DA098" w14:textId="7841BFD5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3976CF72" w14:textId="0D69544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1E01154B" w14:textId="1CD2F20D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2A9A9FA9" w14:textId="639C906C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08EBDFD4" w14:textId="085D65D1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5BF67BCA" w14:textId="0217A998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9F7E1EE" w14:textId="60D1D534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55A3305D" w14:textId="77777777" w:rsidR="00211506" w:rsidRPr="009D0844" w:rsidRDefault="00211506" w:rsidP="0021150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FA5E406" w14:textId="77777777" w:rsidTr="00C942B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1D561CB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32A3E0" w14:textId="77777777" w:rsidR="00211506" w:rsidRPr="009D0844" w:rsidRDefault="00211506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журналов, агитационного материала,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EC5BA9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22931F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130F3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DFB309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8834987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1FA881F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E8F4E0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AB1463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DDEDC5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9B77F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26F3F06" w14:textId="77777777" w:rsidTr="00C942B1">
        <w:trPr>
          <w:trHeight w:val="404"/>
        </w:trPr>
        <w:tc>
          <w:tcPr>
            <w:tcW w:w="486" w:type="dxa"/>
            <w:vMerge/>
          </w:tcPr>
          <w:p w14:paraId="5A2987C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4BCA9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4A709A0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728F6A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98B08A2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D70F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689338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88BC2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4ABC28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C5261A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7813E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C9FC05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A35B8C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FBC055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50E58BE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CAC1287" w14:textId="77777777" w:rsidTr="00C942B1">
        <w:trPr>
          <w:trHeight w:val="287"/>
        </w:trPr>
        <w:tc>
          <w:tcPr>
            <w:tcW w:w="486" w:type="dxa"/>
            <w:vMerge/>
          </w:tcPr>
          <w:p w14:paraId="60D1A664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E922AB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BE3D9E1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2A6BD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0977446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</w:t>
            </w:r>
          </w:p>
        </w:tc>
        <w:tc>
          <w:tcPr>
            <w:tcW w:w="965" w:type="dxa"/>
          </w:tcPr>
          <w:p w14:paraId="3F874F6C" w14:textId="5E0FC7F1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44FECAAF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4" w:type="dxa"/>
          </w:tcPr>
          <w:p w14:paraId="7DB27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437FE779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1CDFD783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49" w:type="dxa"/>
          </w:tcPr>
          <w:p w14:paraId="525B8C2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</w:t>
            </w:r>
          </w:p>
        </w:tc>
        <w:tc>
          <w:tcPr>
            <w:tcW w:w="854" w:type="dxa"/>
          </w:tcPr>
          <w:p w14:paraId="1D1CFD5A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C30343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854" w:type="dxa"/>
          </w:tcPr>
          <w:p w14:paraId="60502FF8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</w:t>
            </w:r>
          </w:p>
        </w:tc>
        <w:tc>
          <w:tcPr>
            <w:tcW w:w="1407" w:type="dxa"/>
            <w:vMerge/>
          </w:tcPr>
          <w:p w14:paraId="7F4D1F06" w14:textId="77777777" w:rsidR="00211506" w:rsidRPr="009D0844" w:rsidRDefault="00211506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32B457A" w14:textId="77777777" w:rsidTr="00833BD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33BD3A07" w14:textId="2C2941D2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3.5.</w:t>
            </w:r>
          </w:p>
        </w:tc>
        <w:tc>
          <w:tcPr>
            <w:tcW w:w="2267" w:type="dxa"/>
            <w:vMerge w:val="restart"/>
          </w:tcPr>
          <w:p w14:paraId="7D67F41C" w14:textId="74CF3B9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80CC0A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475820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80CA9D4" w14:textId="4F4BB5AC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38DBFA90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A284A44" w14:textId="58AE5CAA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26B5F862" w14:textId="3425BB07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068DBC" w14:textId="2684CA25" w:rsidR="006E10E7" w:rsidRPr="009D0844" w:rsidRDefault="003E65D1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C783FBC" w14:textId="60F28188" w:rsidR="006E10E7" w:rsidRPr="009D0844" w:rsidRDefault="00B709A5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 w:val="restart"/>
          </w:tcPr>
          <w:p w14:paraId="3C31F25A" w14:textId="7777777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4182BCF8" w14:textId="77777777" w:rsidTr="00997178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0E1550E9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DAA39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70833AA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B2A3E6" w14:textId="77777777" w:rsidR="003E65D1" w:rsidRPr="009D0844" w:rsidRDefault="003E65D1" w:rsidP="003E65D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0468FA9" w14:textId="7A0E5E46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  <w:shd w:val="clear" w:color="auto" w:fill="auto"/>
          </w:tcPr>
          <w:p w14:paraId="6E022FD1" w14:textId="03565F41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4F15491" w14:textId="2390E8E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19463165" w14:textId="09449B4D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34E1A6B1" w14:textId="28068C3A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4FC49437" w14:textId="52602834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45,00</w:t>
            </w:r>
          </w:p>
        </w:tc>
        <w:tc>
          <w:tcPr>
            <w:tcW w:w="1407" w:type="dxa"/>
            <w:vMerge/>
          </w:tcPr>
          <w:p w14:paraId="4376D97F" w14:textId="77777777" w:rsidR="003E65D1" w:rsidRPr="009D0844" w:rsidRDefault="003E65D1" w:rsidP="003E65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61764F2" w14:textId="77777777" w:rsidTr="00833BD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F985C2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313E06B" w14:textId="78847FB7" w:rsidR="006E10E7" w:rsidRPr="009D0844" w:rsidRDefault="006E10E7" w:rsidP="006E10E7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952EB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122D9452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99FDAF6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4A01305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C065FD7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6B977758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CCA6CAC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CB7C624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39541A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F5C618E" w14:textId="77777777" w:rsidR="006E10E7" w:rsidRPr="009D0844" w:rsidRDefault="006E10E7" w:rsidP="006E10E7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C84FAF3" w14:textId="77777777" w:rsidTr="00833BD1">
        <w:trPr>
          <w:trHeight w:val="404"/>
        </w:trPr>
        <w:tc>
          <w:tcPr>
            <w:tcW w:w="486" w:type="dxa"/>
            <w:vMerge/>
          </w:tcPr>
          <w:p w14:paraId="0A8862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2AE5B0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1BA5126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3C8123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D6ED78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04EA424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FBD41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F0550F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A0044CA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75BB52C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44257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0199B7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6E4268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DF65443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E0B8F4B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5CDEFF" w14:textId="77777777" w:rsidTr="00833BD1">
        <w:trPr>
          <w:trHeight w:val="287"/>
        </w:trPr>
        <w:tc>
          <w:tcPr>
            <w:tcW w:w="486" w:type="dxa"/>
            <w:vMerge/>
          </w:tcPr>
          <w:p w14:paraId="549C19C9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96283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2925512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2D6741F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831A845" w14:textId="3361B42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54114531" w14:textId="4648245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956" w:type="dxa"/>
          </w:tcPr>
          <w:p w14:paraId="359858BF" w14:textId="58A7DD79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091591A" w14:textId="5AE0EF51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313F962" w14:textId="0249EFBD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4053149F" w14:textId="697EDC0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849" w:type="dxa"/>
          </w:tcPr>
          <w:p w14:paraId="4E4AE071" w14:textId="42CD005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2991303C" w14:textId="4D931918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1F437D4" w14:textId="1F36817E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510E852C" w14:textId="0912751A" w:rsidR="0051505C" w:rsidRPr="009D0844" w:rsidRDefault="00B709A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517DBED" w14:textId="77777777" w:rsidR="0051505C" w:rsidRPr="009D0844" w:rsidRDefault="0051505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5EB3D0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58E3DCEA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shd w:val="clear" w:color="auto" w:fill="auto"/>
          </w:tcPr>
          <w:p w14:paraId="389ED5A6" w14:textId="0CE8CD03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0771693" w14:textId="5A0D9766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3A9D401" w14:textId="04E19134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536F299" w14:textId="747148C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28283,45</w:t>
            </w:r>
          </w:p>
        </w:tc>
        <w:tc>
          <w:tcPr>
            <w:tcW w:w="965" w:type="dxa"/>
          </w:tcPr>
          <w:p w14:paraId="78058EF3" w14:textId="5C955DB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4792,42</w:t>
            </w:r>
          </w:p>
        </w:tc>
        <w:tc>
          <w:tcPr>
            <w:tcW w:w="4510" w:type="dxa"/>
            <w:gridSpan w:val="5"/>
          </w:tcPr>
          <w:p w14:paraId="1B2CED82" w14:textId="789646E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5604,03</w:t>
            </w:r>
          </w:p>
        </w:tc>
        <w:tc>
          <w:tcPr>
            <w:tcW w:w="854" w:type="dxa"/>
          </w:tcPr>
          <w:p w14:paraId="25A0635A" w14:textId="171DA464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5386,50</w:t>
            </w:r>
          </w:p>
        </w:tc>
        <w:tc>
          <w:tcPr>
            <w:tcW w:w="854" w:type="dxa"/>
          </w:tcPr>
          <w:p w14:paraId="15104658" w14:textId="5F2B51D6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5385,00</w:t>
            </w:r>
          </w:p>
        </w:tc>
        <w:tc>
          <w:tcPr>
            <w:tcW w:w="854" w:type="dxa"/>
          </w:tcPr>
          <w:p w14:paraId="2C675EDC" w14:textId="6938CC1B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7115,50</w:t>
            </w:r>
          </w:p>
        </w:tc>
        <w:tc>
          <w:tcPr>
            <w:tcW w:w="1407" w:type="dxa"/>
            <w:vMerge w:val="restart"/>
          </w:tcPr>
          <w:p w14:paraId="14AEDCF1" w14:textId="5B71F93F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86E5779" w14:textId="77777777" w:rsidTr="00833BD1">
        <w:trPr>
          <w:trHeight w:val="287"/>
        </w:trPr>
        <w:tc>
          <w:tcPr>
            <w:tcW w:w="486" w:type="dxa"/>
            <w:vMerge/>
          </w:tcPr>
          <w:p w14:paraId="6739A26C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18FE59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E27280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04F6DFF" w14:textId="5C8C3C26" w:rsidR="00555300" w:rsidRPr="009D0844" w:rsidRDefault="00555300" w:rsidP="00B709A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523B8CC7" w14:textId="390E5CAC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27533,45</w:t>
            </w:r>
          </w:p>
        </w:tc>
        <w:tc>
          <w:tcPr>
            <w:tcW w:w="965" w:type="dxa"/>
          </w:tcPr>
          <w:p w14:paraId="51949086" w14:textId="5C44F5C5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4DB03A01" w14:textId="2A118DB0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5454,03</w:t>
            </w:r>
          </w:p>
        </w:tc>
        <w:tc>
          <w:tcPr>
            <w:tcW w:w="854" w:type="dxa"/>
          </w:tcPr>
          <w:p w14:paraId="7CAE04DD" w14:textId="01A35A4D" w:rsidR="00555300" w:rsidRPr="009D0844" w:rsidRDefault="00D66D9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5236,50</w:t>
            </w:r>
          </w:p>
        </w:tc>
        <w:tc>
          <w:tcPr>
            <w:tcW w:w="854" w:type="dxa"/>
          </w:tcPr>
          <w:p w14:paraId="3AFD7D95" w14:textId="1BEF7AC0" w:rsidR="00555300" w:rsidRPr="009D0844" w:rsidRDefault="0065781A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5235,00</w:t>
            </w:r>
          </w:p>
        </w:tc>
        <w:tc>
          <w:tcPr>
            <w:tcW w:w="854" w:type="dxa"/>
          </w:tcPr>
          <w:p w14:paraId="29C79B2A" w14:textId="42FB2277" w:rsidR="00555300" w:rsidRPr="009D0844" w:rsidRDefault="005B3FB9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6965,50</w:t>
            </w:r>
          </w:p>
        </w:tc>
        <w:tc>
          <w:tcPr>
            <w:tcW w:w="1407" w:type="dxa"/>
            <w:vMerge/>
          </w:tcPr>
          <w:p w14:paraId="69987285" w14:textId="77777777" w:rsidR="00555300" w:rsidRPr="009D0844" w:rsidRDefault="00555300" w:rsidP="00B709A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A027A3B" w14:textId="77777777" w:rsidTr="00833BD1">
        <w:trPr>
          <w:trHeight w:val="287"/>
        </w:trPr>
        <w:tc>
          <w:tcPr>
            <w:tcW w:w="486" w:type="dxa"/>
            <w:vMerge/>
          </w:tcPr>
          <w:p w14:paraId="2CA4DD4A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CA27F7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6BFE88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106C0B" w14:textId="0AEC69DB" w:rsidR="00555300" w:rsidRPr="009D0844" w:rsidRDefault="00555300" w:rsidP="005553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000000" w:fill="FFFFFF"/>
          </w:tcPr>
          <w:p w14:paraId="000DA429" w14:textId="4BDF847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750,00</w:t>
            </w:r>
          </w:p>
        </w:tc>
        <w:tc>
          <w:tcPr>
            <w:tcW w:w="965" w:type="dxa"/>
            <w:shd w:val="clear" w:color="000000" w:fill="FFFFFF"/>
          </w:tcPr>
          <w:p w14:paraId="265F7B48" w14:textId="58E89DB8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4510" w:type="dxa"/>
            <w:gridSpan w:val="5"/>
          </w:tcPr>
          <w:p w14:paraId="5E9A143D" w14:textId="6EF77E4C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5807496A" w14:textId="27B51D60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2A985EDF" w14:textId="6A34B7C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327C520D" w14:textId="037B2736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  <w:vMerge/>
          </w:tcPr>
          <w:p w14:paraId="666489AC" w14:textId="77777777" w:rsidR="00555300" w:rsidRPr="009D0844" w:rsidRDefault="00555300" w:rsidP="005553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BCE18F8" w14:textId="77777777" w:rsidTr="00A069C3">
        <w:trPr>
          <w:trHeight w:val="287"/>
        </w:trPr>
        <w:tc>
          <w:tcPr>
            <w:tcW w:w="16115" w:type="dxa"/>
            <w:gridSpan w:val="15"/>
          </w:tcPr>
          <w:p w14:paraId="6238E5A0" w14:textId="04B5419D" w:rsidR="00A069C3" w:rsidRPr="009D0844" w:rsidRDefault="00A069C3" w:rsidP="00A069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9D0844" w:rsidRPr="009D0844" w14:paraId="3192A2E8" w14:textId="77777777" w:rsidTr="00833BD1">
        <w:trPr>
          <w:trHeight w:val="287"/>
        </w:trPr>
        <w:tc>
          <w:tcPr>
            <w:tcW w:w="486" w:type="dxa"/>
            <w:vMerge w:val="restart"/>
          </w:tcPr>
          <w:p w14:paraId="48EE3C4C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68C173B" w14:textId="37F11F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sz w:val="18"/>
                <w:szCs w:val="18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7643AA6" w14:textId="3840D3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5B2AFB33" w14:textId="2A034072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F3A7F9" w14:textId="6976BD99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07FCA23" w14:textId="5845CEC5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267B4B75" w14:textId="05942256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630A8565" w14:textId="2F10E7EF" w:rsidR="00403A03" w:rsidRPr="009D0844" w:rsidRDefault="00E433EF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25AC4EE2" w14:textId="78CF16D3" w:rsidR="00403A03" w:rsidRPr="009D0844" w:rsidRDefault="00685FFB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5E5AE9C0" w14:textId="091A3928" w:rsidR="00403A03" w:rsidRPr="009D0844" w:rsidRDefault="0040092E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 w:val="restart"/>
          </w:tcPr>
          <w:p w14:paraId="60C646AF" w14:textId="0CB0FE5D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0CC410A" w14:textId="77777777" w:rsidTr="00833BD1">
        <w:trPr>
          <w:trHeight w:val="287"/>
        </w:trPr>
        <w:tc>
          <w:tcPr>
            <w:tcW w:w="486" w:type="dxa"/>
            <w:vMerge/>
          </w:tcPr>
          <w:p w14:paraId="328E4580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D033D" w14:textId="77777777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941F66D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297A770" w14:textId="59CC2C68" w:rsidR="00685FFB" w:rsidRPr="009D0844" w:rsidRDefault="00685FFB" w:rsidP="00685FF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2EFF467C" w14:textId="42DC8039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27072,95</w:t>
            </w:r>
          </w:p>
        </w:tc>
        <w:tc>
          <w:tcPr>
            <w:tcW w:w="965" w:type="dxa"/>
          </w:tcPr>
          <w:p w14:paraId="123FD1E0" w14:textId="6E07453B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4642,42</w:t>
            </w:r>
          </w:p>
        </w:tc>
        <w:tc>
          <w:tcPr>
            <w:tcW w:w="4510" w:type="dxa"/>
            <w:gridSpan w:val="5"/>
          </w:tcPr>
          <w:p w14:paraId="5B43BBE9" w14:textId="5D7F44BD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5354,03</w:t>
            </w:r>
          </w:p>
        </w:tc>
        <w:tc>
          <w:tcPr>
            <w:tcW w:w="854" w:type="dxa"/>
          </w:tcPr>
          <w:p w14:paraId="508CB3B5" w14:textId="79A491AC" w:rsidR="00685FFB" w:rsidRPr="009D0844" w:rsidRDefault="00E433EF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5136,50</w:t>
            </w:r>
          </w:p>
        </w:tc>
        <w:tc>
          <w:tcPr>
            <w:tcW w:w="854" w:type="dxa"/>
          </w:tcPr>
          <w:p w14:paraId="40D70D55" w14:textId="14E11E43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5135,00</w:t>
            </w:r>
          </w:p>
        </w:tc>
        <w:tc>
          <w:tcPr>
            <w:tcW w:w="854" w:type="dxa"/>
          </w:tcPr>
          <w:p w14:paraId="152742E8" w14:textId="4E0F61FC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6805,04</w:t>
            </w:r>
          </w:p>
        </w:tc>
        <w:tc>
          <w:tcPr>
            <w:tcW w:w="1407" w:type="dxa"/>
            <w:vMerge/>
          </w:tcPr>
          <w:p w14:paraId="1E3E8DA2" w14:textId="77777777" w:rsidR="00685FFB" w:rsidRPr="009D0844" w:rsidRDefault="00685FFB" w:rsidP="00685FF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A1C04C7" w14:textId="77777777" w:rsidTr="00833BD1">
        <w:trPr>
          <w:trHeight w:val="287"/>
        </w:trPr>
        <w:tc>
          <w:tcPr>
            <w:tcW w:w="486" w:type="dxa"/>
            <w:vMerge/>
          </w:tcPr>
          <w:p w14:paraId="5CE70B1D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8D06734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Всего по ГРБС - </w:t>
            </w:r>
          </w:p>
          <w:p w14:paraId="26A23619" w14:textId="3E13EC10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8023067" w14:textId="1D54082B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707B8A8" w14:textId="3BCA11BE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E43EBB0" w14:textId="38CF33A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5EB56C91" w14:textId="7FFE9E7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889A032" w14:textId="6611DF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2D382A5" w14:textId="56AC623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7747BDAB" w14:textId="2E3FFA9F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16443F23" w14:textId="677E732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 w:val="restart"/>
          </w:tcPr>
          <w:p w14:paraId="5336D87D" w14:textId="7D1AF58C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DB7BB89" w14:textId="77777777" w:rsidTr="00833BD1">
        <w:trPr>
          <w:trHeight w:val="287"/>
        </w:trPr>
        <w:tc>
          <w:tcPr>
            <w:tcW w:w="486" w:type="dxa"/>
            <w:vMerge/>
          </w:tcPr>
          <w:p w14:paraId="540337B0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7C3168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9802DC9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5694B0B" w14:textId="521781B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370A25D" w14:textId="63D0362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400,00</w:t>
            </w:r>
          </w:p>
        </w:tc>
        <w:tc>
          <w:tcPr>
            <w:tcW w:w="965" w:type="dxa"/>
            <w:shd w:val="clear" w:color="auto" w:fill="auto"/>
          </w:tcPr>
          <w:p w14:paraId="33119A8F" w14:textId="45BA149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744509A" w14:textId="0EB4B4F5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52D4EFEC" w14:textId="458ED526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4E05119E" w14:textId="1393EAD9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shd w:val="clear" w:color="auto" w:fill="auto"/>
          </w:tcPr>
          <w:p w14:paraId="3381AEEB" w14:textId="2CA54AB8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vMerge/>
          </w:tcPr>
          <w:p w14:paraId="1120430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DF5E3B" w14:textId="77777777" w:rsidTr="00833BD1">
        <w:trPr>
          <w:trHeight w:val="287"/>
        </w:trPr>
        <w:tc>
          <w:tcPr>
            <w:tcW w:w="486" w:type="dxa"/>
            <w:vMerge/>
          </w:tcPr>
          <w:p w14:paraId="2AD5F3F4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AD8EFB9" w14:textId="77777777" w:rsidR="00403A03" w:rsidRPr="009D0844" w:rsidRDefault="00403A03" w:rsidP="00403A0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</w:t>
            </w:r>
          </w:p>
          <w:p w14:paraId="6CFCA6C3" w14:textId="1F7171AA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3967FDA" w14:textId="5E223822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FB38F29" w14:textId="61D0651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687DDE1" w14:textId="7D7A4B0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7557CD3D" w14:textId="48EFCE25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1B37AAC" w14:textId="2904D9FD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D760534" w14:textId="340BC0E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3B28B3B" w14:textId="315EEBFA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39453A3" w14:textId="2B9C1C6B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 w:val="restart"/>
          </w:tcPr>
          <w:p w14:paraId="7C59820E" w14:textId="0E4AEBCE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4A8C732" w14:textId="77777777" w:rsidTr="00833BD1">
        <w:trPr>
          <w:trHeight w:val="287"/>
        </w:trPr>
        <w:tc>
          <w:tcPr>
            <w:tcW w:w="486" w:type="dxa"/>
            <w:vMerge/>
          </w:tcPr>
          <w:p w14:paraId="2C226CF5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FBAC1FB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B07EE4" w14:textId="77777777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000E052" w14:textId="12C2FD0C" w:rsidR="00403A03" w:rsidRPr="009D0844" w:rsidRDefault="00403A03" w:rsidP="00403A0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1CAA8E6C" w14:textId="39FF9E25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965" w:type="dxa"/>
          </w:tcPr>
          <w:p w14:paraId="56267689" w14:textId="32C4311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DBDD4AC" w14:textId="3A2B8EA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2694B9C1" w14:textId="41F36462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2A6F0EA" w14:textId="218FB0A3" w:rsidR="00403A03" w:rsidRPr="009D0844" w:rsidRDefault="00E530F9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97505A4" w14:textId="1EFAFF47" w:rsidR="00403A03" w:rsidRPr="009D0844" w:rsidRDefault="0072243C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60,50</w:t>
            </w:r>
          </w:p>
        </w:tc>
        <w:tc>
          <w:tcPr>
            <w:tcW w:w="1407" w:type="dxa"/>
            <w:vMerge/>
          </w:tcPr>
          <w:p w14:paraId="29664D1B" w14:textId="77777777" w:rsidR="00403A03" w:rsidRPr="009D0844" w:rsidRDefault="00403A03" w:rsidP="00403A0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4C844F3A" w14:textId="1E62C48A" w:rsidR="002D7261" w:rsidRPr="009D0844" w:rsidRDefault="002D7261">
      <w:pPr>
        <w:rPr>
          <w:rFonts w:ascii="Times New Roman" w:hAnsi="Times New Roman"/>
          <w:sz w:val="24"/>
          <w:szCs w:val="24"/>
        </w:rPr>
      </w:pPr>
    </w:p>
    <w:p w14:paraId="7531F6E7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0AE03705" w14:textId="5ED38F6B" w:rsidR="002D7261" w:rsidRPr="009D0844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9D0844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9D0844">
        <w:rPr>
          <w:rFonts w:ascii="Times New Roman" w:hAnsi="Times New Roman"/>
          <w:sz w:val="24"/>
          <w:szCs w:val="24"/>
        </w:rPr>
        <w:t xml:space="preserve"> </w:t>
      </w:r>
    </w:p>
    <w:p w14:paraId="56AB7137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14:paraId="170FC37D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16115" w:type="dxa"/>
        <w:tblInd w:w="-811" w:type="dxa"/>
        <w:tblLayout w:type="fixed"/>
        <w:tblLook w:val="04A0" w:firstRow="1" w:lastRow="0" w:firstColumn="1" w:lastColumn="0" w:noHBand="0" w:noVBand="1"/>
      </w:tblPr>
      <w:tblGrid>
        <w:gridCol w:w="664"/>
        <w:gridCol w:w="2089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36518EC" w14:textId="77777777" w:rsidTr="00CA11E0">
        <w:trPr>
          <w:trHeight w:val="308"/>
        </w:trPr>
        <w:tc>
          <w:tcPr>
            <w:tcW w:w="664" w:type="dxa"/>
            <w:vMerge w:val="restart"/>
          </w:tcPr>
          <w:p w14:paraId="2132DB28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№ п/п</w:t>
            </w:r>
          </w:p>
        </w:tc>
        <w:tc>
          <w:tcPr>
            <w:tcW w:w="2089" w:type="dxa"/>
            <w:vMerge w:val="restart"/>
            <w:shd w:val="clear" w:color="auto" w:fill="auto"/>
          </w:tcPr>
          <w:p w14:paraId="370E4C6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A95A7B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1A50F0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2E33AF7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 xml:space="preserve">Всего </w:t>
            </w:r>
            <w:r w:rsidRPr="009D0844">
              <w:rPr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0FDF0F6C" w14:textId="77777777" w:rsidR="00E94B01" w:rsidRPr="009D0844" w:rsidRDefault="00E94B01" w:rsidP="00833BD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7B5F5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5542EC05" w14:textId="77777777" w:rsidTr="00CA11E0">
        <w:trPr>
          <w:trHeight w:val="404"/>
        </w:trPr>
        <w:tc>
          <w:tcPr>
            <w:tcW w:w="664" w:type="dxa"/>
            <w:vMerge/>
          </w:tcPr>
          <w:p w14:paraId="2879CCF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3B8A7D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0B14C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A2A03C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8E05E3C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14:paraId="628BF5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E4F163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2B151E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6452C146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55CD93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4AAC764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F1F8B8B" w14:textId="77777777" w:rsidTr="00CA11E0">
        <w:trPr>
          <w:trHeight w:val="320"/>
        </w:trPr>
        <w:tc>
          <w:tcPr>
            <w:tcW w:w="664" w:type="dxa"/>
            <w:shd w:val="clear" w:color="auto" w:fill="auto"/>
            <w:vAlign w:val="center"/>
          </w:tcPr>
          <w:p w14:paraId="03654E5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607A2C6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A054C7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854740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AF362B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1E04B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18A7568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6AED9B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CE36AE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B88A11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6399D22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06DACC1E" w14:textId="77777777" w:rsidTr="00CA11E0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390C8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E6152" w14:textId="77777777" w:rsidR="0083484C" w:rsidRPr="009D0844" w:rsidRDefault="0083484C" w:rsidP="0083484C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Основное мероприятие 01. </w:t>
            </w:r>
          </w:p>
          <w:p w14:paraId="5FA2068F" w14:textId="796857EF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E27749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071578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6CF7049" w14:textId="186731A3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0F139C9B" w14:textId="6608BDC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7E6B91FD" w14:textId="4856385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7FCC9323" w14:textId="55FF3C68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6635AC36" w14:textId="78E19B6A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  <w:shd w:val="clear" w:color="auto" w:fill="auto"/>
          </w:tcPr>
          <w:p w14:paraId="341C6F41" w14:textId="394A5C0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41E4F01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4AF691F" w14:textId="77777777" w:rsidTr="00CA11E0">
        <w:trPr>
          <w:trHeight w:val="404"/>
        </w:trPr>
        <w:tc>
          <w:tcPr>
            <w:tcW w:w="664" w:type="dxa"/>
            <w:vMerge/>
          </w:tcPr>
          <w:p w14:paraId="12D54BC1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7EF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02B7C13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F43CC60" w14:textId="77777777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7047928" w14:textId="74BE036C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31A8DE28" w14:textId="7416D6A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365F6A37" w14:textId="69951754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057A96FA" w14:textId="6B77874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AFEA3E0" w14:textId="3AF373F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  <w:shd w:val="clear" w:color="auto" w:fill="auto"/>
          </w:tcPr>
          <w:p w14:paraId="25E1A4EA" w14:textId="74B8EC2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5C8064FF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3E6683" w14:textId="77777777" w:rsidTr="00833BD1">
        <w:trPr>
          <w:trHeight w:val="404"/>
        </w:trPr>
        <w:tc>
          <w:tcPr>
            <w:tcW w:w="664" w:type="dxa"/>
            <w:vMerge/>
          </w:tcPr>
          <w:p w14:paraId="02F112FF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261D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01FEDC4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14A67" w14:textId="7DE5F01D" w:rsidR="002D7F94" w:rsidRPr="009D0844" w:rsidRDefault="002D7F94" w:rsidP="002D7F9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EDB" w14:textId="793987A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506E5AA" w14:textId="2F174E38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57935" w14:textId="2C2087B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C6E9" w14:textId="77047636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6BEA0" w14:textId="0137EEEE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BBC5" w14:textId="59D5D6EF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2BEF3E86" w14:textId="77777777" w:rsidR="002D7F94" w:rsidRPr="009D0844" w:rsidRDefault="002D7F94" w:rsidP="002D7F9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160A0B" w14:textId="77777777" w:rsidTr="00997178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860A5F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D94EF6" w14:textId="77777777" w:rsidR="005B38C3" w:rsidRPr="009D0844" w:rsidRDefault="005B38C3" w:rsidP="005B38C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01.01. </w:t>
            </w:r>
            <w:r w:rsidRPr="009D0844">
              <w:rPr>
                <w:sz w:val="18"/>
                <w:szCs w:val="18"/>
              </w:rPr>
              <w:br/>
              <w:t>Первичные меры пожарной безопасности на территории муниципального образования</w:t>
            </w:r>
          </w:p>
          <w:p w14:paraId="4ECC27E2" w14:textId="3302612A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0922EE8F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C26952E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F35C627" w14:textId="161E5B12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CFF81BD" w14:textId="75497BAC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1120F2A6" w14:textId="4A764221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8098C9E" w14:textId="35D3B63E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616459B8" w14:textId="1603429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61D2DD41" w14:textId="1A0BBFA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 w:val="restart"/>
          </w:tcPr>
          <w:p w14:paraId="69706241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17EF8A7" w14:textId="17764846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3B27C95" w14:textId="77777777" w:rsidTr="00997178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B8C06B5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EA4F3B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8EE5F7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BD1AB60" w14:textId="77777777" w:rsidR="005B38C3" w:rsidRPr="009D0844" w:rsidRDefault="005B38C3" w:rsidP="005B38C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5A87CD5" w14:textId="5F1BCC2A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85,00</w:t>
            </w:r>
          </w:p>
        </w:tc>
        <w:tc>
          <w:tcPr>
            <w:tcW w:w="965" w:type="dxa"/>
          </w:tcPr>
          <w:p w14:paraId="1BC9D411" w14:textId="3156723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8D95E1A" w14:textId="5C68393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  <w:shd w:val="clear" w:color="auto" w:fill="auto"/>
          </w:tcPr>
          <w:p w14:paraId="35FBE1B0" w14:textId="2567C448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10,00</w:t>
            </w:r>
          </w:p>
        </w:tc>
        <w:tc>
          <w:tcPr>
            <w:tcW w:w="854" w:type="dxa"/>
            <w:shd w:val="clear" w:color="auto" w:fill="auto"/>
          </w:tcPr>
          <w:p w14:paraId="1B0DF967" w14:textId="18E1B4B5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854" w:type="dxa"/>
          </w:tcPr>
          <w:p w14:paraId="02259D71" w14:textId="5A529496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25,00</w:t>
            </w:r>
          </w:p>
        </w:tc>
        <w:tc>
          <w:tcPr>
            <w:tcW w:w="1407" w:type="dxa"/>
            <w:vMerge/>
          </w:tcPr>
          <w:p w14:paraId="7815B44A" w14:textId="77777777" w:rsidR="005B38C3" w:rsidRPr="009D0844" w:rsidRDefault="005B38C3" w:rsidP="005B38C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5A7C1B2" w14:textId="77777777" w:rsidTr="00CA11E0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21626115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5EF365" w14:textId="04483843" w:rsidR="00AD2B72" w:rsidRPr="009D0844" w:rsidRDefault="00AD2B72" w:rsidP="00AD2B72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9AC112E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691BE0F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D93042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C1244FF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3EDD0C4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56EB8C8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3B3B8BC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0C2C351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ACBA4B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179B880" w14:textId="77777777" w:rsidR="00AD2B72" w:rsidRPr="009D0844" w:rsidRDefault="00AD2B72" w:rsidP="00AD2B72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A45C7EC" w14:textId="77777777" w:rsidTr="00CA11E0">
        <w:trPr>
          <w:trHeight w:val="404"/>
        </w:trPr>
        <w:tc>
          <w:tcPr>
            <w:tcW w:w="664" w:type="dxa"/>
            <w:vMerge/>
          </w:tcPr>
          <w:p w14:paraId="0FBE902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1CADBEE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081725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10D60CF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4947A4D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5C8AA191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6527F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CBC1FD4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1DD8B7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C0FB00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0E01A2A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0588425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ED22C79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000FE2B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123822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88C8EFF" w14:textId="77777777" w:rsidTr="00CA11E0">
        <w:trPr>
          <w:trHeight w:val="287"/>
        </w:trPr>
        <w:tc>
          <w:tcPr>
            <w:tcW w:w="664" w:type="dxa"/>
            <w:vMerge/>
          </w:tcPr>
          <w:p w14:paraId="72137ED3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0F56500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130B70D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4EB1F8E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26360C" w14:textId="36DB6228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965" w:type="dxa"/>
          </w:tcPr>
          <w:p w14:paraId="23F42B53" w14:textId="28782F84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692ED522" w14:textId="25C3A309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44B36C37" w14:textId="5D526011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324B6547" w14:textId="3C3C572D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117932D5" w14:textId="71E91B8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19FC747" w14:textId="16D132FB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9ACEDF3" w14:textId="729D7842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1A314032" w14:textId="1E1B7B35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E788B7D" w14:textId="1F526437" w:rsidR="00E94B01" w:rsidRPr="009D0844" w:rsidRDefault="004A2D0C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218C25A2" w14:textId="77777777" w:rsidR="00E94B01" w:rsidRPr="009D0844" w:rsidRDefault="00E94B01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6239CA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A6E3162" w14:textId="2858673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1.2.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800CA" w14:textId="512CA02B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01.02. </w:t>
            </w:r>
            <w:r w:rsidRPr="009D0844">
              <w:rPr>
                <w:sz w:val="18"/>
                <w:szCs w:val="18"/>
              </w:rPr>
              <w:br/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C433A5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A2230A4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CB0C1EB" w14:textId="436B11F6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5741,36</w:t>
            </w:r>
          </w:p>
        </w:tc>
        <w:tc>
          <w:tcPr>
            <w:tcW w:w="965" w:type="dxa"/>
          </w:tcPr>
          <w:p w14:paraId="040C3302" w14:textId="666B9DA2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630D9703" w14:textId="018F0944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1B672C47" w14:textId="6763352A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601A5FA1" w14:textId="63FB86B1" w:rsidR="00FB533B" w:rsidRPr="009D0844" w:rsidRDefault="005C2285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6ED39A66" w14:textId="00967A3F" w:rsidR="00FB533B" w:rsidRPr="009D0844" w:rsidRDefault="007D3087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 w:val="restart"/>
          </w:tcPr>
          <w:p w14:paraId="46D71F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5CD758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57876A26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F3DAB3A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DEB3F4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9AA4FFC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5CB672B" w14:textId="77777777" w:rsidR="005C2285" w:rsidRPr="009D0844" w:rsidRDefault="005C2285" w:rsidP="005C2285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 w:rsidRPr="009D0844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97" w:type="dxa"/>
            <w:shd w:val="clear" w:color="auto" w:fill="auto"/>
          </w:tcPr>
          <w:p w14:paraId="37419066" w14:textId="285B417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5741,36</w:t>
            </w:r>
          </w:p>
        </w:tc>
        <w:tc>
          <w:tcPr>
            <w:tcW w:w="965" w:type="dxa"/>
          </w:tcPr>
          <w:p w14:paraId="694D603C" w14:textId="763E3252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71CD10" w14:textId="4B1D7DCE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1241,36</w:t>
            </w:r>
          </w:p>
        </w:tc>
        <w:tc>
          <w:tcPr>
            <w:tcW w:w="854" w:type="dxa"/>
          </w:tcPr>
          <w:p w14:paraId="20D4D4E7" w14:textId="4570382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854" w:type="dxa"/>
          </w:tcPr>
          <w:p w14:paraId="1FF85F96" w14:textId="7D2714B8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1200,00</w:t>
            </w:r>
          </w:p>
        </w:tc>
        <w:tc>
          <w:tcPr>
            <w:tcW w:w="854" w:type="dxa"/>
          </w:tcPr>
          <w:p w14:paraId="1677C3C7" w14:textId="06B208E3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2500,00</w:t>
            </w:r>
          </w:p>
        </w:tc>
        <w:tc>
          <w:tcPr>
            <w:tcW w:w="1407" w:type="dxa"/>
            <w:vMerge/>
          </w:tcPr>
          <w:p w14:paraId="0B9E6B4F" w14:textId="77777777" w:rsidR="005C2285" w:rsidRPr="009D0844" w:rsidRDefault="005C2285" w:rsidP="005C228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FCD666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0100135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F2BAC8" w14:textId="3809676A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CF4841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B7D42D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6F7A516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291BCB3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01089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EB3D32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3B8B63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3529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BF4594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6812AEE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5E85B5C6" w14:textId="77777777" w:rsidTr="00CA11E0">
        <w:trPr>
          <w:trHeight w:val="404"/>
        </w:trPr>
        <w:tc>
          <w:tcPr>
            <w:tcW w:w="664" w:type="dxa"/>
            <w:vMerge/>
          </w:tcPr>
          <w:p w14:paraId="75DD7E7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D4A66C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A562415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15B3052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FD9AC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CCD6CF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FDA863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D5BCC3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5B52FF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32FE117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57F0C9F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B7FCF8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148877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681C6E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BB7A01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0538A80" w14:textId="77777777" w:rsidTr="00CA11E0">
        <w:trPr>
          <w:trHeight w:val="287"/>
        </w:trPr>
        <w:tc>
          <w:tcPr>
            <w:tcW w:w="664" w:type="dxa"/>
            <w:vMerge/>
          </w:tcPr>
          <w:p w14:paraId="4A9B4CD6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2DF9AC3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7410FB2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603E5DF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E967D6B" w14:textId="119941B5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965" w:type="dxa"/>
          </w:tcPr>
          <w:p w14:paraId="7E5650CD" w14:textId="2B89B51B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956" w:type="dxa"/>
          </w:tcPr>
          <w:p w14:paraId="5066CDFF" w14:textId="181095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4" w:type="dxa"/>
          </w:tcPr>
          <w:p w14:paraId="12F97D7E" w14:textId="6A4E36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1014" w:type="dxa"/>
          </w:tcPr>
          <w:p w14:paraId="084FF3B0" w14:textId="0FCE7A7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7" w:type="dxa"/>
          </w:tcPr>
          <w:p w14:paraId="7E446127" w14:textId="28E2C49F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49" w:type="dxa"/>
          </w:tcPr>
          <w:p w14:paraId="20501A8B" w14:textId="286653D2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506</w:t>
            </w:r>
          </w:p>
        </w:tc>
        <w:tc>
          <w:tcPr>
            <w:tcW w:w="854" w:type="dxa"/>
          </w:tcPr>
          <w:p w14:paraId="3C170643" w14:textId="7AC105E3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510</w:t>
            </w:r>
          </w:p>
        </w:tc>
        <w:tc>
          <w:tcPr>
            <w:tcW w:w="854" w:type="dxa"/>
          </w:tcPr>
          <w:p w14:paraId="5A5801EB" w14:textId="10A9AE8C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513</w:t>
            </w:r>
          </w:p>
        </w:tc>
        <w:tc>
          <w:tcPr>
            <w:tcW w:w="854" w:type="dxa"/>
          </w:tcPr>
          <w:p w14:paraId="7D4E7C71" w14:textId="23C25E71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515</w:t>
            </w:r>
          </w:p>
        </w:tc>
        <w:tc>
          <w:tcPr>
            <w:tcW w:w="1407" w:type="dxa"/>
            <w:vMerge/>
          </w:tcPr>
          <w:p w14:paraId="470906B8" w14:textId="77777777" w:rsidR="00DC7A0F" w:rsidRPr="009D0844" w:rsidRDefault="00DC7A0F" w:rsidP="00DC7A0F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F89921F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497ED394" w14:textId="2DA78FA1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1.3.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8A38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01.03. Создание, содержание пожарных водоемов и создание условий для забора воды из них </w:t>
            </w:r>
          </w:p>
          <w:p w14:paraId="2187A744" w14:textId="335036E6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C288EA7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AF58A49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8C708D4" w14:textId="3537032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36AAA607" w14:textId="15235E23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4BB01B6E" w14:textId="32D59A7D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E193057" w14:textId="2574D230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67604A3A" w14:textId="3BBC906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40C7DFD" w14:textId="75C072A7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1E4A5AD5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258B640A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420ECC93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BB79BD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E21BDD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653ACD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319F5B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25F35561" w14:textId="1A80995B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1088,50</w:t>
            </w:r>
          </w:p>
        </w:tc>
        <w:tc>
          <w:tcPr>
            <w:tcW w:w="965" w:type="dxa"/>
          </w:tcPr>
          <w:p w14:paraId="031F280F" w14:textId="08DF3351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598,50</w:t>
            </w:r>
          </w:p>
        </w:tc>
        <w:tc>
          <w:tcPr>
            <w:tcW w:w="4510" w:type="dxa"/>
            <w:gridSpan w:val="5"/>
          </w:tcPr>
          <w:p w14:paraId="5D50754E" w14:textId="479475B7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2B11178" w14:textId="0DB033B6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490,00</w:t>
            </w:r>
          </w:p>
        </w:tc>
        <w:tc>
          <w:tcPr>
            <w:tcW w:w="854" w:type="dxa"/>
          </w:tcPr>
          <w:p w14:paraId="0DF81B2A" w14:textId="4BFC9D9A" w:rsidR="00FB533B" w:rsidRPr="009D0844" w:rsidRDefault="004409DA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36C366" w14:textId="72FB74C4" w:rsidR="00FB533B" w:rsidRPr="009D0844" w:rsidRDefault="00E910D6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09F2C8D2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72358B1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CCAFB49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56E402" w14:textId="77777777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пожарных водоемов, ед.</w:t>
            </w:r>
          </w:p>
          <w:p w14:paraId="2216EC8C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47D8635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E9286C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4A67B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3F7A0AB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7F9AE2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09BC7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4D841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D1B7D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B87214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4A15888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9400C5F" w14:textId="77777777" w:rsidTr="00CA11E0">
        <w:trPr>
          <w:trHeight w:val="404"/>
        </w:trPr>
        <w:tc>
          <w:tcPr>
            <w:tcW w:w="664" w:type="dxa"/>
            <w:vMerge/>
          </w:tcPr>
          <w:p w14:paraId="620E5A3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BA8AB2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0B9EA1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755D9F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3984E6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5054FB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7CFE81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5E076E3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E1BB56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80B1B90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0D2D59C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FD9E17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4AA5D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6DA92D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A3F4B7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21D5445" w14:textId="77777777" w:rsidTr="00CA11E0">
        <w:trPr>
          <w:trHeight w:val="287"/>
        </w:trPr>
        <w:tc>
          <w:tcPr>
            <w:tcW w:w="664" w:type="dxa"/>
            <w:vMerge/>
          </w:tcPr>
          <w:p w14:paraId="39276C0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869433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94508B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86C765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404352D" w14:textId="6E5EBDE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965" w:type="dxa"/>
          </w:tcPr>
          <w:p w14:paraId="1078F630" w14:textId="1ADB3C43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0B894610" w14:textId="67A3A709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2C519740" w14:textId="0C4BF62A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51243802" w14:textId="592F605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758582AF" w14:textId="098F63C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1DF36B3D" w14:textId="5CF3033C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1E65B9C9" w14:textId="71CFF501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3F951775" w14:textId="51F709E5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54" w:type="dxa"/>
          </w:tcPr>
          <w:p w14:paraId="55B1A943" w14:textId="0D436AA4" w:rsidR="00D242D0" w:rsidRPr="009D0844" w:rsidRDefault="00E910D6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1407" w:type="dxa"/>
            <w:vMerge/>
          </w:tcPr>
          <w:p w14:paraId="1BB74D4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509A1B7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103DDCC5" w14:textId="7D31EA5A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1.4.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3DC5" w14:textId="1B4C8E1D" w:rsidR="00FB533B" w:rsidRPr="009D0844" w:rsidRDefault="00FB533B" w:rsidP="00FB533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01.04. Оснащение и содержание пожарных </w:t>
            </w:r>
            <w:proofErr w:type="spellStart"/>
            <w:r w:rsidRPr="009D0844">
              <w:rPr>
                <w:sz w:val="18"/>
                <w:szCs w:val="18"/>
              </w:rPr>
              <w:t>извещателей</w:t>
            </w:r>
            <w:proofErr w:type="spellEnd"/>
            <w:r w:rsidRPr="009D0844">
              <w:rPr>
                <w:sz w:val="18"/>
                <w:szCs w:val="18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18D7DFD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3C27416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905EFBA" w14:textId="13D2062B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3CA9973" w14:textId="06CB62BB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0E6D9351" w14:textId="1CC9E46C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CB9494B" w14:textId="084CB930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0B3D84F0" w14:textId="02691186" w:rsidR="00FB533B" w:rsidRPr="009D0844" w:rsidRDefault="00B92564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522191A0" w14:textId="2030EBC4" w:rsidR="00FB533B" w:rsidRPr="009D0844" w:rsidRDefault="000F7530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 w:val="restart"/>
          </w:tcPr>
          <w:p w14:paraId="6CDC87EE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6357A960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17556787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4D8DBB27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51A08F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3895C2D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7A1F61B" w14:textId="77777777" w:rsidR="00B92564" w:rsidRPr="009D0844" w:rsidRDefault="00B92564" w:rsidP="00B9256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B6B0F6C" w14:textId="1EA85780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800,00</w:t>
            </w:r>
          </w:p>
        </w:tc>
        <w:tc>
          <w:tcPr>
            <w:tcW w:w="965" w:type="dxa"/>
          </w:tcPr>
          <w:p w14:paraId="053B831F" w14:textId="76B67BEB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721EA7E" w14:textId="51BCD663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4B2DC062" w14:textId="54798315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353A5CEC" w14:textId="54A6A4C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B0BA41A" w14:textId="0FD183AA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200,00</w:t>
            </w:r>
          </w:p>
        </w:tc>
        <w:tc>
          <w:tcPr>
            <w:tcW w:w="1407" w:type="dxa"/>
            <w:vMerge/>
          </w:tcPr>
          <w:p w14:paraId="28A32F2C" w14:textId="77777777" w:rsidR="00B92564" w:rsidRPr="009D0844" w:rsidRDefault="00B92564" w:rsidP="00B9256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7AAA06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427176E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305502" w14:textId="77777777" w:rsidR="00FB533B" w:rsidRPr="009D0844" w:rsidRDefault="00FB533B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Количество работающих </w:t>
            </w:r>
            <w:proofErr w:type="spellStart"/>
            <w:r w:rsidRPr="009D0844">
              <w:rPr>
                <w:sz w:val="18"/>
                <w:szCs w:val="18"/>
              </w:rPr>
              <w:t>извещателей</w:t>
            </w:r>
            <w:proofErr w:type="spellEnd"/>
            <w:r w:rsidRPr="009D0844">
              <w:rPr>
                <w:sz w:val="18"/>
                <w:szCs w:val="18"/>
              </w:rPr>
              <w:t>, ед.</w:t>
            </w:r>
          </w:p>
          <w:p w14:paraId="7A39EE03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  <w:p w14:paraId="15EAE24C" w14:textId="56FFCAF2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 w:val="restart"/>
            <w:shd w:val="clear" w:color="auto" w:fill="auto"/>
          </w:tcPr>
          <w:p w14:paraId="6EF82C70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CDB2AF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B4CAFEE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805F476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78012C8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75D5A2C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35929D1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EA61CFA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5B28BCB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DA9D704" w14:textId="77777777" w:rsidR="00FB533B" w:rsidRPr="009D0844" w:rsidRDefault="00FB533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F527D7" w14:textId="77777777" w:rsidTr="00CA11E0">
        <w:trPr>
          <w:trHeight w:val="404"/>
        </w:trPr>
        <w:tc>
          <w:tcPr>
            <w:tcW w:w="664" w:type="dxa"/>
            <w:vMerge/>
          </w:tcPr>
          <w:p w14:paraId="47D9459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550BE4C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5A16C2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CBE3E61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96BC38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3956B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50C1166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A865347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E35920D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0CC98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325D52F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D70507B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8CC417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EF7862E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28E395C3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870009D" w14:textId="77777777" w:rsidTr="00CA11E0">
        <w:trPr>
          <w:trHeight w:val="287"/>
        </w:trPr>
        <w:tc>
          <w:tcPr>
            <w:tcW w:w="664" w:type="dxa"/>
            <w:vMerge/>
          </w:tcPr>
          <w:p w14:paraId="01064052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7DE3BC4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3A7ADF6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2C9A0EA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C2F1615" w14:textId="1966EA9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965" w:type="dxa"/>
          </w:tcPr>
          <w:p w14:paraId="656F251A" w14:textId="4463241A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956" w:type="dxa"/>
          </w:tcPr>
          <w:p w14:paraId="73EF51D9" w14:textId="77ED2692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4" w:type="dxa"/>
          </w:tcPr>
          <w:p w14:paraId="3F23F841" w14:textId="291E09C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1014" w:type="dxa"/>
          </w:tcPr>
          <w:p w14:paraId="61F7AA5B" w14:textId="006A19B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850</w:t>
            </w:r>
          </w:p>
        </w:tc>
        <w:tc>
          <w:tcPr>
            <w:tcW w:w="847" w:type="dxa"/>
          </w:tcPr>
          <w:p w14:paraId="754F4F9B" w14:textId="3A6066C1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49" w:type="dxa"/>
          </w:tcPr>
          <w:p w14:paraId="7EADD262" w14:textId="466C36E4" w:rsidR="00D242D0" w:rsidRPr="009D0844" w:rsidRDefault="00F96725" w:rsidP="00F9672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1050</w:t>
            </w:r>
          </w:p>
        </w:tc>
        <w:tc>
          <w:tcPr>
            <w:tcW w:w="854" w:type="dxa"/>
          </w:tcPr>
          <w:p w14:paraId="6D6CFB26" w14:textId="70311A13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</w:t>
            </w:r>
          </w:p>
        </w:tc>
        <w:tc>
          <w:tcPr>
            <w:tcW w:w="854" w:type="dxa"/>
          </w:tcPr>
          <w:p w14:paraId="08EBE342" w14:textId="26C22F29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1450</w:t>
            </w:r>
          </w:p>
        </w:tc>
        <w:tc>
          <w:tcPr>
            <w:tcW w:w="854" w:type="dxa"/>
          </w:tcPr>
          <w:p w14:paraId="5C7A1798" w14:textId="0297ECDF" w:rsidR="00D242D0" w:rsidRPr="009D0844" w:rsidRDefault="00F96725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1650</w:t>
            </w:r>
          </w:p>
        </w:tc>
        <w:tc>
          <w:tcPr>
            <w:tcW w:w="1407" w:type="dxa"/>
            <w:vMerge/>
          </w:tcPr>
          <w:p w14:paraId="52E7FA09" w14:textId="77777777" w:rsidR="00D242D0" w:rsidRPr="009D0844" w:rsidRDefault="00D242D0" w:rsidP="00833BD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4F20844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7EF88364" w14:textId="19E7C0BA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1.5.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D5878B" w14:textId="7729D7E6" w:rsidR="00540C1B" w:rsidRPr="009D0844" w:rsidRDefault="00540C1B" w:rsidP="00540C1B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01.05. Содержание в исправном состоянии средств обеспечения </w:t>
            </w:r>
            <w:r w:rsidRPr="009D0844">
              <w:rPr>
                <w:sz w:val="18"/>
                <w:szCs w:val="18"/>
              </w:rPr>
              <w:lastRenderedPageBreak/>
              <w:t>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BDAED9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07E97C06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7A6B5" w14:textId="78A46088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</w:t>
            </w:r>
            <w:r w:rsidR="004927CE" w:rsidRPr="009D0844">
              <w:rPr>
                <w:sz w:val="18"/>
                <w:szCs w:val="18"/>
              </w:rPr>
              <w:t>6</w:t>
            </w: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33966" w14:textId="130A0E8D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4DAC66" w14:textId="03DCE78E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DB98F0" w14:textId="1E4C32D7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87031C" w14:textId="7D6FEE2B" w:rsidR="00540C1B" w:rsidRPr="009D0844" w:rsidRDefault="00540C1B" w:rsidP="004927CE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</w:t>
            </w:r>
            <w:r w:rsidR="004927CE" w:rsidRPr="009D0844">
              <w:rPr>
                <w:sz w:val="18"/>
                <w:szCs w:val="18"/>
              </w:rPr>
              <w:t>5</w:t>
            </w:r>
            <w:r w:rsidRPr="009D0844">
              <w:rPr>
                <w:sz w:val="18"/>
                <w:szCs w:val="18"/>
              </w:rPr>
              <w:t>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8F0D6E" w14:textId="4BDD8094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3D1620B8" w14:textId="72A27626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571EE3F5" w14:textId="77777777" w:rsidTr="00852B8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433CEE1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44DB9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3E76B70E" w14:textId="77777777" w:rsidR="00852B83" w:rsidRPr="009D0844" w:rsidRDefault="00852B83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B596FDF" w14:textId="77777777" w:rsidR="00852B83" w:rsidRPr="009D0844" w:rsidRDefault="00852B83" w:rsidP="00FB533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</w:t>
            </w:r>
            <w:r w:rsidRPr="009D0844">
              <w:rPr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6125AB68" w14:textId="1B4B9200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10</w:t>
            </w:r>
            <w:r w:rsidR="00540C1B" w:rsidRPr="009D0844">
              <w:rPr>
                <w:sz w:val="18"/>
                <w:szCs w:val="18"/>
              </w:rPr>
              <w:t>,00</w:t>
            </w:r>
          </w:p>
        </w:tc>
        <w:tc>
          <w:tcPr>
            <w:tcW w:w="965" w:type="dxa"/>
          </w:tcPr>
          <w:p w14:paraId="7D2D961C" w14:textId="45257664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58E4AE80" w14:textId="493BB105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80747EE" w14:textId="51EA3FE5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A5F50BA" w14:textId="3FCA2604" w:rsidR="00852B83" w:rsidRPr="009D0844" w:rsidRDefault="004927CE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5A8AC30" w14:textId="7C0C5D4D" w:rsidR="00852B83" w:rsidRPr="009D0844" w:rsidRDefault="00540C1B" w:rsidP="00FB533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</w:tcPr>
          <w:p w14:paraId="2E0763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52E28541" w14:textId="6C812C98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ГО ЧС</w:t>
            </w:r>
          </w:p>
        </w:tc>
      </w:tr>
      <w:tr w:rsidR="009D0844" w:rsidRPr="009D0844" w14:paraId="5911A694" w14:textId="77777777" w:rsidTr="00C05C5C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5388697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00D0B" w14:textId="7777777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5515610" w14:textId="77777777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48FB" w14:textId="627FE2F7" w:rsidR="00540C1B" w:rsidRPr="009D0844" w:rsidRDefault="00540C1B" w:rsidP="00540C1B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7C42" w14:textId="01A869B5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EB6DC" w14:textId="34EBF1A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49E951" w14:textId="5AA1CC7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88A8A3" w14:textId="0C2EA753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BA3162" w14:textId="74D5D718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0550F8" w14:textId="4AA9998C" w:rsidR="00540C1B" w:rsidRPr="009D0844" w:rsidRDefault="00540C1B" w:rsidP="00540C1B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00282B" w14:textId="67746400" w:rsidR="00540C1B" w:rsidRPr="009D0844" w:rsidRDefault="00540C1B" w:rsidP="00C05C5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Управляющие компании городского округа</w:t>
            </w:r>
          </w:p>
        </w:tc>
      </w:tr>
      <w:tr w:rsidR="009D0844" w:rsidRPr="009D0844" w14:paraId="2138C60C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71C039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C1E283" w14:textId="7CAC4040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11B99B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AE447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328EAA1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261FD22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DCEED6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67749B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953A0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834250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37D591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AD0397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DC96F3B" w14:textId="77777777" w:rsidTr="00CA11E0">
        <w:trPr>
          <w:trHeight w:val="404"/>
        </w:trPr>
        <w:tc>
          <w:tcPr>
            <w:tcW w:w="664" w:type="dxa"/>
            <w:vMerge/>
          </w:tcPr>
          <w:p w14:paraId="1A12891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422CD5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62C58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E3C9A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034EB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77EFEE2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8FBA5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06EB63C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F60C06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C154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CDA725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7360AF3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F2DF1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008BEC7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12FAE2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CD9B69" w14:textId="77777777" w:rsidTr="00CA11E0">
        <w:trPr>
          <w:trHeight w:val="287"/>
        </w:trPr>
        <w:tc>
          <w:tcPr>
            <w:tcW w:w="664" w:type="dxa"/>
            <w:vMerge/>
          </w:tcPr>
          <w:p w14:paraId="73BD110C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43DD04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182AC68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D1CF656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6B2311F0" w14:textId="627B485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65" w:type="dxa"/>
          </w:tcPr>
          <w:p w14:paraId="3B741614" w14:textId="2E922E7B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956" w:type="dxa"/>
          </w:tcPr>
          <w:p w14:paraId="6F7FDAB3" w14:textId="390E0378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4" w:type="dxa"/>
          </w:tcPr>
          <w:p w14:paraId="16F5F247" w14:textId="5D37FC2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014" w:type="dxa"/>
          </w:tcPr>
          <w:p w14:paraId="745C3AF9" w14:textId="47D07CD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7" w:type="dxa"/>
          </w:tcPr>
          <w:p w14:paraId="114F509B" w14:textId="245231CD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49" w:type="dxa"/>
          </w:tcPr>
          <w:p w14:paraId="2AD3FE63" w14:textId="004D5C52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21D2D8A9" w14:textId="32DB56E9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30CE83D1" w14:textId="23A1E710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854" w:type="dxa"/>
          </w:tcPr>
          <w:p w14:paraId="7DA3BA25" w14:textId="152A1E71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1119</w:t>
            </w:r>
          </w:p>
        </w:tc>
        <w:tc>
          <w:tcPr>
            <w:tcW w:w="1407" w:type="dxa"/>
            <w:vMerge/>
          </w:tcPr>
          <w:p w14:paraId="0D2919C0" w14:textId="77777777" w:rsidR="0030374A" w:rsidRPr="009D0844" w:rsidRDefault="0030374A" w:rsidP="0030374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77EB71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75A8BEB" w14:textId="63C13A1E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1.6.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B689B1" w14:textId="47ABF6A8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CD248B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78FFA8C8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02FAFB05" w14:textId="5623BBC9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565,00</w:t>
            </w:r>
          </w:p>
        </w:tc>
        <w:tc>
          <w:tcPr>
            <w:tcW w:w="965" w:type="dxa"/>
          </w:tcPr>
          <w:p w14:paraId="717C93C1" w14:textId="7A8B248B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533D4202" w14:textId="537C7A1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701A310C" w14:textId="6963FE12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37D88FE6" w14:textId="3C16EA35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105,00</w:t>
            </w:r>
          </w:p>
        </w:tc>
        <w:tc>
          <w:tcPr>
            <w:tcW w:w="854" w:type="dxa"/>
          </w:tcPr>
          <w:p w14:paraId="0A152BD2" w14:textId="4705DEE2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1407" w:type="dxa"/>
          </w:tcPr>
          <w:p w14:paraId="2A29250A" w14:textId="066AD9F9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9D0844" w:rsidRPr="009D0844" w14:paraId="7B618AE0" w14:textId="77777777" w:rsidTr="008A55E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2341D720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6B933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415B9372" w14:textId="77777777" w:rsidR="006F5DA0" w:rsidRPr="009D0844" w:rsidRDefault="006F5DA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13465E9" w14:textId="77777777" w:rsidR="006F5DA0" w:rsidRPr="009D0844" w:rsidRDefault="006F5DA0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2369243" w14:textId="635934A6" w:rsidR="006F5DA0" w:rsidRPr="009D0844" w:rsidRDefault="0086326E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0295B623" w14:textId="3CD60BB0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44790D1F" w14:textId="10196273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2F935C5" w14:textId="38E2999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D90C51E" w14:textId="682AF817" w:rsidR="006F5DA0" w:rsidRPr="009D0844" w:rsidRDefault="00691EE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E70829" w14:textId="47445DA4" w:rsidR="006F5DA0" w:rsidRPr="009D0844" w:rsidRDefault="007C7175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50,00</w:t>
            </w:r>
          </w:p>
        </w:tc>
        <w:tc>
          <w:tcPr>
            <w:tcW w:w="1407" w:type="dxa"/>
          </w:tcPr>
          <w:p w14:paraId="5B30D4D3" w14:textId="5DFBA710" w:rsidR="006F5DA0" w:rsidRPr="009D0844" w:rsidRDefault="008A55E1" w:rsidP="008A55E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Отдел по делам ГО и ЧС</w:t>
            </w:r>
          </w:p>
        </w:tc>
      </w:tr>
      <w:tr w:rsidR="009D0844" w:rsidRPr="009D0844" w14:paraId="2C898C07" w14:textId="77777777" w:rsidTr="008B5930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E716F84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FCF54" w14:textId="77777777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F51A215" w14:textId="7777777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9C3CDED" w14:textId="742B03B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F62F" w14:textId="721724A3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30EE" w14:textId="7CE56E02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FBB8" w14:textId="08BA39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2D7" w14:textId="6B2B074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1" w14:textId="6CC3160B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D2E" w14:textId="13318987" w:rsidR="008B5930" w:rsidRPr="009D0844" w:rsidRDefault="008B5930" w:rsidP="008B593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617" w14:textId="6E75B850" w:rsidR="008B5930" w:rsidRPr="009D0844" w:rsidRDefault="008B5930" w:rsidP="008B593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Учреждения, предприятия и организации городского округа</w:t>
            </w:r>
          </w:p>
        </w:tc>
      </w:tr>
      <w:tr w:rsidR="009D0844" w:rsidRPr="009D0844" w14:paraId="61B4715F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819A6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CF6" w14:textId="6B7D7086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57300B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EFFE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CF78C1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C65C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57E87CC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D0839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F85A3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4D781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A87E16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E001D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45F58709" w14:textId="77777777" w:rsidTr="00CA11E0">
        <w:trPr>
          <w:trHeight w:val="404"/>
        </w:trPr>
        <w:tc>
          <w:tcPr>
            <w:tcW w:w="664" w:type="dxa"/>
            <w:vMerge/>
          </w:tcPr>
          <w:p w14:paraId="626E2D8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7D5F3C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5F601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9AAD7E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A2ACB5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6C8529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E15B10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135B75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64C7048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4205A8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E158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A19308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366BCF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76C7CD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7FD280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3C6C0C9" w14:textId="77777777" w:rsidTr="00CA11E0">
        <w:trPr>
          <w:trHeight w:val="287"/>
        </w:trPr>
        <w:tc>
          <w:tcPr>
            <w:tcW w:w="664" w:type="dxa"/>
            <w:vMerge/>
          </w:tcPr>
          <w:p w14:paraId="774A2C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3A2A7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20E066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F1762E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F3ACD9B" w14:textId="304915FE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225</w:t>
            </w:r>
          </w:p>
        </w:tc>
        <w:tc>
          <w:tcPr>
            <w:tcW w:w="965" w:type="dxa"/>
          </w:tcPr>
          <w:p w14:paraId="7DEE6CED" w14:textId="382FA3E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</w:t>
            </w:r>
          </w:p>
        </w:tc>
        <w:tc>
          <w:tcPr>
            <w:tcW w:w="956" w:type="dxa"/>
          </w:tcPr>
          <w:p w14:paraId="3ED5B416" w14:textId="58C6CFE7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44" w:type="dxa"/>
          </w:tcPr>
          <w:p w14:paraId="276A90BA" w14:textId="7707E475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</w:t>
            </w:r>
          </w:p>
        </w:tc>
        <w:tc>
          <w:tcPr>
            <w:tcW w:w="1014" w:type="dxa"/>
          </w:tcPr>
          <w:p w14:paraId="3E3EF627" w14:textId="4D13EAEF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</w:t>
            </w:r>
          </w:p>
        </w:tc>
        <w:tc>
          <w:tcPr>
            <w:tcW w:w="847" w:type="dxa"/>
          </w:tcPr>
          <w:p w14:paraId="1076140E" w14:textId="05B0CDB3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</w:t>
            </w:r>
          </w:p>
        </w:tc>
        <w:tc>
          <w:tcPr>
            <w:tcW w:w="849" w:type="dxa"/>
          </w:tcPr>
          <w:p w14:paraId="1CEC276B" w14:textId="464DC345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40</w:t>
            </w:r>
          </w:p>
        </w:tc>
        <w:tc>
          <w:tcPr>
            <w:tcW w:w="854" w:type="dxa"/>
          </w:tcPr>
          <w:p w14:paraId="2AB0EE8B" w14:textId="722BE697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45</w:t>
            </w:r>
          </w:p>
        </w:tc>
        <w:tc>
          <w:tcPr>
            <w:tcW w:w="854" w:type="dxa"/>
          </w:tcPr>
          <w:p w14:paraId="60BC0696" w14:textId="65D63F18" w:rsidR="00852B83" w:rsidRPr="009D0844" w:rsidRDefault="00252ABC" w:rsidP="00252AB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28559C42" w14:textId="13C11666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55</w:t>
            </w:r>
          </w:p>
        </w:tc>
        <w:tc>
          <w:tcPr>
            <w:tcW w:w="1407" w:type="dxa"/>
            <w:vMerge/>
          </w:tcPr>
          <w:p w14:paraId="77585BC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2090DAC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06DF850B" w14:textId="59EFC40C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1.7.</w:t>
            </w: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BDFAC3" w14:textId="77777777" w:rsidR="00852B83" w:rsidRPr="009D0844" w:rsidRDefault="00852B83" w:rsidP="00852B83">
            <w:pPr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01.07.</w:t>
            </w:r>
          </w:p>
          <w:p w14:paraId="47FF98F0" w14:textId="1249C24A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39B13E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F56F07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553C885" w14:textId="34636F4F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1A404E24" w14:textId="1B852039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30027AEB" w14:textId="14649017" w:rsidR="00852B83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6A3259EB" w14:textId="7405E781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28B07054" w14:textId="218F4490" w:rsidR="00852B83" w:rsidRPr="009D0844" w:rsidRDefault="00C04EB6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13D205D5" w14:textId="5F3C2AB1" w:rsidR="00852B83" w:rsidRPr="009D0844" w:rsidRDefault="00252ABC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 w:val="restart"/>
          </w:tcPr>
          <w:p w14:paraId="7B368282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7539B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8D549C4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705E654F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0618221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7CA24B2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0EEB27B" w14:textId="77777777" w:rsidR="00200086" w:rsidRPr="009D0844" w:rsidRDefault="00200086" w:rsidP="0020008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041EF26" w14:textId="400B763D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3436,15</w:t>
            </w:r>
          </w:p>
        </w:tc>
        <w:tc>
          <w:tcPr>
            <w:tcW w:w="965" w:type="dxa"/>
          </w:tcPr>
          <w:p w14:paraId="2C80762C" w14:textId="179924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767,81</w:t>
            </w:r>
          </w:p>
        </w:tc>
        <w:tc>
          <w:tcPr>
            <w:tcW w:w="4510" w:type="dxa"/>
            <w:gridSpan w:val="5"/>
          </w:tcPr>
          <w:p w14:paraId="57424914" w14:textId="0AAA1191" w:rsidR="00200086" w:rsidRPr="009D0844" w:rsidRDefault="00552C8F" w:rsidP="00963CA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933,34</w:t>
            </w:r>
          </w:p>
        </w:tc>
        <w:tc>
          <w:tcPr>
            <w:tcW w:w="854" w:type="dxa"/>
          </w:tcPr>
          <w:p w14:paraId="24FA6EF7" w14:textId="111327E9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245,00</w:t>
            </w:r>
          </w:p>
        </w:tc>
        <w:tc>
          <w:tcPr>
            <w:tcW w:w="854" w:type="dxa"/>
          </w:tcPr>
          <w:p w14:paraId="367FC662" w14:textId="26EECD2B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340,00</w:t>
            </w:r>
          </w:p>
        </w:tc>
        <w:tc>
          <w:tcPr>
            <w:tcW w:w="854" w:type="dxa"/>
          </w:tcPr>
          <w:p w14:paraId="5EEA7078" w14:textId="1DC7AF50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1150,00</w:t>
            </w:r>
          </w:p>
        </w:tc>
        <w:tc>
          <w:tcPr>
            <w:tcW w:w="1407" w:type="dxa"/>
            <w:vMerge/>
          </w:tcPr>
          <w:p w14:paraId="62E9A7C0" w14:textId="77777777" w:rsidR="00200086" w:rsidRPr="009D0844" w:rsidRDefault="00200086" w:rsidP="0020008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3B34D4A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97BB5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000BA3" w14:textId="1295A727" w:rsidR="00852B83" w:rsidRPr="009D0844" w:rsidRDefault="00D33B81" w:rsidP="00953C0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Издано листовок, учебных пособий, журналов,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ECB365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4EFB3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AD606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FD0BF4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164776A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4E9F359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CD89F2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D5F64B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FA721A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09C41DA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6CFBE984" w14:textId="77777777" w:rsidTr="00CA11E0">
        <w:trPr>
          <w:trHeight w:val="404"/>
        </w:trPr>
        <w:tc>
          <w:tcPr>
            <w:tcW w:w="664" w:type="dxa"/>
            <w:vMerge/>
          </w:tcPr>
          <w:p w14:paraId="50A8E8B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7AF5D18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4375438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4AD41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5B99DF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CECCB7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347694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459FA89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9132E6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FE7E9D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4F023D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40364F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1452DE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FEA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534FD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CE86204" w14:textId="77777777" w:rsidTr="00CA11E0">
        <w:trPr>
          <w:trHeight w:val="287"/>
        </w:trPr>
        <w:tc>
          <w:tcPr>
            <w:tcW w:w="664" w:type="dxa"/>
            <w:vMerge/>
          </w:tcPr>
          <w:p w14:paraId="173A4BD1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27B42E7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DC277AD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87606EE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2F4C58F" w14:textId="3BE0DD68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65" w:type="dxa"/>
          </w:tcPr>
          <w:p w14:paraId="534BC468" w14:textId="16079E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54</w:t>
            </w:r>
          </w:p>
        </w:tc>
        <w:tc>
          <w:tcPr>
            <w:tcW w:w="956" w:type="dxa"/>
          </w:tcPr>
          <w:p w14:paraId="1CBAB23C" w14:textId="14A9D475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4" w:type="dxa"/>
          </w:tcPr>
          <w:p w14:paraId="41546337" w14:textId="54E990C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014" w:type="dxa"/>
          </w:tcPr>
          <w:p w14:paraId="5D6F1064" w14:textId="593CBC7D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7" w:type="dxa"/>
          </w:tcPr>
          <w:p w14:paraId="08D4BD40" w14:textId="533A0E20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49" w:type="dxa"/>
          </w:tcPr>
          <w:p w14:paraId="646CE975" w14:textId="37384729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4529F6" w14:textId="21E2940B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156790E5" w14:textId="5FACB181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854" w:type="dxa"/>
          </w:tcPr>
          <w:p w14:paraId="412E6274" w14:textId="6D404866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1407" w:type="dxa"/>
            <w:vMerge/>
          </w:tcPr>
          <w:p w14:paraId="2B83DE00" w14:textId="77777777" w:rsidR="00D33B81" w:rsidRPr="009D0844" w:rsidRDefault="00D33B81" w:rsidP="00D33B8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45F32E90" w14:textId="77777777" w:rsidTr="00C942B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53465A0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A5B552" w14:textId="77777777" w:rsidR="00D33B81" w:rsidRPr="009D0844" w:rsidRDefault="00D33B81" w:rsidP="00C942B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Издание буклетов, плакатов,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4629F4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28D8B2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B1F5F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D9CF52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974914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77F5798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F430C4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A39CAB0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621C1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7FC526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3ABF24D7" w14:textId="77777777" w:rsidTr="00C942B1">
        <w:trPr>
          <w:trHeight w:val="404"/>
        </w:trPr>
        <w:tc>
          <w:tcPr>
            <w:tcW w:w="664" w:type="dxa"/>
            <w:vMerge/>
          </w:tcPr>
          <w:p w14:paraId="1D4E13A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7555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075BA8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F827BC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0BD26E5D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2E09D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DF9EA4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79DDBC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E05DC7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61E72295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B26A32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E77D3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578CF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C83CEB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3AD5E501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CF2FA88" w14:textId="77777777" w:rsidTr="00C942B1">
        <w:trPr>
          <w:trHeight w:val="287"/>
        </w:trPr>
        <w:tc>
          <w:tcPr>
            <w:tcW w:w="664" w:type="dxa"/>
            <w:vMerge/>
          </w:tcPr>
          <w:p w14:paraId="51F51EE7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3AF52B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8062029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E0C9644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3ED9296" w14:textId="48E19ED3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200</w:t>
            </w:r>
          </w:p>
        </w:tc>
        <w:tc>
          <w:tcPr>
            <w:tcW w:w="965" w:type="dxa"/>
          </w:tcPr>
          <w:p w14:paraId="6C1D3CD6" w14:textId="1A5853CC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-</w:t>
            </w:r>
          </w:p>
        </w:tc>
        <w:tc>
          <w:tcPr>
            <w:tcW w:w="956" w:type="dxa"/>
          </w:tcPr>
          <w:p w14:paraId="38B3CE5C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650079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5E44507E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</w:t>
            </w:r>
          </w:p>
        </w:tc>
        <w:tc>
          <w:tcPr>
            <w:tcW w:w="847" w:type="dxa"/>
          </w:tcPr>
          <w:p w14:paraId="7DD0E10A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515632B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72E4A0D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47FC77A8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B87508F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512A4056" w14:textId="77777777" w:rsidR="00D33B81" w:rsidRPr="009D0844" w:rsidRDefault="00D33B81" w:rsidP="00C942B1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FCFFF52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5D6B5887" w14:textId="0CB5DC43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1.8.</w:t>
            </w:r>
          </w:p>
        </w:tc>
        <w:tc>
          <w:tcPr>
            <w:tcW w:w="20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A300CE1" w14:textId="37ADF50E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01.08. Дополнительные мероприятия в условиях особого противопожарного режима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06B0BC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45AF847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979CBC1" w14:textId="6E790F9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508A94FC" w14:textId="60E78AD3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6F827AB6" w14:textId="7523D1E9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BAA78EC" w14:textId="7A38CC9B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5EDE9A6" w14:textId="700E44FA" w:rsidR="00852B83" w:rsidRPr="009D0844" w:rsidRDefault="00AE78F4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3295F25" w14:textId="1536F23C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 w:val="restart"/>
          </w:tcPr>
          <w:p w14:paraId="0533E01E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22991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946AF6C" w14:textId="77777777" w:rsidTr="00443AEF">
        <w:trPr>
          <w:trHeight w:val="1104"/>
        </w:trPr>
        <w:tc>
          <w:tcPr>
            <w:tcW w:w="664" w:type="dxa"/>
            <w:vMerge/>
            <w:shd w:val="clear" w:color="auto" w:fill="auto"/>
          </w:tcPr>
          <w:p w14:paraId="6982DEE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E3655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26742BB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E77D054" w14:textId="77777777" w:rsidR="00AE78F4" w:rsidRPr="009D0844" w:rsidRDefault="00AE78F4" w:rsidP="00AE78F4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58022E7" w14:textId="65269EE0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65,00</w:t>
            </w:r>
          </w:p>
        </w:tc>
        <w:tc>
          <w:tcPr>
            <w:tcW w:w="965" w:type="dxa"/>
          </w:tcPr>
          <w:p w14:paraId="1FC7991D" w14:textId="2F7B54C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30,00</w:t>
            </w:r>
          </w:p>
        </w:tc>
        <w:tc>
          <w:tcPr>
            <w:tcW w:w="4510" w:type="dxa"/>
            <w:gridSpan w:val="5"/>
          </w:tcPr>
          <w:p w14:paraId="4749B2EB" w14:textId="296FA764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7161C2DA" w14:textId="3B75660B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4E7D0B19" w14:textId="21D88F1C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2E1F991F" w14:textId="1CE9F00A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20,00</w:t>
            </w:r>
          </w:p>
        </w:tc>
        <w:tc>
          <w:tcPr>
            <w:tcW w:w="1407" w:type="dxa"/>
            <w:vMerge/>
          </w:tcPr>
          <w:p w14:paraId="0D420857" w14:textId="77777777" w:rsidR="00AE78F4" w:rsidRPr="009D0844" w:rsidRDefault="00AE78F4" w:rsidP="00AE78F4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58DD306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67C4967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CC045" w14:textId="279EDDD3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78F918F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0740A0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556A065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5F82804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C7F7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0B12D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831FEB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105AD8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1DE5E2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2ACF80D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E11221" w14:textId="77777777" w:rsidTr="00CA11E0">
        <w:trPr>
          <w:trHeight w:val="404"/>
        </w:trPr>
        <w:tc>
          <w:tcPr>
            <w:tcW w:w="664" w:type="dxa"/>
            <w:vMerge/>
          </w:tcPr>
          <w:p w14:paraId="5CE58C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6D3CDC9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2E8A06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15F0F0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76CF3C9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0753E1D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380BDA7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39C997A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05CC660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0D7395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263D2F1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144482A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35475A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A32DB6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0C18577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529DE233" w14:textId="77777777" w:rsidTr="00CA11E0">
        <w:trPr>
          <w:trHeight w:val="287"/>
        </w:trPr>
        <w:tc>
          <w:tcPr>
            <w:tcW w:w="664" w:type="dxa"/>
            <w:vMerge/>
          </w:tcPr>
          <w:p w14:paraId="01814CE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5870671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2F3B5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E044C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5E75C3A" w14:textId="1F5D47B1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27CA096B" w14:textId="73A1C0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CD81A60" w14:textId="589402AD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597899CF" w14:textId="41379B96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02B1783D" w14:textId="0D58A32F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6D5E6E0F" w14:textId="1C7905D0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5AB1349B" w14:textId="69E0B7D4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5B3BF227" w14:textId="6CF933DA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5C5A5D3" w14:textId="2F472B5B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A775975" w14:textId="585710F5" w:rsidR="00852B83" w:rsidRPr="009D0844" w:rsidRDefault="00417DF8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FAFB41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6A2EEA1B" w14:textId="77777777" w:rsidTr="00DC46C3">
        <w:trPr>
          <w:trHeight w:val="287"/>
        </w:trPr>
        <w:tc>
          <w:tcPr>
            <w:tcW w:w="664" w:type="dxa"/>
            <w:vMerge w:val="restart"/>
            <w:shd w:val="clear" w:color="auto" w:fill="auto"/>
          </w:tcPr>
          <w:p w14:paraId="0DFBAFAC" w14:textId="70BA2F6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1.9.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179A" w14:textId="6BD42EE8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Мероприятие 01.10. Поддержание общественных объединений добровольной пожарной охраны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8938AE" w14:textId="17A32D7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2A501480" w14:textId="6A1308B6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D2F2932" w14:textId="4A15DEE8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754C53EE" w14:textId="478DFBA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33A72461" w14:textId="7FCD32CE" w:rsidR="007B63FA" w:rsidRPr="009D0844" w:rsidRDefault="00552C8F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2E2B5C7B" w14:textId="59760087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508799D9" w14:textId="1EFF273E" w:rsidR="007B63FA" w:rsidRPr="009D0844" w:rsidRDefault="00FD3970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7D25F863" w14:textId="597667B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 w:val="restart"/>
          </w:tcPr>
          <w:p w14:paraId="6E61DE14" w14:textId="77777777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34B6F702" w14:textId="3B919330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3FC65925" w14:textId="77777777" w:rsidTr="00DC46C3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18EFB920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9DBBF8" w14:textId="77777777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140ED8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2E595CF" w14:textId="3756C36C" w:rsidR="00FD3970" w:rsidRPr="009D0844" w:rsidRDefault="00FD3970" w:rsidP="00FD397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CB0F566" w14:textId="7FF71E84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755,00</w:t>
            </w:r>
          </w:p>
        </w:tc>
        <w:tc>
          <w:tcPr>
            <w:tcW w:w="965" w:type="dxa"/>
          </w:tcPr>
          <w:p w14:paraId="3BC323AB" w14:textId="24E0FCC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100,00</w:t>
            </w:r>
          </w:p>
        </w:tc>
        <w:tc>
          <w:tcPr>
            <w:tcW w:w="4510" w:type="dxa"/>
            <w:gridSpan w:val="5"/>
          </w:tcPr>
          <w:p w14:paraId="483C3A40" w14:textId="20EAD8B6" w:rsidR="00FD3970" w:rsidRPr="009D0844" w:rsidRDefault="00552C8F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854" w:type="dxa"/>
          </w:tcPr>
          <w:p w14:paraId="49938F01" w14:textId="6F4E4671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135,00</w:t>
            </w:r>
          </w:p>
        </w:tc>
        <w:tc>
          <w:tcPr>
            <w:tcW w:w="854" w:type="dxa"/>
          </w:tcPr>
          <w:p w14:paraId="3CE1E677" w14:textId="28F1540A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150,00</w:t>
            </w:r>
          </w:p>
        </w:tc>
        <w:tc>
          <w:tcPr>
            <w:tcW w:w="854" w:type="dxa"/>
          </w:tcPr>
          <w:p w14:paraId="4153398C" w14:textId="09D9E15C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185,00</w:t>
            </w:r>
          </w:p>
        </w:tc>
        <w:tc>
          <w:tcPr>
            <w:tcW w:w="1407" w:type="dxa"/>
            <w:vMerge/>
          </w:tcPr>
          <w:p w14:paraId="30D3934A" w14:textId="77777777" w:rsidR="00FD3970" w:rsidRPr="009D0844" w:rsidRDefault="00FD3970" w:rsidP="00FD397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CED9A6A" w14:textId="77777777" w:rsidTr="00DC46C3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74972DE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C80F11" w14:textId="4618650E" w:rsidR="007B63FA" w:rsidRPr="009D0844" w:rsidRDefault="007B63FA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23F6E29C" w14:textId="0249A549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51602F92" w14:textId="5E568DA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0DD704" w14:textId="398518F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17FEB2A3" w14:textId="421C59C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2117C632" w14:textId="54AE210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281B41BC" w14:textId="3735162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B58D68" w14:textId="0A9FBA8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27FEACE5" w14:textId="2CC27C4B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3B860F" w14:textId="3C27212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bCs/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692E87B" w14:textId="442F180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1C077F59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18C99D7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09AAE7C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C8B69D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0B67D95D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A0A7544" w14:textId="4671A865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6E41792F" w14:textId="42DD7F8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60D2E4D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15A264E0" w14:textId="66AD30B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204AB83" w14:textId="1D324C26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83474AA" w14:textId="2DA010B8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6F6C80CF" w14:textId="70AE1E2F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0968A5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A4649A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5838267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712E65E2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0243DEB" w14:textId="77777777" w:rsidTr="00833BD1">
        <w:trPr>
          <w:trHeight w:val="404"/>
        </w:trPr>
        <w:tc>
          <w:tcPr>
            <w:tcW w:w="664" w:type="dxa"/>
            <w:vMerge/>
            <w:tcBorders>
              <w:right w:val="single" w:sz="4" w:space="0" w:color="auto"/>
            </w:tcBorders>
          </w:tcPr>
          <w:p w14:paraId="4B8733E9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</w:tcBorders>
          </w:tcPr>
          <w:p w14:paraId="1CDF53BA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E9BD77E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BA6DD34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4B810B53" w14:textId="2C354BE1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65" w:type="dxa"/>
          </w:tcPr>
          <w:p w14:paraId="309C5DAC" w14:textId="13ACD0C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956" w:type="dxa"/>
          </w:tcPr>
          <w:p w14:paraId="79C26640" w14:textId="67D32F0C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4" w:type="dxa"/>
          </w:tcPr>
          <w:p w14:paraId="31D98C21" w14:textId="2BC0D2C0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014" w:type="dxa"/>
          </w:tcPr>
          <w:p w14:paraId="01E1909B" w14:textId="1F61DF1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7" w:type="dxa"/>
          </w:tcPr>
          <w:p w14:paraId="457529C7" w14:textId="08B8A9A3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49" w:type="dxa"/>
          </w:tcPr>
          <w:p w14:paraId="3AD09C39" w14:textId="2F5086BE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70061AE2" w14:textId="72062FBA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35424AAF" w14:textId="7261F7A4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4B37FBB5" w14:textId="33663F32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</w:t>
            </w:r>
          </w:p>
        </w:tc>
        <w:tc>
          <w:tcPr>
            <w:tcW w:w="1407" w:type="dxa"/>
            <w:vMerge/>
          </w:tcPr>
          <w:p w14:paraId="3DC02A51" w14:textId="77777777" w:rsidR="007B63FA" w:rsidRPr="009D0844" w:rsidRDefault="007B63FA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7E7FAEA0" w14:textId="77777777" w:rsidTr="00833BD1">
        <w:trPr>
          <w:trHeight w:val="404"/>
        </w:trPr>
        <w:tc>
          <w:tcPr>
            <w:tcW w:w="664" w:type="dxa"/>
            <w:vMerge w:val="restart"/>
            <w:shd w:val="clear" w:color="auto" w:fill="auto"/>
          </w:tcPr>
          <w:p w14:paraId="31B95D75" w14:textId="30E5A5FF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1.10.</w:t>
            </w: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31FA8" w14:textId="7AF997B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Мероприятие 01.11. Опашка территорий по границам населенных пунктов муниципальных образований </w:t>
            </w:r>
            <w:r w:rsidRPr="009D0844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D2234D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64510606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1360F4B1" w14:textId="15D7ECB9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965" w:type="dxa"/>
          </w:tcPr>
          <w:p w14:paraId="0997DBFB" w14:textId="7993B6A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21DEF012" w14:textId="10CC090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0ACABC0" w14:textId="75AEA06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B45839E" w14:textId="4ECF951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34D73E4F" w14:textId="0492E3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7E301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Отдел по делам </w:t>
            </w:r>
          </w:p>
          <w:p w14:paraId="4407E8ED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ГО ЧС</w:t>
            </w:r>
          </w:p>
        </w:tc>
      </w:tr>
      <w:tr w:rsidR="009D0844" w:rsidRPr="009D0844" w14:paraId="72DA0D7D" w14:textId="77777777" w:rsidTr="00833BD1">
        <w:trPr>
          <w:trHeight w:val="404"/>
        </w:trPr>
        <w:tc>
          <w:tcPr>
            <w:tcW w:w="664" w:type="dxa"/>
            <w:vMerge/>
            <w:shd w:val="clear" w:color="auto" w:fill="auto"/>
          </w:tcPr>
          <w:p w14:paraId="035B2ADD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01C7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BB9108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BCC238" w14:textId="7777777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 xml:space="preserve">Средства бюджета городского округа </w:t>
            </w:r>
            <w:r w:rsidRPr="009D0844">
              <w:rPr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4573C5BF" w14:textId="17A1273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65" w:type="dxa"/>
          </w:tcPr>
          <w:p w14:paraId="0575FD58" w14:textId="32D42CEB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4510" w:type="dxa"/>
            <w:gridSpan w:val="5"/>
          </w:tcPr>
          <w:p w14:paraId="1A84BAFD" w14:textId="7E82A9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1064137" w14:textId="474C226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1800DBDC" w14:textId="0C967F00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3FF4A94" w14:textId="124040B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0,00</w:t>
            </w:r>
          </w:p>
        </w:tc>
        <w:tc>
          <w:tcPr>
            <w:tcW w:w="1407" w:type="dxa"/>
            <w:vMerge/>
          </w:tcPr>
          <w:p w14:paraId="23DD10C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03D22642" w14:textId="77777777" w:rsidTr="00833BD1">
        <w:trPr>
          <w:trHeight w:val="207"/>
        </w:trPr>
        <w:tc>
          <w:tcPr>
            <w:tcW w:w="664" w:type="dxa"/>
            <w:vMerge/>
            <w:shd w:val="clear" w:color="auto" w:fill="auto"/>
          </w:tcPr>
          <w:p w14:paraId="32447B2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919C" w14:textId="543E4C67" w:rsidR="00852B83" w:rsidRPr="009D0844" w:rsidRDefault="00852B83" w:rsidP="00852B83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3C2C15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181401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16847F6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417A1F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49ACCED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587760F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8C8C5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9409A1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E639F20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1EDC486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052F757" w14:textId="77777777" w:rsidTr="00CA11E0">
        <w:trPr>
          <w:trHeight w:val="404"/>
        </w:trPr>
        <w:tc>
          <w:tcPr>
            <w:tcW w:w="664" w:type="dxa"/>
            <w:vMerge/>
          </w:tcPr>
          <w:p w14:paraId="3012641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C97272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5DC566EB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90A3336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175BA9C3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28C5D2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DDE8DAA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</w:tcPr>
          <w:p w14:paraId="6DED8D32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4D4E9A3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B7F354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A2BC3F4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3C09355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850324E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7A6C32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399DA27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262EBB14" w14:textId="77777777" w:rsidTr="00CA11E0">
        <w:trPr>
          <w:trHeight w:val="287"/>
        </w:trPr>
        <w:tc>
          <w:tcPr>
            <w:tcW w:w="664" w:type="dxa"/>
            <w:vMerge/>
          </w:tcPr>
          <w:p w14:paraId="29E79109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33B3C43C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27C13F5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D164F88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BF5F0B8" w14:textId="1C6915D6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65" w:type="dxa"/>
          </w:tcPr>
          <w:p w14:paraId="4520944A" w14:textId="06776B7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956" w:type="dxa"/>
          </w:tcPr>
          <w:p w14:paraId="0DE5C5BC" w14:textId="2E627AF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4" w:type="dxa"/>
          </w:tcPr>
          <w:p w14:paraId="42DF7186" w14:textId="13141B31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1112EC50" w14:textId="0563E8E4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7" w:type="dxa"/>
          </w:tcPr>
          <w:p w14:paraId="1E00693E" w14:textId="64EA2E3F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49" w:type="dxa"/>
          </w:tcPr>
          <w:p w14:paraId="10D24180" w14:textId="06FD024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D277409" w14:textId="334E0E87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1D9B6160" w14:textId="5490209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CF36D20" w14:textId="3840237E" w:rsidR="00852B83" w:rsidRPr="009D0844" w:rsidRDefault="00157A42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8</w:t>
            </w:r>
          </w:p>
        </w:tc>
        <w:tc>
          <w:tcPr>
            <w:tcW w:w="1407" w:type="dxa"/>
            <w:vMerge/>
          </w:tcPr>
          <w:p w14:paraId="51AE48E1" w14:textId="77777777" w:rsidR="00852B83" w:rsidRPr="009D0844" w:rsidRDefault="00852B83" w:rsidP="00852B8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3048D4BA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69CBB1D9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2CBE4" w14:textId="1889623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BF8C" w14:textId="6989D9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52FE7" w14:textId="6856F35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657BAD26" w14:textId="1C73F0D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13796,01</w:t>
            </w:r>
          </w:p>
        </w:tc>
        <w:tc>
          <w:tcPr>
            <w:tcW w:w="965" w:type="dxa"/>
            <w:shd w:val="clear" w:color="auto" w:fill="auto"/>
          </w:tcPr>
          <w:p w14:paraId="54AE6AF0" w14:textId="04A911A8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1846,31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36C41E6" w14:textId="175E1EE2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2944,70</w:t>
            </w:r>
          </w:p>
        </w:tc>
        <w:tc>
          <w:tcPr>
            <w:tcW w:w="854" w:type="dxa"/>
            <w:shd w:val="clear" w:color="auto" w:fill="auto"/>
          </w:tcPr>
          <w:p w14:paraId="4B2904DF" w14:textId="3EEFB719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2245,00</w:t>
            </w:r>
          </w:p>
        </w:tc>
        <w:tc>
          <w:tcPr>
            <w:tcW w:w="854" w:type="dxa"/>
            <w:shd w:val="clear" w:color="auto" w:fill="auto"/>
          </w:tcPr>
          <w:p w14:paraId="7FACC390" w14:textId="0D501E7D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2280,00</w:t>
            </w:r>
          </w:p>
        </w:tc>
        <w:tc>
          <w:tcPr>
            <w:tcW w:w="854" w:type="dxa"/>
          </w:tcPr>
          <w:p w14:paraId="21D76260" w14:textId="2F5F1201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4480,00</w:t>
            </w:r>
          </w:p>
        </w:tc>
        <w:tc>
          <w:tcPr>
            <w:tcW w:w="1407" w:type="dxa"/>
            <w:vMerge w:val="restart"/>
          </w:tcPr>
          <w:p w14:paraId="5EE5C87A" w14:textId="0E21F722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593C3CA" w14:textId="77777777" w:rsidTr="00997178">
        <w:trPr>
          <w:trHeight w:val="287"/>
        </w:trPr>
        <w:tc>
          <w:tcPr>
            <w:tcW w:w="664" w:type="dxa"/>
            <w:vMerge/>
          </w:tcPr>
          <w:p w14:paraId="38EBF146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5E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1592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4D0B" w14:textId="6AC18992" w:rsidR="00DA6D10" w:rsidRPr="009D0844" w:rsidRDefault="00DA6D10" w:rsidP="00DA6D10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51097204" w14:textId="52C5607F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7267E72E" w14:textId="74DA2BC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D54077E" w14:textId="38C6793D" w:rsidR="00DA6D10" w:rsidRPr="009D0844" w:rsidRDefault="0083484C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BB057B1" w14:textId="55DA904C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37212939" w14:textId="3CDE9025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0E37365E" w14:textId="74A66AE0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772D72A3" w14:textId="77777777" w:rsidR="00DA6D10" w:rsidRPr="009D0844" w:rsidRDefault="00DA6D10" w:rsidP="00DA6D1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5A18141" w14:textId="77777777" w:rsidTr="00833BD1">
        <w:trPr>
          <w:trHeight w:val="287"/>
        </w:trPr>
        <w:tc>
          <w:tcPr>
            <w:tcW w:w="664" w:type="dxa"/>
            <w:vMerge/>
          </w:tcPr>
          <w:p w14:paraId="7E183D9F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F1F4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D46A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B7E2" w14:textId="1DC79EC0" w:rsidR="009A4B76" w:rsidRPr="009D0844" w:rsidRDefault="009A4B76" w:rsidP="009A4B7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62D9F" w14:textId="112847E0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1750,00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10267" w14:textId="515A0B21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4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E2738" w14:textId="0669D80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735F" w14:textId="2590E1EE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F029" w14:textId="42381E15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316E8" w14:textId="7DE6F56D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350,00</w:t>
            </w:r>
          </w:p>
        </w:tc>
        <w:tc>
          <w:tcPr>
            <w:tcW w:w="1407" w:type="dxa"/>
            <w:vMerge/>
          </w:tcPr>
          <w:p w14:paraId="6A929D18" w14:textId="77777777" w:rsidR="009A4B76" w:rsidRPr="009D0844" w:rsidRDefault="009A4B76" w:rsidP="009A4B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9D0844" w:rsidRPr="009D0844" w14:paraId="1A5A02B7" w14:textId="77777777" w:rsidTr="00EB77AC">
        <w:trPr>
          <w:trHeight w:val="287"/>
        </w:trPr>
        <w:tc>
          <w:tcPr>
            <w:tcW w:w="16115" w:type="dxa"/>
            <w:gridSpan w:val="15"/>
          </w:tcPr>
          <w:p w14:paraId="175105D9" w14:textId="6ECB2EF0" w:rsidR="00EB77AC" w:rsidRPr="009D0844" w:rsidRDefault="00EB77AC" w:rsidP="00EB77A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0F317F8C" w14:textId="77777777" w:rsidTr="00997178">
        <w:trPr>
          <w:trHeight w:val="287"/>
        </w:trPr>
        <w:tc>
          <w:tcPr>
            <w:tcW w:w="664" w:type="dxa"/>
            <w:vMerge w:val="restart"/>
          </w:tcPr>
          <w:p w14:paraId="1615C1C2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 w:val="restart"/>
          </w:tcPr>
          <w:p w14:paraId="5BB6FBD4" w14:textId="0CDD0266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15E7D161" w14:textId="0C2D813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3626" w14:textId="28AB9FE8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48224DAF" w14:textId="77773E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670B1268" w14:textId="1E77588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9B533A7" w14:textId="2019250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178B6B1B" w14:textId="7E24B6E1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5A98B1B1" w14:textId="6188CBC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2EE5A6B3" w14:textId="795095E6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 w:val="restart"/>
          </w:tcPr>
          <w:p w14:paraId="3B38DADF" w14:textId="7A9FEEB5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Х</w:t>
            </w:r>
          </w:p>
        </w:tc>
      </w:tr>
      <w:tr w:rsidR="009D0844" w:rsidRPr="009D0844" w14:paraId="24D48259" w14:textId="77777777" w:rsidTr="00997178">
        <w:trPr>
          <w:trHeight w:val="287"/>
        </w:trPr>
        <w:tc>
          <w:tcPr>
            <w:tcW w:w="664" w:type="dxa"/>
            <w:vMerge/>
          </w:tcPr>
          <w:p w14:paraId="16B8C915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89" w:type="dxa"/>
            <w:vMerge/>
          </w:tcPr>
          <w:p w14:paraId="4A06E24D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247C3E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F08F3" w14:textId="5B2254C2" w:rsidR="0083484C" w:rsidRPr="009D0844" w:rsidRDefault="0083484C" w:rsidP="0083484C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2C7357C" w14:textId="57385F60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12046,01</w:t>
            </w:r>
          </w:p>
        </w:tc>
        <w:tc>
          <w:tcPr>
            <w:tcW w:w="965" w:type="dxa"/>
            <w:shd w:val="clear" w:color="000000" w:fill="FFFFFF"/>
          </w:tcPr>
          <w:p w14:paraId="1F5B9C68" w14:textId="7A1E185B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1496,31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1D68A7B" w14:textId="677D4009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2594,70</w:t>
            </w:r>
          </w:p>
        </w:tc>
        <w:tc>
          <w:tcPr>
            <w:tcW w:w="854" w:type="dxa"/>
            <w:shd w:val="clear" w:color="auto" w:fill="auto"/>
          </w:tcPr>
          <w:p w14:paraId="7E8B7D40" w14:textId="67AC085D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1895,00</w:t>
            </w:r>
          </w:p>
        </w:tc>
        <w:tc>
          <w:tcPr>
            <w:tcW w:w="854" w:type="dxa"/>
            <w:shd w:val="clear" w:color="auto" w:fill="auto"/>
          </w:tcPr>
          <w:p w14:paraId="48510805" w14:textId="4DC9BB3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1930,00</w:t>
            </w:r>
          </w:p>
        </w:tc>
        <w:tc>
          <w:tcPr>
            <w:tcW w:w="854" w:type="dxa"/>
          </w:tcPr>
          <w:p w14:paraId="67AD86C0" w14:textId="23938E32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9D0844">
              <w:rPr>
                <w:sz w:val="18"/>
                <w:szCs w:val="18"/>
              </w:rPr>
              <w:t>4130,00</w:t>
            </w:r>
          </w:p>
        </w:tc>
        <w:tc>
          <w:tcPr>
            <w:tcW w:w="1407" w:type="dxa"/>
            <w:vMerge/>
          </w:tcPr>
          <w:p w14:paraId="071752EA" w14:textId="77777777" w:rsidR="0083484C" w:rsidRPr="009D0844" w:rsidRDefault="0083484C" w:rsidP="0083484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14:paraId="52CB43B6" w14:textId="77777777" w:rsidR="00E94B01" w:rsidRPr="009D0844" w:rsidRDefault="00E94B0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231FE1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3041D9" w14:textId="77777777" w:rsidR="00EF6B4D" w:rsidRPr="009D0844" w:rsidRDefault="00EF6B4D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37DB5E31" w14:textId="795FF468" w:rsidR="00D318B5" w:rsidRPr="009D0844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9D0844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9D0844">
        <w:rPr>
          <w:rFonts w:ascii="Times New Roman" w:hAnsi="Times New Roman"/>
          <w:sz w:val="24"/>
          <w:szCs w:val="24"/>
          <w:lang w:val="en-US"/>
        </w:rPr>
        <w:t>V</w:t>
      </w:r>
    </w:p>
    <w:p w14:paraId="75B95B4F" w14:textId="77777777" w:rsidR="00D318B5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2F0D9E9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14:paraId="5355F6A5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1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267"/>
        <w:gridCol w:w="1268"/>
        <w:gridCol w:w="1553"/>
        <w:gridCol w:w="1097"/>
        <w:gridCol w:w="965"/>
        <w:gridCol w:w="956"/>
        <w:gridCol w:w="844"/>
        <w:gridCol w:w="1014"/>
        <w:gridCol w:w="847"/>
        <w:gridCol w:w="849"/>
        <w:gridCol w:w="854"/>
        <w:gridCol w:w="854"/>
        <w:gridCol w:w="854"/>
        <w:gridCol w:w="1407"/>
      </w:tblGrid>
      <w:tr w:rsidR="009D0844" w:rsidRPr="009D0844" w14:paraId="12B995C2" w14:textId="77777777" w:rsidTr="00D33B81">
        <w:trPr>
          <w:trHeight w:val="308"/>
        </w:trPr>
        <w:tc>
          <w:tcPr>
            <w:tcW w:w="486" w:type="dxa"/>
            <w:vMerge w:val="restart"/>
          </w:tcPr>
          <w:p w14:paraId="2565191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328117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1D66929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shd w:val="clear" w:color="auto" w:fill="auto"/>
          </w:tcPr>
          <w:p w14:paraId="0311E9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97" w:type="dxa"/>
            <w:vMerge w:val="restart"/>
            <w:shd w:val="clear" w:color="auto" w:fill="auto"/>
          </w:tcPr>
          <w:p w14:paraId="61357E4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Всего </w:t>
            </w: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  <w:t>(тыс. руб.)</w:t>
            </w:r>
          </w:p>
        </w:tc>
        <w:tc>
          <w:tcPr>
            <w:tcW w:w="8037" w:type="dxa"/>
            <w:gridSpan w:val="9"/>
          </w:tcPr>
          <w:p w14:paraId="5C3B192E" w14:textId="77777777" w:rsidR="0002125E" w:rsidRPr="009D0844" w:rsidRDefault="0002125E" w:rsidP="00D33B81">
            <w:pPr>
              <w:widowControl w:val="0"/>
              <w:tabs>
                <w:tab w:val="left" w:pos="4438"/>
                <w:tab w:val="left" w:pos="514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7" w:type="dxa"/>
            <w:vMerge w:val="restart"/>
          </w:tcPr>
          <w:p w14:paraId="6241D5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19B80B67" w14:textId="77777777" w:rsidTr="00D33B81">
        <w:trPr>
          <w:trHeight w:val="404"/>
        </w:trPr>
        <w:tc>
          <w:tcPr>
            <w:tcW w:w="486" w:type="dxa"/>
            <w:vMerge/>
          </w:tcPr>
          <w:p w14:paraId="74B2FC1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7D8BD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86AAB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4F46B78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66FC45F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</w:tcPr>
          <w:p w14:paraId="7714A8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E9181A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2024 год</w:t>
            </w:r>
          </w:p>
        </w:tc>
        <w:tc>
          <w:tcPr>
            <w:tcW w:w="854" w:type="dxa"/>
            <w:shd w:val="clear" w:color="auto" w:fill="auto"/>
          </w:tcPr>
          <w:p w14:paraId="5F26E7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shd w:val="clear" w:color="auto" w:fill="auto"/>
          </w:tcPr>
          <w:p w14:paraId="7297E6C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shd w:val="clear" w:color="auto" w:fill="auto"/>
          </w:tcPr>
          <w:p w14:paraId="487E81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/>
          </w:tcPr>
          <w:p w14:paraId="384066E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9D039BC" w14:textId="77777777" w:rsidTr="00D33B81">
        <w:trPr>
          <w:trHeight w:val="320"/>
        </w:trPr>
        <w:tc>
          <w:tcPr>
            <w:tcW w:w="486" w:type="dxa"/>
            <w:shd w:val="clear" w:color="auto" w:fill="auto"/>
            <w:vAlign w:val="center"/>
          </w:tcPr>
          <w:p w14:paraId="449A28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690A54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C61CD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5F0CBE8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6F5776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1F1FBF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4510" w:type="dxa"/>
            <w:gridSpan w:val="5"/>
            <w:shd w:val="clear" w:color="auto" w:fill="auto"/>
            <w:vAlign w:val="center"/>
          </w:tcPr>
          <w:p w14:paraId="0B5BF4E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1CEB79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265800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EE8A6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407" w:type="dxa"/>
            <w:shd w:val="clear" w:color="auto" w:fill="auto"/>
            <w:vAlign w:val="center"/>
          </w:tcPr>
          <w:p w14:paraId="4C3F774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</w:tr>
      <w:tr w:rsidR="009D0844" w:rsidRPr="009D0844" w14:paraId="4A5F99CD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443B1B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45AA902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3404CFAF" w14:textId="3B69EA8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7A034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7FCC1B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A12AC7" w14:textId="4FDFDB4E" w:rsidR="0002125E" w:rsidRPr="009D0844" w:rsidRDefault="006A626A" w:rsidP="006A62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7FF2FA31" w14:textId="661614A9" w:rsidR="0002125E" w:rsidRPr="009D0844" w:rsidRDefault="0072429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27752B34" w14:textId="5050A72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507380A" w14:textId="1D7A0D1F" w:rsidR="0002125E" w:rsidRPr="009D0844" w:rsidRDefault="001353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10FDC2C9" w14:textId="3EDC19B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722642C0" w14:textId="0EE1E04C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  <w:r w:rsidR="001B0B80" w:rsidRPr="009D08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07" w:type="dxa"/>
            <w:vMerge w:val="restart"/>
          </w:tcPr>
          <w:p w14:paraId="40DBC69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5CC50DA3" w14:textId="77777777" w:rsidTr="00D33B81">
        <w:trPr>
          <w:trHeight w:val="404"/>
        </w:trPr>
        <w:tc>
          <w:tcPr>
            <w:tcW w:w="486" w:type="dxa"/>
            <w:vMerge/>
          </w:tcPr>
          <w:p w14:paraId="509C37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127D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46210B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1291C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0139D4D3" w14:textId="4C1DD537" w:rsidR="0002125E" w:rsidRPr="009D0844" w:rsidRDefault="006A626A" w:rsidP="00AF3F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22A65694" w14:textId="3EE4803C" w:rsidR="0002125E" w:rsidRPr="009D0844" w:rsidRDefault="0033601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25440E2" w14:textId="63D870A5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554A10A1" w14:textId="7A9459A6" w:rsidR="0002125E" w:rsidRPr="009D0844" w:rsidRDefault="000820B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156CCFA6" w14:textId="1CD34777" w:rsidR="0002125E" w:rsidRPr="009D0844" w:rsidRDefault="004C05C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0A66E102" w14:textId="715F9A89" w:rsidR="0002125E" w:rsidRPr="009D0844" w:rsidRDefault="00EA43F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27D2CB1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033BE9B" w14:textId="77777777" w:rsidTr="00D33B81">
        <w:trPr>
          <w:trHeight w:val="404"/>
        </w:trPr>
        <w:tc>
          <w:tcPr>
            <w:tcW w:w="486" w:type="dxa"/>
            <w:vMerge/>
          </w:tcPr>
          <w:p w14:paraId="1E2CB3C7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3F99F0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A579F3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E82AE05" w14:textId="0908F97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565AD323" w14:textId="5324C0A6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7562DBA6" w14:textId="43FF8861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6C916BC2" w14:textId="3D1FD68B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1DFE671" w14:textId="09765C2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598455C" w14:textId="1CBA0CD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DA998C3" w14:textId="288BC20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4E564F79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CFDCFF5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0EA9047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D041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051D8322" w14:textId="10C17462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межкупальный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период)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583C556A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DA5A7D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77249EE5" w14:textId="190F7590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7996,69</w:t>
            </w:r>
          </w:p>
        </w:tc>
        <w:tc>
          <w:tcPr>
            <w:tcW w:w="965" w:type="dxa"/>
          </w:tcPr>
          <w:p w14:paraId="52F0B572" w14:textId="181D5745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1940,02</w:t>
            </w:r>
          </w:p>
        </w:tc>
        <w:tc>
          <w:tcPr>
            <w:tcW w:w="4510" w:type="dxa"/>
            <w:gridSpan w:val="5"/>
          </w:tcPr>
          <w:p w14:paraId="776DB2CC" w14:textId="7B499CD1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3186,67</w:t>
            </w:r>
          </w:p>
        </w:tc>
        <w:tc>
          <w:tcPr>
            <w:tcW w:w="854" w:type="dxa"/>
          </w:tcPr>
          <w:p w14:paraId="46713AE3" w14:textId="66ED8857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854" w:type="dxa"/>
          </w:tcPr>
          <w:p w14:paraId="00ECFD32" w14:textId="41944DC4" w:rsidR="0002125E" w:rsidRPr="009D0844" w:rsidRDefault="0070600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</w:tcPr>
          <w:p w14:paraId="1EBA1BC4" w14:textId="38A9BFB1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2020,00</w:t>
            </w:r>
          </w:p>
        </w:tc>
        <w:tc>
          <w:tcPr>
            <w:tcW w:w="1407" w:type="dxa"/>
          </w:tcPr>
          <w:p w14:paraId="661ACB80" w14:textId="33E45901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8A4979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01FB76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CBDC9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56DB1F9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F58CD3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CC652A8" w14:textId="4CD56F95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1076,69</w:t>
            </w:r>
          </w:p>
        </w:tc>
        <w:tc>
          <w:tcPr>
            <w:tcW w:w="965" w:type="dxa"/>
          </w:tcPr>
          <w:p w14:paraId="5F5DEB65" w14:textId="3D225A0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240,02</w:t>
            </w:r>
          </w:p>
        </w:tc>
        <w:tc>
          <w:tcPr>
            <w:tcW w:w="4510" w:type="dxa"/>
            <w:gridSpan w:val="5"/>
          </w:tcPr>
          <w:p w14:paraId="311C5EFA" w14:textId="479779FC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316,67</w:t>
            </w:r>
          </w:p>
        </w:tc>
        <w:tc>
          <w:tcPr>
            <w:tcW w:w="854" w:type="dxa"/>
          </w:tcPr>
          <w:p w14:paraId="28747C22" w14:textId="192F8354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</w:tcPr>
          <w:p w14:paraId="17CAD9A1" w14:textId="4ECDEBA1" w:rsidR="0002125E" w:rsidRPr="009D0844" w:rsidRDefault="00AB695C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</w:tcPr>
          <w:p w14:paraId="5C0BAE95" w14:textId="632BCA08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70,00</w:t>
            </w:r>
          </w:p>
        </w:tc>
        <w:tc>
          <w:tcPr>
            <w:tcW w:w="1407" w:type="dxa"/>
          </w:tcPr>
          <w:p w14:paraId="68BD3C8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473573B4" w14:textId="3EC7E048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24646A9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1967B98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458E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6737E9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47CB796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63FC966A" w14:textId="768C16C3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5920,0</w:t>
            </w:r>
          </w:p>
        </w:tc>
        <w:tc>
          <w:tcPr>
            <w:tcW w:w="965" w:type="dxa"/>
          </w:tcPr>
          <w:p w14:paraId="6C235D56" w14:textId="69E52DDD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4510" w:type="dxa"/>
            <w:gridSpan w:val="5"/>
          </w:tcPr>
          <w:p w14:paraId="23C09D9C" w14:textId="157E7C44" w:rsidR="0002125E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2670,00</w:t>
            </w:r>
          </w:p>
        </w:tc>
        <w:tc>
          <w:tcPr>
            <w:tcW w:w="854" w:type="dxa"/>
          </w:tcPr>
          <w:p w14:paraId="2F6B3CC5" w14:textId="48D27E1C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00715E7" w14:textId="4E3CD981" w:rsidR="0002125E" w:rsidRPr="009D0844" w:rsidRDefault="000E78F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6AE00B91" w14:textId="21F281DB" w:rsidR="0002125E" w:rsidRPr="009D0844" w:rsidRDefault="00F1692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1750,00</w:t>
            </w:r>
          </w:p>
        </w:tc>
        <w:tc>
          <w:tcPr>
            <w:tcW w:w="1407" w:type="dxa"/>
          </w:tcPr>
          <w:p w14:paraId="3028B2E9" w14:textId="7D2E612B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5A8126BB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B71B4A0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B32DE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684B5932" w14:textId="7777777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2DA9B83E" w14:textId="63A188A5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630DFDA2" w14:textId="3598BC37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965" w:type="dxa"/>
            <w:shd w:val="clear" w:color="auto" w:fill="auto"/>
          </w:tcPr>
          <w:p w14:paraId="2AC82B43" w14:textId="3F79544F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C306309" w14:textId="2CA43BBC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75424DD" w14:textId="3394576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02170EE7" w14:textId="5CE964BA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854" w:type="dxa"/>
            <w:shd w:val="clear" w:color="auto" w:fill="auto"/>
          </w:tcPr>
          <w:p w14:paraId="49A35483" w14:textId="00CA25C4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407" w:type="dxa"/>
          </w:tcPr>
          <w:p w14:paraId="19EDFFF5" w14:textId="66177CC9" w:rsidR="00782EF5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2CB337EA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0D58FFA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A53BA07" w14:textId="5F0AFA53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выполненных мероприятий по обеспечению безопасности людей на водных объектах,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9145FA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4DA683F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0820EBE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7206C299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086464F1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0E8120A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0ACF96B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58D5CCB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D1B40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39988F0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71BE5DDD" w14:textId="77777777" w:rsidTr="00D33B81">
        <w:trPr>
          <w:trHeight w:val="404"/>
        </w:trPr>
        <w:tc>
          <w:tcPr>
            <w:tcW w:w="486" w:type="dxa"/>
            <w:vMerge/>
          </w:tcPr>
          <w:p w14:paraId="7274CCF8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E8327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7E3E5B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3CEFFD43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5DD3C92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20D7F65E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181345E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366D428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189EE554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22D093A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36BCE96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0852BA56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C32545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179B277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54C0565F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10CC202" w14:textId="77777777" w:rsidTr="00D33B81">
        <w:trPr>
          <w:trHeight w:val="287"/>
        </w:trPr>
        <w:tc>
          <w:tcPr>
            <w:tcW w:w="486" w:type="dxa"/>
            <w:vMerge/>
          </w:tcPr>
          <w:p w14:paraId="2F23E1F2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9FC1B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1D7DAFB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F8A3ED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DB5A5A6" w14:textId="2E1B07C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65" w:type="dxa"/>
          </w:tcPr>
          <w:p w14:paraId="0CA0902C" w14:textId="5E06640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6" w:type="dxa"/>
          </w:tcPr>
          <w:p w14:paraId="06C7AAAD" w14:textId="3637B78F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4" w:type="dxa"/>
          </w:tcPr>
          <w:p w14:paraId="34EB5549" w14:textId="1289B514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4" w:type="dxa"/>
          </w:tcPr>
          <w:p w14:paraId="4333B254" w14:textId="47F488B9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7" w:type="dxa"/>
          </w:tcPr>
          <w:p w14:paraId="314D0E11" w14:textId="0B2DED7D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</w:tcPr>
          <w:p w14:paraId="74217BF0" w14:textId="7BFC8470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439C9741" w14:textId="2171A71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69637632" w14:textId="2023CE23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7BA5759" w14:textId="18A7D1B6" w:rsidR="0002125E" w:rsidRPr="009D0844" w:rsidRDefault="00782EF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07" w:type="dxa"/>
            <w:vMerge/>
          </w:tcPr>
          <w:p w14:paraId="32B5BC7C" w14:textId="77777777" w:rsidR="0002125E" w:rsidRPr="009D0844" w:rsidRDefault="0002125E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4322548" w14:textId="77777777" w:rsidTr="00D33B81">
        <w:trPr>
          <w:trHeight w:val="404"/>
        </w:trPr>
        <w:tc>
          <w:tcPr>
            <w:tcW w:w="486" w:type="dxa"/>
            <w:vMerge w:val="restart"/>
            <w:shd w:val="clear" w:color="auto" w:fill="auto"/>
          </w:tcPr>
          <w:p w14:paraId="58EB5FC2" w14:textId="65B1FB49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267" w:type="dxa"/>
            <w:vMerge w:val="restart"/>
            <w:shd w:val="clear" w:color="auto" w:fill="auto"/>
          </w:tcPr>
          <w:p w14:paraId="2B013471" w14:textId="2F14841A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Создание безопасных мест отдыха для населения на водных объектах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68459FD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553" w:type="dxa"/>
            <w:shd w:val="clear" w:color="auto" w:fill="auto"/>
          </w:tcPr>
          <w:p w14:paraId="52124F0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236DA6EB" w14:textId="1E17948A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4989</w:t>
            </w:r>
            <w:r w:rsidR="003400B9" w:rsidRPr="009D0844">
              <w:rPr>
                <w:rFonts w:ascii="Times New Roman" w:hAnsi="Times New Roman" w:cs="Times New Roman"/>
                <w:sz w:val="18"/>
                <w:szCs w:val="18"/>
              </w:rPr>
              <w:t>,59</w:t>
            </w:r>
          </w:p>
        </w:tc>
        <w:tc>
          <w:tcPr>
            <w:tcW w:w="965" w:type="dxa"/>
          </w:tcPr>
          <w:p w14:paraId="40A938C6" w14:textId="4CD64A7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1362,59</w:t>
            </w:r>
          </w:p>
        </w:tc>
        <w:tc>
          <w:tcPr>
            <w:tcW w:w="4510" w:type="dxa"/>
            <w:gridSpan w:val="5"/>
          </w:tcPr>
          <w:p w14:paraId="36F3CEA2" w14:textId="562AFB48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1587,00</w:t>
            </w:r>
          </w:p>
        </w:tc>
        <w:tc>
          <w:tcPr>
            <w:tcW w:w="854" w:type="dxa"/>
          </w:tcPr>
          <w:p w14:paraId="424AFA5D" w14:textId="399DFA72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1738FA3" w14:textId="7C9DB230" w:rsidR="003208D2" w:rsidRPr="009D0844" w:rsidRDefault="0026182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95A2F7D" w14:textId="6106D6C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1530,00</w:t>
            </w:r>
          </w:p>
        </w:tc>
        <w:tc>
          <w:tcPr>
            <w:tcW w:w="1407" w:type="dxa"/>
          </w:tcPr>
          <w:p w14:paraId="73DCAEF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055BAFA8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42CD214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82B72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7BBA020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 w:val="restart"/>
            <w:shd w:val="clear" w:color="auto" w:fill="auto"/>
          </w:tcPr>
          <w:p w14:paraId="29ECA7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76EB54AC" w14:textId="5D01165E" w:rsidR="003208D2" w:rsidRPr="009D0844" w:rsidRDefault="003400B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79,59</w:t>
            </w:r>
          </w:p>
        </w:tc>
        <w:tc>
          <w:tcPr>
            <w:tcW w:w="965" w:type="dxa"/>
          </w:tcPr>
          <w:p w14:paraId="3D1C3CFA" w14:textId="53F3FE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29,59</w:t>
            </w:r>
          </w:p>
        </w:tc>
        <w:tc>
          <w:tcPr>
            <w:tcW w:w="4510" w:type="dxa"/>
            <w:gridSpan w:val="5"/>
          </w:tcPr>
          <w:p w14:paraId="7F5C0B46" w14:textId="3EC3674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854" w:type="dxa"/>
          </w:tcPr>
          <w:p w14:paraId="09296F13" w14:textId="695D048C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1596DC16" w14:textId="30846A31" w:rsidR="003208D2" w:rsidRPr="009D0844" w:rsidRDefault="00293F65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854" w:type="dxa"/>
          </w:tcPr>
          <w:p w14:paraId="5785E399" w14:textId="5E6AF4F9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407" w:type="dxa"/>
          </w:tcPr>
          <w:p w14:paraId="467959D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878979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1C5DD2DA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296E7DE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1A1E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010DB6C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  <w:shd w:val="clear" w:color="auto" w:fill="auto"/>
          </w:tcPr>
          <w:p w14:paraId="0628995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shd w:val="clear" w:color="auto" w:fill="auto"/>
          </w:tcPr>
          <w:p w14:paraId="5E8EDA1F" w14:textId="1E06A729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3660,00</w:t>
            </w:r>
          </w:p>
        </w:tc>
        <w:tc>
          <w:tcPr>
            <w:tcW w:w="965" w:type="dxa"/>
          </w:tcPr>
          <w:p w14:paraId="2952BBDA" w14:textId="527E940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1083,00</w:t>
            </w:r>
          </w:p>
        </w:tc>
        <w:tc>
          <w:tcPr>
            <w:tcW w:w="4510" w:type="dxa"/>
            <w:gridSpan w:val="5"/>
          </w:tcPr>
          <w:p w14:paraId="65FD5397" w14:textId="32C39D83" w:rsidR="003208D2" w:rsidRPr="009D0844" w:rsidRDefault="006A626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1327,00</w:t>
            </w:r>
          </w:p>
        </w:tc>
        <w:tc>
          <w:tcPr>
            <w:tcW w:w="854" w:type="dxa"/>
          </w:tcPr>
          <w:p w14:paraId="427CA6F1" w14:textId="38598350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431D3249" w14:textId="31FB3F7B" w:rsidR="003208D2" w:rsidRPr="009D0844" w:rsidRDefault="00DB2ED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521EDFFA" w14:textId="4844DC6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</w:t>
            </w:r>
          </w:p>
        </w:tc>
        <w:tc>
          <w:tcPr>
            <w:tcW w:w="1407" w:type="dxa"/>
          </w:tcPr>
          <w:p w14:paraId="0583624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</w:p>
        </w:tc>
      </w:tr>
      <w:tr w:rsidR="009D0844" w:rsidRPr="009D0844" w14:paraId="67F1EF77" w14:textId="77777777" w:rsidTr="00D33B81">
        <w:trPr>
          <w:trHeight w:val="404"/>
        </w:trPr>
        <w:tc>
          <w:tcPr>
            <w:tcW w:w="486" w:type="dxa"/>
            <w:vMerge/>
            <w:shd w:val="clear" w:color="auto" w:fill="auto"/>
          </w:tcPr>
          <w:p w14:paraId="566EAA3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85FD7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14:paraId="2558A7A0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55237B5E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4D40A19C" w14:textId="71AD847C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1250,00</w:t>
            </w:r>
          </w:p>
        </w:tc>
        <w:tc>
          <w:tcPr>
            <w:tcW w:w="965" w:type="dxa"/>
            <w:shd w:val="clear" w:color="auto" w:fill="auto"/>
          </w:tcPr>
          <w:p w14:paraId="4384BD0E" w14:textId="7E4423A6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655A4B1" w14:textId="2309641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2E9BF5A4" w14:textId="090898ED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302B582A" w14:textId="7952A865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854" w:type="dxa"/>
            <w:shd w:val="clear" w:color="auto" w:fill="auto"/>
          </w:tcPr>
          <w:p w14:paraId="09E216F5" w14:textId="3E95A53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250,00</w:t>
            </w:r>
          </w:p>
        </w:tc>
        <w:tc>
          <w:tcPr>
            <w:tcW w:w="1407" w:type="dxa"/>
          </w:tcPr>
          <w:p w14:paraId="4197645C" w14:textId="77777777" w:rsidR="00D5596F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Организации, отвечающие за содержание и обслуживание водоёмов</w:t>
            </w:r>
          </w:p>
        </w:tc>
      </w:tr>
      <w:tr w:rsidR="009D0844" w:rsidRPr="009D0844" w14:paraId="0A83C993" w14:textId="77777777" w:rsidTr="00D33B81">
        <w:trPr>
          <w:trHeight w:val="207"/>
        </w:trPr>
        <w:tc>
          <w:tcPr>
            <w:tcW w:w="486" w:type="dxa"/>
            <w:vMerge/>
            <w:shd w:val="clear" w:color="auto" w:fill="auto"/>
          </w:tcPr>
          <w:p w14:paraId="477CA47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BE22DA" w14:textId="7F782AB9" w:rsidR="003208D2" w:rsidRPr="009D0844" w:rsidRDefault="00D5596F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пляжах,  в</w:t>
            </w:r>
            <w:proofErr w:type="gram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том числе проведение лабораторных исследований воды и почвы, ед.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04BD2D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77E3A305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72F1E3C3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44BB9C1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6C60CA2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5837BD77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6D6C57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706FFCB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133F5599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7FC382F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364D3EBA" w14:textId="77777777" w:rsidTr="00D33B81">
        <w:trPr>
          <w:trHeight w:val="404"/>
        </w:trPr>
        <w:tc>
          <w:tcPr>
            <w:tcW w:w="486" w:type="dxa"/>
            <w:vMerge/>
          </w:tcPr>
          <w:p w14:paraId="7CD8B4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91001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5BC724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5979E3E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3429703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34C37AAD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4A46004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7A84D3C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54BD06B4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72B71502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74ADE3F6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4E0F467C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B0FCF1A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888D9E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651D7638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A0054D" w14:textId="77777777" w:rsidTr="00D33B81">
        <w:trPr>
          <w:trHeight w:val="287"/>
        </w:trPr>
        <w:tc>
          <w:tcPr>
            <w:tcW w:w="486" w:type="dxa"/>
            <w:vMerge/>
          </w:tcPr>
          <w:p w14:paraId="4C6C2D2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0C105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2DCEDFF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70A30F40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3A8CEC42" w14:textId="3207175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5" w:type="dxa"/>
          </w:tcPr>
          <w:p w14:paraId="4B508102" w14:textId="5517A731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56" w:type="dxa"/>
          </w:tcPr>
          <w:p w14:paraId="6A720C2E" w14:textId="0775F84B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4" w:type="dxa"/>
          </w:tcPr>
          <w:p w14:paraId="344A347A" w14:textId="53C30187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14" w:type="dxa"/>
          </w:tcPr>
          <w:p w14:paraId="1DCBF826" w14:textId="7B1E7F4A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7" w:type="dxa"/>
          </w:tcPr>
          <w:p w14:paraId="34FB9CC0" w14:textId="5C06459F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</w:tcPr>
          <w:p w14:paraId="33B94E83" w14:textId="77A9DBD2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705CC7B" w14:textId="4A62F92E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6482832B" w14:textId="51FE3725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4" w:type="dxa"/>
          </w:tcPr>
          <w:p w14:paraId="7DEEE574" w14:textId="209673B0" w:rsidR="003208D2" w:rsidRPr="009D0844" w:rsidRDefault="00F85A2A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07" w:type="dxa"/>
            <w:vMerge/>
          </w:tcPr>
          <w:p w14:paraId="50E5955E" w14:textId="77777777" w:rsidR="003208D2" w:rsidRPr="009D0844" w:rsidRDefault="003208D2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7123DEF2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4348744D" w14:textId="6867AA8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267" w:type="dxa"/>
            <w:vMerge w:val="restart"/>
          </w:tcPr>
          <w:p w14:paraId="54BC1FF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01.03. </w:t>
            </w:r>
          </w:p>
          <w:p w14:paraId="4DA2783A" w14:textId="50226FA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268" w:type="dxa"/>
            <w:vMerge w:val="restart"/>
          </w:tcPr>
          <w:p w14:paraId="6CEB2322" w14:textId="245F029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553" w:type="dxa"/>
            <w:shd w:val="clear" w:color="auto" w:fill="auto"/>
          </w:tcPr>
          <w:p w14:paraId="13AFB5EE" w14:textId="4BCBDC7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56E33890" w14:textId="6064ACE8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65FDC2A1" w14:textId="514E21B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718CC281" w14:textId="134E01E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400ECACC" w14:textId="32AC14AC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1286B85F" w14:textId="722EA7E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555BDA32" w14:textId="108F7AA1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 w:val="restart"/>
          </w:tcPr>
          <w:p w14:paraId="36DAC4CC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Отдел по делам </w:t>
            </w:r>
          </w:p>
          <w:p w14:paraId="3FCE8728" w14:textId="01BCA80B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ГО ЧС</w:t>
            </w:r>
          </w:p>
        </w:tc>
      </w:tr>
      <w:tr w:rsidR="009D0844" w:rsidRPr="009D0844" w14:paraId="39EDCDEE" w14:textId="77777777" w:rsidTr="00D33B81">
        <w:trPr>
          <w:trHeight w:val="287"/>
        </w:trPr>
        <w:tc>
          <w:tcPr>
            <w:tcW w:w="486" w:type="dxa"/>
            <w:vMerge/>
          </w:tcPr>
          <w:p w14:paraId="0ECD85E2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95E785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ADFD0E6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775E03DC" w14:textId="036170C2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6CC6F5F2" w14:textId="114A33AD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270,00</w:t>
            </w:r>
          </w:p>
        </w:tc>
        <w:tc>
          <w:tcPr>
            <w:tcW w:w="965" w:type="dxa"/>
          </w:tcPr>
          <w:p w14:paraId="27D63BD4" w14:textId="3D701983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4510" w:type="dxa"/>
            <w:gridSpan w:val="5"/>
          </w:tcPr>
          <w:p w14:paraId="26F868C0" w14:textId="5F9C8959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22D757EE" w14:textId="0EA1D9D6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3A55188F" w14:textId="02ED305A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854" w:type="dxa"/>
          </w:tcPr>
          <w:p w14:paraId="6D9BEA48" w14:textId="6B602344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1407" w:type="dxa"/>
            <w:vMerge/>
          </w:tcPr>
          <w:p w14:paraId="1177BF2D" w14:textId="77777777" w:rsidR="00B62779" w:rsidRPr="009D0844" w:rsidRDefault="00B62779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3097BC43" w14:textId="77777777" w:rsidTr="00D33B81">
        <w:trPr>
          <w:trHeight w:val="287"/>
        </w:trPr>
        <w:tc>
          <w:tcPr>
            <w:tcW w:w="486" w:type="dxa"/>
            <w:vMerge/>
          </w:tcPr>
          <w:p w14:paraId="31A41DB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14A8BC" w14:textId="3F165D3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Обучение населения, прежде всего детей, плаванию и приемам спасания на воде, чел.</w:t>
            </w:r>
          </w:p>
        </w:tc>
        <w:tc>
          <w:tcPr>
            <w:tcW w:w="1268" w:type="dxa"/>
            <w:vMerge w:val="restart"/>
          </w:tcPr>
          <w:p w14:paraId="3399F111" w14:textId="6E894D1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vMerge w:val="restart"/>
          </w:tcPr>
          <w:p w14:paraId="33C1D891" w14:textId="390BE6F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97" w:type="dxa"/>
            <w:vMerge w:val="restart"/>
          </w:tcPr>
          <w:p w14:paraId="2E9E0D6A" w14:textId="6708844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5" w:type="dxa"/>
            <w:vMerge w:val="restart"/>
          </w:tcPr>
          <w:p w14:paraId="00757414" w14:textId="4CC66BE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56" w:type="dxa"/>
            <w:vMerge w:val="restart"/>
          </w:tcPr>
          <w:p w14:paraId="34F2CB34" w14:textId="7326894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 2024 год</w:t>
            </w:r>
          </w:p>
        </w:tc>
        <w:tc>
          <w:tcPr>
            <w:tcW w:w="3554" w:type="dxa"/>
            <w:gridSpan w:val="4"/>
          </w:tcPr>
          <w:p w14:paraId="38347125" w14:textId="0026A3B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EE55762" w14:textId="18510FC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2025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4F562B42" w14:textId="78D7FF1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2026 год</w:t>
            </w:r>
          </w:p>
        </w:tc>
        <w:tc>
          <w:tcPr>
            <w:tcW w:w="854" w:type="dxa"/>
            <w:vMerge w:val="restart"/>
            <w:shd w:val="clear" w:color="auto" w:fill="auto"/>
          </w:tcPr>
          <w:p w14:paraId="37C668F4" w14:textId="11620A79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bCs/>
                <w:sz w:val="18"/>
                <w:szCs w:val="18"/>
              </w:rPr>
              <w:t>2027 год</w:t>
            </w:r>
          </w:p>
        </w:tc>
        <w:tc>
          <w:tcPr>
            <w:tcW w:w="1407" w:type="dxa"/>
            <w:vMerge w:val="restart"/>
          </w:tcPr>
          <w:p w14:paraId="51B53AA5" w14:textId="3231B34D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204B0D04" w14:textId="77777777" w:rsidTr="00D33B81">
        <w:trPr>
          <w:trHeight w:val="287"/>
        </w:trPr>
        <w:tc>
          <w:tcPr>
            <w:tcW w:w="486" w:type="dxa"/>
            <w:vMerge/>
          </w:tcPr>
          <w:p w14:paraId="2F2BC29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CD3E1C8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27899CD6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5275C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  <w:vMerge/>
          </w:tcPr>
          <w:p w14:paraId="277D9B21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</w:tcPr>
          <w:p w14:paraId="18B5052D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6" w:type="dxa"/>
            <w:vMerge/>
          </w:tcPr>
          <w:p w14:paraId="73944E0F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</w:tcPr>
          <w:p w14:paraId="1B8396EE" w14:textId="01EB24B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</w:tcPr>
          <w:p w14:paraId="2241D725" w14:textId="34EBF10C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847" w:type="dxa"/>
          </w:tcPr>
          <w:p w14:paraId="52E76023" w14:textId="5A8B232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49" w:type="dxa"/>
          </w:tcPr>
          <w:p w14:paraId="115FF350" w14:textId="26D0EFE1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12 месяцев</w:t>
            </w:r>
          </w:p>
        </w:tc>
        <w:tc>
          <w:tcPr>
            <w:tcW w:w="854" w:type="dxa"/>
            <w:vMerge/>
          </w:tcPr>
          <w:p w14:paraId="2905FA50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5609605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568182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7" w:type="dxa"/>
            <w:vMerge/>
          </w:tcPr>
          <w:p w14:paraId="457478CC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51D76210" w14:textId="77777777" w:rsidTr="00D33B81">
        <w:trPr>
          <w:trHeight w:val="287"/>
        </w:trPr>
        <w:tc>
          <w:tcPr>
            <w:tcW w:w="486" w:type="dxa"/>
            <w:vMerge/>
          </w:tcPr>
          <w:p w14:paraId="4A68CFA3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1F282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3F974D5E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2A7FF0DB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7" w:type="dxa"/>
          </w:tcPr>
          <w:p w14:paraId="0947D602" w14:textId="534CDDC8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65" w:type="dxa"/>
          </w:tcPr>
          <w:p w14:paraId="23E9B30A" w14:textId="46E51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56" w:type="dxa"/>
          </w:tcPr>
          <w:p w14:paraId="578655D5" w14:textId="5EEC625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4" w:type="dxa"/>
          </w:tcPr>
          <w:p w14:paraId="5797A5FE" w14:textId="2D85952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14" w:type="dxa"/>
          </w:tcPr>
          <w:p w14:paraId="6FC7E467" w14:textId="78B6A73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47" w:type="dxa"/>
          </w:tcPr>
          <w:p w14:paraId="6292292B" w14:textId="1239EAD6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49" w:type="dxa"/>
          </w:tcPr>
          <w:p w14:paraId="1C424A3D" w14:textId="52F2BEFA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3626C40D" w14:textId="45954F3E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83C01EA" w14:textId="0C0DCFE0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4" w:type="dxa"/>
          </w:tcPr>
          <w:p w14:paraId="012223A9" w14:textId="08EC6965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07" w:type="dxa"/>
            <w:vMerge/>
          </w:tcPr>
          <w:p w14:paraId="15BEBFF9" w14:textId="77777777" w:rsidR="000E3390" w:rsidRPr="009D0844" w:rsidRDefault="000E3390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07C243E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5F40962B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BCDDED0" w14:textId="2D7A39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68" w:type="dxa"/>
            <w:vMerge w:val="restart"/>
          </w:tcPr>
          <w:p w14:paraId="33E9C0AF" w14:textId="654657A9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2991BB5D" w14:textId="00201F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  <w:shd w:val="clear" w:color="auto" w:fill="auto"/>
          </w:tcPr>
          <w:p w14:paraId="56CDA4B1" w14:textId="114B659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13256,28</w:t>
            </w:r>
          </w:p>
        </w:tc>
        <w:tc>
          <w:tcPr>
            <w:tcW w:w="965" w:type="dxa"/>
            <w:shd w:val="clear" w:color="auto" w:fill="auto"/>
          </w:tcPr>
          <w:p w14:paraId="2A340633" w14:textId="64D31A9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3362,61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537F46A8" w14:textId="098FF772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4823,67</w:t>
            </w:r>
          </w:p>
        </w:tc>
        <w:tc>
          <w:tcPr>
            <w:tcW w:w="854" w:type="dxa"/>
            <w:shd w:val="clear" w:color="auto" w:fill="auto"/>
          </w:tcPr>
          <w:p w14:paraId="54C66EE0" w14:textId="774DB9E4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705,00</w:t>
            </w:r>
          </w:p>
        </w:tc>
        <w:tc>
          <w:tcPr>
            <w:tcW w:w="854" w:type="dxa"/>
            <w:shd w:val="clear" w:color="auto" w:fill="auto"/>
          </w:tcPr>
          <w:p w14:paraId="5B986B07" w14:textId="0E8FF74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755,00</w:t>
            </w:r>
          </w:p>
        </w:tc>
        <w:tc>
          <w:tcPr>
            <w:tcW w:w="854" w:type="dxa"/>
            <w:shd w:val="clear" w:color="auto" w:fill="auto"/>
          </w:tcPr>
          <w:p w14:paraId="014EDBB7" w14:textId="6E8E8851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3610,00</w:t>
            </w:r>
          </w:p>
        </w:tc>
        <w:tc>
          <w:tcPr>
            <w:tcW w:w="1407" w:type="dxa"/>
            <w:vMerge w:val="restart"/>
          </w:tcPr>
          <w:p w14:paraId="494FABBC" w14:textId="63DB0B1E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03A733D6" w14:textId="77777777" w:rsidTr="00D33B81">
        <w:trPr>
          <w:trHeight w:val="287"/>
        </w:trPr>
        <w:tc>
          <w:tcPr>
            <w:tcW w:w="486" w:type="dxa"/>
            <w:vMerge/>
          </w:tcPr>
          <w:p w14:paraId="792751E5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47DBAB8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167120DA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D06165A" w14:textId="6B69275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  <w:shd w:val="clear" w:color="auto" w:fill="auto"/>
          </w:tcPr>
          <w:p w14:paraId="3D94354A" w14:textId="2D5F4188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11006,28</w:t>
            </w:r>
          </w:p>
        </w:tc>
        <w:tc>
          <w:tcPr>
            <w:tcW w:w="965" w:type="dxa"/>
            <w:shd w:val="clear" w:color="000000" w:fill="FFFFFF"/>
          </w:tcPr>
          <w:p w14:paraId="79CD335E" w14:textId="55028DF5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2912,61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4E5E994A" w14:textId="2C3DAE6B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4373,67</w:t>
            </w:r>
          </w:p>
        </w:tc>
        <w:tc>
          <w:tcPr>
            <w:tcW w:w="854" w:type="dxa"/>
            <w:shd w:val="clear" w:color="auto" w:fill="auto"/>
          </w:tcPr>
          <w:p w14:paraId="1E2B9695" w14:textId="52A6375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  <w:shd w:val="clear" w:color="auto" w:fill="auto"/>
          </w:tcPr>
          <w:p w14:paraId="093C9EC9" w14:textId="1103091D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  <w:shd w:val="clear" w:color="auto" w:fill="auto"/>
          </w:tcPr>
          <w:p w14:paraId="75A43186" w14:textId="46758420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3160,00</w:t>
            </w:r>
          </w:p>
        </w:tc>
        <w:tc>
          <w:tcPr>
            <w:tcW w:w="1407" w:type="dxa"/>
            <w:vMerge/>
          </w:tcPr>
          <w:p w14:paraId="370CDDD6" w14:textId="77777777" w:rsidR="00EC797D" w:rsidRPr="009D0844" w:rsidRDefault="00EC797D" w:rsidP="00EC79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12FFDC1D" w14:textId="77777777" w:rsidTr="00D33B81">
        <w:trPr>
          <w:trHeight w:val="287"/>
        </w:trPr>
        <w:tc>
          <w:tcPr>
            <w:tcW w:w="486" w:type="dxa"/>
            <w:vMerge/>
          </w:tcPr>
          <w:p w14:paraId="060E4EE7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F5B2E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05DE4B73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C013F56" w14:textId="3C1730FD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097" w:type="dxa"/>
            <w:shd w:val="clear" w:color="auto" w:fill="auto"/>
          </w:tcPr>
          <w:p w14:paraId="16E7A7CD" w14:textId="757B1E0B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2250,00</w:t>
            </w:r>
          </w:p>
        </w:tc>
        <w:tc>
          <w:tcPr>
            <w:tcW w:w="965" w:type="dxa"/>
            <w:shd w:val="clear" w:color="auto" w:fill="auto"/>
          </w:tcPr>
          <w:p w14:paraId="501D29FB" w14:textId="0F3C70EE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4510" w:type="dxa"/>
            <w:gridSpan w:val="5"/>
            <w:shd w:val="clear" w:color="auto" w:fill="auto"/>
          </w:tcPr>
          <w:p w14:paraId="06CAC9F3" w14:textId="1CC5015A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2CB23124" w14:textId="4CD19796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4B13FEF4" w14:textId="1FB130AF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854" w:type="dxa"/>
            <w:shd w:val="clear" w:color="auto" w:fill="auto"/>
          </w:tcPr>
          <w:p w14:paraId="5928BE6A" w14:textId="6BA55F38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1407" w:type="dxa"/>
            <w:vMerge/>
          </w:tcPr>
          <w:p w14:paraId="0B1DD84E" w14:textId="77777777" w:rsidR="004620C8" w:rsidRPr="009D0844" w:rsidRDefault="004620C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247B79E4" w14:textId="77777777" w:rsidTr="00D33B81">
        <w:trPr>
          <w:trHeight w:val="287"/>
        </w:trPr>
        <w:tc>
          <w:tcPr>
            <w:tcW w:w="16115" w:type="dxa"/>
            <w:gridSpan w:val="15"/>
          </w:tcPr>
          <w:p w14:paraId="21B128EB" w14:textId="03E0219E" w:rsidR="008B7E0D" w:rsidRPr="009D0844" w:rsidRDefault="008B7E0D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790FF8A7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21A3740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6A79F0B" w14:textId="384AB5F9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Администрация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378D22B1" w14:textId="6A7F2933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3C78B4E5" w14:textId="2D75134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7DC091CD" w14:textId="4C737AB3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5FA652CB" w14:textId="44A6D7A5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67A2FCFB" w14:textId="1AEFDE48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72D00C03" w14:textId="7F2F31A4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3269BF55" w14:textId="50905757" w:rsidR="00BF2A38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DDDFD9E" w14:textId="68264D2C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 w:val="restart"/>
          </w:tcPr>
          <w:p w14:paraId="685752CA" w14:textId="1336AC14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396C889" w14:textId="77777777" w:rsidTr="00D33B81">
        <w:trPr>
          <w:trHeight w:val="287"/>
        </w:trPr>
        <w:tc>
          <w:tcPr>
            <w:tcW w:w="486" w:type="dxa"/>
            <w:vMerge/>
          </w:tcPr>
          <w:p w14:paraId="3A6A9CB7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70AFCD0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6B91735A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60341F3" w14:textId="7F725EF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0605E3AB" w14:textId="3E2994C3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1426,28</w:t>
            </w:r>
          </w:p>
        </w:tc>
        <w:tc>
          <w:tcPr>
            <w:tcW w:w="965" w:type="dxa"/>
          </w:tcPr>
          <w:p w14:paraId="2AFBC92D" w14:textId="24AE66C4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329,61</w:t>
            </w:r>
          </w:p>
        </w:tc>
        <w:tc>
          <w:tcPr>
            <w:tcW w:w="4510" w:type="dxa"/>
            <w:gridSpan w:val="5"/>
          </w:tcPr>
          <w:p w14:paraId="3EA8C94C" w14:textId="51A928C5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376,67</w:t>
            </w:r>
          </w:p>
        </w:tc>
        <w:tc>
          <w:tcPr>
            <w:tcW w:w="854" w:type="dxa"/>
          </w:tcPr>
          <w:p w14:paraId="6C3F4824" w14:textId="618DF6E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255,00</w:t>
            </w:r>
          </w:p>
        </w:tc>
        <w:tc>
          <w:tcPr>
            <w:tcW w:w="854" w:type="dxa"/>
          </w:tcPr>
          <w:p w14:paraId="52BF8B42" w14:textId="1E4657AF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305,00</w:t>
            </w:r>
          </w:p>
        </w:tc>
        <w:tc>
          <w:tcPr>
            <w:tcW w:w="854" w:type="dxa"/>
          </w:tcPr>
          <w:p w14:paraId="194E3853" w14:textId="6028DA9A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160,00</w:t>
            </w:r>
          </w:p>
        </w:tc>
        <w:tc>
          <w:tcPr>
            <w:tcW w:w="1407" w:type="dxa"/>
            <w:vMerge/>
          </w:tcPr>
          <w:p w14:paraId="68D3775B" w14:textId="77777777" w:rsidR="00143E06" w:rsidRPr="009D0844" w:rsidRDefault="00143E06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0844" w:rsidRPr="009D0844" w14:paraId="6A6EFA6B" w14:textId="77777777" w:rsidTr="00D33B81">
        <w:trPr>
          <w:trHeight w:val="287"/>
        </w:trPr>
        <w:tc>
          <w:tcPr>
            <w:tcW w:w="486" w:type="dxa"/>
            <w:vMerge w:val="restart"/>
          </w:tcPr>
          <w:p w14:paraId="15DB87E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1F97EB7" w14:textId="29D8D7C5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Всего по ГРБС -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68" w:type="dxa"/>
            <w:vMerge w:val="restart"/>
          </w:tcPr>
          <w:p w14:paraId="7B7EE521" w14:textId="2B5C7A72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553" w:type="dxa"/>
            <w:shd w:val="clear" w:color="auto" w:fill="auto"/>
          </w:tcPr>
          <w:p w14:paraId="4E291B19" w14:textId="093C95AE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097" w:type="dxa"/>
          </w:tcPr>
          <w:p w14:paraId="1A016E84" w14:textId="0944B7EF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3F98F07" w14:textId="07040FDA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723FBE3" w14:textId="2122ABDE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7A82F8FF" w14:textId="77A5549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D973E0F" w14:textId="052868C9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7E347CD1" w14:textId="57A84763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 w:val="restart"/>
          </w:tcPr>
          <w:p w14:paraId="3EA5670C" w14:textId="33743C2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D0844" w:rsidRPr="009D0844" w14:paraId="1B51E5FC" w14:textId="77777777" w:rsidTr="00D33B81">
        <w:trPr>
          <w:trHeight w:val="287"/>
        </w:trPr>
        <w:tc>
          <w:tcPr>
            <w:tcW w:w="486" w:type="dxa"/>
            <w:vMerge/>
          </w:tcPr>
          <w:p w14:paraId="37E9C3B8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06494E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8" w:type="dxa"/>
            <w:vMerge/>
          </w:tcPr>
          <w:p w14:paraId="7236F88B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41E9EA13" w14:textId="7446F758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97" w:type="dxa"/>
          </w:tcPr>
          <w:p w14:paraId="45C5C53A" w14:textId="1259D494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9580,00</w:t>
            </w:r>
          </w:p>
        </w:tc>
        <w:tc>
          <w:tcPr>
            <w:tcW w:w="965" w:type="dxa"/>
          </w:tcPr>
          <w:p w14:paraId="4F2C123E" w14:textId="41E0CD07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2583,00</w:t>
            </w:r>
          </w:p>
        </w:tc>
        <w:tc>
          <w:tcPr>
            <w:tcW w:w="4510" w:type="dxa"/>
            <w:gridSpan w:val="5"/>
          </w:tcPr>
          <w:p w14:paraId="338730C8" w14:textId="02E30C12" w:rsidR="00BF2A38" w:rsidRPr="009D0844" w:rsidRDefault="00EC797D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3997,00</w:t>
            </w:r>
          </w:p>
        </w:tc>
        <w:tc>
          <w:tcPr>
            <w:tcW w:w="854" w:type="dxa"/>
          </w:tcPr>
          <w:p w14:paraId="64673E26" w14:textId="1CABC81B" w:rsidR="00BF2A38" w:rsidRPr="009D0844" w:rsidRDefault="007356B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3C70B7" w:rsidRPr="009D084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7C81B4F" w14:textId="7A48AA9A" w:rsidR="00BF2A38" w:rsidRPr="009D0844" w:rsidRDefault="003C70B7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</w:tcPr>
          <w:p w14:paraId="02CC87EF" w14:textId="6DC7873D" w:rsidR="00BF2A38" w:rsidRPr="009D0844" w:rsidRDefault="00F019BB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3000,00</w:t>
            </w:r>
          </w:p>
        </w:tc>
        <w:tc>
          <w:tcPr>
            <w:tcW w:w="1407" w:type="dxa"/>
            <w:vMerge/>
          </w:tcPr>
          <w:p w14:paraId="7B879451" w14:textId="77777777" w:rsidR="00BF2A38" w:rsidRPr="009D0844" w:rsidRDefault="00BF2A38" w:rsidP="00D33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EA1E5D" w14:textId="77777777" w:rsidR="0002125E" w:rsidRPr="009D0844" w:rsidRDefault="0002125E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4B55B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1E163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BB067DB" w14:textId="77777777" w:rsidR="00F128CE" w:rsidRPr="009D0844" w:rsidRDefault="00F128CE">
      <w:pPr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br w:type="page"/>
      </w:r>
    </w:p>
    <w:p w14:paraId="698D350B" w14:textId="77777777" w:rsidR="00F128CE" w:rsidRPr="009D0844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9D0844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9D0844">
        <w:rPr>
          <w:rFonts w:ascii="Times New Roman" w:hAnsi="Times New Roman"/>
          <w:sz w:val="24"/>
          <w:szCs w:val="24"/>
          <w:lang w:val="en-US"/>
        </w:rPr>
        <w:t>VI</w:t>
      </w:r>
    </w:p>
    <w:p w14:paraId="6938C3D4" w14:textId="77777777" w:rsidR="00C2752D" w:rsidRPr="009D0844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14:paraId="41BD9E3E" w14:textId="77777777" w:rsidR="00C2752D" w:rsidRPr="009D0844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9D0844" w:rsidRPr="009D0844" w14:paraId="71F62C0D" w14:textId="77777777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14:paraId="226C7E8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14:paraId="373EB7E4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14:paraId="7C217E2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14:paraId="2BF21762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14:paraId="0177C37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14:paraId="6A92CDA0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14:paraId="1CE756B5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9D0844" w:rsidRPr="009D0844" w14:paraId="44B7E5A3" w14:textId="77777777" w:rsidTr="00F128CE">
        <w:trPr>
          <w:trHeight w:val="255"/>
        </w:trPr>
        <w:tc>
          <w:tcPr>
            <w:tcW w:w="611" w:type="dxa"/>
            <w:vMerge/>
            <w:hideMark/>
          </w:tcPr>
          <w:p w14:paraId="0C04E7CF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333DB80E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14:paraId="61CAD25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14:paraId="3CF44AF7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14:paraId="02ECCD23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14:paraId="51865E4D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2ADC9EB8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14:paraId="6CC1D527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14:paraId="631B30FA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14:paraId="2532D1BF" w14:textId="77777777" w:rsidR="00B66E5C" w:rsidRPr="009D0844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14:paraId="29A54795" w14:textId="77777777" w:rsidR="00B66E5C" w:rsidRPr="009D0844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9D0844" w:rsidRPr="009D0844" w14:paraId="4FC713DF" w14:textId="77777777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14:paraId="5DF175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14:paraId="132767CE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14:paraId="69C60421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14:paraId="6C994BF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14:paraId="500424B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14:paraId="4A02309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14:paraId="510FDB97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14:paraId="6868008D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14:paraId="78EA131C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14:paraId="46EC1CF8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14:paraId="6B204369" w14:textId="77777777" w:rsidR="00C2752D" w:rsidRPr="009D0844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9D0844" w:rsidRPr="009D0844" w14:paraId="1B0F0D90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23522E4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22C517B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14:paraId="7E2C298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7F426D5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3269BD7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1D9702E9" w14:textId="49929E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5575559" w14:textId="493BF10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7213B8" w14:textId="320E40C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D6B5243" w14:textId="3E7637D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093F94B5" w14:textId="533791D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738985A" w14:textId="1C780A7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14:paraId="0139A22B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7BFD3E38" w14:textId="77777777" w:rsidTr="00F128CE">
        <w:trPr>
          <w:trHeight w:val="562"/>
        </w:trPr>
        <w:tc>
          <w:tcPr>
            <w:tcW w:w="611" w:type="dxa"/>
            <w:vMerge/>
            <w:hideMark/>
          </w:tcPr>
          <w:p w14:paraId="2B87FAC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AAD2CE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00A0726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6507D8B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78ED0337" w14:textId="611A51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7A14E24" w14:textId="5451104F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23F89FA" w14:textId="6EFBEA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1A9D1FED" w14:textId="1F1C4A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8DE945A" w14:textId="69D6957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DEDFE96" w14:textId="0DE2676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14:paraId="1E4C9BAF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BED1F1C" w14:textId="77777777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14:paraId="3D48ECA5" w14:textId="19456B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31AB4AF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14:paraId="1368859C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BDA5F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14:paraId="739DFD87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0F14115E" w14:textId="6C1E4AA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0FEAF73A" w14:textId="2A2D55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41B28C3" w14:textId="74E83D8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60F79F9F" w14:textId="04D7DA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6B38E5A" w14:textId="1CA052D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0168C247" w14:textId="35035A41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2AF1DE62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9D0844" w:rsidRPr="009D0844" w14:paraId="00EA0A1C" w14:textId="77777777" w:rsidTr="00F128CE">
        <w:trPr>
          <w:trHeight w:val="58"/>
        </w:trPr>
        <w:tc>
          <w:tcPr>
            <w:tcW w:w="611" w:type="dxa"/>
            <w:vMerge/>
            <w:hideMark/>
          </w:tcPr>
          <w:p w14:paraId="72CF3B6A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1327499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14:paraId="653EA2EE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2EFD817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4E5BA4FD" w14:textId="238BE9B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2CD56F0E" w14:textId="60554FD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13122A34" w14:textId="50391F2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3AE9D69F" w14:textId="1F0532F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37DB6169" w14:textId="45E665C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634D634" w14:textId="7A9AB65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</w:tcPr>
          <w:p w14:paraId="640A79A8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114E53B8" w14:textId="77777777" w:rsidTr="000222FC">
        <w:trPr>
          <w:trHeight w:val="275"/>
        </w:trPr>
        <w:tc>
          <w:tcPr>
            <w:tcW w:w="611" w:type="dxa"/>
            <w:vMerge w:val="restart"/>
            <w:shd w:val="clear" w:color="auto" w:fill="auto"/>
            <w:hideMark/>
          </w:tcPr>
          <w:p w14:paraId="2D92931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14:paraId="6B228930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14:paraId="26F5F0FC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14:paraId="442ABD0D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36A37CD5" w14:textId="667D292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8F8BA71" w14:textId="61E924B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39154A55" w14:textId="6F3A8EE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00D16B16" w14:textId="47F055AC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D05D40D" w14:textId="10B5E4F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63A4E53E" w14:textId="4534E72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14:paraId="47FB5DE7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4912687A" w14:textId="77777777" w:rsidTr="00B458C1">
        <w:trPr>
          <w:trHeight w:val="720"/>
        </w:trPr>
        <w:tc>
          <w:tcPr>
            <w:tcW w:w="611" w:type="dxa"/>
            <w:vMerge/>
            <w:hideMark/>
          </w:tcPr>
          <w:p w14:paraId="04EE6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14:paraId="48694588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14:paraId="099D52B1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14:paraId="737A136F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2D487FF0" w14:textId="1B892BD0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5160E258" w14:textId="32DB734B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D820BD" w14:textId="61D9DEC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5A6CB32C" w14:textId="09B6DA6E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72287E3" w14:textId="74CD404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22C3CE55" w14:textId="75E916C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hideMark/>
          </w:tcPr>
          <w:p w14:paraId="4CCF559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3B54C8B" w14:textId="77777777" w:rsidTr="004D65D5">
        <w:trPr>
          <w:trHeight w:val="70"/>
        </w:trPr>
        <w:tc>
          <w:tcPr>
            <w:tcW w:w="15722" w:type="dxa"/>
            <w:gridSpan w:val="11"/>
          </w:tcPr>
          <w:p w14:paraId="623EF120" w14:textId="77777777" w:rsidR="004D65D5" w:rsidRPr="009D0844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9D0844" w:rsidRPr="009D0844" w14:paraId="6D2FEC3C" w14:textId="77777777" w:rsidTr="0099717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623E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6DBF943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9D0844"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FF63690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98072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14:paraId="5A566E81" w14:textId="2CF485F5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40DA2BD2" w14:textId="2FAD18D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0CCFF2C8" w14:textId="4217E356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20A18DD1" w14:textId="552BAFA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70CA5660" w14:textId="7A1297B2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1D609DB5" w14:textId="189A712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E8EF3E9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D0844" w:rsidRPr="009D0844" w14:paraId="23EC5F45" w14:textId="77777777" w:rsidTr="0099717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A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A0E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056" w14:textId="77777777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42BF5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14:paraId="1A46FB05" w14:textId="631DFFC3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270445,49</w:t>
            </w:r>
          </w:p>
        </w:tc>
        <w:tc>
          <w:tcPr>
            <w:tcW w:w="1194" w:type="dxa"/>
            <w:shd w:val="clear" w:color="000000" w:fill="FFFFFF"/>
          </w:tcPr>
          <w:p w14:paraId="3018BE51" w14:textId="44C09324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48699,16</w:t>
            </w:r>
          </w:p>
        </w:tc>
        <w:tc>
          <w:tcPr>
            <w:tcW w:w="963" w:type="dxa"/>
            <w:shd w:val="clear" w:color="000000" w:fill="FFFFFF"/>
          </w:tcPr>
          <w:p w14:paraId="4049F88D" w14:textId="2BC9C48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60304,86</w:t>
            </w:r>
          </w:p>
        </w:tc>
        <w:tc>
          <w:tcPr>
            <w:tcW w:w="963" w:type="dxa"/>
            <w:shd w:val="clear" w:color="000000" w:fill="FFFFFF"/>
          </w:tcPr>
          <w:p w14:paraId="70D10BDE" w14:textId="3354FDB8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53400,96</w:t>
            </w:r>
          </w:p>
        </w:tc>
        <w:tc>
          <w:tcPr>
            <w:tcW w:w="964" w:type="dxa"/>
            <w:shd w:val="clear" w:color="000000" w:fill="FFFFFF"/>
          </w:tcPr>
          <w:p w14:paraId="1EC12AE7" w14:textId="4EE21BE9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59356,86</w:t>
            </w:r>
          </w:p>
        </w:tc>
        <w:tc>
          <w:tcPr>
            <w:tcW w:w="1098" w:type="dxa"/>
            <w:shd w:val="clear" w:color="000000" w:fill="FFFFFF"/>
          </w:tcPr>
          <w:p w14:paraId="73979F14" w14:textId="133BE26A" w:rsidR="00810B99" w:rsidRPr="009D0844" w:rsidRDefault="00810B99" w:rsidP="0081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48683,65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C731" w14:textId="77777777" w:rsidR="00810B99" w:rsidRPr="009D0844" w:rsidRDefault="00810B99" w:rsidP="00810B9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E0FA3F2" w14:textId="77777777" w:rsidR="004D65D5" w:rsidRPr="009D0844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911587F" w14:textId="77777777" w:rsidR="007F58F4" w:rsidRPr="009D0844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9D0844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14:paraId="297CFB52" w14:textId="77777777" w:rsidR="004E412D" w:rsidRPr="009D0844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14:paraId="3AC243F1" w14:textId="77777777" w:rsidR="004E412D" w:rsidRPr="009D0844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9D0844" w:rsidRPr="009D0844" w14:paraId="33298872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55582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37B7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C390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A6D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3767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4ABA4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9D0844" w:rsidRPr="009D0844" w14:paraId="2CEEEA43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45D65" w14:textId="77777777" w:rsidR="00F02A29" w:rsidRPr="009D0844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FDFA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4F6F1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26880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E05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3E68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D0844" w:rsidRPr="009D0844" w14:paraId="565FDC14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C86E" w14:textId="77777777" w:rsidR="00F02A29" w:rsidRPr="009D0844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F17BA" w14:textId="77777777" w:rsidR="00F02A29" w:rsidRPr="009D0844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E0667" w14:textId="77777777" w:rsidR="00F02A29" w:rsidRPr="009D0844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14:paraId="6BA849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BBE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534213E2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14:paraId="2901A529" w14:textId="77777777" w:rsidR="00F02A29" w:rsidRPr="009D0844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14:paraId="3F29EA7D" w14:textId="77777777" w:rsidR="00F02A29" w:rsidRPr="009D0844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59A05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29F23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30BA4C5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AC75A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EAA9B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3A6CC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29335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14:paraId="7CA653CF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14:paraId="13EA1A4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14:paraId="16FE9C77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14:paraId="40C53B13" w14:textId="77777777" w:rsidR="00D22C9E" w:rsidRPr="009D0844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2A6E" w14:textId="15D75FCC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>.</w:t>
            </w:r>
            <w:r w:rsidR="00A3173C" w:rsidRPr="009D084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8B2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6F3132EF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0ABD4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CE39E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50B20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A5AA" w14:textId="77777777" w:rsidR="00D22C9E" w:rsidRPr="009D0844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9D0844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14:paraId="519838D5" w14:textId="77777777" w:rsidR="00D22C9E" w:rsidRPr="009D0844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9D0844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9D0844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14:paraId="57C9278F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14:paraId="5AFF6D2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14:paraId="140BEAC2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9D0844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C9AD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CA56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9D0844" w:rsidRPr="009D0844" w14:paraId="04AF78A9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F807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1277" w14:textId="77777777" w:rsidR="00D22C9E" w:rsidRPr="009D0844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249D" w14:textId="77777777" w:rsidR="00D22C9E" w:rsidRPr="009D0844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57C84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6B9DB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0844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9D084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9D0844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9D0844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E199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30639BDE" w14:textId="77777777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A936" w14:textId="77777777" w:rsidR="00D22C9E" w:rsidRPr="009D0844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14:paraId="5FCC50D6" w14:textId="77777777" w:rsidR="00D22C9E" w:rsidRPr="009D0844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14:paraId="3C4601E0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2C9EF" w14:textId="77777777" w:rsidR="00D22C9E" w:rsidRPr="009D0844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14:paraId="1FC9D4AE" w14:textId="77777777" w:rsidR="00D22C9E" w:rsidRPr="009D0844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14:paraId="1CF0DE8C" w14:textId="77777777" w:rsidR="00D22C9E" w:rsidRPr="009D0844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14:paraId="5F965156" w14:textId="77777777" w:rsidR="00D22C9E" w:rsidRPr="009D0844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4BB3E1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14:paraId="3E49B6C5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14:paraId="2CF5892C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629C1C26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14:paraId="19F0BC5E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14:paraId="43771E77" w14:textId="77777777" w:rsidR="00D22C9E" w:rsidRPr="009D0844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14:paraId="4BD89D89" w14:textId="77777777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07699" w14:textId="2B7987D4" w:rsidR="00D22C9E" w:rsidRPr="009D0844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F06825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29FA8" w14:textId="77777777" w:rsidR="00D22C9E" w:rsidRPr="009D0844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3BEF785" w14:textId="77777777" w:rsidTr="004F6528">
        <w:tc>
          <w:tcPr>
            <w:tcW w:w="274" w:type="pct"/>
            <w:shd w:val="clear" w:color="auto" w:fill="auto"/>
          </w:tcPr>
          <w:p w14:paraId="785F5116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14:paraId="7BB6B718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14:paraId="2B9B0889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14:paraId="75A32A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F946DA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C3FCA6E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645B63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B6CA7DB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1270862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01D6665A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19212D51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28D42CC2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6EC5DF06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3809CD23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6B0F772D" w14:textId="77777777" w:rsidR="001B50D8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4B5BF3C8" w14:textId="77777777" w:rsidR="00F02A29" w:rsidRPr="009D0844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14:paraId="21A41201" w14:textId="14B62A18" w:rsidR="00F02A29" w:rsidRPr="009D0844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территории Московской области,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14:paraId="2E537BBE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0272730" w14:textId="77777777" w:rsidTr="004F6528">
        <w:tc>
          <w:tcPr>
            <w:tcW w:w="274" w:type="pct"/>
            <w:shd w:val="clear" w:color="auto" w:fill="auto"/>
          </w:tcPr>
          <w:p w14:paraId="602A9ECD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14:paraId="5E1B177B" w14:textId="77777777" w:rsidR="00F02A29" w:rsidRPr="009D0844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14:paraId="5060B0EF" w14:textId="77777777" w:rsidR="00F02A29" w:rsidRPr="009D0844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2870A63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14:paraId="04A4E984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14:paraId="459F3183" w14:textId="0B435F1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14:paraId="073B5026" w14:textId="6615B4BE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14:paraId="097E8851" w14:textId="16871439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разделов номенклатуры.</w:t>
            </w:r>
          </w:p>
          <w:p w14:paraId="56403BF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49DAA1" w14:textId="77777777" w:rsidR="001B50D8" w:rsidRPr="009D0844" w:rsidRDefault="00DF40E7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9D084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1555983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257B65A" w14:textId="77777777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9FB8AA3" w14:textId="77777777" w:rsidR="001B50D8" w:rsidRPr="009D0844" w:rsidRDefault="00DF40E7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2202774B" w14:textId="308A8E23" w:rsidR="001B50D8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14:paraId="53A7372F" w14:textId="75A8A003" w:rsidR="00F02A29" w:rsidRPr="009D0844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k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50FCF617" w14:textId="77777777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14:paraId="1379BF6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14:paraId="40B08D3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244533EC" w14:textId="77777777" w:rsidTr="004F6528">
        <w:tc>
          <w:tcPr>
            <w:tcW w:w="274" w:type="pct"/>
            <w:shd w:val="clear" w:color="auto" w:fill="auto"/>
          </w:tcPr>
          <w:p w14:paraId="091747F7" w14:textId="77777777" w:rsidR="00F02A29" w:rsidRPr="009D0844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14:paraId="5D3074F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14:paraId="270333D1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40E7B2D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13C4BAC0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D3D06A7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293529A2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78AF428" w14:textId="77777777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14:paraId="28C5873D" w14:textId="2A9E77EF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14:paraId="3CE1E76F" w14:textId="6DF84EBC" w:rsidR="00FE39A6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14:paraId="4178509C" w14:textId="6FDDA90B" w:rsidR="00F02A29" w:rsidRPr="009D0844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14:paraId="3FB94EDB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43130DC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14:paraId="4D03C263" w14:textId="77777777" w:rsidR="00F02A29" w:rsidRPr="009D0844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782AE011" w14:textId="77777777" w:rsidTr="004F6528">
        <w:tc>
          <w:tcPr>
            <w:tcW w:w="274" w:type="pct"/>
            <w:shd w:val="clear" w:color="auto" w:fill="auto"/>
          </w:tcPr>
          <w:p w14:paraId="62063F5D" w14:textId="1FE2EFC1" w:rsidR="002136CC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14:paraId="24B9B41E" w14:textId="059FAF7B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населения Московской области, проживающего в границах зоны действия технических средств оповещения (электрических, электронных сирен и мощных акустических системам) МСОН</w:t>
            </w:r>
          </w:p>
        </w:tc>
        <w:tc>
          <w:tcPr>
            <w:tcW w:w="457" w:type="pct"/>
            <w:shd w:val="clear" w:color="auto" w:fill="auto"/>
          </w:tcPr>
          <w:p w14:paraId="033FBADE" w14:textId="2A5D6A73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2F089E9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0E784AF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DA33FE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14:paraId="5A099261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417DDD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7864CF8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     в границах зоны действия технических средств оповещения (электрических, электронных сирен и мощных акустических системам) МСОН;</w:t>
            </w:r>
          </w:p>
          <w:p w14:paraId="36439D16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 (тыс. чел);</w:t>
            </w:r>
          </w:p>
          <w:p w14:paraId="3EF09391" w14:textId="5AEE2A69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населения муниципального образования</w:t>
            </w:r>
          </w:p>
        </w:tc>
        <w:tc>
          <w:tcPr>
            <w:tcW w:w="1136" w:type="pct"/>
            <w:shd w:val="clear" w:color="auto" w:fill="auto"/>
          </w:tcPr>
          <w:p w14:paraId="3175834B" w14:textId="77777777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 Московской области учитываются из статистических сведений, официально опубликованных Территориальным органом Федеральной службы государственной статистики по Московской области, на расчетный период.</w:t>
            </w:r>
          </w:p>
          <w:p w14:paraId="2E59EF01" w14:textId="043AAA31" w:rsidR="002136CC" w:rsidRPr="009D0844" w:rsidRDefault="002136CC" w:rsidP="00213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Московской области, охваченного техническими средствами оповещения (электрическими, электронными сиренами и мощными акустическими системами) МСОН, определяется по результатам комплексных проверок готовности МСОН.</w:t>
            </w:r>
          </w:p>
        </w:tc>
        <w:tc>
          <w:tcPr>
            <w:tcW w:w="590" w:type="pct"/>
            <w:shd w:val="clear" w:color="auto" w:fill="auto"/>
          </w:tcPr>
          <w:p w14:paraId="4B32D53A" w14:textId="32D28354" w:rsidR="002136CC" w:rsidRPr="009D0844" w:rsidRDefault="002136CC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5A4A7AC9" w14:textId="77777777" w:rsidTr="004F6528">
        <w:tc>
          <w:tcPr>
            <w:tcW w:w="274" w:type="pct"/>
            <w:shd w:val="clear" w:color="auto" w:fill="auto"/>
          </w:tcPr>
          <w:p w14:paraId="0DE5A40D" w14:textId="6489F7D5" w:rsidR="00F02A29" w:rsidRPr="009D0844" w:rsidRDefault="002136CC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pct"/>
            <w:shd w:val="clear" w:color="auto" w:fill="auto"/>
          </w:tcPr>
          <w:p w14:paraId="3DD34CDB" w14:textId="65708116" w:rsidR="00F02A29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</w:t>
            </w:r>
            <w:r w:rsidR="00AB23B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14:paraId="6E3847FF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002EE4B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14:paraId="2208393D" w14:textId="77777777" w:rsidR="00F02A29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14:paraId="308891F5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14:paraId="0254401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752B9542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14:paraId="2409FC31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14:paraId="2E1CADE8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14:paraId="1D486969" w14:textId="77777777" w:rsidR="00FE39A6" w:rsidRPr="009D0844" w:rsidRDefault="00DF40E7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14:paraId="7E00A999" w14:textId="77777777" w:rsidR="00FE39A6" w:rsidRPr="009D0844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14:paraId="7A774538" w14:textId="77777777" w:rsidR="00FE39A6" w:rsidRPr="009D0844" w:rsidRDefault="00DF40E7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CA77240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14:paraId="4ED6D34C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14:paraId="2274E07B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14:paraId="78D4884D" w14:textId="77777777" w:rsidR="00FE39A6" w:rsidRPr="009D0844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14:paraId="0C7DE5F7" w14:textId="77777777" w:rsidR="00FE39A6" w:rsidRPr="009D0844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1481/42 «О создании и содержании запасов материально-технических,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продовольственных, медицинских и иных средств в целях гражданской обороны».</w:t>
            </w:r>
          </w:p>
          <w:p w14:paraId="54EBEF19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14:paraId="7A407F06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7560D6E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14:paraId="5B4DFF5D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9D0844" w:rsidRPr="009D0844" w14:paraId="7C60E2A6" w14:textId="77777777" w:rsidTr="004F6528">
        <w:tc>
          <w:tcPr>
            <w:tcW w:w="274" w:type="pct"/>
            <w:shd w:val="clear" w:color="auto" w:fill="auto"/>
          </w:tcPr>
          <w:p w14:paraId="76554F5A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14:paraId="41D223D6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14:paraId="35B59133" w14:textId="77777777" w:rsidR="00F02A29" w:rsidRPr="009D0844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11901DCF" w14:textId="77777777" w:rsidR="00F02A29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14:paraId="60D43E3A" w14:textId="77777777" w:rsidR="00184220" w:rsidRPr="009D0844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9642178" w14:textId="77777777" w:rsidR="00184220" w:rsidRPr="009D0844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НАС ЗСГО, МО = {[NHAC ОБ У, МО + (NНАС ОБ ПРУ, МО + NНАС ОБ ЗП ПРУ, МО) + (NНАС ОБ УКР, МО + NНАС ОБ ЗП УКР, МО)] / (NНАС,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МО +NHAC ПРУ, МО + NHAC УКР, МО)} *100%,</w:t>
            </w:r>
          </w:p>
          <w:p w14:paraId="2164CFBD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338242A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ЗСГО,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2743D4F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704DC877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НАС,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У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73107B0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НАС ОБ ПРУ, МО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5A4CE135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52689F78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ПРУ,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12BAAA0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1E1A2D9B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ОБ ЗП,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6D546354" w14:textId="77777777" w:rsidR="00184220" w:rsidRPr="009D0844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N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>НАС УКР, МО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14:paraId="59738D6B" w14:textId="1BF5877D" w:rsidR="00F02A29" w:rsidRPr="009D0844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  <w:r w:rsidR="002136C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41051E1C" w14:textId="77777777" w:rsidR="00F02A29" w:rsidRPr="009D0844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3C56A438" w14:textId="77777777" w:rsidTr="004F6528">
        <w:tc>
          <w:tcPr>
            <w:tcW w:w="274" w:type="pct"/>
            <w:shd w:val="clear" w:color="auto" w:fill="auto"/>
          </w:tcPr>
          <w:p w14:paraId="2BE3E946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14:paraId="6178FCB7" w14:textId="77777777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14:paraId="7983F3F6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56330B64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F48F23C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C81F21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14:paraId="1032285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F434BD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03C1E2C2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024E9F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14:paraId="633193FB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06F4CE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14:paraId="25EA368A" w14:textId="77777777" w:rsidR="00725B63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53B0C5A" w14:textId="77777777" w:rsidR="00F02A29" w:rsidRPr="009D0844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14:paraId="65558CFE" w14:textId="46AF637C" w:rsidR="00F02A29" w:rsidRPr="009D0844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Ежедневные статистические данные Государственного пожарного надзора МЧС России, приказ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90" w:type="pct"/>
            <w:shd w:val="clear" w:color="auto" w:fill="auto"/>
          </w:tcPr>
          <w:p w14:paraId="1E0EE43C" w14:textId="77777777" w:rsidR="00F02A29" w:rsidRPr="009D0844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9D0844" w:rsidRPr="009D0844" w14:paraId="63DF0E26" w14:textId="77777777" w:rsidTr="004F6528">
        <w:tc>
          <w:tcPr>
            <w:tcW w:w="274" w:type="pct"/>
            <w:shd w:val="clear" w:color="auto" w:fill="auto"/>
          </w:tcPr>
          <w:p w14:paraId="62E6CAB0" w14:textId="77777777" w:rsidR="00F02A29" w:rsidRPr="009D0844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14:paraId="4AFAB3AE" w14:textId="77777777" w:rsidR="00F02A29" w:rsidRPr="009D0844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0ECBE9B7" w14:textId="77777777" w:rsidR="00F02A29" w:rsidRPr="009D0844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14:paraId="3FD1BA3E" w14:textId="77777777" w:rsidR="00F02A29" w:rsidRPr="009D0844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14:paraId="6BE2AF2B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7266EBD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173AF89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14:paraId="7E221FC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E298BEC" w14:textId="2A2CF36D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утверждения правил охраны жизни людей на водных объектах», Национальный стандарт Российской Федерации ГОСТ Р 58737-2019.</w:t>
            </w:r>
          </w:p>
          <w:p w14:paraId="1AE9E854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82A14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14:paraId="2071F49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C01500" w14:textId="62A0012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r w:rsidR="00F068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постановления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14:paraId="39F26E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14:paraId="2496505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4F61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 – Снижения количества происшествий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области;</w:t>
            </w:r>
          </w:p>
          <w:p w14:paraId="2EB0C99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F315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14:paraId="32AC03ED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1F5EB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2A803345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Z2 – количество происшествий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14:paraId="133BB3C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6CF810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</w:t>
            </w:r>
          </w:p>
          <w:p w14:paraId="13757A0C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14:paraId="1CD7D822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F8B458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E1 –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водных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отчетный период времени;</w:t>
            </w:r>
          </w:p>
          <w:p w14:paraId="3CF80AB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E2 – количества погибших, травмированных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водных объектах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12BFD5D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47A6367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4644544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14:paraId="4661731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238A2B81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06B3B308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6E7F21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14:paraId="7B3FB21F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14:paraId="55A157EE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9B72B4A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730489F3" w14:textId="77777777" w:rsidR="00F263BF" w:rsidRPr="009D0844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102D27D7" w14:textId="77777777" w:rsidR="00F02A29" w:rsidRPr="009D0844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14:paraId="2F5E209F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14:paraId="49165279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66B635" w14:textId="77777777" w:rsidR="00EF6DF2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14:paraId="17690FAF" w14:textId="77777777" w:rsidR="00F02A29" w:rsidRPr="009D0844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14:paraId="348B6CF0" w14:textId="77777777" w:rsidR="00F02A29" w:rsidRPr="009D0844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</w:tbl>
    <w:p w14:paraId="7F2EB545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DED26BB" w14:textId="77777777" w:rsidR="00F263BF" w:rsidRPr="009D0844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33527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EF308B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25F666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7FD9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764AC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87453D" w14:textId="77777777" w:rsidR="00B35F09" w:rsidRPr="009D0844" w:rsidRDefault="00B35F09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860F3" w14:textId="77777777" w:rsidR="00BA3486" w:rsidRPr="009D0844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DE284D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14:paraId="002C1416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14:paraId="360B403F" w14:textId="77777777" w:rsidR="00BA3486" w:rsidRPr="009D0844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68AC89D3" w14:textId="77777777" w:rsidR="00BA3486" w:rsidRPr="009D0844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D084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9D0844" w:rsidRPr="009D0844" w14:paraId="3FABDF10" w14:textId="77777777" w:rsidTr="00F128CE">
        <w:tc>
          <w:tcPr>
            <w:tcW w:w="534" w:type="dxa"/>
            <w:shd w:val="clear" w:color="auto" w:fill="auto"/>
          </w:tcPr>
          <w:p w14:paraId="3E30632E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14:paraId="6159BB65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14:paraId="4A76E9CF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14:paraId="4EF4750D" w14:textId="77777777" w:rsidR="00BA3486" w:rsidRPr="009D0844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14:paraId="133B5F2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67BEE097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14:paraId="20BAF73F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9D0844" w:rsidRPr="009D0844" w14:paraId="6306F280" w14:textId="77777777" w:rsidTr="00F128CE">
        <w:trPr>
          <w:trHeight w:val="58"/>
        </w:trPr>
        <w:tc>
          <w:tcPr>
            <w:tcW w:w="534" w:type="dxa"/>
            <w:shd w:val="clear" w:color="auto" w:fill="auto"/>
          </w:tcPr>
          <w:p w14:paraId="3F9944F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14:paraId="75F7EE54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14:paraId="437EFF9B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7A20B725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541EFE7A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1567DC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14:paraId="043E3F1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9D0844" w:rsidRPr="009D0844" w14:paraId="25D48AA1" w14:textId="77777777" w:rsidTr="00F128CE">
        <w:tc>
          <w:tcPr>
            <w:tcW w:w="534" w:type="dxa"/>
            <w:shd w:val="clear" w:color="auto" w:fill="auto"/>
          </w:tcPr>
          <w:p w14:paraId="1C920B98" w14:textId="77777777" w:rsidR="00BA3486" w:rsidRPr="009D0844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9D379B2" w14:textId="77777777" w:rsidR="00BA3486" w:rsidRPr="009D0844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30F07356" w14:textId="77777777" w:rsidR="00BA3486" w:rsidRPr="009D0844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38583A2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417AC15" w14:textId="77777777" w:rsidR="00BA3486" w:rsidRPr="009D0844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14:paraId="1B314705" w14:textId="77777777" w:rsidR="00BA3486" w:rsidRPr="009D0844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7E56CB" w14:textId="77777777" w:rsidR="00BA3486" w:rsidRPr="009D0844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2FA76C1" w14:textId="77777777" w:rsidTr="00F128CE">
        <w:tc>
          <w:tcPr>
            <w:tcW w:w="534" w:type="dxa"/>
            <w:shd w:val="clear" w:color="auto" w:fill="auto"/>
          </w:tcPr>
          <w:p w14:paraId="65D7170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79A7D6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CC8709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0942AD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F3C8015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9D084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14:paraId="1F0A506A" w14:textId="77777777" w:rsidR="00F128CE" w:rsidRPr="009D0844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69BBC17B" w14:textId="77777777" w:rsidR="00F128CE" w:rsidRPr="009D0844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9D0844" w:rsidRPr="009D0844" w14:paraId="5C3D0311" w14:textId="77777777" w:rsidTr="00F128CE">
        <w:tc>
          <w:tcPr>
            <w:tcW w:w="534" w:type="dxa"/>
            <w:shd w:val="clear" w:color="auto" w:fill="auto"/>
          </w:tcPr>
          <w:p w14:paraId="3DAAB99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99F53F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063F5D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25DB99F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4AE768A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14:paraId="640675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6E437C9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9D0844" w:rsidRPr="009D0844" w14:paraId="21E8D21D" w14:textId="77777777" w:rsidTr="00F128CE">
        <w:tc>
          <w:tcPr>
            <w:tcW w:w="534" w:type="dxa"/>
            <w:shd w:val="clear" w:color="auto" w:fill="auto"/>
          </w:tcPr>
          <w:p w14:paraId="2BAB965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B3686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DB9780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3F3FB14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0981358F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14:paraId="3CF061F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CEB820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9D0844" w:rsidRPr="009D0844" w14:paraId="55093D3E" w14:textId="77777777" w:rsidTr="00F128CE">
        <w:tc>
          <w:tcPr>
            <w:tcW w:w="534" w:type="dxa"/>
            <w:shd w:val="clear" w:color="auto" w:fill="auto"/>
          </w:tcPr>
          <w:p w14:paraId="7BD16E96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C8C5858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1F25F8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EBBC3E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45780F5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14:paraId="3BFB238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C8DBFF1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9D0844" w:rsidRPr="009D0844" w14:paraId="57646E5D" w14:textId="77777777" w:rsidTr="00F128CE">
        <w:tc>
          <w:tcPr>
            <w:tcW w:w="534" w:type="dxa"/>
            <w:shd w:val="clear" w:color="auto" w:fill="auto"/>
          </w:tcPr>
          <w:p w14:paraId="5E7F524E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58571E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B7040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1C6E13C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5FA6921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14:paraId="329FDFA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A54844E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9D0844" w:rsidRPr="009D0844" w14:paraId="6AC7AF62" w14:textId="77777777" w:rsidTr="00F128CE">
        <w:tc>
          <w:tcPr>
            <w:tcW w:w="534" w:type="dxa"/>
            <w:shd w:val="clear" w:color="auto" w:fill="auto"/>
          </w:tcPr>
          <w:p w14:paraId="42EAD14F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56C904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0E7BFB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5B1E99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55AAB69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14:paraId="526E8A0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75B2E352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9D0844" w:rsidRPr="009D0844" w14:paraId="0A2FFBEE" w14:textId="77777777" w:rsidTr="00F128CE">
        <w:tc>
          <w:tcPr>
            <w:tcW w:w="534" w:type="dxa"/>
            <w:shd w:val="clear" w:color="auto" w:fill="auto"/>
          </w:tcPr>
          <w:p w14:paraId="09A02057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05661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29B0C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36FC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2150D6B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14:paraId="1CB0941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3D2D33F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9D0844" w:rsidRPr="009D0844" w14:paraId="7CE1B6D6" w14:textId="77777777" w:rsidTr="00F128CE">
        <w:tc>
          <w:tcPr>
            <w:tcW w:w="534" w:type="dxa"/>
            <w:shd w:val="clear" w:color="auto" w:fill="auto"/>
          </w:tcPr>
          <w:p w14:paraId="6DE0817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8D3D8A5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522B1C1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AE26D22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B81A112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14:paraId="770D02B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92DCB6B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9D0844" w:rsidRPr="009D0844" w14:paraId="4002CDED" w14:textId="77777777" w:rsidTr="00F128CE">
        <w:tc>
          <w:tcPr>
            <w:tcW w:w="534" w:type="dxa"/>
            <w:shd w:val="clear" w:color="auto" w:fill="auto"/>
          </w:tcPr>
          <w:p w14:paraId="7A303051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5BA87F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FFDED6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89AC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BA07026" w14:textId="77777777" w:rsidR="00F128CE" w:rsidRPr="009D0844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14:paraId="54FB6E8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4CCBC2F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9D0844" w:rsidRPr="009D0844" w14:paraId="55CDE400" w14:textId="77777777" w:rsidTr="00F128CE">
        <w:tc>
          <w:tcPr>
            <w:tcW w:w="534" w:type="dxa"/>
            <w:shd w:val="clear" w:color="auto" w:fill="auto"/>
          </w:tcPr>
          <w:p w14:paraId="46A2DB48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0C33F5B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0D627CF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16611A20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63403E9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14:paraId="3486C3A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шт.</w:t>
            </w:r>
          </w:p>
        </w:tc>
        <w:tc>
          <w:tcPr>
            <w:tcW w:w="5075" w:type="dxa"/>
            <w:shd w:val="clear" w:color="auto" w:fill="auto"/>
          </w:tcPr>
          <w:p w14:paraId="310CDED8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9D0844" w:rsidRPr="009D0844" w14:paraId="2E2174BF" w14:textId="77777777" w:rsidTr="00F128CE">
        <w:tc>
          <w:tcPr>
            <w:tcW w:w="534" w:type="dxa"/>
            <w:shd w:val="clear" w:color="auto" w:fill="auto"/>
          </w:tcPr>
          <w:p w14:paraId="56B0C48B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670DB9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2A51A8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52F8863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2342A508" w14:textId="77777777" w:rsidR="00F128CE" w:rsidRPr="009D0844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14:paraId="4EC1F9B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295210C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9D0844" w:rsidRPr="009D0844" w14:paraId="5C1EF4AB" w14:textId="77777777" w:rsidTr="00F128CE">
        <w:tc>
          <w:tcPr>
            <w:tcW w:w="534" w:type="dxa"/>
            <w:shd w:val="clear" w:color="auto" w:fill="auto"/>
          </w:tcPr>
          <w:p w14:paraId="54887D6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33EF9B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1FE7E2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4B3B73F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42DDA3A0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14:paraId="4BDB0E7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DC79153" w14:textId="77777777" w:rsidR="00F128CE" w:rsidRPr="009D0844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9D0844" w:rsidRPr="009D0844" w14:paraId="2AFE562D" w14:textId="77777777" w:rsidTr="00F128CE">
        <w:tc>
          <w:tcPr>
            <w:tcW w:w="534" w:type="dxa"/>
            <w:shd w:val="clear" w:color="auto" w:fill="auto"/>
          </w:tcPr>
          <w:p w14:paraId="2A9D23F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9792DB1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8DAC84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C4211A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7DAB0C0D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14:paraId="25FA4244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CCCE1C7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9D0844" w:rsidRPr="009D0844" w14:paraId="2CA18241" w14:textId="77777777" w:rsidTr="00F128CE">
        <w:tc>
          <w:tcPr>
            <w:tcW w:w="534" w:type="dxa"/>
            <w:shd w:val="clear" w:color="auto" w:fill="auto"/>
          </w:tcPr>
          <w:p w14:paraId="7A3CCFB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9FA8C3C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BE295F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6E9FF919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0A24224E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14:paraId="2744C54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52194E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9D0844" w:rsidRPr="009D0844" w14:paraId="6B9059C3" w14:textId="77777777" w:rsidTr="00F128CE">
        <w:tc>
          <w:tcPr>
            <w:tcW w:w="534" w:type="dxa"/>
            <w:shd w:val="clear" w:color="auto" w:fill="auto"/>
          </w:tcPr>
          <w:p w14:paraId="4B0EC4F0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0A6166A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EB69136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4CEDA10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3467BC7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14:paraId="52076805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12E62C9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9D0844" w:rsidRPr="009D0844" w14:paraId="4BA0A6D4" w14:textId="77777777" w:rsidTr="00F128CE">
        <w:tc>
          <w:tcPr>
            <w:tcW w:w="534" w:type="dxa"/>
            <w:shd w:val="clear" w:color="auto" w:fill="auto"/>
          </w:tcPr>
          <w:p w14:paraId="1BD07625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7512277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EA3EB78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18D5C4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71A9345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14:paraId="619098BA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03400F89" w14:textId="77777777" w:rsidR="00F128CE" w:rsidRPr="009D0844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9D0844" w:rsidRPr="009D0844" w14:paraId="4673A60D" w14:textId="77777777" w:rsidTr="00F128CE">
        <w:tc>
          <w:tcPr>
            <w:tcW w:w="534" w:type="dxa"/>
            <w:shd w:val="clear" w:color="auto" w:fill="auto"/>
          </w:tcPr>
          <w:p w14:paraId="6D2CE55D" w14:textId="77777777" w:rsidR="00012B90" w:rsidRPr="009D0844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E68032A" w14:textId="77777777" w:rsidR="00012B90" w:rsidRPr="009D0844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74E4F21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23E7BF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227219A" w14:textId="77777777" w:rsidR="00012B90" w:rsidRPr="009D0844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14:paraId="2240ED7C" w14:textId="77777777" w:rsidR="00012B90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14:paraId="2FE3850A" w14:textId="77777777" w:rsidR="00012B90" w:rsidRPr="009D0844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9D0844" w:rsidRPr="009D0844" w14:paraId="224CDC32" w14:textId="77777777" w:rsidTr="00F128CE">
        <w:tc>
          <w:tcPr>
            <w:tcW w:w="534" w:type="dxa"/>
            <w:shd w:val="clear" w:color="auto" w:fill="auto"/>
          </w:tcPr>
          <w:p w14:paraId="5DB61D42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E8D5354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7EC29BFF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0AE787B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F4E378B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14:paraId="26B5B4F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23EBA605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9D0844" w:rsidRPr="009D0844" w14:paraId="3C5F3E29" w14:textId="77777777" w:rsidTr="00F128CE">
        <w:trPr>
          <w:trHeight w:val="831"/>
        </w:trPr>
        <w:tc>
          <w:tcPr>
            <w:tcW w:w="534" w:type="dxa"/>
            <w:shd w:val="clear" w:color="auto" w:fill="auto"/>
          </w:tcPr>
          <w:p w14:paraId="79A81D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1802E82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D8512D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25314F66" w14:textId="77777777" w:rsidR="00F128CE" w:rsidRPr="009D0844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6FBFCEF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14:paraId="2C750FC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1EA80E3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9D0844" w:rsidRPr="009D0844" w14:paraId="334E361A" w14:textId="77777777" w:rsidTr="00F128CE">
        <w:tc>
          <w:tcPr>
            <w:tcW w:w="534" w:type="dxa"/>
            <w:shd w:val="clear" w:color="auto" w:fill="auto"/>
          </w:tcPr>
          <w:p w14:paraId="2CE07F7D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B87BB06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611E9C2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E58C5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E8D6C5A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14:paraId="72829BAC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79B13AB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9D0844" w:rsidRPr="009D0844" w14:paraId="6419DAC6" w14:textId="77777777" w:rsidTr="00F128CE">
        <w:tc>
          <w:tcPr>
            <w:tcW w:w="534" w:type="dxa"/>
            <w:shd w:val="clear" w:color="auto" w:fill="auto"/>
          </w:tcPr>
          <w:p w14:paraId="5A7E5903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C29B290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26B41C6D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66B33A77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04D6E244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14:paraId="42B307EB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943AB91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9D0844" w:rsidRPr="009D0844" w14:paraId="54B66880" w14:textId="77777777" w:rsidTr="00F128CE">
        <w:tc>
          <w:tcPr>
            <w:tcW w:w="534" w:type="dxa"/>
            <w:shd w:val="clear" w:color="auto" w:fill="auto"/>
          </w:tcPr>
          <w:p w14:paraId="4EEADCDC" w14:textId="77777777" w:rsidR="00F128CE" w:rsidRPr="009D0844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327B239" w14:textId="77777777" w:rsidR="00F128CE" w:rsidRPr="009D0844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14:paraId="44ED076E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14:paraId="5442CED1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14:paraId="2205092F" w14:textId="77777777" w:rsidR="00F128CE" w:rsidRPr="009D0844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14:paraId="363E2113" w14:textId="77777777" w:rsidR="00F128CE" w:rsidRPr="009D0844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88796F2" w14:textId="77777777" w:rsidR="00F128CE" w:rsidRPr="009D0844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9D0844" w:rsidRPr="009D0844" w14:paraId="1FB0D3D5" w14:textId="77777777" w:rsidTr="00F128CE">
        <w:tc>
          <w:tcPr>
            <w:tcW w:w="534" w:type="dxa"/>
            <w:shd w:val="clear" w:color="auto" w:fill="auto"/>
          </w:tcPr>
          <w:p w14:paraId="6D0B434F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64221E64" w14:textId="1CC10498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BF4C35D" w14:textId="33D9F6F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7F782E1" w14:textId="4BE3261C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6439E09A" w14:textId="77777777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7D64BF23" w14:textId="1B6A6B6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1D0593E8" w14:textId="5CA6569B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A07FE39" w14:textId="00D9C1A4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согласно соблюдению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коэффициента доступности Системы-112 в муниципальном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12E3330B" w14:textId="77777777" w:rsidTr="00F128CE">
        <w:tc>
          <w:tcPr>
            <w:tcW w:w="534" w:type="dxa"/>
            <w:shd w:val="clear" w:color="auto" w:fill="auto"/>
          </w:tcPr>
          <w:p w14:paraId="62FA61E8" w14:textId="77777777" w:rsidR="00C975FA" w:rsidRPr="009D0844" w:rsidRDefault="00C975FA" w:rsidP="00C975FA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A8AFD70" w14:textId="717E1EFC" w:rsidR="00C975FA" w:rsidRPr="009D0844" w:rsidRDefault="00C975FA" w:rsidP="00C975F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1298AB5" w14:textId="0E779FC9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1BAED23" w14:textId="1E39ADC6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75E8567" w14:textId="77777777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развития  </w:t>
            </w:r>
          </w:p>
          <w:p w14:paraId="6B283812" w14:textId="70309396" w:rsidR="00C975FA" w:rsidRPr="009D0844" w:rsidRDefault="00C975FA" w:rsidP="00C97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00FC0683" w14:textId="1F47D681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92841D" w14:textId="0DA83D9A" w:rsidR="00C975FA" w:rsidRPr="009D0844" w:rsidRDefault="00C975FA" w:rsidP="00C975F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9D0844" w:rsidRPr="009D0844" w14:paraId="5841D23F" w14:textId="77777777" w:rsidTr="00F128CE">
        <w:tc>
          <w:tcPr>
            <w:tcW w:w="534" w:type="dxa"/>
            <w:shd w:val="clear" w:color="auto" w:fill="auto"/>
          </w:tcPr>
          <w:p w14:paraId="74D3E53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00E673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4399C3C1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CF78DBD" w14:textId="2A48B52A" w:rsidR="006F6FD0" w:rsidRPr="009D0844" w:rsidRDefault="00FF6AF0" w:rsidP="00C975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</w:t>
            </w:r>
            <w:r w:rsidR="00C975FA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0059634" w14:textId="77777777" w:rsidR="00926DCB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14:paraId="31601D30" w14:textId="77777777" w:rsidR="006F6FD0" w:rsidRPr="009D0844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14:paraId="4F4C7B2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41E44CA" w14:textId="2996B768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количеству информационных систем, зарегистрированных в Реестре региональных и ведомственных информационных систем Московской области, на основании выписки из указанного Реестра</w:t>
            </w:r>
            <w:r w:rsidR="00926DC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B24E548" w14:textId="77777777" w:rsidTr="00F128CE">
        <w:tc>
          <w:tcPr>
            <w:tcW w:w="534" w:type="dxa"/>
            <w:shd w:val="clear" w:color="auto" w:fill="auto"/>
          </w:tcPr>
          <w:p w14:paraId="694811CC" w14:textId="77777777" w:rsidR="00E07968" w:rsidRPr="009D0844" w:rsidRDefault="00E07968" w:rsidP="00E07968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CDFAED5" w14:textId="37C64F27" w:rsidR="00E07968" w:rsidRPr="009D0844" w:rsidRDefault="00E07968" w:rsidP="00E0796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7C42CE2F" w14:textId="4DD75D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9ECD2BE" w14:textId="5A36DBD0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D5D8BA0" w14:textId="059B9FF2" w:rsidR="00E07968" w:rsidRPr="009D0844" w:rsidRDefault="00E07968" w:rsidP="00E07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14:paraId="08C279B5" w14:textId="3E53B12D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27C3BC8B" w14:textId="2BC0CFE9" w:rsidR="00E07968" w:rsidRPr="009D0844" w:rsidRDefault="00E07968" w:rsidP="00E07968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3351550" w14:textId="77777777" w:rsidTr="00F128CE">
        <w:tc>
          <w:tcPr>
            <w:tcW w:w="534" w:type="dxa"/>
            <w:shd w:val="clear" w:color="auto" w:fill="auto"/>
          </w:tcPr>
          <w:p w14:paraId="38B5ED5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5E8323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2D9A47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52873F6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98018D" w14:textId="1E89B3CB" w:rsidR="006F6FD0" w:rsidRPr="009D0844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</w:t>
            </w:r>
            <w:r w:rsidR="00C975F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(по позициям)</w:t>
            </w:r>
          </w:p>
        </w:tc>
        <w:tc>
          <w:tcPr>
            <w:tcW w:w="1304" w:type="dxa"/>
            <w:shd w:val="clear" w:color="auto" w:fill="auto"/>
          </w:tcPr>
          <w:p w14:paraId="47803B5D" w14:textId="77777777" w:rsidR="006F6FD0" w:rsidRPr="009D0844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D724105" w14:textId="77777777" w:rsidR="006F6FD0" w:rsidRPr="009D0844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9D0844" w:rsidRPr="009D0844" w14:paraId="516A9A97" w14:textId="77777777" w:rsidTr="00F128CE">
        <w:tc>
          <w:tcPr>
            <w:tcW w:w="534" w:type="dxa"/>
            <w:shd w:val="clear" w:color="auto" w:fill="auto"/>
          </w:tcPr>
          <w:p w14:paraId="1791287D" w14:textId="77777777" w:rsidR="000031DE" w:rsidRPr="009D0844" w:rsidRDefault="000031DE" w:rsidP="000031DE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6CAF9E2" w14:textId="13B6069C" w:rsidR="000031DE" w:rsidRPr="009D0844" w:rsidRDefault="000031DE" w:rsidP="000031D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3E12EF7" w14:textId="492844B2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10D387BC" w14:textId="28E03915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0AEE26" w14:textId="3CFA9AFE" w:rsidR="000031DE" w:rsidRPr="009D0844" w:rsidRDefault="000031DE" w:rsidP="000031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Подготовлено 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14:paraId="245ED9C9" w14:textId="7518DD3C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65D5AD6A" w14:textId="55EC3444" w:rsidR="000031DE" w:rsidRPr="009D0844" w:rsidRDefault="000031DE" w:rsidP="000031D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работников организаций, прошедших подготовку в области 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9D0844" w:rsidRPr="009D0844" w14:paraId="178C700D" w14:textId="77777777" w:rsidTr="00F128CE">
        <w:tc>
          <w:tcPr>
            <w:tcW w:w="534" w:type="dxa"/>
            <w:shd w:val="clear" w:color="auto" w:fill="auto"/>
          </w:tcPr>
          <w:p w14:paraId="667F764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E86D6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69BB22A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4B2D26A7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E30A12C" w14:textId="3CE6519F" w:rsidR="006F6FD0" w:rsidRPr="009D0844" w:rsidRDefault="00C975F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должностных лиц </w:t>
            </w:r>
          </w:p>
        </w:tc>
        <w:tc>
          <w:tcPr>
            <w:tcW w:w="1304" w:type="dxa"/>
            <w:shd w:val="clear" w:color="auto" w:fill="auto"/>
          </w:tcPr>
          <w:p w14:paraId="4AA3D9EB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14:paraId="0AEBEA69" w14:textId="62686B7F" w:rsidR="006F6FD0" w:rsidRPr="009D0844" w:rsidRDefault="00C975FA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лиц.</w:t>
            </w:r>
          </w:p>
        </w:tc>
      </w:tr>
      <w:tr w:rsidR="009D0844" w:rsidRPr="009D0844" w14:paraId="71C9ADE4" w14:textId="77777777" w:rsidTr="00F128CE">
        <w:tc>
          <w:tcPr>
            <w:tcW w:w="534" w:type="dxa"/>
            <w:shd w:val="clear" w:color="auto" w:fill="auto"/>
          </w:tcPr>
          <w:p w14:paraId="01B3552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7D6760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97A177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BE276C3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9F2E476" w14:textId="77777777" w:rsidR="006F6FD0" w:rsidRPr="009D0844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14:paraId="763389F6" w14:textId="77777777" w:rsidR="006F6FD0" w:rsidRPr="009D0844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2408F6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0927603" w14:textId="77777777" w:rsidTr="00F128CE">
        <w:tc>
          <w:tcPr>
            <w:tcW w:w="534" w:type="dxa"/>
            <w:shd w:val="clear" w:color="auto" w:fill="auto"/>
          </w:tcPr>
          <w:p w14:paraId="009F981C" w14:textId="77777777" w:rsidR="000D2AC9" w:rsidRPr="009D0844" w:rsidRDefault="000D2AC9" w:rsidP="00032FF4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59B28BE" w14:textId="53E2C7F6" w:rsidR="000D2AC9" w:rsidRPr="009D0844" w:rsidRDefault="000D2AC9" w:rsidP="00032FF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C76A7D7" w14:textId="3E1E0D39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5F11A586" w14:textId="21EE09EB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4307EBFF" w14:textId="43FF376A" w:rsidR="000D2AC9" w:rsidRPr="009D0844" w:rsidRDefault="000D2AC9" w:rsidP="0003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1F55D6C" w14:textId="30FDBC71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5D0DAC29" w14:textId="11331A37" w:rsidR="000D2AC9" w:rsidRPr="009D0844" w:rsidRDefault="000D2AC9" w:rsidP="00032FF4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36B4525E" w14:textId="77777777" w:rsidTr="00F128CE">
        <w:tc>
          <w:tcPr>
            <w:tcW w:w="534" w:type="dxa"/>
            <w:shd w:val="clear" w:color="auto" w:fill="auto"/>
          </w:tcPr>
          <w:p w14:paraId="6120F75E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8BEAE95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563C7760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8BC714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0524447" w14:textId="1FF1ECD5" w:rsidR="000D2AC9" w:rsidRPr="009D0844" w:rsidRDefault="000D2AC9" w:rsidP="0081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</w:t>
            </w:r>
          </w:p>
        </w:tc>
        <w:tc>
          <w:tcPr>
            <w:tcW w:w="1304" w:type="dxa"/>
            <w:shd w:val="clear" w:color="auto" w:fill="auto"/>
          </w:tcPr>
          <w:p w14:paraId="0F1213F7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439498BD" w14:textId="6AD61E92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green"/>
                <w:lang w:eastAsia="ru-RU"/>
              </w:rPr>
            </w:pPr>
          </w:p>
        </w:tc>
      </w:tr>
      <w:tr w:rsidR="009D0844" w:rsidRPr="009D0844" w14:paraId="72F8BDFF" w14:textId="77777777" w:rsidTr="00F128CE">
        <w:tc>
          <w:tcPr>
            <w:tcW w:w="534" w:type="dxa"/>
            <w:shd w:val="clear" w:color="auto" w:fill="auto"/>
          </w:tcPr>
          <w:p w14:paraId="3EC8B378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499DBD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0D936109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9FE43E6" w14:textId="77777777" w:rsidR="006F6FD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5A7FC025" w14:textId="77777777" w:rsidR="006F6FD0" w:rsidRPr="009D0844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14:paraId="71FB335D" w14:textId="77777777" w:rsidR="006F6FD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CEE7484" w14:textId="77777777" w:rsidR="006F6FD0" w:rsidRPr="009D0844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0E5C4AE" w14:textId="77777777" w:rsidTr="00F128CE">
        <w:tc>
          <w:tcPr>
            <w:tcW w:w="534" w:type="dxa"/>
            <w:shd w:val="clear" w:color="auto" w:fill="auto"/>
          </w:tcPr>
          <w:p w14:paraId="4B9DDBDE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208B3C9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22E5DB39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14:paraId="6717CBD6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6F3AF14" w14:textId="77777777" w:rsidR="00FF6AF0" w:rsidRPr="009D0844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Закупка товаров, работ и услуг </w:t>
            </w:r>
            <w:proofErr w:type="gram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для организация</w:t>
            </w:r>
            <w:proofErr w:type="gram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14:paraId="1D90600B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6C14E4D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55DBD2BE" w14:textId="77777777" w:rsidTr="00F128CE">
        <w:tc>
          <w:tcPr>
            <w:tcW w:w="534" w:type="dxa"/>
            <w:shd w:val="clear" w:color="auto" w:fill="auto"/>
          </w:tcPr>
          <w:p w14:paraId="09B6FF7C" w14:textId="77777777" w:rsidR="00FF6AF0" w:rsidRPr="009D0844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C73FB55" w14:textId="77777777" w:rsidR="00FF6AF0" w:rsidRPr="009D0844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14:paraId="187DD591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14:paraId="2E76EA34" w14:textId="77777777" w:rsidR="00FF6AF0" w:rsidRPr="009D0844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3038E28" w14:textId="77777777" w:rsidR="00FF6AF0" w:rsidRPr="009D0844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14:paraId="5A715006" w14:textId="77777777" w:rsidR="00FF6AF0" w:rsidRPr="009D0844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817D88F" w14:textId="77777777" w:rsidR="00FF6AF0" w:rsidRPr="009D0844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9D0844" w:rsidRPr="009D0844" w14:paraId="4DE2F52B" w14:textId="77777777" w:rsidTr="00F128CE">
        <w:tc>
          <w:tcPr>
            <w:tcW w:w="534" w:type="dxa"/>
            <w:shd w:val="clear" w:color="auto" w:fill="auto"/>
          </w:tcPr>
          <w:p w14:paraId="6D30B95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142EAD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F370DFE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E20C0B5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98DD9A9" w14:textId="77777777" w:rsidR="006F6FD0" w:rsidRPr="009D0844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14:paraId="61E4169D" w14:textId="77777777" w:rsidR="006F6FD0" w:rsidRPr="009D0844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14:paraId="0644664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14:paraId="09151C3F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14:paraId="09E95DE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14:paraId="58C51A0C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14:paraId="1C852D1B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14:paraId="3C202A1E" w14:textId="77777777" w:rsidR="00D94C2C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контрактам (договорам) на оказание услуг по эксплуатационно-техническому обслуживанию оборудования МАСЦО на текущий год.</w:t>
            </w:r>
          </w:p>
          <w:p w14:paraId="38FC9B6A" w14:textId="77777777" w:rsidR="006F6FD0" w:rsidRPr="009D0844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9D0844" w:rsidRPr="009D0844" w14:paraId="65C721C7" w14:textId="77777777" w:rsidTr="00F128CE">
        <w:tc>
          <w:tcPr>
            <w:tcW w:w="534" w:type="dxa"/>
            <w:shd w:val="clear" w:color="auto" w:fill="auto"/>
          </w:tcPr>
          <w:p w14:paraId="16E44D4A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F75BB1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98405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5E85C22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4E23762B" w14:textId="77777777" w:rsidR="006F6FD0" w:rsidRPr="009D0844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14:paraId="41792617" w14:textId="77777777" w:rsidR="006F6FD0" w:rsidRPr="009D0844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5FB70B5B" w14:textId="77777777" w:rsidR="007C4C7E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14:paraId="0C3B9B72" w14:textId="77777777" w:rsidR="006F6FD0" w:rsidRPr="009D0844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9D0844" w:rsidRPr="009D0844" w14:paraId="69DFF867" w14:textId="77777777" w:rsidTr="00F128CE">
        <w:tc>
          <w:tcPr>
            <w:tcW w:w="534" w:type="dxa"/>
            <w:shd w:val="clear" w:color="auto" w:fill="auto"/>
          </w:tcPr>
          <w:p w14:paraId="2367C66E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F343C75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72002DD1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14:paraId="0BEA988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1EB02CF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6FD791C5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C0012D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9D0844" w:rsidRPr="009D0844" w14:paraId="242DBA24" w14:textId="77777777" w:rsidTr="00F128CE">
        <w:tc>
          <w:tcPr>
            <w:tcW w:w="534" w:type="dxa"/>
            <w:shd w:val="clear" w:color="auto" w:fill="auto"/>
          </w:tcPr>
          <w:p w14:paraId="504984F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F8014F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5FB0F18A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222F229C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4F8E98" w14:textId="77777777" w:rsidR="006F6FD0" w:rsidRPr="009D0844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14:paraId="581E217A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6F7315F" w14:textId="77777777" w:rsidR="006F6FD0" w:rsidRPr="009D0844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6EFB37" w14:textId="77777777" w:rsidTr="00F128CE">
        <w:tc>
          <w:tcPr>
            <w:tcW w:w="534" w:type="dxa"/>
            <w:shd w:val="clear" w:color="auto" w:fill="auto"/>
          </w:tcPr>
          <w:p w14:paraId="094ACC80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9400A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9EAACD6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6AF56C3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445C8C8" w14:textId="77777777" w:rsidR="006F6FD0" w:rsidRPr="009D0844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14:paraId="643487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E2F1615" w14:textId="77777777" w:rsidR="006F6FD0" w:rsidRPr="009D0844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населения, утвержденных МЧС России 17.06.2016 № 2-4-71-34-11.</w:t>
            </w:r>
          </w:p>
        </w:tc>
      </w:tr>
      <w:tr w:rsidR="009D0844" w:rsidRPr="009D0844" w14:paraId="048A7EF6" w14:textId="77777777" w:rsidTr="00F128CE">
        <w:tc>
          <w:tcPr>
            <w:tcW w:w="534" w:type="dxa"/>
            <w:shd w:val="clear" w:color="auto" w:fill="auto"/>
          </w:tcPr>
          <w:p w14:paraId="5FA87A25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D62BF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05488DD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6134899" w14:textId="77777777" w:rsidR="006F6FD0" w:rsidRPr="009D0844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1CD4E5E8" w14:textId="77777777" w:rsidR="006F6FD0" w:rsidRPr="009D0844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14:paraId="2E84C455" w14:textId="77777777" w:rsidR="006F6FD0" w:rsidRPr="009D0844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66CBC8F" w14:textId="77777777" w:rsidR="006F6FD0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08F9B2C" w14:textId="77777777" w:rsidTr="00F128CE">
        <w:tc>
          <w:tcPr>
            <w:tcW w:w="534" w:type="dxa"/>
            <w:shd w:val="clear" w:color="auto" w:fill="auto"/>
          </w:tcPr>
          <w:p w14:paraId="454BC007" w14:textId="77777777" w:rsidR="000D2AC9" w:rsidRPr="009D0844" w:rsidRDefault="000D2AC9" w:rsidP="00D562F5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06129946" w14:textId="1C40CE5C" w:rsidR="000D2AC9" w:rsidRPr="009D0844" w:rsidRDefault="000D2AC9" w:rsidP="00D562F5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128EC5E9" w14:textId="7D39519F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0A4B26F5" w14:textId="1AFD356D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00223809" w14:textId="7EF76964" w:rsidR="000D2AC9" w:rsidRPr="009D0844" w:rsidRDefault="000D2AC9" w:rsidP="00D562F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3BCC5922" w14:textId="74931683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984391B" w14:textId="49D3A317" w:rsidR="000D2AC9" w:rsidRPr="009D0844" w:rsidRDefault="000D2AC9" w:rsidP="00D562F5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контрактам.</w:t>
            </w:r>
          </w:p>
        </w:tc>
      </w:tr>
      <w:tr w:rsidR="009D0844" w:rsidRPr="009D0844" w14:paraId="183F7A8A" w14:textId="77777777" w:rsidTr="00F128CE">
        <w:tc>
          <w:tcPr>
            <w:tcW w:w="534" w:type="dxa"/>
            <w:shd w:val="clear" w:color="auto" w:fill="auto"/>
          </w:tcPr>
          <w:p w14:paraId="50356202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AFDBADF" w14:textId="77777777" w:rsidR="000D2AC9" w:rsidRPr="009D0844" w:rsidRDefault="000D2AC9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62F6D62D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32835C08" w14:textId="77777777" w:rsidR="000D2AC9" w:rsidRPr="009D0844" w:rsidRDefault="000D2AC9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746E7705" w14:textId="523FFE50" w:rsidR="000D2AC9" w:rsidRPr="009D0844" w:rsidRDefault="000D2AC9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журналов, агитационного материала</w:t>
            </w:r>
          </w:p>
        </w:tc>
        <w:tc>
          <w:tcPr>
            <w:tcW w:w="1304" w:type="dxa"/>
            <w:shd w:val="clear" w:color="auto" w:fill="auto"/>
          </w:tcPr>
          <w:p w14:paraId="4CD8EC08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38E3DA6E" w14:textId="353A90E4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67E4AC06" w14:textId="77777777" w:rsidTr="00F128CE">
        <w:tc>
          <w:tcPr>
            <w:tcW w:w="534" w:type="dxa"/>
            <w:shd w:val="clear" w:color="auto" w:fill="auto"/>
          </w:tcPr>
          <w:p w14:paraId="564CCC09" w14:textId="77777777" w:rsidR="00A14E5D" w:rsidRPr="009D0844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B3C4F2F" w14:textId="77777777" w:rsidR="00A14E5D" w:rsidRPr="009D0844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14:paraId="33B696B7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14:paraId="7EC0BFBF" w14:textId="77777777" w:rsidR="00A14E5D" w:rsidRPr="009D0844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4388F75A" w14:textId="77777777" w:rsidR="00A14E5D" w:rsidRPr="009D0844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14:paraId="7885FFFF" w14:textId="77777777" w:rsidR="00A14E5D" w:rsidRPr="009D0844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47BAE4B4" w14:textId="77777777" w:rsidR="00A14E5D" w:rsidRPr="009D0844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14FA7BCC" w14:textId="77777777" w:rsidTr="00F128CE">
        <w:tc>
          <w:tcPr>
            <w:tcW w:w="534" w:type="dxa"/>
            <w:shd w:val="clear" w:color="auto" w:fill="auto"/>
          </w:tcPr>
          <w:p w14:paraId="4AA84BD4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71E234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CFFA4B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65F6A7C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3584D4B7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43E136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1FEBF37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54ECDDDE" w14:textId="77777777" w:rsidTr="00F128CE">
        <w:tc>
          <w:tcPr>
            <w:tcW w:w="534" w:type="dxa"/>
            <w:shd w:val="clear" w:color="auto" w:fill="auto"/>
          </w:tcPr>
          <w:p w14:paraId="686BFA4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16D6657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CFBC457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1A801F0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355F4734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14:paraId="233B68C3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92ED6A2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17349F8" w14:textId="77777777" w:rsidTr="00F128CE">
        <w:tc>
          <w:tcPr>
            <w:tcW w:w="534" w:type="dxa"/>
            <w:shd w:val="clear" w:color="auto" w:fill="auto"/>
          </w:tcPr>
          <w:p w14:paraId="1E085F66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240860D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40636AD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1061325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21193AE6" w14:textId="77777777" w:rsidR="006F6FD0" w:rsidRPr="009D0844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14:paraId="5FF555D4" w14:textId="77777777" w:rsidR="006F6FD0" w:rsidRPr="009D0844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1EAA2C5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DB64D09" w14:textId="77777777" w:rsidTr="00F128CE">
        <w:tc>
          <w:tcPr>
            <w:tcW w:w="534" w:type="dxa"/>
            <w:shd w:val="clear" w:color="auto" w:fill="auto"/>
          </w:tcPr>
          <w:p w14:paraId="3EE95FD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A0FD15F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6BDFE2E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10BD5E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14:paraId="283D85F5" w14:textId="77777777" w:rsidR="006F6FD0" w:rsidRPr="009D0844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</w:tcPr>
          <w:p w14:paraId="5B48D46E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40A644B" w14:textId="77777777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</w:t>
            </w:r>
            <w:proofErr w:type="spellStart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установленных в местах проживания многодетных семей и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семей, находящихся в трудной жизненной ситуации и на основании отчетов по заключенным и исполненным государственным контрактам</w:t>
            </w:r>
            <w:r w:rsidR="001D1546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FFC10C6" w14:textId="77777777" w:rsidTr="00F128CE">
        <w:tc>
          <w:tcPr>
            <w:tcW w:w="534" w:type="dxa"/>
            <w:shd w:val="clear" w:color="auto" w:fill="auto"/>
          </w:tcPr>
          <w:p w14:paraId="05B6508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E3C0111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1F01C198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216CA49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14:paraId="5FF2C317" w14:textId="77777777" w:rsidR="001D1546" w:rsidRPr="009D0844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14:paraId="7F3336D2" w14:textId="77777777" w:rsidR="006F6FD0" w:rsidRPr="009D0844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14:paraId="6ACB24F3" w14:textId="77777777" w:rsidR="006F6FD0" w:rsidRPr="009D0844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0E55787D" w14:textId="572F19EE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органами,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79559EF4" w14:textId="77777777" w:rsidTr="00F128CE">
        <w:tc>
          <w:tcPr>
            <w:tcW w:w="534" w:type="dxa"/>
            <w:shd w:val="clear" w:color="auto" w:fill="auto"/>
          </w:tcPr>
          <w:p w14:paraId="041C7312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27725D2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FF2D08A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6137238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14:paraId="1B5A2937" w14:textId="77777777" w:rsidR="006F6FD0" w:rsidRPr="009D0844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14:paraId="6CEBE78A" w14:textId="77777777" w:rsidR="006F6FD0" w:rsidRPr="009D0844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311E7AB1" w14:textId="777E5E6F" w:rsidR="006F6FD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5331178" w14:textId="77777777" w:rsidTr="00F128CE">
        <w:tc>
          <w:tcPr>
            <w:tcW w:w="534" w:type="dxa"/>
            <w:shd w:val="clear" w:color="auto" w:fill="auto"/>
          </w:tcPr>
          <w:p w14:paraId="0EC33F93" w14:textId="77777777" w:rsidR="000D2AC9" w:rsidRPr="009D0844" w:rsidRDefault="000D2AC9" w:rsidP="00C23AEB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36AAD29" w14:textId="1C43E67E" w:rsidR="000D2AC9" w:rsidRPr="009D0844" w:rsidRDefault="000D2AC9" w:rsidP="00C23AE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E81F807" w14:textId="73EE441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3B150161" w14:textId="16B62748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2FE2C21A" w14:textId="650DA63B" w:rsidR="000D2AC9" w:rsidRPr="009D0844" w:rsidRDefault="000D2AC9" w:rsidP="00C23A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14:paraId="293D2D73" w14:textId="57AF24A9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 w:val="restart"/>
            <w:shd w:val="clear" w:color="auto" w:fill="auto"/>
          </w:tcPr>
          <w:p w14:paraId="2B054BA0" w14:textId="751E5191" w:rsidR="000D2AC9" w:rsidRPr="009D0844" w:rsidRDefault="000D2AC9" w:rsidP="00C23AE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9D0844" w:rsidRPr="009D0844" w14:paraId="6F08C0FF" w14:textId="77777777" w:rsidTr="00F128CE">
        <w:tc>
          <w:tcPr>
            <w:tcW w:w="534" w:type="dxa"/>
            <w:shd w:val="clear" w:color="auto" w:fill="auto"/>
          </w:tcPr>
          <w:p w14:paraId="64C001DB" w14:textId="77777777" w:rsidR="000D2AC9" w:rsidRPr="009D0844" w:rsidRDefault="000D2AC9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35141B48" w14:textId="77777777" w:rsidR="000D2AC9" w:rsidRPr="009D0844" w:rsidRDefault="000D2AC9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5F676223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C2CAF69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14:paraId="795208B0" w14:textId="02EFCDCD" w:rsidR="000D2AC9" w:rsidRPr="009D0844" w:rsidRDefault="000D2AC9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Издание буклетов, плакатов</w:t>
            </w:r>
          </w:p>
        </w:tc>
        <w:tc>
          <w:tcPr>
            <w:tcW w:w="1304" w:type="dxa"/>
            <w:shd w:val="clear" w:color="auto" w:fill="auto"/>
          </w:tcPr>
          <w:p w14:paraId="5B2434F5" w14:textId="77777777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vMerge/>
            <w:shd w:val="clear" w:color="auto" w:fill="auto"/>
          </w:tcPr>
          <w:p w14:paraId="17107FEF" w14:textId="71591FEE" w:rsidR="000D2AC9" w:rsidRPr="009D0844" w:rsidRDefault="000D2AC9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0844" w:rsidRPr="009D0844" w14:paraId="2E4B6157" w14:textId="77777777" w:rsidTr="00F128CE">
        <w:tc>
          <w:tcPr>
            <w:tcW w:w="534" w:type="dxa"/>
            <w:shd w:val="clear" w:color="auto" w:fill="auto"/>
          </w:tcPr>
          <w:p w14:paraId="3DE0FA49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AEEA1E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2FC5FD8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99BD90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14:paraId="4AE15867" w14:textId="77777777" w:rsidR="006F6FD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14:paraId="42093B1D" w14:textId="77777777" w:rsidR="006F6FD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72D9D40" w14:textId="77777777" w:rsidR="002F23C1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14:paraId="2BF698A9" w14:textId="0FD1A2A9" w:rsidR="006F6FD0" w:rsidRPr="009D0844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2BE0418B" w14:textId="77777777" w:rsidTr="00F128CE">
        <w:tc>
          <w:tcPr>
            <w:tcW w:w="534" w:type="dxa"/>
            <w:shd w:val="clear" w:color="auto" w:fill="auto"/>
          </w:tcPr>
          <w:p w14:paraId="1CE20732" w14:textId="77777777" w:rsidR="00841B90" w:rsidRPr="009D0844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263AD2AC" w14:textId="77777777" w:rsidR="00841B90" w:rsidRPr="009D0844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39B0CB3B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4E71597E" w14:textId="77777777" w:rsidR="00841B9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6D83266A" w14:textId="77777777" w:rsidR="00841B90" w:rsidRPr="009D0844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14:paraId="5B65A312" w14:textId="77777777" w:rsidR="00841B90" w:rsidRPr="009D0844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652DDF66" w14:textId="1D47A690" w:rsidR="00841B90" w:rsidRPr="009D0844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поддерживаемых общественных объединений добровольной пожарной охраны,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220E436" w14:textId="77777777" w:rsidTr="00F128CE">
        <w:tc>
          <w:tcPr>
            <w:tcW w:w="534" w:type="dxa"/>
            <w:shd w:val="clear" w:color="auto" w:fill="auto"/>
          </w:tcPr>
          <w:p w14:paraId="553F4424" w14:textId="77777777" w:rsidR="00486E07" w:rsidRPr="009D0844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77260054" w14:textId="77777777" w:rsidR="00486E07" w:rsidRPr="009D0844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14:paraId="07E77BE6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5688D0E3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59C2865B" w14:textId="77777777" w:rsidR="00486E07" w:rsidRPr="009D0844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14:paraId="16A92E7F" w14:textId="77777777" w:rsidR="00486E07" w:rsidRPr="009D0844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73698504" w14:textId="0F1562D9" w:rsidR="00486E07" w:rsidRPr="009D0844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</w:t>
            </w:r>
            <w:r w:rsidR="000D2AC9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основании сведений,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представленных органами, осуществляющими Федеральный государственный пожарный надзор</w:t>
            </w:r>
            <w:r w:rsidR="008147FB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3144FC48" w14:textId="77777777" w:rsidTr="00F128CE">
        <w:tc>
          <w:tcPr>
            <w:tcW w:w="534" w:type="dxa"/>
            <w:shd w:val="clear" w:color="auto" w:fill="auto"/>
          </w:tcPr>
          <w:p w14:paraId="32DFCBE7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4E9E200E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23408956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7DE1705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C9EEFF3" w14:textId="77777777" w:rsidR="006F6FD0" w:rsidRPr="009D0844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14:paraId="0868285B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1EE0CDD4" w14:textId="773D499E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048A4780" w14:textId="77777777" w:rsidTr="00F128CE">
        <w:tc>
          <w:tcPr>
            <w:tcW w:w="534" w:type="dxa"/>
            <w:shd w:val="clear" w:color="auto" w:fill="auto"/>
          </w:tcPr>
          <w:p w14:paraId="3E8F2DD3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15DDBF10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76F78042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10004DB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6B1B141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14:paraId="19E9F3AA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14:paraId="3F358DB6" w14:textId="053E1E00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9D0844" w:rsidRPr="009D0844" w14:paraId="6FBB47AF" w14:textId="77777777" w:rsidTr="00F128CE">
        <w:tc>
          <w:tcPr>
            <w:tcW w:w="534" w:type="dxa"/>
            <w:shd w:val="clear" w:color="auto" w:fill="auto"/>
          </w:tcPr>
          <w:p w14:paraId="47E5BECF" w14:textId="77777777" w:rsidR="006F6FD0" w:rsidRPr="009D0844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14:paraId="53D5E5B6" w14:textId="77777777" w:rsidR="006F6FD0" w:rsidRPr="009D0844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14:paraId="4FDA6124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14:paraId="07CD7CBF" w14:textId="77777777" w:rsidR="006F6FD0" w:rsidRPr="009D0844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9D0844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7137569E" w14:textId="77777777" w:rsidR="006F6FD0" w:rsidRPr="009D0844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14:paraId="7302E42E" w14:textId="77777777" w:rsidR="006F6FD0" w:rsidRPr="009D0844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14:paraId="50F8B16B" w14:textId="3B11932F" w:rsidR="006F6FD0" w:rsidRPr="009D0844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9D08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  <w:r w:rsidR="003C546F" w:rsidRPr="009D08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</w:tbl>
    <w:p w14:paraId="7EBA0167" w14:textId="77777777" w:rsidR="00065DB4" w:rsidRPr="009D0844" w:rsidRDefault="00A9540C" w:rsidP="00A954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40D4BDEF" w14:textId="77777777" w:rsidR="00AC389E" w:rsidRPr="009D0844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56604" w14:textId="77777777" w:rsidR="00A9540C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1774DA" w14:textId="77777777" w:rsidR="00A9540C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Верно:</w:t>
      </w:r>
    </w:p>
    <w:p w14:paraId="037939D7" w14:textId="77777777" w:rsidR="008E78B0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по территориальной </w:t>
      </w:r>
    </w:p>
    <w:p w14:paraId="3E46E89C" w14:textId="77777777" w:rsidR="008E78B0" w:rsidRPr="009D0844" w:rsidRDefault="008E78B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A9540C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езопасности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540C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14:paraId="2A08C540" w14:textId="5BFA0857" w:rsidR="00C93F43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</w:t>
      </w:r>
      <w:r w:rsidR="008E78B0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3C709C9B" w14:textId="77777777" w:rsidR="00C93F43" w:rsidRPr="009D0844" w:rsidRDefault="00C93F4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A5867" w14:textId="3847D065" w:rsidR="00A9540C" w:rsidRPr="009D0844" w:rsidRDefault="00A9540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 w:rsidR="008E78B0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Чайковский</w:t>
      </w:r>
      <w:r w:rsidR="00ED7592" w:rsidRPr="009D08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9540C" w:rsidRPr="009D0844" w:rsidSect="0067634D">
      <w:footerReference w:type="default" r:id="rId11"/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DC40F" w14:textId="77777777" w:rsidR="00DF40E7" w:rsidRDefault="00DF40E7" w:rsidP="00103CAA">
      <w:pPr>
        <w:spacing w:after="0" w:line="240" w:lineRule="auto"/>
      </w:pPr>
      <w:r>
        <w:separator/>
      </w:r>
    </w:p>
  </w:endnote>
  <w:endnote w:type="continuationSeparator" w:id="0">
    <w:p w14:paraId="75728216" w14:textId="77777777" w:rsidR="00DF40E7" w:rsidRDefault="00DF40E7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BDC3A" w14:textId="77777777" w:rsidR="00251B89" w:rsidRDefault="00251B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5B08" w14:textId="77777777" w:rsidR="00251B89" w:rsidRPr="00243136" w:rsidRDefault="00251B89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5689D1" w14:textId="77777777" w:rsidR="00DF40E7" w:rsidRDefault="00DF40E7" w:rsidP="00103CAA">
      <w:pPr>
        <w:spacing w:after="0" w:line="240" w:lineRule="auto"/>
      </w:pPr>
      <w:r>
        <w:separator/>
      </w:r>
    </w:p>
  </w:footnote>
  <w:footnote w:type="continuationSeparator" w:id="0">
    <w:p w14:paraId="2B2A5256" w14:textId="77777777" w:rsidR="00DF40E7" w:rsidRDefault="00DF40E7" w:rsidP="00103CAA">
      <w:pPr>
        <w:spacing w:after="0" w:line="240" w:lineRule="auto"/>
      </w:pPr>
      <w:r>
        <w:continuationSeparator/>
      </w:r>
    </w:p>
  </w:footnote>
  <w:footnote w:id="1">
    <w:p w14:paraId="14FE9354" w14:textId="4AB75956" w:rsidR="00251B89" w:rsidRPr="00A67274" w:rsidRDefault="00251B89">
      <w:pPr>
        <w:pStyle w:val="afa"/>
        <w:rPr>
          <w:rFonts w:ascii="Times New Roman" w:hAnsi="Times New Roman"/>
        </w:rPr>
      </w:pPr>
      <w:r w:rsidRPr="00A67274">
        <w:rPr>
          <w:rStyle w:val="afc"/>
          <w:rFonts w:ascii="Times New Roman" w:hAnsi="Times New Roman"/>
        </w:rPr>
        <w:footnoteRef/>
      </w:r>
      <w:r w:rsidRPr="00A672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Здесь и далее по тексту н</w:t>
      </w:r>
      <w:r w:rsidRPr="00A67274">
        <w:rPr>
          <w:rFonts w:ascii="Times New Roman" w:hAnsi="Times New Roman"/>
        </w:rPr>
        <w:t xml:space="preserve">аименование подпрограммы </w:t>
      </w:r>
      <w:r w:rsidRPr="00A67274">
        <w:rPr>
          <w:rFonts w:ascii="Times New Roman" w:hAnsi="Times New Roman"/>
          <w:lang w:val="en-US"/>
        </w:rPr>
        <w:t>II</w:t>
      </w:r>
      <w:r w:rsidRPr="00A67274">
        <w:rPr>
          <w:rFonts w:ascii="Times New Roman" w:hAnsi="Times New Roman"/>
        </w:rPr>
        <w:t xml:space="preserve"> в 2023 году: «Обеспечение мероприятий по защите населения и территорий от чрезвычайных ситуаций на территории муниципального образования Московской области»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5247" w14:textId="77777777" w:rsidR="00251B89" w:rsidRDefault="00251B89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F6F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1DE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0222"/>
    <w:rsid w:val="00011125"/>
    <w:rsid w:val="000114C0"/>
    <w:rsid w:val="00012A69"/>
    <w:rsid w:val="00012B90"/>
    <w:rsid w:val="00013A11"/>
    <w:rsid w:val="00013EE4"/>
    <w:rsid w:val="000141C5"/>
    <w:rsid w:val="00014785"/>
    <w:rsid w:val="00015174"/>
    <w:rsid w:val="00015390"/>
    <w:rsid w:val="0001590D"/>
    <w:rsid w:val="0001626E"/>
    <w:rsid w:val="00016587"/>
    <w:rsid w:val="00016C80"/>
    <w:rsid w:val="00017714"/>
    <w:rsid w:val="00017A65"/>
    <w:rsid w:val="000200E8"/>
    <w:rsid w:val="000201A7"/>
    <w:rsid w:val="000201D0"/>
    <w:rsid w:val="0002058D"/>
    <w:rsid w:val="00020CAE"/>
    <w:rsid w:val="00020F84"/>
    <w:rsid w:val="0002125E"/>
    <w:rsid w:val="00021A1F"/>
    <w:rsid w:val="00021E02"/>
    <w:rsid w:val="00022289"/>
    <w:rsid w:val="000222FC"/>
    <w:rsid w:val="00023ACA"/>
    <w:rsid w:val="0002404A"/>
    <w:rsid w:val="000240A5"/>
    <w:rsid w:val="00024D1B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27BC2"/>
    <w:rsid w:val="00030F65"/>
    <w:rsid w:val="000315A9"/>
    <w:rsid w:val="00031634"/>
    <w:rsid w:val="0003175C"/>
    <w:rsid w:val="00031FB0"/>
    <w:rsid w:val="000320A9"/>
    <w:rsid w:val="00032973"/>
    <w:rsid w:val="00032DAC"/>
    <w:rsid w:val="00032FF4"/>
    <w:rsid w:val="00033251"/>
    <w:rsid w:val="00033957"/>
    <w:rsid w:val="00033D4B"/>
    <w:rsid w:val="00034FF4"/>
    <w:rsid w:val="00035072"/>
    <w:rsid w:val="000356BC"/>
    <w:rsid w:val="000364CF"/>
    <w:rsid w:val="00036819"/>
    <w:rsid w:val="00040914"/>
    <w:rsid w:val="00041419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68BB"/>
    <w:rsid w:val="000473AD"/>
    <w:rsid w:val="000473CB"/>
    <w:rsid w:val="000476DC"/>
    <w:rsid w:val="000479E8"/>
    <w:rsid w:val="00050BD6"/>
    <w:rsid w:val="00051049"/>
    <w:rsid w:val="00051500"/>
    <w:rsid w:val="00051856"/>
    <w:rsid w:val="00051BD4"/>
    <w:rsid w:val="000522DE"/>
    <w:rsid w:val="0005237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39F"/>
    <w:rsid w:val="00061CBF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0FE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1DE"/>
    <w:rsid w:val="00074DD0"/>
    <w:rsid w:val="00074F73"/>
    <w:rsid w:val="000760E9"/>
    <w:rsid w:val="000763AF"/>
    <w:rsid w:val="000763D0"/>
    <w:rsid w:val="00076A65"/>
    <w:rsid w:val="00076B1C"/>
    <w:rsid w:val="00076BCF"/>
    <w:rsid w:val="000778E3"/>
    <w:rsid w:val="00077FAF"/>
    <w:rsid w:val="000810E4"/>
    <w:rsid w:val="00081C13"/>
    <w:rsid w:val="00081E2E"/>
    <w:rsid w:val="00081FD1"/>
    <w:rsid w:val="000820B5"/>
    <w:rsid w:val="0008235A"/>
    <w:rsid w:val="00082CBE"/>
    <w:rsid w:val="00082D0A"/>
    <w:rsid w:val="00082F07"/>
    <w:rsid w:val="000830B2"/>
    <w:rsid w:val="00083B45"/>
    <w:rsid w:val="00084379"/>
    <w:rsid w:val="0008458E"/>
    <w:rsid w:val="00084C99"/>
    <w:rsid w:val="000874DD"/>
    <w:rsid w:val="00087591"/>
    <w:rsid w:val="00087ADE"/>
    <w:rsid w:val="00087D6D"/>
    <w:rsid w:val="00090092"/>
    <w:rsid w:val="00091461"/>
    <w:rsid w:val="00092123"/>
    <w:rsid w:val="000926B1"/>
    <w:rsid w:val="00092E71"/>
    <w:rsid w:val="000941C7"/>
    <w:rsid w:val="00094295"/>
    <w:rsid w:val="00094F27"/>
    <w:rsid w:val="0009568A"/>
    <w:rsid w:val="00095CA2"/>
    <w:rsid w:val="00096985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031"/>
    <w:rsid w:val="000A44FE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04A4"/>
    <w:rsid w:val="000C221B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C79C1"/>
    <w:rsid w:val="000D06F3"/>
    <w:rsid w:val="000D0C37"/>
    <w:rsid w:val="000D0DBF"/>
    <w:rsid w:val="000D0ED5"/>
    <w:rsid w:val="000D111E"/>
    <w:rsid w:val="000D13CC"/>
    <w:rsid w:val="000D243C"/>
    <w:rsid w:val="000D24A4"/>
    <w:rsid w:val="000D2508"/>
    <w:rsid w:val="000D2AC9"/>
    <w:rsid w:val="000D2E45"/>
    <w:rsid w:val="000D30D0"/>
    <w:rsid w:val="000D447E"/>
    <w:rsid w:val="000D4572"/>
    <w:rsid w:val="000D48AD"/>
    <w:rsid w:val="000D4D5A"/>
    <w:rsid w:val="000D4E4C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3390"/>
    <w:rsid w:val="000E3BB4"/>
    <w:rsid w:val="000E4D02"/>
    <w:rsid w:val="000E6900"/>
    <w:rsid w:val="000E6F06"/>
    <w:rsid w:val="000E77AF"/>
    <w:rsid w:val="000E78FD"/>
    <w:rsid w:val="000F18C5"/>
    <w:rsid w:val="000F1D60"/>
    <w:rsid w:val="000F23F0"/>
    <w:rsid w:val="000F2768"/>
    <w:rsid w:val="000F2A82"/>
    <w:rsid w:val="000F2E33"/>
    <w:rsid w:val="000F3A60"/>
    <w:rsid w:val="000F4030"/>
    <w:rsid w:val="000F457B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30"/>
    <w:rsid w:val="000F7540"/>
    <w:rsid w:val="000F7B2D"/>
    <w:rsid w:val="0010093F"/>
    <w:rsid w:val="00101AA1"/>
    <w:rsid w:val="00103295"/>
    <w:rsid w:val="00103A83"/>
    <w:rsid w:val="00103CAA"/>
    <w:rsid w:val="001064ED"/>
    <w:rsid w:val="00106520"/>
    <w:rsid w:val="001069B6"/>
    <w:rsid w:val="00106CC8"/>
    <w:rsid w:val="0010732C"/>
    <w:rsid w:val="00107AB0"/>
    <w:rsid w:val="00107AC7"/>
    <w:rsid w:val="00107AF4"/>
    <w:rsid w:val="00107DA5"/>
    <w:rsid w:val="00110F3A"/>
    <w:rsid w:val="00111172"/>
    <w:rsid w:val="00112477"/>
    <w:rsid w:val="001135A3"/>
    <w:rsid w:val="001144F9"/>
    <w:rsid w:val="00114E3D"/>
    <w:rsid w:val="00115193"/>
    <w:rsid w:val="001151CB"/>
    <w:rsid w:val="00115F48"/>
    <w:rsid w:val="00116163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AFB"/>
    <w:rsid w:val="00126C33"/>
    <w:rsid w:val="001305A3"/>
    <w:rsid w:val="001315E0"/>
    <w:rsid w:val="00131635"/>
    <w:rsid w:val="001319DB"/>
    <w:rsid w:val="001320E3"/>
    <w:rsid w:val="0013222D"/>
    <w:rsid w:val="00132BF7"/>
    <w:rsid w:val="001344C7"/>
    <w:rsid w:val="00134CB1"/>
    <w:rsid w:val="00134DE5"/>
    <w:rsid w:val="001352F9"/>
    <w:rsid w:val="001353F5"/>
    <w:rsid w:val="00135874"/>
    <w:rsid w:val="001364C6"/>
    <w:rsid w:val="00136999"/>
    <w:rsid w:val="001375E3"/>
    <w:rsid w:val="001379A4"/>
    <w:rsid w:val="00137E49"/>
    <w:rsid w:val="00137ED9"/>
    <w:rsid w:val="00141F2A"/>
    <w:rsid w:val="00142556"/>
    <w:rsid w:val="00142AED"/>
    <w:rsid w:val="00143E06"/>
    <w:rsid w:val="00144293"/>
    <w:rsid w:val="0014532F"/>
    <w:rsid w:val="0014584B"/>
    <w:rsid w:val="00145943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A42"/>
    <w:rsid w:val="00157E47"/>
    <w:rsid w:val="00157FF0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13"/>
    <w:rsid w:val="0016406E"/>
    <w:rsid w:val="001643B6"/>
    <w:rsid w:val="00164B32"/>
    <w:rsid w:val="00164E84"/>
    <w:rsid w:val="001658CF"/>
    <w:rsid w:val="001670CC"/>
    <w:rsid w:val="0016738A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5C5"/>
    <w:rsid w:val="00176E60"/>
    <w:rsid w:val="00176ECF"/>
    <w:rsid w:val="001777C1"/>
    <w:rsid w:val="00177866"/>
    <w:rsid w:val="00177A2A"/>
    <w:rsid w:val="00180043"/>
    <w:rsid w:val="001802D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87EC9"/>
    <w:rsid w:val="00190152"/>
    <w:rsid w:val="001904BF"/>
    <w:rsid w:val="001912A1"/>
    <w:rsid w:val="00191713"/>
    <w:rsid w:val="00191974"/>
    <w:rsid w:val="00192B25"/>
    <w:rsid w:val="00192FF2"/>
    <w:rsid w:val="001931F8"/>
    <w:rsid w:val="0019431A"/>
    <w:rsid w:val="001951F5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4DC5"/>
    <w:rsid w:val="001A5733"/>
    <w:rsid w:val="001A6451"/>
    <w:rsid w:val="001A64A2"/>
    <w:rsid w:val="001A6726"/>
    <w:rsid w:val="001A6889"/>
    <w:rsid w:val="001A69C8"/>
    <w:rsid w:val="001A7C9D"/>
    <w:rsid w:val="001B04F2"/>
    <w:rsid w:val="001B0B80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278"/>
    <w:rsid w:val="001B5323"/>
    <w:rsid w:val="001B58B2"/>
    <w:rsid w:val="001B651A"/>
    <w:rsid w:val="001B74C0"/>
    <w:rsid w:val="001B7866"/>
    <w:rsid w:val="001B79D3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9D"/>
    <w:rsid w:val="001C4FCC"/>
    <w:rsid w:val="001C6504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5E8B"/>
    <w:rsid w:val="001D6771"/>
    <w:rsid w:val="001D6D5A"/>
    <w:rsid w:val="001D6FB4"/>
    <w:rsid w:val="001D7023"/>
    <w:rsid w:val="001E03F3"/>
    <w:rsid w:val="001E057B"/>
    <w:rsid w:val="001E0765"/>
    <w:rsid w:val="001E0D61"/>
    <w:rsid w:val="001E145D"/>
    <w:rsid w:val="001E1E30"/>
    <w:rsid w:val="001E341F"/>
    <w:rsid w:val="001E4106"/>
    <w:rsid w:val="001E4887"/>
    <w:rsid w:val="001E4969"/>
    <w:rsid w:val="001E4B32"/>
    <w:rsid w:val="001E5B9D"/>
    <w:rsid w:val="001E5BD3"/>
    <w:rsid w:val="001E5BDB"/>
    <w:rsid w:val="001E6099"/>
    <w:rsid w:val="001E61A4"/>
    <w:rsid w:val="001E656A"/>
    <w:rsid w:val="001E701C"/>
    <w:rsid w:val="001E7846"/>
    <w:rsid w:val="001F049F"/>
    <w:rsid w:val="001F04BF"/>
    <w:rsid w:val="001F0506"/>
    <w:rsid w:val="001F0EB6"/>
    <w:rsid w:val="001F1270"/>
    <w:rsid w:val="001F162F"/>
    <w:rsid w:val="001F1BBE"/>
    <w:rsid w:val="001F1BDD"/>
    <w:rsid w:val="001F20AC"/>
    <w:rsid w:val="001F27C4"/>
    <w:rsid w:val="001F2961"/>
    <w:rsid w:val="001F2DAF"/>
    <w:rsid w:val="001F353F"/>
    <w:rsid w:val="001F3F71"/>
    <w:rsid w:val="001F40A7"/>
    <w:rsid w:val="001F4512"/>
    <w:rsid w:val="001F4547"/>
    <w:rsid w:val="001F4C99"/>
    <w:rsid w:val="001F4CDB"/>
    <w:rsid w:val="001F5236"/>
    <w:rsid w:val="001F5581"/>
    <w:rsid w:val="001F5FC8"/>
    <w:rsid w:val="001F62AB"/>
    <w:rsid w:val="001F6622"/>
    <w:rsid w:val="001F7312"/>
    <w:rsid w:val="001F738B"/>
    <w:rsid w:val="001F753F"/>
    <w:rsid w:val="001F7A3B"/>
    <w:rsid w:val="00200086"/>
    <w:rsid w:val="00200CD0"/>
    <w:rsid w:val="00200EBF"/>
    <w:rsid w:val="0020135E"/>
    <w:rsid w:val="00202685"/>
    <w:rsid w:val="0020281F"/>
    <w:rsid w:val="00202B65"/>
    <w:rsid w:val="00203396"/>
    <w:rsid w:val="00203B43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1506"/>
    <w:rsid w:val="0021244D"/>
    <w:rsid w:val="00212461"/>
    <w:rsid w:val="00212B5E"/>
    <w:rsid w:val="002136CC"/>
    <w:rsid w:val="00215A73"/>
    <w:rsid w:val="0021606E"/>
    <w:rsid w:val="002169EE"/>
    <w:rsid w:val="00217489"/>
    <w:rsid w:val="00217657"/>
    <w:rsid w:val="002205C0"/>
    <w:rsid w:val="00220C32"/>
    <w:rsid w:val="00221447"/>
    <w:rsid w:val="00221A49"/>
    <w:rsid w:val="0022207E"/>
    <w:rsid w:val="002226BF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0D3A"/>
    <w:rsid w:val="002322C4"/>
    <w:rsid w:val="00232D41"/>
    <w:rsid w:val="002334F1"/>
    <w:rsid w:val="002337BC"/>
    <w:rsid w:val="00233825"/>
    <w:rsid w:val="002341F8"/>
    <w:rsid w:val="00234346"/>
    <w:rsid w:val="00234DCD"/>
    <w:rsid w:val="0023524F"/>
    <w:rsid w:val="00235324"/>
    <w:rsid w:val="00235A19"/>
    <w:rsid w:val="00235CDF"/>
    <w:rsid w:val="00235F1F"/>
    <w:rsid w:val="00236035"/>
    <w:rsid w:val="002363F9"/>
    <w:rsid w:val="0023667F"/>
    <w:rsid w:val="00236D83"/>
    <w:rsid w:val="00237A85"/>
    <w:rsid w:val="00237CFC"/>
    <w:rsid w:val="00237DAB"/>
    <w:rsid w:val="00237F29"/>
    <w:rsid w:val="002404A0"/>
    <w:rsid w:val="002410C4"/>
    <w:rsid w:val="00241129"/>
    <w:rsid w:val="00241C98"/>
    <w:rsid w:val="00242169"/>
    <w:rsid w:val="002425F7"/>
    <w:rsid w:val="00243ACE"/>
    <w:rsid w:val="00243B09"/>
    <w:rsid w:val="00243B9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0B56"/>
    <w:rsid w:val="00251274"/>
    <w:rsid w:val="00251A73"/>
    <w:rsid w:val="00251B89"/>
    <w:rsid w:val="00252248"/>
    <w:rsid w:val="002524F5"/>
    <w:rsid w:val="00252ABC"/>
    <w:rsid w:val="00252E3C"/>
    <w:rsid w:val="00253F75"/>
    <w:rsid w:val="00254020"/>
    <w:rsid w:val="002544C3"/>
    <w:rsid w:val="00254931"/>
    <w:rsid w:val="00254B8B"/>
    <w:rsid w:val="00255CA3"/>
    <w:rsid w:val="00256121"/>
    <w:rsid w:val="00256225"/>
    <w:rsid w:val="002571A1"/>
    <w:rsid w:val="002579FD"/>
    <w:rsid w:val="00257D2A"/>
    <w:rsid w:val="002600CF"/>
    <w:rsid w:val="00260DB8"/>
    <w:rsid w:val="00260DDA"/>
    <w:rsid w:val="00261280"/>
    <w:rsid w:val="0026164C"/>
    <w:rsid w:val="00261827"/>
    <w:rsid w:val="00262173"/>
    <w:rsid w:val="00262581"/>
    <w:rsid w:val="00262C22"/>
    <w:rsid w:val="00263008"/>
    <w:rsid w:val="00263217"/>
    <w:rsid w:val="0026446F"/>
    <w:rsid w:val="002644AD"/>
    <w:rsid w:val="00264568"/>
    <w:rsid w:val="00264FCA"/>
    <w:rsid w:val="00265613"/>
    <w:rsid w:val="0026572A"/>
    <w:rsid w:val="00265A1C"/>
    <w:rsid w:val="00265F59"/>
    <w:rsid w:val="002676F4"/>
    <w:rsid w:val="00270724"/>
    <w:rsid w:val="00270F94"/>
    <w:rsid w:val="002713A8"/>
    <w:rsid w:val="00271B73"/>
    <w:rsid w:val="00271BDE"/>
    <w:rsid w:val="00271DE9"/>
    <w:rsid w:val="002725BF"/>
    <w:rsid w:val="0027281D"/>
    <w:rsid w:val="00272908"/>
    <w:rsid w:val="00272A3A"/>
    <w:rsid w:val="002762FC"/>
    <w:rsid w:val="00276C61"/>
    <w:rsid w:val="002772CF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3F65"/>
    <w:rsid w:val="0029405E"/>
    <w:rsid w:val="0029521F"/>
    <w:rsid w:val="00295405"/>
    <w:rsid w:val="0029596C"/>
    <w:rsid w:val="002966A0"/>
    <w:rsid w:val="0029687C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62C"/>
    <w:rsid w:val="002B1A0C"/>
    <w:rsid w:val="002B1AEA"/>
    <w:rsid w:val="002B1EAA"/>
    <w:rsid w:val="002B21FB"/>
    <w:rsid w:val="002B2E17"/>
    <w:rsid w:val="002B358D"/>
    <w:rsid w:val="002B3CE1"/>
    <w:rsid w:val="002B40C1"/>
    <w:rsid w:val="002B582C"/>
    <w:rsid w:val="002B5E1E"/>
    <w:rsid w:val="002B5EEB"/>
    <w:rsid w:val="002B77B8"/>
    <w:rsid w:val="002B79F0"/>
    <w:rsid w:val="002C1370"/>
    <w:rsid w:val="002C157F"/>
    <w:rsid w:val="002C1ADA"/>
    <w:rsid w:val="002C273B"/>
    <w:rsid w:val="002C278C"/>
    <w:rsid w:val="002C3019"/>
    <w:rsid w:val="002C349F"/>
    <w:rsid w:val="002C3707"/>
    <w:rsid w:val="002C3820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5CEF"/>
    <w:rsid w:val="002C6659"/>
    <w:rsid w:val="002C66AD"/>
    <w:rsid w:val="002C773E"/>
    <w:rsid w:val="002D00FF"/>
    <w:rsid w:val="002D0AF9"/>
    <w:rsid w:val="002D12D2"/>
    <w:rsid w:val="002D16E9"/>
    <w:rsid w:val="002D1B8E"/>
    <w:rsid w:val="002D1DBE"/>
    <w:rsid w:val="002D202B"/>
    <w:rsid w:val="002D23BD"/>
    <w:rsid w:val="002D2E1C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5D20"/>
    <w:rsid w:val="002D7261"/>
    <w:rsid w:val="002D72C5"/>
    <w:rsid w:val="002D7A9B"/>
    <w:rsid w:val="002D7F94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E7FD0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3D71"/>
    <w:rsid w:val="002F46A1"/>
    <w:rsid w:val="002F53B3"/>
    <w:rsid w:val="002F542F"/>
    <w:rsid w:val="002F5495"/>
    <w:rsid w:val="002F5575"/>
    <w:rsid w:val="002F5D1A"/>
    <w:rsid w:val="002F6D20"/>
    <w:rsid w:val="002F6F57"/>
    <w:rsid w:val="002F759E"/>
    <w:rsid w:val="0030058E"/>
    <w:rsid w:val="00301241"/>
    <w:rsid w:val="00302B8B"/>
    <w:rsid w:val="00302E2A"/>
    <w:rsid w:val="00303577"/>
    <w:rsid w:val="0030374A"/>
    <w:rsid w:val="00304906"/>
    <w:rsid w:val="00305610"/>
    <w:rsid w:val="003061C6"/>
    <w:rsid w:val="00306300"/>
    <w:rsid w:val="0030634A"/>
    <w:rsid w:val="003064BB"/>
    <w:rsid w:val="00306581"/>
    <w:rsid w:val="00306B86"/>
    <w:rsid w:val="00306F82"/>
    <w:rsid w:val="0030716D"/>
    <w:rsid w:val="003071C6"/>
    <w:rsid w:val="00310665"/>
    <w:rsid w:val="003110B5"/>
    <w:rsid w:val="0031185A"/>
    <w:rsid w:val="00311C44"/>
    <w:rsid w:val="00312D65"/>
    <w:rsid w:val="00313487"/>
    <w:rsid w:val="00313560"/>
    <w:rsid w:val="0031384E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08D2"/>
    <w:rsid w:val="003219D1"/>
    <w:rsid w:val="00322034"/>
    <w:rsid w:val="003224D8"/>
    <w:rsid w:val="00322552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089"/>
    <w:rsid w:val="0033011A"/>
    <w:rsid w:val="00331062"/>
    <w:rsid w:val="00331FC4"/>
    <w:rsid w:val="003324E6"/>
    <w:rsid w:val="00332F13"/>
    <w:rsid w:val="00333E63"/>
    <w:rsid w:val="00334673"/>
    <w:rsid w:val="00335BC7"/>
    <w:rsid w:val="00335EE0"/>
    <w:rsid w:val="00335F02"/>
    <w:rsid w:val="00336019"/>
    <w:rsid w:val="003361BA"/>
    <w:rsid w:val="00337578"/>
    <w:rsid w:val="00337CDA"/>
    <w:rsid w:val="003400B9"/>
    <w:rsid w:val="00340500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30"/>
    <w:rsid w:val="00345B8F"/>
    <w:rsid w:val="00346328"/>
    <w:rsid w:val="00346A78"/>
    <w:rsid w:val="00346C87"/>
    <w:rsid w:val="0034703C"/>
    <w:rsid w:val="003473B2"/>
    <w:rsid w:val="00347554"/>
    <w:rsid w:val="003475EF"/>
    <w:rsid w:val="003476C1"/>
    <w:rsid w:val="00347994"/>
    <w:rsid w:val="003500F3"/>
    <w:rsid w:val="0035095A"/>
    <w:rsid w:val="00350989"/>
    <w:rsid w:val="00351962"/>
    <w:rsid w:val="00351BAA"/>
    <w:rsid w:val="003521B8"/>
    <w:rsid w:val="00352362"/>
    <w:rsid w:val="003527C6"/>
    <w:rsid w:val="003527DB"/>
    <w:rsid w:val="00352C90"/>
    <w:rsid w:val="0035302C"/>
    <w:rsid w:val="00354936"/>
    <w:rsid w:val="003555A1"/>
    <w:rsid w:val="00355EFE"/>
    <w:rsid w:val="003561B9"/>
    <w:rsid w:val="0035723F"/>
    <w:rsid w:val="003606F1"/>
    <w:rsid w:val="003608D9"/>
    <w:rsid w:val="00360A78"/>
    <w:rsid w:val="00360CD1"/>
    <w:rsid w:val="00360DF7"/>
    <w:rsid w:val="00361549"/>
    <w:rsid w:val="003618F8"/>
    <w:rsid w:val="00362149"/>
    <w:rsid w:val="003622D6"/>
    <w:rsid w:val="0036247E"/>
    <w:rsid w:val="003634E8"/>
    <w:rsid w:val="00363AC0"/>
    <w:rsid w:val="00363D3F"/>
    <w:rsid w:val="00364373"/>
    <w:rsid w:val="00364488"/>
    <w:rsid w:val="00364AD6"/>
    <w:rsid w:val="003654BD"/>
    <w:rsid w:val="003654E5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5A97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16FB"/>
    <w:rsid w:val="00382112"/>
    <w:rsid w:val="00382CED"/>
    <w:rsid w:val="00383273"/>
    <w:rsid w:val="00383778"/>
    <w:rsid w:val="00384153"/>
    <w:rsid w:val="00384397"/>
    <w:rsid w:val="00384753"/>
    <w:rsid w:val="00384C4F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6AA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BE"/>
    <w:rsid w:val="003A1FC2"/>
    <w:rsid w:val="003A23DC"/>
    <w:rsid w:val="003A2E33"/>
    <w:rsid w:val="003A3B11"/>
    <w:rsid w:val="003A4CAC"/>
    <w:rsid w:val="003A4D63"/>
    <w:rsid w:val="003A5A3E"/>
    <w:rsid w:val="003A61E0"/>
    <w:rsid w:val="003A631E"/>
    <w:rsid w:val="003A66F0"/>
    <w:rsid w:val="003A6B9B"/>
    <w:rsid w:val="003A72D2"/>
    <w:rsid w:val="003A7B55"/>
    <w:rsid w:val="003B0350"/>
    <w:rsid w:val="003B067D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0B9"/>
    <w:rsid w:val="003B695B"/>
    <w:rsid w:val="003B6E91"/>
    <w:rsid w:val="003B741A"/>
    <w:rsid w:val="003B7FDF"/>
    <w:rsid w:val="003C061B"/>
    <w:rsid w:val="003C0863"/>
    <w:rsid w:val="003C0A1C"/>
    <w:rsid w:val="003C140C"/>
    <w:rsid w:val="003C3066"/>
    <w:rsid w:val="003C3201"/>
    <w:rsid w:val="003C546F"/>
    <w:rsid w:val="003C5538"/>
    <w:rsid w:val="003C64CF"/>
    <w:rsid w:val="003C6905"/>
    <w:rsid w:val="003C6BBB"/>
    <w:rsid w:val="003C70B7"/>
    <w:rsid w:val="003C7799"/>
    <w:rsid w:val="003D05EA"/>
    <w:rsid w:val="003D0CE1"/>
    <w:rsid w:val="003D1898"/>
    <w:rsid w:val="003D203B"/>
    <w:rsid w:val="003D2587"/>
    <w:rsid w:val="003D261F"/>
    <w:rsid w:val="003D2794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D7A50"/>
    <w:rsid w:val="003E1A8D"/>
    <w:rsid w:val="003E1E0B"/>
    <w:rsid w:val="003E2360"/>
    <w:rsid w:val="003E241B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65D1"/>
    <w:rsid w:val="003E7030"/>
    <w:rsid w:val="003E7124"/>
    <w:rsid w:val="003E71C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092E"/>
    <w:rsid w:val="00401AA6"/>
    <w:rsid w:val="0040361D"/>
    <w:rsid w:val="004036CC"/>
    <w:rsid w:val="00403A03"/>
    <w:rsid w:val="00403D46"/>
    <w:rsid w:val="00405F48"/>
    <w:rsid w:val="00405F68"/>
    <w:rsid w:val="00407B47"/>
    <w:rsid w:val="00407E6C"/>
    <w:rsid w:val="00411E14"/>
    <w:rsid w:val="00411EEE"/>
    <w:rsid w:val="004130ED"/>
    <w:rsid w:val="004137D8"/>
    <w:rsid w:val="00413900"/>
    <w:rsid w:val="00413B5B"/>
    <w:rsid w:val="00413F1D"/>
    <w:rsid w:val="00415123"/>
    <w:rsid w:val="004151B3"/>
    <w:rsid w:val="00415282"/>
    <w:rsid w:val="004168F2"/>
    <w:rsid w:val="00416E2B"/>
    <w:rsid w:val="0041740C"/>
    <w:rsid w:val="004174D5"/>
    <w:rsid w:val="00417CC8"/>
    <w:rsid w:val="00417DF8"/>
    <w:rsid w:val="004209CA"/>
    <w:rsid w:val="00421274"/>
    <w:rsid w:val="00421CFA"/>
    <w:rsid w:val="00422063"/>
    <w:rsid w:val="004222EB"/>
    <w:rsid w:val="0042346D"/>
    <w:rsid w:val="00423969"/>
    <w:rsid w:val="00423D81"/>
    <w:rsid w:val="00424001"/>
    <w:rsid w:val="0042422F"/>
    <w:rsid w:val="0042478D"/>
    <w:rsid w:val="00424E5D"/>
    <w:rsid w:val="0042506A"/>
    <w:rsid w:val="0042553B"/>
    <w:rsid w:val="004259F0"/>
    <w:rsid w:val="00425A22"/>
    <w:rsid w:val="00425FC1"/>
    <w:rsid w:val="004260A4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1F4"/>
    <w:rsid w:val="00433417"/>
    <w:rsid w:val="00433C51"/>
    <w:rsid w:val="004348D1"/>
    <w:rsid w:val="00435A11"/>
    <w:rsid w:val="00436AD1"/>
    <w:rsid w:val="00436C08"/>
    <w:rsid w:val="00436DB5"/>
    <w:rsid w:val="00437286"/>
    <w:rsid w:val="004409DA"/>
    <w:rsid w:val="0044241E"/>
    <w:rsid w:val="00442CBB"/>
    <w:rsid w:val="0044329F"/>
    <w:rsid w:val="00443AE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C07"/>
    <w:rsid w:val="00461EC6"/>
    <w:rsid w:val="004620C8"/>
    <w:rsid w:val="00462227"/>
    <w:rsid w:val="004623AC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2E7"/>
    <w:rsid w:val="00470909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AA8"/>
    <w:rsid w:val="00476F6F"/>
    <w:rsid w:val="00477448"/>
    <w:rsid w:val="004800C9"/>
    <w:rsid w:val="00480731"/>
    <w:rsid w:val="00480E7C"/>
    <w:rsid w:val="00481883"/>
    <w:rsid w:val="0048188B"/>
    <w:rsid w:val="00481C93"/>
    <w:rsid w:val="0048219C"/>
    <w:rsid w:val="004825B3"/>
    <w:rsid w:val="00482F5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7CE"/>
    <w:rsid w:val="004928A1"/>
    <w:rsid w:val="00493079"/>
    <w:rsid w:val="0049360C"/>
    <w:rsid w:val="0049374D"/>
    <w:rsid w:val="0049574A"/>
    <w:rsid w:val="00495B0B"/>
    <w:rsid w:val="00495F29"/>
    <w:rsid w:val="0049613E"/>
    <w:rsid w:val="00496D22"/>
    <w:rsid w:val="004A013C"/>
    <w:rsid w:val="004A1F09"/>
    <w:rsid w:val="004A21D7"/>
    <w:rsid w:val="004A26D6"/>
    <w:rsid w:val="004A29E7"/>
    <w:rsid w:val="004A2D0C"/>
    <w:rsid w:val="004A3F81"/>
    <w:rsid w:val="004A446B"/>
    <w:rsid w:val="004A4987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6C3"/>
    <w:rsid w:val="004A7C38"/>
    <w:rsid w:val="004B012B"/>
    <w:rsid w:val="004B0DA5"/>
    <w:rsid w:val="004B0FBB"/>
    <w:rsid w:val="004B136A"/>
    <w:rsid w:val="004B1D7A"/>
    <w:rsid w:val="004B1ECF"/>
    <w:rsid w:val="004B2282"/>
    <w:rsid w:val="004B2AD5"/>
    <w:rsid w:val="004B2F67"/>
    <w:rsid w:val="004B3529"/>
    <w:rsid w:val="004B3669"/>
    <w:rsid w:val="004B3F27"/>
    <w:rsid w:val="004B483F"/>
    <w:rsid w:val="004B6C6B"/>
    <w:rsid w:val="004B7A8F"/>
    <w:rsid w:val="004B7E1E"/>
    <w:rsid w:val="004C041F"/>
    <w:rsid w:val="004C0503"/>
    <w:rsid w:val="004C05CD"/>
    <w:rsid w:val="004C0DFD"/>
    <w:rsid w:val="004C14F8"/>
    <w:rsid w:val="004C166D"/>
    <w:rsid w:val="004C1D83"/>
    <w:rsid w:val="004C1DCD"/>
    <w:rsid w:val="004C2650"/>
    <w:rsid w:val="004C2C19"/>
    <w:rsid w:val="004C3F26"/>
    <w:rsid w:val="004C4161"/>
    <w:rsid w:val="004C43C2"/>
    <w:rsid w:val="004C44C9"/>
    <w:rsid w:val="004C49EF"/>
    <w:rsid w:val="004C55CE"/>
    <w:rsid w:val="004C5E0D"/>
    <w:rsid w:val="004C5F6C"/>
    <w:rsid w:val="004C78BA"/>
    <w:rsid w:val="004C7AED"/>
    <w:rsid w:val="004D1448"/>
    <w:rsid w:val="004D1773"/>
    <w:rsid w:val="004D1F02"/>
    <w:rsid w:val="004D248C"/>
    <w:rsid w:val="004D36E1"/>
    <w:rsid w:val="004D3A16"/>
    <w:rsid w:val="004D40EC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D7EC9"/>
    <w:rsid w:val="004E116B"/>
    <w:rsid w:val="004E1A84"/>
    <w:rsid w:val="004E1BBA"/>
    <w:rsid w:val="004E2405"/>
    <w:rsid w:val="004E254E"/>
    <w:rsid w:val="004E2921"/>
    <w:rsid w:val="004E2BA0"/>
    <w:rsid w:val="004E2E83"/>
    <w:rsid w:val="004E38B1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56CB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1B9B"/>
    <w:rsid w:val="00502EF3"/>
    <w:rsid w:val="005038D1"/>
    <w:rsid w:val="005039B8"/>
    <w:rsid w:val="005044C3"/>
    <w:rsid w:val="005047BA"/>
    <w:rsid w:val="005049BB"/>
    <w:rsid w:val="00505831"/>
    <w:rsid w:val="00505CC5"/>
    <w:rsid w:val="00505D32"/>
    <w:rsid w:val="00505E4E"/>
    <w:rsid w:val="005060F2"/>
    <w:rsid w:val="00507202"/>
    <w:rsid w:val="005079F8"/>
    <w:rsid w:val="00507B45"/>
    <w:rsid w:val="005115D6"/>
    <w:rsid w:val="00511E3D"/>
    <w:rsid w:val="00512CB6"/>
    <w:rsid w:val="0051338C"/>
    <w:rsid w:val="005147C8"/>
    <w:rsid w:val="00514FB8"/>
    <w:rsid w:val="00515026"/>
    <w:rsid w:val="0051505C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0E7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36C"/>
    <w:rsid w:val="005379C0"/>
    <w:rsid w:val="00537BF5"/>
    <w:rsid w:val="005404EE"/>
    <w:rsid w:val="00540691"/>
    <w:rsid w:val="00540C1B"/>
    <w:rsid w:val="00541610"/>
    <w:rsid w:val="00541FF0"/>
    <w:rsid w:val="00542112"/>
    <w:rsid w:val="0054268E"/>
    <w:rsid w:val="00542C01"/>
    <w:rsid w:val="00543220"/>
    <w:rsid w:val="005439CB"/>
    <w:rsid w:val="00545D4A"/>
    <w:rsid w:val="005465EF"/>
    <w:rsid w:val="005467DE"/>
    <w:rsid w:val="00546BC6"/>
    <w:rsid w:val="00547CE8"/>
    <w:rsid w:val="00547DBC"/>
    <w:rsid w:val="00547F11"/>
    <w:rsid w:val="00550AB0"/>
    <w:rsid w:val="005515CD"/>
    <w:rsid w:val="00551F82"/>
    <w:rsid w:val="005528E7"/>
    <w:rsid w:val="0055298D"/>
    <w:rsid w:val="00552C8F"/>
    <w:rsid w:val="005531A8"/>
    <w:rsid w:val="00553222"/>
    <w:rsid w:val="00553CC5"/>
    <w:rsid w:val="00554285"/>
    <w:rsid w:val="00554974"/>
    <w:rsid w:val="00554B46"/>
    <w:rsid w:val="00555300"/>
    <w:rsid w:val="0055585F"/>
    <w:rsid w:val="0055632C"/>
    <w:rsid w:val="00556378"/>
    <w:rsid w:val="00557284"/>
    <w:rsid w:val="005572EC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676E1"/>
    <w:rsid w:val="0057065A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459A"/>
    <w:rsid w:val="0057615D"/>
    <w:rsid w:val="0057628D"/>
    <w:rsid w:val="00576807"/>
    <w:rsid w:val="005770FC"/>
    <w:rsid w:val="00577310"/>
    <w:rsid w:val="00577882"/>
    <w:rsid w:val="005810E1"/>
    <w:rsid w:val="0058115D"/>
    <w:rsid w:val="00581163"/>
    <w:rsid w:val="005816DA"/>
    <w:rsid w:val="005819FF"/>
    <w:rsid w:val="005826A5"/>
    <w:rsid w:val="00583EDC"/>
    <w:rsid w:val="00584E4F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11C2"/>
    <w:rsid w:val="005919DF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6DB"/>
    <w:rsid w:val="0059697D"/>
    <w:rsid w:val="00596A7C"/>
    <w:rsid w:val="00596E27"/>
    <w:rsid w:val="00597EF5"/>
    <w:rsid w:val="005A029E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6EB6"/>
    <w:rsid w:val="005A7370"/>
    <w:rsid w:val="005B035F"/>
    <w:rsid w:val="005B0B8C"/>
    <w:rsid w:val="005B12C1"/>
    <w:rsid w:val="005B1927"/>
    <w:rsid w:val="005B1F68"/>
    <w:rsid w:val="005B2FCF"/>
    <w:rsid w:val="005B30EF"/>
    <w:rsid w:val="005B334F"/>
    <w:rsid w:val="005B3832"/>
    <w:rsid w:val="005B38C3"/>
    <w:rsid w:val="005B3FB9"/>
    <w:rsid w:val="005B4970"/>
    <w:rsid w:val="005B4FFF"/>
    <w:rsid w:val="005B5116"/>
    <w:rsid w:val="005B5562"/>
    <w:rsid w:val="005B56FF"/>
    <w:rsid w:val="005B5852"/>
    <w:rsid w:val="005B5B66"/>
    <w:rsid w:val="005B7E49"/>
    <w:rsid w:val="005C05FE"/>
    <w:rsid w:val="005C1424"/>
    <w:rsid w:val="005C1CEB"/>
    <w:rsid w:val="005C1F9B"/>
    <w:rsid w:val="005C2205"/>
    <w:rsid w:val="005C2285"/>
    <w:rsid w:val="005C27EF"/>
    <w:rsid w:val="005C28F6"/>
    <w:rsid w:val="005C31CC"/>
    <w:rsid w:val="005C3343"/>
    <w:rsid w:val="005C3B7D"/>
    <w:rsid w:val="005C435C"/>
    <w:rsid w:val="005C5B97"/>
    <w:rsid w:val="005C5CD5"/>
    <w:rsid w:val="005C615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08C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2F8A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169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052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0564"/>
    <w:rsid w:val="00611156"/>
    <w:rsid w:val="006118D3"/>
    <w:rsid w:val="006125F0"/>
    <w:rsid w:val="006126F5"/>
    <w:rsid w:val="0061333B"/>
    <w:rsid w:val="00613455"/>
    <w:rsid w:val="0061482B"/>
    <w:rsid w:val="00614DBF"/>
    <w:rsid w:val="00614E00"/>
    <w:rsid w:val="006151F6"/>
    <w:rsid w:val="00615238"/>
    <w:rsid w:val="00615FC8"/>
    <w:rsid w:val="0061664A"/>
    <w:rsid w:val="006168B6"/>
    <w:rsid w:val="00616B1F"/>
    <w:rsid w:val="00616BD3"/>
    <w:rsid w:val="00616CA9"/>
    <w:rsid w:val="00617142"/>
    <w:rsid w:val="006203A4"/>
    <w:rsid w:val="00620477"/>
    <w:rsid w:val="00621370"/>
    <w:rsid w:val="006219BC"/>
    <w:rsid w:val="00621BF6"/>
    <w:rsid w:val="006220B8"/>
    <w:rsid w:val="00622649"/>
    <w:rsid w:val="00623F90"/>
    <w:rsid w:val="00624275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27820"/>
    <w:rsid w:val="006302C9"/>
    <w:rsid w:val="0063141B"/>
    <w:rsid w:val="00631592"/>
    <w:rsid w:val="00633223"/>
    <w:rsid w:val="00633AD9"/>
    <w:rsid w:val="00633B5F"/>
    <w:rsid w:val="00633E33"/>
    <w:rsid w:val="00634A97"/>
    <w:rsid w:val="00634AD4"/>
    <w:rsid w:val="0063711E"/>
    <w:rsid w:val="0063737B"/>
    <w:rsid w:val="006373F8"/>
    <w:rsid w:val="00637EA5"/>
    <w:rsid w:val="00637EEB"/>
    <w:rsid w:val="00640A10"/>
    <w:rsid w:val="00641BE9"/>
    <w:rsid w:val="00641E6B"/>
    <w:rsid w:val="00642E5F"/>
    <w:rsid w:val="00643438"/>
    <w:rsid w:val="0064349B"/>
    <w:rsid w:val="00644748"/>
    <w:rsid w:val="00644E7D"/>
    <w:rsid w:val="006455E1"/>
    <w:rsid w:val="00645A5C"/>
    <w:rsid w:val="00645AE2"/>
    <w:rsid w:val="00646339"/>
    <w:rsid w:val="006464FF"/>
    <w:rsid w:val="0064799E"/>
    <w:rsid w:val="006516F8"/>
    <w:rsid w:val="00651C96"/>
    <w:rsid w:val="00652024"/>
    <w:rsid w:val="0065245C"/>
    <w:rsid w:val="006535F8"/>
    <w:rsid w:val="00653FE7"/>
    <w:rsid w:val="006548DE"/>
    <w:rsid w:val="006554AB"/>
    <w:rsid w:val="006556AE"/>
    <w:rsid w:val="0065781A"/>
    <w:rsid w:val="006600C4"/>
    <w:rsid w:val="0066037F"/>
    <w:rsid w:val="00660B70"/>
    <w:rsid w:val="00661C26"/>
    <w:rsid w:val="006620CE"/>
    <w:rsid w:val="0066305A"/>
    <w:rsid w:val="006630BA"/>
    <w:rsid w:val="006630ED"/>
    <w:rsid w:val="006634F9"/>
    <w:rsid w:val="006637DC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678DC"/>
    <w:rsid w:val="00670335"/>
    <w:rsid w:val="0067053E"/>
    <w:rsid w:val="006708F9"/>
    <w:rsid w:val="00671291"/>
    <w:rsid w:val="006714B9"/>
    <w:rsid w:val="00673461"/>
    <w:rsid w:val="00674C9E"/>
    <w:rsid w:val="00674CDE"/>
    <w:rsid w:val="00674E27"/>
    <w:rsid w:val="006750D8"/>
    <w:rsid w:val="006753E2"/>
    <w:rsid w:val="0067634D"/>
    <w:rsid w:val="00676764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3732"/>
    <w:rsid w:val="0068447F"/>
    <w:rsid w:val="00684778"/>
    <w:rsid w:val="00685277"/>
    <w:rsid w:val="00685331"/>
    <w:rsid w:val="00685D14"/>
    <w:rsid w:val="00685E89"/>
    <w:rsid w:val="00685FFB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7AA"/>
    <w:rsid w:val="00691C1F"/>
    <w:rsid w:val="00691EE8"/>
    <w:rsid w:val="00692054"/>
    <w:rsid w:val="00692409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91B"/>
    <w:rsid w:val="006A0A42"/>
    <w:rsid w:val="006A0B53"/>
    <w:rsid w:val="006A1C16"/>
    <w:rsid w:val="006A1EEA"/>
    <w:rsid w:val="006A2282"/>
    <w:rsid w:val="006A375B"/>
    <w:rsid w:val="006A3D2A"/>
    <w:rsid w:val="006A3FDF"/>
    <w:rsid w:val="006A4819"/>
    <w:rsid w:val="006A5413"/>
    <w:rsid w:val="006A563E"/>
    <w:rsid w:val="006A567A"/>
    <w:rsid w:val="006A59AF"/>
    <w:rsid w:val="006A626A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699E"/>
    <w:rsid w:val="006B7025"/>
    <w:rsid w:val="006C08D3"/>
    <w:rsid w:val="006C19BB"/>
    <w:rsid w:val="006C23AA"/>
    <w:rsid w:val="006C29B4"/>
    <w:rsid w:val="006C2E5E"/>
    <w:rsid w:val="006C407C"/>
    <w:rsid w:val="006C4196"/>
    <w:rsid w:val="006C4F80"/>
    <w:rsid w:val="006C521D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3C84"/>
    <w:rsid w:val="006D3DD8"/>
    <w:rsid w:val="006D5A1F"/>
    <w:rsid w:val="006D65BB"/>
    <w:rsid w:val="006D65C9"/>
    <w:rsid w:val="006D6904"/>
    <w:rsid w:val="006D6F22"/>
    <w:rsid w:val="006D7069"/>
    <w:rsid w:val="006E0D23"/>
    <w:rsid w:val="006E10E7"/>
    <w:rsid w:val="006E1DC8"/>
    <w:rsid w:val="006E2130"/>
    <w:rsid w:val="006E224B"/>
    <w:rsid w:val="006E2AF3"/>
    <w:rsid w:val="006E2F20"/>
    <w:rsid w:val="006E35C9"/>
    <w:rsid w:val="006E60EA"/>
    <w:rsid w:val="006E70CD"/>
    <w:rsid w:val="006E783A"/>
    <w:rsid w:val="006E7DFF"/>
    <w:rsid w:val="006F05A8"/>
    <w:rsid w:val="006F0719"/>
    <w:rsid w:val="006F102F"/>
    <w:rsid w:val="006F218F"/>
    <w:rsid w:val="006F3578"/>
    <w:rsid w:val="006F3792"/>
    <w:rsid w:val="006F38E6"/>
    <w:rsid w:val="006F3FD2"/>
    <w:rsid w:val="006F42DA"/>
    <w:rsid w:val="006F455D"/>
    <w:rsid w:val="006F474C"/>
    <w:rsid w:val="006F5DA0"/>
    <w:rsid w:val="006F6561"/>
    <w:rsid w:val="006F6FD0"/>
    <w:rsid w:val="006F71EF"/>
    <w:rsid w:val="006F7360"/>
    <w:rsid w:val="006F7A9F"/>
    <w:rsid w:val="00701CE8"/>
    <w:rsid w:val="00701EF7"/>
    <w:rsid w:val="007020C2"/>
    <w:rsid w:val="00702B24"/>
    <w:rsid w:val="00703242"/>
    <w:rsid w:val="00703A2D"/>
    <w:rsid w:val="00703DB0"/>
    <w:rsid w:val="0070401A"/>
    <w:rsid w:val="007044A2"/>
    <w:rsid w:val="007045CD"/>
    <w:rsid w:val="00704CAD"/>
    <w:rsid w:val="0070600A"/>
    <w:rsid w:val="007069F4"/>
    <w:rsid w:val="00707C53"/>
    <w:rsid w:val="00707DD8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1771A"/>
    <w:rsid w:val="0072198C"/>
    <w:rsid w:val="0072243C"/>
    <w:rsid w:val="007233E7"/>
    <w:rsid w:val="007241DC"/>
    <w:rsid w:val="0072429E"/>
    <w:rsid w:val="00725660"/>
    <w:rsid w:val="0072591E"/>
    <w:rsid w:val="00725B63"/>
    <w:rsid w:val="007260B1"/>
    <w:rsid w:val="00726D76"/>
    <w:rsid w:val="007303CD"/>
    <w:rsid w:val="007307CD"/>
    <w:rsid w:val="00730DE8"/>
    <w:rsid w:val="00730EAB"/>
    <w:rsid w:val="00731285"/>
    <w:rsid w:val="0073256E"/>
    <w:rsid w:val="00734000"/>
    <w:rsid w:val="007340B7"/>
    <w:rsid w:val="007344AE"/>
    <w:rsid w:val="00734546"/>
    <w:rsid w:val="007354CB"/>
    <w:rsid w:val="007355C0"/>
    <w:rsid w:val="007356B8"/>
    <w:rsid w:val="007357C8"/>
    <w:rsid w:val="00735EE0"/>
    <w:rsid w:val="00737231"/>
    <w:rsid w:val="007378BD"/>
    <w:rsid w:val="0074015E"/>
    <w:rsid w:val="00740BFD"/>
    <w:rsid w:val="00741269"/>
    <w:rsid w:val="00741439"/>
    <w:rsid w:val="00741827"/>
    <w:rsid w:val="00741F46"/>
    <w:rsid w:val="00741FEB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3379"/>
    <w:rsid w:val="00754103"/>
    <w:rsid w:val="007545E9"/>
    <w:rsid w:val="0075494E"/>
    <w:rsid w:val="00754A2E"/>
    <w:rsid w:val="007551D8"/>
    <w:rsid w:val="00755457"/>
    <w:rsid w:val="00755A5B"/>
    <w:rsid w:val="00756053"/>
    <w:rsid w:val="00756BE6"/>
    <w:rsid w:val="00760259"/>
    <w:rsid w:val="0076043D"/>
    <w:rsid w:val="0076051C"/>
    <w:rsid w:val="007605A0"/>
    <w:rsid w:val="0076089E"/>
    <w:rsid w:val="007610FC"/>
    <w:rsid w:val="00761724"/>
    <w:rsid w:val="0076186E"/>
    <w:rsid w:val="00762131"/>
    <w:rsid w:val="00762550"/>
    <w:rsid w:val="00762612"/>
    <w:rsid w:val="00762700"/>
    <w:rsid w:val="00762E69"/>
    <w:rsid w:val="00764434"/>
    <w:rsid w:val="00765994"/>
    <w:rsid w:val="007677BB"/>
    <w:rsid w:val="00770ACA"/>
    <w:rsid w:val="00770FCF"/>
    <w:rsid w:val="00772475"/>
    <w:rsid w:val="00772F4D"/>
    <w:rsid w:val="00772FB8"/>
    <w:rsid w:val="007737A9"/>
    <w:rsid w:val="00773BF5"/>
    <w:rsid w:val="00774DF4"/>
    <w:rsid w:val="00775042"/>
    <w:rsid w:val="0077545D"/>
    <w:rsid w:val="00775692"/>
    <w:rsid w:val="00776654"/>
    <w:rsid w:val="00776686"/>
    <w:rsid w:val="0077674C"/>
    <w:rsid w:val="00777004"/>
    <w:rsid w:val="0077717B"/>
    <w:rsid w:val="00777AD9"/>
    <w:rsid w:val="00782300"/>
    <w:rsid w:val="0078237B"/>
    <w:rsid w:val="00782EF5"/>
    <w:rsid w:val="00783A33"/>
    <w:rsid w:val="0078437C"/>
    <w:rsid w:val="007845A2"/>
    <w:rsid w:val="00784862"/>
    <w:rsid w:val="007848C5"/>
    <w:rsid w:val="00785173"/>
    <w:rsid w:val="00785467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252D"/>
    <w:rsid w:val="007931F5"/>
    <w:rsid w:val="00793552"/>
    <w:rsid w:val="00793625"/>
    <w:rsid w:val="00793DD9"/>
    <w:rsid w:val="0079446B"/>
    <w:rsid w:val="0079446E"/>
    <w:rsid w:val="007946F8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0E12"/>
    <w:rsid w:val="007A10A0"/>
    <w:rsid w:val="007A113C"/>
    <w:rsid w:val="007A1584"/>
    <w:rsid w:val="007A1664"/>
    <w:rsid w:val="007A1752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1BE"/>
    <w:rsid w:val="007B424A"/>
    <w:rsid w:val="007B521E"/>
    <w:rsid w:val="007B5C64"/>
    <w:rsid w:val="007B5E1F"/>
    <w:rsid w:val="007B63FA"/>
    <w:rsid w:val="007B645F"/>
    <w:rsid w:val="007B7BDA"/>
    <w:rsid w:val="007B7F7B"/>
    <w:rsid w:val="007C0032"/>
    <w:rsid w:val="007C0C6B"/>
    <w:rsid w:val="007C0F8C"/>
    <w:rsid w:val="007C2165"/>
    <w:rsid w:val="007C2FD6"/>
    <w:rsid w:val="007C3807"/>
    <w:rsid w:val="007C3EF1"/>
    <w:rsid w:val="007C490B"/>
    <w:rsid w:val="007C4C7E"/>
    <w:rsid w:val="007C519F"/>
    <w:rsid w:val="007C54DB"/>
    <w:rsid w:val="007C57F8"/>
    <w:rsid w:val="007C598F"/>
    <w:rsid w:val="007C5F74"/>
    <w:rsid w:val="007C64C8"/>
    <w:rsid w:val="007C66EA"/>
    <w:rsid w:val="007C6A27"/>
    <w:rsid w:val="007C6E6A"/>
    <w:rsid w:val="007C7139"/>
    <w:rsid w:val="007C7175"/>
    <w:rsid w:val="007C7836"/>
    <w:rsid w:val="007C7E77"/>
    <w:rsid w:val="007D10E5"/>
    <w:rsid w:val="007D131C"/>
    <w:rsid w:val="007D138B"/>
    <w:rsid w:val="007D1675"/>
    <w:rsid w:val="007D277D"/>
    <w:rsid w:val="007D2BC5"/>
    <w:rsid w:val="007D3087"/>
    <w:rsid w:val="007D30B2"/>
    <w:rsid w:val="007D371F"/>
    <w:rsid w:val="007D4184"/>
    <w:rsid w:val="007D447E"/>
    <w:rsid w:val="007D4613"/>
    <w:rsid w:val="007D481F"/>
    <w:rsid w:val="007D4FA4"/>
    <w:rsid w:val="007D7110"/>
    <w:rsid w:val="007D75DE"/>
    <w:rsid w:val="007E0004"/>
    <w:rsid w:val="007E03BD"/>
    <w:rsid w:val="007E1B30"/>
    <w:rsid w:val="007E1BD8"/>
    <w:rsid w:val="007E28FB"/>
    <w:rsid w:val="007E3F56"/>
    <w:rsid w:val="007E463B"/>
    <w:rsid w:val="007E46CC"/>
    <w:rsid w:val="007E48E5"/>
    <w:rsid w:val="007E4992"/>
    <w:rsid w:val="007E4E80"/>
    <w:rsid w:val="007E5109"/>
    <w:rsid w:val="007E5693"/>
    <w:rsid w:val="007E5B10"/>
    <w:rsid w:val="007E7ADA"/>
    <w:rsid w:val="007F1B7E"/>
    <w:rsid w:val="007F3BCD"/>
    <w:rsid w:val="007F4564"/>
    <w:rsid w:val="007F463A"/>
    <w:rsid w:val="007F487D"/>
    <w:rsid w:val="007F4D86"/>
    <w:rsid w:val="007F5288"/>
    <w:rsid w:val="007F5356"/>
    <w:rsid w:val="007F549A"/>
    <w:rsid w:val="007F579F"/>
    <w:rsid w:val="007F5896"/>
    <w:rsid w:val="007F58F4"/>
    <w:rsid w:val="007F5AB7"/>
    <w:rsid w:val="007F6F07"/>
    <w:rsid w:val="007F7918"/>
    <w:rsid w:val="00800057"/>
    <w:rsid w:val="00800400"/>
    <w:rsid w:val="008009A0"/>
    <w:rsid w:val="00800E89"/>
    <w:rsid w:val="008015C4"/>
    <w:rsid w:val="00801647"/>
    <w:rsid w:val="00802108"/>
    <w:rsid w:val="00802A42"/>
    <w:rsid w:val="0080309E"/>
    <w:rsid w:val="00803B3B"/>
    <w:rsid w:val="00803EEF"/>
    <w:rsid w:val="0080452C"/>
    <w:rsid w:val="00804985"/>
    <w:rsid w:val="00804BEC"/>
    <w:rsid w:val="00805F6D"/>
    <w:rsid w:val="008063C2"/>
    <w:rsid w:val="00806E07"/>
    <w:rsid w:val="00810B99"/>
    <w:rsid w:val="008112A4"/>
    <w:rsid w:val="0081132F"/>
    <w:rsid w:val="00811674"/>
    <w:rsid w:val="00811D21"/>
    <w:rsid w:val="0081293B"/>
    <w:rsid w:val="0081369C"/>
    <w:rsid w:val="00813835"/>
    <w:rsid w:val="00814188"/>
    <w:rsid w:val="008147FB"/>
    <w:rsid w:val="0081488D"/>
    <w:rsid w:val="00814E08"/>
    <w:rsid w:val="00815ACE"/>
    <w:rsid w:val="00815E17"/>
    <w:rsid w:val="00817085"/>
    <w:rsid w:val="00817231"/>
    <w:rsid w:val="00817C70"/>
    <w:rsid w:val="00820283"/>
    <w:rsid w:val="008203F3"/>
    <w:rsid w:val="00820A01"/>
    <w:rsid w:val="00820BE5"/>
    <w:rsid w:val="00820CA0"/>
    <w:rsid w:val="0082155E"/>
    <w:rsid w:val="00821A11"/>
    <w:rsid w:val="0082238E"/>
    <w:rsid w:val="00822811"/>
    <w:rsid w:val="00823B4E"/>
    <w:rsid w:val="008247D5"/>
    <w:rsid w:val="0082498C"/>
    <w:rsid w:val="00824EF5"/>
    <w:rsid w:val="00825D52"/>
    <w:rsid w:val="00825E43"/>
    <w:rsid w:val="00830622"/>
    <w:rsid w:val="00831291"/>
    <w:rsid w:val="008317FF"/>
    <w:rsid w:val="00831BB8"/>
    <w:rsid w:val="00831C5F"/>
    <w:rsid w:val="00831E8C"/>
    <w:rsid w:val="00832C81"/>
    <w:rsid w:val="008336C0"/>
    <w:rsid w:val="00833BD1"/>
    <w:rsid w:val="00833D00"/>
    <w:rsid w:val="00834196"/>
    <w:rsid w:val="008347A5"/>
    <w:rsid w:val="0083484C"/>
    <w:rsid w:val="00834BC2"/>
    <w:rsid w:val="00834E77"/>
    <w:rsid w:val="00835072"/>
    <w:rsid w:val="0083583E"/>
    <w:rsid w:val="00835B65"/>
    <w:rsid w:val="00835EA0"/>
    <w:rsid w:val="008360B0"/>
    <w:rsid w:val="008363CE"/>
    <w:rsid w:val="00836CD1"/>
    <w:rsid w:val="00836FB6"/>
    <w:rsid w:val="008376AE"/>
    <w:rsid w:val="00837D6C"/>
    <w:rsid w:val="00840100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575A"/>
    <w:rsid w:val="0084692C"/>
    <w:rsid w:val="00846AEF"/>
    <w:rsid w:val="00846C91"/>
    <w:rsid w:val="00846E0F"/>
    <w:rsid w:val="008475E8"/>
    <w:rsid w:val="008479D9"/>
    <w:rsid w:val="00850635"/>
    <w:rsid w:val="00850AF5"/>
    <w:rsid w:val="008513D5"/>
    <w:rsid w:val="00852B83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2439"/>
    <w:rsid w:val="0086326E"/>
    <w:rsid w:val="008637F2"/>
    <w:rsid w:val="00863FA4"/>
    <w:rsid w:val="00865092"/>
    <w:rsid w:val="008651B4"/>
    <w:rsid w:val="00865248"/>
    <w:rsid w:val="0086542F"/>
    <w:rsid w:val="00865697"/>
    <w:rsid w:val="00866A7A"/>
    <w:rsid w:val="008678C4"/>
    <w:rsid w:val="00867CAD"/>
    <w:rsid w:val="00867CD4"/>
    <w:rsid w:val="008706B0"/>
    <w:rsid w:val="008707FE"/>
    <w:rsid w:val="008723C9"/>
    <w:rsid w:val="00873438"/>
    <w:rsid w:val="00873630"/>
    <w:rsid w:val="00874392"/>
    <w:rsid w:val="00877027"/>
    <w:rsid w:val="00877B9C"/>
    <w:rsid w:val="00881467"/>
    <w:rsid w:val="0088157B"/>
    <w:rsid w:val="00881884"/>
    <w:rsid w:val="008821B0"/>
    <w:rsid w:val="00882909"/>
    <w:rsid w:val="0088299B"/>
    <w:rsid w:val="008839A3"/>
    <w:rsid w:val="00883A68"/>
    <w:rsid w:val="00883EB9"/>
    <w:rsid w:val="00884925"/>
    <w:rsid w:val="00884B34"/>
    <w:rsid w:val="00884B35"/>
    <w:rsid w:val="00885444"/>
    <w:rsid w:val="00885AFA"/>
    <w:rsid w:val="00885DBB"/>
    <w:rsid w:val="00887241"/>
    <w:rsid w:val="00887B96"/>
    <w:rsid w:val="00890B87"/>
    <w:rsid w:val="00890E72"/>
    <w:rsid w:val="008911DC"/>
    <w:rsid w:val="00891B78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4275"/>
    <w:rsid w:val="008A55E1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1E5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54D7"/>
    <w:rsid w:val="008B5756"/>
    <w:rsid w:val="008B5930"/>
    <w:rsid w:val="008B5C9F"/>
    <w:rsid w:val="008B6195"/>
    <w:rsid w:val="008B66A9"/>
    <w:rsid w:val="008B73AC"/>
    <w:rsid w:val="008B7838"/>
    <w:rsid w:val="008B7E0D"/>
    <w:rsid w:val="008B7FA1"/>
    <w:rsid w:val="008C0235"/>
    <w:rsid w:val="008C02EF"/>
    <w:rsid w:val="008C0637"/>
    <w:rsid w:val="008C090B"/>
    <w:rsid w:val="008C0B7A"/>
    <w:rsid w:val="008C0D64"/>
    <w:rsid w:val="008C248C"/>
    <w:rsid w:val="008C2F0B"/>
    <w:rsid w:val="008C37C4"/>
    <w:rsid w:val="008C3E92"/>
    <w:rsid w:val="008C41DA"/>
    <w:rsid w:val="008C4A92"/>
    <w:rsid w:val="008C62A1"/>
    <w:rsid w:val="008C64CC"/>
    <w:rsid w:val="008C7037"/>
    <w:rsid w:val="008C75CF"/>
    <w:rsid w:val="008D0728"/>
    <w:rsid w:val="008D0B26"/>
    <w:rsid w:val="008D111A"/>
    <w:rsid w:val="008D1427"/>
    <w:rsid w:val="008D1E89"/>
    <w:rsid w:val="008D203C"/>
    <w:rsid w:val="008D24A5"/>
    <w:rsid w:val="008D3C81"/>
    <w:rsid w:val="008D443A"/>
    <w:rsid w:val="008D4B7D"/>
    <w:rsid w:val="008D54CA"/>
    <w:rsid w:val="008D56E7"/>
    <w:rsid w:val="008D60AA"/>
    <w:rsid w:val="008D6124"/>
    <w:rsid w:val="008D6591"/>
    <w:rsid w:val="008D65D7"/>
    <w:rsid w:val="008D6771"/>
    <w:rsid w:val="008D72B6"/>
    <w:rsid w:val="008D7778"/>
    <w:rsid w:val="008D7FC7"/>
    <w:rsid w:val="008E03B4"/>
    <w:rsid w:val="008E07AA"/>
    <w:rsid w:val="008E0A98"/>
    <w:rsid w:val="008E0E97"/>
    <w:rsid w:val="008E0EC1"/>
    <w:rsid w:val="008E1341"/>
    <w:rsid w:val="008E3036"/>
    <w:rsid w:val="008E30D3"/>
    <w:rsid w:val="008E37AF"/>
    <w:rsid w:val="008E3884"/>
    <w:rsid w:val="008E39F1"/>
    <w:rsid w:val="008E3A5A"/>
    <w:rsid w:val="008E3C2C"/>
    <w:rsid w:val="008E3CA5"/>
    <w:rsid w:val="008E524A"/>
    <w:rsid w:val="008E667A"/>
    <w:rsid w:val="008E782B"/>
    <w:rsid w:val="008E78B0"/>
    <w:rsid w:val="008F0C8F"/>
    <w:rsid w:val="008F0EFA"/>
    <w:rsid w:val="008F12F5"/>
    <w:rsid w:val="008F165C"/>
    <w:rsid w:val="008F1C42"/>
    <w:rsid w:val="008F2873"/>
    <w:rsid w:val="008F332D"/>
    <w:rsid w:val="008F3EEE"/>
    <w:rsid w:val="008F4189"/>
    <w:rsid w:val="008F50CB"/>
    <w:rsid w:val="0090032E"/>
    <w:rsid w:val="0090035E"/>
    <w:rsid w:val="00900961"/>
    <w:rsid w:val="00901246"/>
    <w:rsid w:val="00901940"/>
    <w:rsid w:val="009019DC"/>
    <w:rsid w:val="00902C08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0747F"/>
    <w:rsid w:val="009076E5"/>
    <w:rsid w:val="00911BCA"/>
    <w:rsid w:val="0091232A"/>
    <w:rsid w:val="00912EB9"/>
    <w:rsid w:val="00913BF0"/>
    <w:rsid w:val="00913D4A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27842"/>
    <w:rsid w:val="00930ACA"/>
    <w:rsid w:val="009316A3"/>
    <w:rsid w:val="00931715"/>
    <w:rsid w:val="00931835"/>
    <w:rsid w:val="00931D8B"/>
    <w:rsid w:val="0093219F"/>
    <w:rsid w:val="00932983"/>
    <w:rsid w:val="0093299F"/>
    <w:rsid w:val="00932C7F"/>
    <w:rsid w:val="0093377A"/>
    <w:rsid w:val="00933A72"/>
    <w:rsid w:val="00933FF4"/>
    <w:rsid w:val="0093454C"/>
    <w:rsid w:val="00934600"/>
    <w:rsid w:val="00936444"/>
    <w:rsid w:val="00937B42"/>
    <w:rsid w:val="0094006E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0AF9"/>
    <w:rsid w:val="009512F2"/>
    <w:rsid w:val="0095245B"/>
    <w:rsid w:val="0095283F"/>
    <w:rsid w:val="009528AD"/>
    <w:rsid w:val="00953C00"/>
    <w:rsid w:val="00954120"/>
    <w:rsid w:val="009545DD"/>
    <w:rsid w:val="009547D8"/>
    <w:rsid w:val="009551B9"/>
    <w:rsid w:val="00955785"/>
    <w:rsid w:val="00955798"/>
    <w:rsid w:val="009562CF"/>
    <w:rsid w:val="00956C99"/>
    <w:rsid w:val="00957AD6"/>
    <w:rsid w:val="00960171"/>
    <w:rsid w:val="0096039F"/>
    <w:rsid w:val="00961DDF"/>
    <w:rsid w:val="0096288E"/>
    <w:rsid w:val="00962C3E"/>
    <w:rsid w:val="00963488"/>
    <w:rsid w:val="0096362F"/>
    <w:rsid w:val="0096391B"/>
    <w:rsid w:val="00963BD0"/>
    <w:rsid w:val="00963CAC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0B37"/>
    <w:rsid w:val="00970E93"/>
    <w:rsid w:val="009715AC"/>
    <w:rsid w:val="009719BD"/>
    <w:rsid w:val="00971D5C"/>
    <w:rsid w:val="00971F6F"/>
    <w:rsid w:val="009729DC"/>
    <w:rsid w:val="00972CA8"/>
    <w:rsid w:val="009732D7"/>
    <w:rsid w:val="009734D5"/>
    <w:rsid w:val="00973D90"/>
    <w:rsid w:val="00973EF1"/>
    <w:rsid w:val="009741E5"/>
    <w:rsid w:val="009743FD"/>
    <w:rsid w:val="00974B75"/>
    <w:rsid w:val="00974CD8"/>
    <w:rsid w:val="00975A36"/>
    <w:rsid w:val="00975C18"/>
    <w:rsid w:val="0097649B"/>
    <w:rsid w:val="009765F0"/>
    <w:rsid w:val="00976DB8"/>
    <w:rsid w:val="009800D7"/>
    <w:rsid w:val="00980D1E"/>
    <w:rsid w:val="00980FE1"/>
    <w:rsid w:val="00981145"/>
    <w:rsid w:val="00981E9A"/>
    <w:rsid w:val="00982140"/>
    <w:rsid w:val="0098261E"/>
    <w:rsid w:val="0098377B"/>
    <w:rsid w:val="009838AC"/>
    <w:rsid w:val="00983D27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05C9"/>
    <w:rsid w:val="00990687"/>
    <w:rsid w:val="0099175B"/>
    <w:rsid w:val="00991A6B"/>
    <w:rsid w:val="00991C85"/>
    <w:rsid w:val="00992B27"/>
    <w:rsid w:val="00992DD7"/>
    <w:rsid w:val="00992EDB"/>
    <w:rsid w:val="009953A3"/>
    <w:rsid w:val="0099576A"/>
    <w:rsid w:val="00997178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4B76"/>
    <w:rsid w:val="009A5119"/>
    <w:rsid w:val="009A635E"/>
    <w:rsid w:val="009A667C"/>
    <w:rsid w:val="009A6BBE"/>
    <w:rsid w:val="009A7CA0"/>
    <w:rsid w:val="009A7F6F"/>
    <w:rsid w:val="009B08FA"/>
    <w:rsid w:val="009B0D26"/>
    <w:rsid w:val="009B18A6"/>
    <w:rsid w:val="009B18ED"/>
    <w:rsid w:val="009B336F"/>
    <w:rsid w:val="009B3489"/>
    <w:rsid w:val="009B3496"/>
    <w:rsid w:val="009B45AA"/>
    <w:rsid w:val="009B4996"/>
    <w:rsid w:val="009B557E"/>
    <w:rsid w:val="009B5F2C"/>
    <w:rsid w:val="009B6F18"/>
    <w:rsid w:val="009B71FE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0844"/>
    <w:rsid w:val="009D1170"/>
    <w:rsid w:val="009D165F"/>
    <w:rsid w:val="009D187E"/>
    <w:rsid w:val="009D3014"/>
    <w:rsid w:val="009D3493"/>
    <w:rsid w:val="009D362D"/>
    <w:rsid w:val="009D3976"/>
    <w:rsid w:val="009D3AA9"/>
    <w:rsid w:val="009D3FC3"/>
    <w:rsid w:val="009D4592"/>
    <w:rsid w:val="009D4BAF"/>
    <w:rsid w:val="009D5D69"/>
    <w:rsid w:val="009D69CA"/>
    <w:rsid w:val="009D6F88"/>
    <w:rsid w:val="009D7E19"/>
    <w:rsid w:val="009D7EBD"/>
    <w:rsid w:val="009E0598"/>
    <w:rsid w:val="009E0A00"/>
    <w:rsid w:val="009E0A34"/>
    <w:rsid w:val="009E0AE0"/>
    <w:rsid w:val="009E1847"/>
    <w:rsid w:val="009E1952"/>
    <w:rsid w:val="009E1B4C"/>
    <w:rsid w:val="009E1C21"/>
    <w:rsid w:val="009E20FA"/>
    <w:rsid w:val="009E21FC"/>
    <w:rsid w:val="009E2220"/>
    <w:rsid w:val="009E3127"/>
    <w:rsid w:val="009E3FB1"/>
    <w:rsid w:val="009E560B"/>
    <w:rsid w:val="009E5A26"/>
    <w:rsid w:val="009E645D"/>
    <w:rsid w:val="009E6675"/>
    <w:rsid w:val="009E66FB"/>
    <w:rsid w:val="009E686C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23E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9F7F89"/>
    <w:rsid w:val="00A00730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5D"/>
    <w:rsid w:val="00A0476D"/>
    <w:rsid w:val="00A04A06"/>
    <w:rsid w:val="00A04B2D"/>
    <w:rsid w:val="00A04B4D"/>
    <w:rsid w:val="00A0580F"/>
    <w:rsid w:val="00A067E4"/>
    <w:rsid w:val="00A069C3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0BD"/>
    <w:rsid w:val="00A15F3E"/>
    <w:rsid w:val="00A16047"/>
    <w:rsid w:val="00A166A3"/>
    <w:rsid w:val="00A16738"/>
    <w:rsid w:val="00A169E9"/>
    <w:rsid w:val="00A176EB"/>
    <w:rsid w:val="00A17776"/>
    <w:rsid w:val="00A17796"/>
    <w:rsid w:val="00A17E23"/>
    <w:rsid w:val="00A20C43"/>
    <w:rsid w:val="00A20DAF"/>
    <w:rsid w:val="00A21EE5"/>
    <w:rsid w:val="00A220FC"/>
    <w:rsid w:val="00A22B7A"/>
    <w:rsid w:val="00A25384"/>
    <w:rsid w:val="00A2557E"/>
    <w:rsid w:val="00A2695E"/>
    <w:rsid w:val="00A301EC"/>
    <w:rsid w:val="00A302D5"/>
    <w:rsid w:val="00A30780"/>
    <w:rsid w:val="00A30855"/>
    <w:rsid w:val="00A30862"/>
    <w:rsid w:val="00A3173C"/>
    <w:rsid w:val="00A31E52"/>
    <w:rsid w:val="00A32FDE"/>
    <w:rsid w:val="00A33025"/>
    <w:rsid w:val="00A3380C"/>
    <w:rsid w:val="00A33BC8"/>
    <w:rsid w:val="00A33D45"/>
    <w:rsid w:val="00A34781"/>
    <w:rsid w:val="00A35CA1"/>
    <w:rsid w:val="00A36CC8"/>
    <w:rsid w:val="00A36D4B"/>
    <w:rsid w:val="00A371EC"/>
    <w:rsid w:val="00A3755E"/>
    <w:rsid w:val="00A37D3D"/>
    <w:rsid w:val="00A4001C"/>
    <w:rsid w:val="00A40DA4"/>
    <w:rsid w:val="00A40E00"/>
    <w:rsid w:val="00A41FE8"/>
    <w:rsid w:val="00A42731"/>
    <w:rsid w:val="00A42736"/>
    <w:rsid w:val="00A4320C"/>
    <w:rsid w:val="00A4345B"/>
    <w:rsid w:val="00A43F39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092"/>
    <w:rsid w:val="00A56689"/>
    <w:rsid w:val="00A56BAA"/>
    <w:rsid w:val="00A5708D"/>
    <w:rsid w:val="00A57C2B"/>
    <w:rsid w:val="00A57E46"/>
    <w:rsid w:val="00A6084B"/>
    <w:rsid w:val="00A60C13"/>
    <w:rsid w:val="00A60C2E"/>
    <w:rsid w:val="00A60D53"/>
    <w:rsid w:val="00A612F7"/>
    <w:rsid w:val="00A61B5B"/>
    <w:rsid w:val="00A620F8"/>
    <w:rsid w:val="00A63018"/>
    <w:rsid w:val="00A63DDC"/>
    <w:rsid w:val="00A63F17"/>
    <w:rsid w:val="00A64082"/>
    <w:rsid w:val="00A64C0F"/>
    <w:rsid w:val="00A65226"/>
    <w:rsid w:val="00A67274"/>
    <w:rsid w:val="00A67328"/>
    <w:rsid w:val="00A673D5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EA0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4E35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40C"/>
    <w:rsid w:val="00A95742"/>
    <w:rsid w:val="00A96347"/>
    <w:rsid w:val="00A96CC0"/>
    <w:rsid w:val="00A96F64"/>
    <w:rsid w:val="00AA0015"/>
    <w:rsid w:val="00AA00F2"/>
    <w:rsid w:val="00AA0A23"/>
    <w:rsid w:val="00AA1133"/>
    <w:rsid w:val="00AA1222"/>
    <w:rsid w:val="00AA1538"/>
    <w:rsid w:val="00AA1783"/>
    <w:rsid w:val="00AA1FC4"/>
    <w:rsid w:val="00AA210D"/>
    <w:rsid w:val="00AA3215"/>
    <w:rsid w:val="00AA3D71"/>
    <w:rsid w:val="00AA4B34"/>
    <w:rsid w:val="00AA53D1"/>
    <w:rsid w:val="00AB01E5"/>
    <w:rsid w:val="00AB0A4C"/>
    <w:rsid w:val="00AB0E28"/>
    <w:rsid w:val="00AB0E4A"/>
    <w:rsid w:val="00AB23B3"/>
    <w:rsid w:val="00AB2D70"/>
    <w:rsid w:val="00AB2FD6"/>
    <w:rsid w:val="00AB3018"/>
    <w:rsid w:val="00AB3991"/>
    <w:rsid w:val="00AB3AFA"/>
    <w:rsid w:val="00AB4282"/>
    <w:rsid w:val="00AB4749"/>
    <w:rsid w:val="00AB5A26"/>
    <w:rsid w:val="00AB5A51"/>
    <w:rsid w:val="00AB5EC2"/>
    <w:rsid w:val="00AB61DC"/>
    <w:rsid w:val="00AB695C"/>
    <w:rsid w:val="00AB6B37"/>
    <w:rsid w:val="00AB7DB3"/>
    <w:rsid w:val="00AB7FD2"/>
    <w:rsid w:val="00AC18D0"/>
    <w:rsid w:val="00AC1DC2"/>
    <w:rsid w:val="00AC1E3F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0EC3"/>
    <w:rsid w:val="00AD165F"/>
    <w:rsid w:val="00AD1A97"/>
    <w:rsid w:val="00AD20EA"/>
    <w:rsid w:val="00AD289E"/>
    <w:rsid w:val="00AD2B72"/>
    <w:rsid w:val="00AD2D3C"/>
    <w:rsid w:val="00AD2F42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3635"/>
    <w:rsid w:val="00AE4B23"/>
    <w:rsid w:val="00AE617E"/>
    <w:rsid w:val="00AE649C"/>
    <w:rsid w:val="00AE6A38"/>
    <w:rsid w:val="00AE6BA4"/>
    <w:rsid w:val="00AE77AF"/>
    <w:rsid w:val="00AE78F4"/>
    <w:rsid w:val="00AE7E5B"/>
    <w:rsid w:val="00AE7F7D"/>
    <w:rsid w:val="00AE7FBF"/>
    <w:rsid w:val="00AF021C"/>
    <w:rsid w:val="00AF0C70"/>
    <w:rsid w:val="00AF18BF"/>
    <w:rsid w:val="00AF1FAB"/>
    <w:rsid w:val="00AF3D12"/>
    <w:rsid w:val="00AF3F88"/>
    <w:rsid w:val="00AF4659"/>
    <w:rsid w:val="00AF4F87"/>
    <w:rsid w:val="00AF4FF0"/>
    <w:rsid w:val="00AF5125"/>
    <w:rsid w:val="00AF55A0"/>
    <w:rsid w:val="00AF5601"/>
    <w:rsid w:val="00AF6545"/>
    <w:rsid w:val="00AF65F2"/>
    <w:rsid w:val="00AF714A"/>
    <w:rsid w:val="00B00A6D"/>
    <w:rsid w:val="00B00AA5"/>
    <w:rsid w:val="00B00AFE"/>
    <w:rsid w:val="00B01148"/>
    <w:rsid w:val="00B01338"/>
    <w:rsid w:val="00B0151A"/>
    <w:rsid w:val="00B020E9"/>
    <w:rsid w:val="00B02316"/>
    <w:rsid w:val="00B023DC"/>
    <w:rsid w:val="00B02EA9"/>
    <w:rsid w:val="00B02EF1"/>
    <w:rsid w:val="00B0344F"/>
    <w:rsid w:val="00B04007"/>
    <w:rsid w:val="00B042A0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5CB0"/>
    <w:rsid w:val="00B1617D"/>
    <w:rsid w:val="00B17BA1"/>
    <w:rsid w:val="00B17CEB"/>
    <w:rsid w:val="00B20656"/>
    <w:rsid w:val="00B218DB"/>
    <w:rsid w:val="00B22877"/>
    <w:rsid w:val="00B2346D"/>
    <w:rsid w:val="00B23595"/>
    <w:rsid w:val="00B242AB"/>
    <w:rsid w:val="00B24449"/>
    <w:rsid w:val="00B24E6F"/>
    <w:rsid w:val="00B26CE9"/>
    <w:rsid w:val="00B27F6F"/>
    <w:rsid w:val="00B30421"/>
    <w:rsid w:val="00B30D6E"/>
    <w:rsid w:val="00B30F4D"/>
    <w:rsid w:val="00B30FD4"/>
    <w:rsid w:val="00B31656"/>
    <w:rsid w:val="00B31724"/>
    <w:rsid w:val="00B31908"/>
    <w:rsid w:val="00B31F93"/>
    <w:rsid w:val="00B32A4B"/>
    <w:rsid w:val="00B33DFF"/>
    <w:rsid w:val="00B33EF7"/>
    <w:rsid w:val="00B341CF"/>
    <w:rsid w:val="00B3463F"/>
    <w:rsid w:val="00B35901"/>
    <w:rsid w:val="00B35B39"/>
    <w:rsid w:val="00B35D30"/>
    <w:rsid w:val="00B35DD7"/>
    <w:rsid w:val="00B35E1A"/>
    <w:rsid w:val="00B35F09"/>
    <w:rsid w:val="00B365E5"/>
    <w:rsid w:val="00B36FF1"/>
    <w:rsid w:val="00B372A8"/>
    <w:rsid w:val="00B40812"/>
    <w:rsid w:val="00B40836"/>
    <w:rsid w:val="00B40A9C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2EF"/>
    <w:rsid w:val="00B50EAF"/>
    <w:rsid w:val="00B515AA"/>
    <w:rsid w:val="00B5163E"/>
    <w:rsid w:val="00B517D3"/>
    <w:rsid w:val="00B518F1"/>
    <w:rsid w:val="00B5201A"/>
    <w:rsid w:val="00B52426"/>
    <w:rsid w:val="00B5344D"/>
    <w:rsid w:val="00B534C4"/>
    <w:rsid w:val="00B5422C"/>
    <w:rsid w:val="00B54269"/>
    <w:rsid w:val="00B556F2"/>
    <w:rsid w:val="00B55A26"/>
    <w:rsid w:val="00B55AB9"/>
    <w:rsid w:val="00B57E41"/>
    <w:rsid w:val="00B61A8D"/>
    <w:rsid w:val="00B62779"/>
    <w:rsid w:val="00B62905"/>
    <w:rsid w:val="00B62E76"/>
    <w:rsid w:val="00B63036"/>
    <w:rsid w:val="00B63BFC"/>
    <w:rsid w:val="00B64DF1"/>
    <w:rsid w:val="00B64DF7"/>
    <w:rsid w:val="00B6559F"/>
    <w:rsid w:val="00B65BB9"/>
    <w:rsid w:val="00B65C0D"/>
    <w:rsid w:val="00B66C93"/>
    <w:rsid w:val="00B66E5C"/>
    <w:rsid w:val="00B677E5"/>
    <w:rsid w:val="00B679A0"/>
    <w:rsid w:val="00B709A5"/>
    <w:rsid w:val="00B70FB6"/>
    <w:rsid w:val="00B710FD"/>
    <w:rsid w:val="00B72FE8"/>
    <w:rsid w:val="00B73495"/>
    <w:rsid w:val="00B74758"/>
    <w:rsid w:val="00B749F8"/>
    <w:rsid w:val="00B752B7"/>
    <w:rsid w:val="00B75AD5"/>
    <w:rsid w:val="00B75E86"/>
    <w:rsid w:val="00B7699A"/>
    <w:rsid w:val="00B80778"/>
    <w:rsid w:val="00B80B22"/>
    <w:rsid w:val="00B81245"/>
    <w:rsid w:val="00B8202B"/>
    <w:rsid w:val="00B8244F"/>
    <w:rsid w:val="00B84C55"/>
    <w:rsid w:val="00B86556"/>
    <w:rsid w:val="00B871E2"/>
    <w:rsid w:val="00B87E28"/>
    <w:rsid w:val="00B90770"/>
    <w:rsid w:val="00B907F0"/>
    <w:rsid w:val="00B910AB"/>
    <w:rsid w:val="00B9180F"/>
    <w:rsid w:val="00B918F2"/>
    <w:rsid w:val="00B91DD7"/>
    <w:rsid w:val="00B92564"/>
    <w:rsid w:val="00B92C9D"/>
    <w:rsid w:val="00B93106"/>
    <w:rsid w:val="00B9315B"/>
    <w:rsid w:val="00B93182"/>
    <w:rsid w:val="00B93565"/>
    <w:rsid w:val="00B946B9"/>
    <w:rsid w:val="00B952AA"/>
    <w:rsid w:val="00B953EF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97D10"/>
    <w:rsid w:val="00BA01B7"/>
    <w:rsid w:val="00BA0A72"/>
    <w:rsid w:val="00BA107C"/>
    <w:rsid w:val="00BA122C"/>
    <w:rsid w:val="00BA164C"/>
    <w:rsid w:val="00BA1CEE"/>
    <w:rsid w:val="00BA20EC"/>
    <w:rsid w:val="00BA3486"/>
    <w:rsid w:val="00BA4C10"/>
    <w:rsid w:val="00BA4ED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12B5"/>
    <w:rsid w:val="00BB239A"/>
    <w:rsid w:val="00BB2B06"/>
    <w:rsid w:val="00BB334C"/>
    <w:rsid w:val="00BB44F3"/>
    <w:rsid w:val="00BB508F"/>
    <w:rsid w:val="00BB51F3"/>
    <w:rsid w:val="00BB544E"/>
    <w:rsid w:val="00BB573A"/>
    <w:rsid w:val="00BB62C7"/>
    <w:rsid w:val="00BB7071"/>
    <w:rsid w:val="00BB714F"/>
    <w:rsid w:val="00BB77E1"/>
    <w:rsid w:val="00BC00F1"/>
    <w:rsid w:val="00BC08A4"/>
    <w:rsid w:val="00BC0948"/>
    <w:rsid w:val="00BC0CDF"/>
    <w:rsid w:val="00BC0E02"/>
    <w:rsid w:val="00BC1530"/>
    <w:rsid w:val="00BC2CA3"/>
    <w:rsid w:val="00BC3609"/>
    <w:rsid w:val="00BC3737"/>
    <w:rsid w:val="00BC379B"/>
    <w:rsid w:val="00BC3951"/>
    <w:rsid w:val="00BC3CF2"/>
    <w:rsid w:val="00BC4161"/>
    <w:rsid w:val="00BC4166"/>
    <w:rsid w:val="00BC4EA1"/>
    <w:rsid w:val="00BC6A9A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09DA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0C1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2CE"/>
    <w:rsid w:val="00BF0F5F"/>
    <w:rsid w:val="00BF1066"/>
    <w:rsid w:val="00BF2250"/>
    <w:rsid w:val="00BF2A38"/>
    <w:rsid w:val="00BF3E94"/>
    <w:rsid w:val="00BF5ACB"/>
    <w:rsid w:val="00BF6402"/>
    <w:rsid w:val="00BF6C7B"/>
    <w:rsid w:val="00BF7260"/>
    <w:rsid w:val="00C00765"/>
    <w:rsid w:val="00C00833"/>
    <w:rsid w:val="00C01B73"/>
    <w:rsid w:val="00C01F52"/>
    <w:rsid w:val="00C024B8"/>
    <w:rsid w:val="00C02BDD"/>
    <w:rsid w:val="00C02D1B"/>
    <w:rsid w:val="00C036BF"/>
    <w:rsid w:val="00C03A25"/>
    <w:rsid w:val="00C03B5B"/>
    <w:rsid w:val="00C04090"/>
    <w:rsid w:val="00C04EB6"/>
    <w:rsid w:val="00C05C5C"/>
    <w:rsid w:val="00C06415"/>
    <w:rsid w:val="00C06445"/>
    <w:rsid w:val="00C0742D"/>
    <w:rsid w:val="00C10820"/>
    <w:rsid w:val="00C10B03"/>
    <w:rsid w:val="00C10F95"/>
    <w:rsid w:val="00C11A98"/>
    <w:rsid w:val="00C11EE2"/>
    <w:rsid w:val="00C124B1"/>
    <w:rsid w:val="00C12DA5"/>
    <w:rsid w:val="00C13B96"/>
    <w:rsid w:val="00C13C36"/>
    <w:rsid w:val="00C13C49"/>
    <w:rsid w:val="00C147D8"/>
    <w:rsid w:val="00C15640"/>
    <w:rsid w:val="00C15973"/>
    <w:rsid w:val="00C15C6E"/>
    <w:rsid w:val="00C1747B"/>
    <w:rsid w:val="00C17512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3AEB"/>
    <w:rsid w:val="00C23C51"/>
    <w:rsid w:val="00C24190"/>
    <w:rsid w:val="00C2475B"/>
    <w:rsid w:val="00C24906"/>
    <w:rsid w:val="00C24925"/>
    <w:rsid w:val="00C2621C"/>
    <w:rsid w:val="00C263F4"/>
    <w:rsid w:val="00C2752D"/>
    <w:rsid w:val="00C278AB"/>
    <w:rsid w:val="00C27AA2"/>
    <w:rsid w:val="00C27C48"/>
    <w:rsid w:val="00C3026C"/>
    <w:rsid w:val="00C308E6"/>
    <w:rsid w:val="00C30992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08E0"/>
    <w:rsid w:val="00C41C4B"/>
    <w:rsid w:val="00C4246D"/>
    <w:rsid w:val="00C42745"/>
    <w:rsid w:val="00C42D2B"/>
    <w:rsid w:val="00C43401"/>
    <w:rsid w:val="00C43753"/>
    <w:rsid w:val="00C443EE"/>
    <w:rsid w:val="00C44BB9"/>
    <w:rsid w:val="00C45582"/>
    <w:rsid w:val="00C462EE"/>
    <w:rsid w:val="00C4772B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5C34"/>
    <w:rsid w:val="00C56C35"/>
    <w:rsid w:val="00C610A9"/>
    <w:rsid w:val="00C614C2"/>
    <w:rsid w:val="00C617E7"/>
    <w:rsid w:val="00C618A8"/>
    <w:rsid w:val="00C61D7B"/>
    <w:rsid w:val="00C62B55"/>
    <w:rsid w:val="00C630C8"/>
    <w:rsid w:val="00C634B8"/>
    <w:rsid w:val="00C64CF9"/>
    <w:rsid w:val="00C65244"/>
    <w:rsid w:val="00C652B2"/>
    <w:rsid w:val="00C679A2"/>
    <w:rsid w:val="00C67A97"/>
    <w:rsid w:val="00C70164"/>
    <w:rsid w:val="00C70D17"/>
    <w:rsid w:val="00C70D29"/>
    <w:rsid w:val="00C710F3"/>
    <w:rsid w:val="00C716F3"/>
    <w:rsid w:val="00C7231B"/>
    <w:rsid w:val="00C73D0D"/>
    <w:rsid w:val="00C73D31"/>
    <w:rsid w:val="00C74C67"/>
    <w:rsid w:val="00C752E1"/>
    <w:rsid w:val="00C767AB"/>
    <w:rsid w:val="00C77339"/>
    <w:rsid w:val="00C77E35"/>
    <w:rsid w:val="00C8015A"/>
    <w:rsid w:val="00C8033E"/>
    <w:rsid w:val="00C8090C"/>
    <w:rsid w:val="00C80A4B"/>
    <w:rsid w:val="00C81832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3F43"/>
    <w:rsid w:val="00C942B1"/>
    <w:rsid w:val="00C94345"/>
    <w:rsid w:val="00C94B1E"/>
    <w:rsid w:val="00C9514C"/>
    <w:rsid w:val="00C9518E"/>
    <w:rsid w:val="00C95561"/>
    <w:rsid w:val="00C95611"/>
    <w:rsid w:val="00C95660"/>
    <w:rsid w:val="00C96A4E"/>
    <w:rsid w:val="00C970E7"/>
    <w:rsid w:val="00C972E3"/>
    <w:rsid w:val="00C97327"/>
    <w:rsid w:val="00C9739A"/>
    <w:rsid w:val="00C975FA"/>
    <w:rsid w:val="00C977FB"/>
    <w:rsid w:val="00C97ECC"/>
    <w:rsid w:val="00CA0D80"/>
    <w:rsid w:val="00CA0E05"/>
    <w:rsid w:val="00CA11E0"/>
    <w:rsid w:val="00CA198E"/>
    <w:rsid w:val="00CA1F54"/>
    <w:rsid w:val="00CA25CB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2BE"/>
    <w:rsid w:val="00CA63EA"/>
    <w:rsid w:val="00CA65F1"/>
    <w:rsid w:val="00CA6752"/>
    <w:rsid w:val="00CA73B8"/>
    <w:rsid w:val="00CA7AAE"/>
    <w:rsid w:val="00CB02DB"/>
    <w:rsid w:val="00CB0691"/>
    <w:rsid w:val="00CB0B3B"/>
    <w:rsid w:val="00CB0CB3"/>
    <w:rsid w:val="00CB1152"/>
    <w:rsid w:val="00CB3507"/>
    <w:rsid w:val="00CB3DB9"/>
    <w:rsid w:val="00CB4A2E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C16"/>
    <w:rsid w:val="00CC3FE4"/>
    <w:rsid w:val="00CC4808"/>
    <w:rsid w:val="00CC5081"/>
    <w:rsid w:val="00CC6CDC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3E7"/>
    <w:rsid w:val="00CD5B82"/>
    <w:rsid w:val="00CD6307"/>
    <w:rsid w:val="00CD66D4"/>
    <w:rsid w:val="00CD6863"/>
    <w:rsid w:val="00CD69AE"/>
    <w:rsid w:val="00CD6EBB"/>
    <w:rsid w:val="00CD762B"/>
    <w:rsid w:val="00CD78EF"/>
    <w:rsid w:val="00CE1274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5D3E"/>
    <w:rsid w:val="00CF6830"/>
    <w:rsid w:val="00CF73E2"/>
    <w:rsid w:val="00CF74CC"/>
    <w:rsid w:val="00CF793F"/>
    <w:rsid w:val="00D00C72"/>
    <w:rsid w:val="00D02E18"/>
    <w:rsid w:val="00D037A4"/>
    <w:rsid w:val="00D045AB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1F3D"/>
    <w:rsid w:val="00D126F9"/>
    <w:rsid w:val="00D132BE"/>
    <w:rsid w:val="00D13539"/>
    <w:rsid w:val="00D13B6C"/>
    <w:rsid w:val="00D154BB"/>
    <w:rsid w:val="00D161D8"/>
    <w:rsid w:val="00D1633C"/>
    <w:rsid w:val="00D164CC"/>
    <w:rsid w:val="00D1721B"/>
    <w:rsid w:val="00D1775F"/>
    <w:rsid w:val="00D17ED8"/>
    <w:rsid w:val="00D200F6"/>
    <w:rsid w:val="00D212DE"/>
    <w:rsid w:val="00D2178D"/>
    <w:rsid w:val="00D22711"/>
    <w:rsid w:val="00D22C9E"/>
    <w:rsid w:val="00D233A8"/>
    <w:rsid w:val="00D23FA7"/>
    <w:rsid w:val="00D242D0"/>
    <w:rsid w:val="00D24AA5"/>
    <w:rsid w:val="00D24F46"/>
    <w:rsid w:val="00D256D1"/>
    <w:rsid w:val="00D2697D"/>
    <w:rsid w:val="00D26B10"/>
    <w:rsid w:val="00D26FBD"/>
    <w:rsid w:val="00D26FF6"/>
    <w:rsid w:val="00D2720F"/>
    <w:rsid w:val="00D2790D"/>
    <w:rsid w:val="00D302EE"/>
    <w:rsid w:val="00D318B5"/>
    <w:rsid w:val="00D31CCD"/>
    <w:rsid w:val="00D3393E"/>
    <w:rsid w:val="00D33B81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0A70"/>
    <w:rsid w:val="00D41595"/>
    <w:rsid w:val="00D43899"/>
    <w:rsid w:val="00D44822"/>
    <w:rsid w:val="00D45036"/>
    <w:rsid w:val="00D5124A"/>
    <w:rsid w:val="00D5135A"/>
    <w:rsid w:val="00D513DD"/>
    <w:rsid w:val="00D5167F"/>
    <w:rsid w:val="00D5176C"/>
    <w:rsid w:val="00D51A3A"/>
    <w:rsid w:val="00D51AF2"/>
    <w:rsid w:val="00D51DC1"/>
    <w:rsid w:val="00D522AF"/>
    <w:rsid w:val="00D52558"/>
    <w:rsid w:val="00D528EB"/>
    <w:rsid w:val="00D54A73"/>
    <w:rsid w:val="00D54F12"/>
    <w:rsid w:val="00D5596F"/>
    <w:rsid w:val="00D562F5"/>
    <w:rsid w:val="00D563A7"/>
    <w:rsid w:val="00D56C80"/>
    <w:rsid w:val="00D56CDA"/>
    <w:rsid w:val="00D57078"/>
    <w:rsid w:val="00D57312"/>
    <w:rsid w:val="00D579C4"/>
    <w:rsid w:val="00D57A93"/>
    <w:rsid w:val="00D604F8"/>
    <w:rsid w:val="00D605D2"/>
    <w:rsid w:val="00D60627"/>
    <w:rsid w:val="00D6073A"/>
    <w:rsid w:val="00D607CA"/>
    <w:rsid w:val="00D60DA2"/>
    <w:rsid w:val="00D60EF3"/>
    <w:rsid w:val="00D60FC9"/>
    <w:rsid w:val="00D618D7"/>
    <w:rsid w:val="00D6225B"/>
    <w:rsid w:val="00D624A9"/>
    <w:rsid w:val="00D62E14"/>
    <w:rsid w:val="00D63042"/>
    <w:rsid w:val="00D63A5B"/>
    <w:rsid w:val="00D64953"/>
    <w:rsid w:val="00D64CA3"/>
    <w:rsid w:val="00D64EB1"/>
    <w:rsid w:val="00D657B0"/>
    <w:rsid w:val="00D66C6B"/>
    <w:rsid w:val="00D66D99"/>
    <w:rsid w:val="00D67591"/>
    <w:rsid w:val="00D6785F"/>
    <w:rsid w:val="00D706FF"/>
    <w:rsid w:val="00D71CF2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142B"/>
    <w:rsid w:val="00D82536"/>
    <w:rsid w:val="00D82709"/>
    <w:rsid w:val="00D82FBD"/>
    <w:rsid w:val="00D83019"/>
    <w:rsid w:val="00D832A7"/>
    <w:rsid w:val="00D84714"/>
    <w:rsid w:val="00D84995"/>
    <w:rsid w:val="00D84F6B"/>
    <w:rsid w:val="00D865A9"/>
    <w:rsid w:val="00D8673B"/>
    <w:rsid w:val="00D867D2"/>
    <w:rsid w:val="00D86C4E"/>
    <w:rsid w:val="00D87016"/>
    <w:rsid w:val="00D90167"/>
    <w:rsid w:val="00D90434"/>
    <w:rsid w:val="00D909A0"/>
    <w:rsid w:val="00D909AB"/>
    <w:rsid w:val="00D9295B"/>
    <w:rsid w:val="00D93C03"/>
    <w:rsid w:val="00D94C2C"/>
    <w:rsid w:val="00D955FC"/>
    <w:rsid w:val="00D960C1"/>
    <w:rsid w:val="00D97482"/>
    <w:rsid w:val="00D97E79"/>
    <w:rsid w:val="00DA0748"/>
    <w:rsid w:val="00DA09D1"/>
    <w:rsid w:val="00DA1606"/>
    <w:rsid w:val="00DA169F"/>
    <w:rsid w:val="00DA1A4A"/>
    <w:rsid w:val="00DA1C4D"/>
    <w:rsid w:val="00DA2B2D"/>
    <w:rsid w:val="00DA2E43"/>
    <w:rsid w:val="00DA3413"/>
    <w:rsid w:val="00DA4F4C"/>
    <w:rsid w:val="00DA5818"/>
    <w:rsid w:val="00DA5AB9"/>
    <w:rsid w:val="00DA5B84"/>
    <w:rsid w:val="00DA61AB"/>
    <w:rsid w:val="00DA6B2C"/>
    <w:rsid w:val="00DA6D10"/>
    <w:rsid w:val="00DA70A3"/>
    <w:rsid w:val="00DA7381"/>
    <w:rsid w:val="00DA74A2"/>
    <w:rsid w:val="00DA76F5"/>
    <w:rsid w:val="00DA7D4C"/>
    <w:rsid w:val="00DB0D6F"/>
    <w:rsid w:val="00DB10AF"/>
    <w:rsid w:val="00DB1867"/>
    <w:rsid w:val="00DB18A0"/>
    <w:rsid w:val="00DB1C65"/>
    <w:rsid w:val="00DB2519"/>
    <w:rsid w:val="00DB2A76"/>
    <w:rsid w:val="00DB2B4F"/>
    <w:rsid w:val="00DB2ED0"/>
    <w:rsid w:val="00DB33E7"/>
    <w:rsid w:val="00DB4510"/>
    <w:rsid w:val="00DB4CF3"/>
    <w:rsid w:val="00DB4E1B"/>
    <w:rsid w:val="00DB4F2C"/>
    <w:rsid w:val="00DB5E7C"/>
    <w:rsid w:val="00DB60E6"/>
    <w:rsid w:val="00DB6B2B"/>
    <w:rsid w:val="00DB6CDB"/>
    <w:rsid w:val="00DB70FD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6C3"/>
    <w:rsid w:val="00DC4E9A"/>
    <w:rsid w:val="00DC58E8"/>
    <w:rsid w:val="00DC5D2C"/>
    <w:rsid w:val="00DC601D"/>
    <w:rsid w:val="00DC6720"/>
    <w:rsid w:val="00DC7A0F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66E"/>
    <w:rsid w:val="00DD3CE7"/>
    <w:rsid w:val="00DD3FA0"/>
    <w:rsid w:val="00DD4442"/>
    <w:rsid w:val="00DD4EAF"/>
    <w:rsid w:val="00DD5363"/>
    <w:rsid w:val="00DD5EA8"/>
    <w:rsid w:val="00DD6582"/>
    <w:rsid w:val="00DD6A73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9AF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0E7"/>
    <w:rsid w:val="00DF45CF"/>
    <w:rsid w:val="00DF46B3"/>
    <w:rsid w:val="00DF4BA0"/>
    <w:rsid w:val="00DF4CCD"/>
    <w:rsid w:val="00DF616C"/>
    <w:rsid w:val="00DF648D"/>
    <w:rsid w:val="00DF6A24"/>
    <w:rsid w:val="00DF72AA"/>
    <w:rsid w:val="00DF78CD"/>
    <w:rsid w:val="00DF7EE2"/>
    <w:rsid w:val="00E007FC"/>
    <w:rsid w:val="00E00F36"/>
    <w:rsid w:val="00E01493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07968"/>
    <w:rsid w:val="00E07AB4"/>
    <w:rsid w:val="00E100A7"/>
    <w:rsid w:val="00E10730"/>
    <w:rsid w:val="00E1183D"/>
    <w:rsid w:val="00E1193F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17CB3"/>
    <w:rsid w:val="00E203CC"/>
    <w:rsid w:val="00E20B99"/>
    <w:rsid w:val="00E220CA"/>
    <w:rsid w:val="00E220E8"/>
    <w:rsid w:val="00E222E3"/>
    <w:rsid w:val="00E22315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B91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2408"/>
    <w:rsid w:val="00E42654"/>
    <w:rsid w:val="00E42F14"/>
    <w:rsid w:val="00E43256"/>
    <w:rsid w:val="00E433EF"/>
    <w:rsid w:val="00E4536D"/>
    <w:rsid w:val="00E46408"/>
    <w:rsid w:val="00E46A62"/>
    <w:rsid w:val="00E4741D"/>
    <w:rsid w:val="00E47C32"/>
    <w:rsid w:val="00E51358"/>
    <w:rsid w:val="00E52907"/>
    <w:rsid w:val="00E52979"/>
    <w:rsid w:val="00E530F9"/>
    <w:rsid w:val="00E54888"/>
    <w:rsid w:val="00E548DA"/>
    <w:rsid w:val="00E55974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6AD1"/>
    <w:rsid w:val="00E67A07"/>
    <w:rsid w:val="00E67F5C"/>
    <w:rsid w:val="00E701C1"/>
    <w:rsid w:val="00E711A3"/>
    <w:rsid w:val="00E71331"/>
    <w:rsid w:val="00E72154"/>
    <w:rsid w:val="00E72E1F"/>
    <w:rsid w:val="00E7309E"/>
    <w:rsid w:val="00E73889"/>
    <w:rsid w:val="00E74405"/>
    <w:rsid w:val="00E749D7"/>
    <w:rsid w:val="00E74F2E"/>
    <w:rsid w:val="00E74FC1"/>
    <w:rsid w:val="00E75FCE"/>
    <w:rsid w:val="00E760FA"/>
    <w:rsid w:val="00E76100"/>
    <w:rsid w:val="00E762ED"/>
    <w:rsid w:val="00E76C99"/>
    <w:rsid w:val="00E77577"/>
    <w:rsid w:val="00E77676"/>
    <w:rsid w:val="00E81224"/>
    <w:rsid w:val="00E81548"/>
    <w:rsid w:val="00E822AE"/>
    <w:rsid w:val="00E8325A"/>
    <w:rsid w:val="00E833FB"/>
    <w:rsid w:val="00E84B09"/>
    <w:rsid w:val="00E855F9"/>
    <w:rsid w:val="00E86238"/>
    <w:rsid w:val="00E86A6D"/>
    <w:rsid w:val="00E86C36"/>
    <w:rsid w:val="00E87144"/>
    <w:rsid w:val="00E90214"/>
    <w:rsid w:val="00E90704"/>
    <w:rsid w:val="00E910D6"/>
    <w:rsid w:val="00E916C7"/>
    <w:rsid w:val="00E91E58"/>
    <w:rsid w:val="00E92B6C"/>
    <w:rsid w:val="00E9362D"/>
    <w:rsid w:val="00E9386B"/>
    <w:rsid w:val="00E93997"/>
    <w:rsid w:val="00E93BCE"/>
    <w:rsid w:val="00E942F2"/>
    <w:rsid w:val="00E949CF"/>
    <w:rsid w:val="00E94B01"/>
    <w:rsid w:val="00E94C65"/>
    <w:rsid w:val="00E96493"/>
    <w:rsid w:val="00E966AA"/>
    <w:rsid w:val="00E971BB"/>
    <w:rsid w:val="00E97452"/>
    <w:rsid w:val="00EA0580"/>
    <w:rsid w:val="00EA0AB2"/>
    <w:rsid w:val="00EA0BA1"/>
    <w:rsid w:val="00EA0BDF"/>
    <w:rsid w:val="00EA146E"/>
    <w:rsid w:val="00EA159A"/>
    <w:rsid w:val="00EA15CC"/>
    <w:rsid w:val="00EA1811"/>
    <w:rsid w:val="00EA243C"/>
    <w:rsid w:val="00EA2A7F"/>
    <w:rsid w:val="00EA3F23"/>
    <w:rsid w:val="00EA43F6"/>
    <w:rsid w:val="00EA4A96"/>
    <w:rsid w:val="00EA4F8B"/>
    <w:rsid w:val="00EA57B6"/>
    <w:rsid w:val="00EA5C16"/>
    <w:rsid w:val="00EA7B34"/>
    <w:rsid w:val="00EB12A2"/>
    <w:rsid w:val="00EB1D46"/>
    <w:rsid w:val="00EB2348"/>
    <w:rsid w:val="00EB3163"/>
    <w:rsid w:val="00EB329A"/>
    <w:rsid w:val="00EB3C53"/>
    <w:rsid w:val="00EB46BA"/>
    <w:rsid w:val="00EB4869"/>
    <w:rsid w:val="00EB67BD"/>
    <w:rsid w:val="00EB7181"/>
    <w:rsid w:val="00EB77AC"/>
    <w:rsid w:val="00EB7D3D"/>
    <w:rsid w:val="00EB7FCD"/>
    <w:rsid w:val="00EC11B7"/>
    <w:rsid w:val="00EC17CE"/>
    <w:rsid w:val="00EC182A"/>
    <w:rsid w:val="00EC1C2A"/>
    <w:rsid w:val="00EC1F4A"/>
    <w:rsid w:val="00EC2E0E"/>
    <w:rsid w:val="00EC2EA3"/>
    <w:rsid w:val="00EC3294"/>
    <w:rsid w:val="00EC3361"/>
    <w:rsid w:val="00EC39D4"/>
    <w:rsid w:val="00EC48AF"/>
    <w:rsid w:val="00EC6D34"/>
    <w:rsid w:val="00EC797D"/>
    <w:rsid w:val="00ED00E5"/>
    <w:rsid w:val="00ED023C"/>
    <w:rsid w:val="00ED1343"/>
    <w:rsid w:val="00ED1585"/>
    <w:rsid w:val="00ED1711"/>
    <w:rsid w:val="00ED1741"/>
    <w:rsid w:val="00ED1780"/>
    <w:rsid w:val="00ED1C79"/>
    <w:rsid w:val="00ED3436"/>
    <w:rsid w:val="00ED3AFF"/>
    <w:rsid w:val="00ED3BFF"/>
    <w:rsid w:val="00ED4449"/>
    <w:rsid w:val="00ED56D3"/>
    <w:rsid w:val="00ED5A67"/>
    <w:rsid w:val="00ED5DA0"/>
    <w:rsid w:val="00ED644B"/>
    <w:rsid w:val="00ED674F"/>
    <w:rsid w:val="00ED7592"/>
    <w:rsid w:val="00ED7AFF"/>
    <w:rsid w:val="00EE00C9"/>
    <w:rsid w:val="00EE0388"/>
    <w:rsid w:val="00EE0EFA"/>
    <w:rsid w:val="00EE1162"/>
    <w:rsid w:val="00EE1F3C"/>
    <w:rsid w:val="00EE263C"/>
    <w:rsid w:val="00EE3264"/>
    <w:rsid w:val="00EE428A"/>
    <w:rsid w:val="00EE4611"/>
    <w:rsid w:val="00EE498F"/>
    <w:rsid w:val="00EE4F55"/>
    <w:rsid w:val="00EE5626"/>
    <w:rsid w:val="00EE684B"/>
    <w:rsid w:val="00EE7122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B49"/>
    <w:rsid w:val="00EF6B4D"/>
    <w:rsid w:val="00EF6DF2"/>
    <w:rsid w:val="00EF734F"/>
    <w:rsid w:val="00EF7E4C"/>
    <w:rsid w:val="00F00109"/>
    <w:rsid w:val="00F015F7"/>
    <w:rsid w:val="00F01950"/>
    <w:rsid w:val="00F019BB"/>
    <w:rsid w:val="00F02A29"/>
    <w:rsid w:val="00F03528"/>
    <w:rsid w:val="00F03F14"/>
    <w:rsid w:val="00F04C22"/>
    <w:rsid w:val="00F054F2"/>
    <w:rsid w:val="00F06272"/>
    <w:rsid w:val="00F0655D"/>
    <w:rsid w:val="00F06741"/>
    <w:rsid w:val="00F067BE"/>
    <w:rsid w:val="00F0681E"/>
    <w:rsid w:val="00F06825"/>
    <w:rsid w:val="00F06F10"/>
    <w:rsid w:val="00F07D64"/>
    <w:rsid w:val="00F10702"/>
    <w:rsid w:val="00F108EA"/>
    <w:rsid w:val="00F10E3D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920"/>
    <w:rsid w:val="00F16B7F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172E"/>
    <w:rsid w:val="00F22567"/>
    <w:rsid w:val="00F22B76"/>
    <w:rsid w:val="00F22BB2"/>
    <w:rsid w:val="00F231B1"/>
    <w:rsid w:val="00F236CB"/>
    <w:rsid w:val="00F23D51"/>
    <w:rsid w:val="00F23D56"/>
    <w:rsid w:val="00F241BE"/>
    <w:rsid w:val="00F24557"/>
    <w:rsid w:val="00F263BF"/>
    <w:rsid w:val="00F26519"/>
    <w:rsid w:val="00F2661A"/>
    <w:rsid w:val="00F26B87"/>
    <w:rsid w:val="00F277FB"/>
    <w:rsid w:val="00F278E5"/>
    <w:rsid w:val="00F27934"/>
    <w:rsid w:val="00F27DC6"/>
    <w:rsid w:val="00F30791"/>
    <w:rsid w:val="00F30A5E"/>
    <w:rsid w:val="00F313A9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61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1F8A"/>
    <w:rsid w:val="00F52109"/>
    <w:rsid w:val="00F5266C"/>
    <w:rsid w:val="00F5407B"/>
    <w:rsid w:val="00F54BED"/>
    <w:rsid w:val="00F5624E"/>
    <w:rsid w:val="00F562A3"/>
    <w:rsid w:val="00F56D12"/>
    <w:rsid w:val="00F57182"/>
    <w:rsid w:val="00F5769D"/>
    <w:rsid w:val="00F57A37"/>
    <w:rsid w:val="00F57BCE"/>
    <w:rsid w:val="00F57EC1"/>
    <w:rsid w:val="00F6107C"/>
    <w:rsid w:val="00F61A1B"/>
    <w:rsid w:val="00F6236A"/>
    <w:rsid w:val="00F62DA5"/>
    <w:rsid w:val="00F639D8"/>
    <w:rsid w:val="00F64E75"/>
    <w:rsid w:val="00F65313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190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4D0B"/>
    <w:rsid w:val="00F85134"/>
    <w:rsid w:val="00F85141"/>
    <w:rsid w:val="00F857B9"/>
    <w:rsid w:val="00F85A2A"/>
    <w:rsid w:val="00F860A6"/>
    <w:rsid w:val="00F86169"/>
    <w:rsid w:val="00F8640D"/>
    <w:rsid w:val="00F86C3C"/>
    <w:rsid w:val="00F872FF"/>
    <w:rsid w:val="00F87853"/>
    <w:rsid w:val="00F87B99"/>
    <w:rsid w:val="00F87F38"/>
    <w:rsid w:val="00F9000D"/>
    <w:rsid w:val="00F919B1"/>
    <w:rsid w:val="00F933A9"/>
    <w:rsid w:val="00F93F5D"/>
    <w:rsid w:val="00F94028"/>
    <w:rsid w:val="00F94574"/>
    <w:rsid w:val="00F94593"/>
    <w:rsid w:val="00F945AC"/>
    <w:rsid w:val="00F94B7F"/>
    <w:rsid w:val="00F95F22"/>
    <w:rsid w:val="00F96149"/>
    <w:rsid w:val="00F96725"/>
    <w:rsid w:val="00F96B6E"/>
    <w:rsid w:val="00F97F92"/>
    <w:rsid w:val="00FA0E0C"/>
    <w:rsid w:val="00FA141A"/>
    <w:rsid w:val="00FA2E58"/>
    <w:rsid w:val="00FA38FA"/>
    <w:rsid w:val="00FA471E"/>
    <w:rsid w:val="00FA4915"/>
    <w:rsid w:val="00FA638D"/>
    <w:rsid w:val="00FA6429"/>
    <w:rsid w:val="00FA78AC"/>
    <w:rsid w:val="00FA7EC2"/>
    <w:rsid w:val="00FB0543"/>
    <w:rsid w:val="00FB101E"/>
    <w:rsid w:val="00FB1742"/>
    <w:rsid w:val="00FB24D7"/>
    <w:rsid w:val="00FB2DA8"/>
    <w:rsid w:val="00FB3AAD"/>
    <w:rsid w:val="00FB43EA"/>
    <w:rsid w:val="00FB4C97"/>
    <w:rsid w:val="00FB4E77"/>
    <w:rsid w:val="00FB501D"/>
    <w:rsid w:val="00FB533B"/>
    <w:rsid w:val="00FB57B9"/>
    <w:rsid w:val="00FB5823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5C9"/>
    <w:rsid w:val="00FC6B16"/>
    <w:rsid w:val="00FC739D"/>
    <w:rsid w:val="00FC741C"/>
    <w:rsid w:val="00FC77C8"/>
    <w:rsid w:val="00FC7D87"/>
    <w:rsid w:val="00FD04EA"/>
    <w:rsid w:val="00FD065B"/>
    <w:rsid w:val="00FD15A3"/>
    <w:rsid w:val="00FD18C3"/>
    <w:rsid w:val="00FD2783"/>
    <w:rsid w:val="00FD2F51"/>
    <w:rsid w:val="00FD2FEF"/>
    <w:rsid w:val="00FD33EF"/>
    <w:rsid w:val="00FD3970"/>
    <w:rsid w:val="00FD4F4A"/>
    <w:rsid w:val="00FD505E"/>
    <w:rsid w:val="00FD6987"/>
    <w:rsid w:val="00FD7CAC"/>
    <w:rsid w:val="00FE0305"/>
    <w:rsid w:val="00FE0EE3"/>
    <w:rsid w:val="00FE111C"/>
    <w:rsid w:val="00FE2C83"/>
    <w:rsid w:val="00FE3504"/>
    <w:rsid w:val="00FE3891"/>
    <w:rsid w:val="00FE39A6"/>
    <w:rsid w:val="00FE3E15"/>
    <w:rsid w:val="00FE4DDE"/>
    <w:rsid w:val="00FE6908"/>
    <w:rsid w:val="00FE76C7"/>
    <w:rsid w:val="00FF08D6"/>
    <w:rsid w:val="00FF09AB"/>
    <w:rsid w:val="00FF15AA"/>
    <w:rsid w:val="00FF166D"/>
    <w:rsid w:val="00FF16F7"/>
    <w:rsid w:val="00FF22C6"/>
    <w:rsid w:val="00FF35F4"/>
    <w:rsid w:val="00FF3620"/>
    <w:rsid w:val="00FF4561"/>
    <w:rsid w:val="00FF536C"/>
    <w:rsid w:val="00FF5688"/>
    <w:rsid w:val="00FF56D7"/>
    <w:rsid w:val="00FF6A13"/>
    <w:rsid w:val="00FF6AF0"/>
    <w:rsid w:val="00FF6D32"/>
    <w:rsid w:val="00FF6E06"/>
    <w:rsid w:val="00FF6EC2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70762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BD1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A2996-782C-46C6-A9F8-94ACEB4B1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67</Pages>
  <Words>17712</Words>
  <Characters>100962</Characters>
  <Application>Microsoft Office Word</Application>
  <DocSecurity>0</DocSecurity>
  <Lines>841</Lines>
  <Paragraphs>236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Ирина Осокина</cp:lastModifiedBy>
  <cp:revision>21</cp:revision>
  <cp:lastPrinted>2024-06-14T09:09:00Z</cp:lastPrinted>
  <dcterms:created xsi:type="dcterms:W3CDTF">2024-02-02T09:21:00Z</dcterms:created>
  <dcterms:modified xsi:type="dcterms:W3CDTF">2024-06-19T13:08:00Z</dcterms:modified>
</cp:coreProperties>
</file>