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119" w:rsidRDefault="002C5119" w:rsidP="002C51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15.11.2024         Городской округ Электросталь Московской области                                             </w:t>
      </w:r>
      <w:r>
        <w:rPr>
          <w:rFonts w:ascii="Times New Roman" w:hAnsi="Times New Roman" w:cs="Times New Roman"/>
          <w:sz w:val="24"/>
          <w:szCs w:val="24"/>
        </w:rPr>
        <w:tab/>
        <w:t xml:space="preserve">                                                ЗАКЛЮЧЕНИЕ                                                                                                                                                                          </w:t>
      </w:r>
    </w:p>
    <w:p w:rsidR="002C5119" w:rsidRDefault="002C5119" w:rsidP="002C51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 результатах публичных слушаний по </w:t>
      </w:r>
      <w:proofErr w:type="gramStart"/>
      <w:r>
        <w:rPr>
          <w:rFonts w:ascii="Times New Roman" w:hAnsi="Times New Roman" w:cs="Times New Roman"/>
          <w:sz w:val="24"/>
          <w:szCs w:val="24"/>
        </w:rPr>
        <w:t>внесению  дополнений</w:t>
      </w:r>
      <w:proofErr w:type="gramEnd"/>
      <w:r>
        <w:rPr>
          <w:rFonts w:ascii="Times New Roman" w:hAnsi="Times New Roman" w:cs="Times New Roman"/>
          <w:sz w:val="24"/>
          <w:szCs w:val="24"/>
        </w:rPr>
        <w:t xml:space="preserve">  в Устав городского         </w:t>
      </w:r>
    </w:p>
    <w:p w:rsidR="002C5119" w:rsidRDefault="002C5119" w:rsidP="002C51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округа  Электросталь</w:t>
      </w:r>
      <w:proofErr w:type="gramEnd"/>
      <w:r>
        <w:rPr>
          <w:rFonts w:ascii="Times New Roman" w:hAnsi="Times New Roman" w:cs="Times New Roman"/>
          <w:sz w:val="24"/>
          <w:szCs w:val="24"/>
        </w:rPr>
        <w:t xml:space="preserve"> Московской области  </w:t>
      </w:r>
    </w:p>
    <w:p w:rsidR="002C5119" w:rsidRDefault="002C5119" w:rsidP="002C5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C5119" w:rsidRDefault="002C5119" w:rsidP="002C5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 ноября 2024 года в Администрации городского округа Электросталь Московской области (г. Электросталь Московской области, ул. Мира, </w:t>
      </w:r>
      <w:proofErr w:type="gramStart"/>
      <w:r>
        <w:rPr>
          <w:rFonts w:ascii="Times New Roman" w:hAnsi="Times New Roman" w:cs="Times New Roman"/>
          <w:sz w:val="24"/>
          <w:szCs w:val="24"/>
        </w:rPr>
        <w:t>дом  5</w:t>
      </w:r>
      <w:proofErr w:type="gramEnd"/>
      <w:r>
        <w:rPr>
          <w:rFonts w:ascii="Times New Roman" w:hAnsi="Times New Roman" w:cs="Times New Roman"/>
          <w:sz w:val="24"/>
          <w:szCs w:val="24"/>
        </w:rPr>
        <w:t xml:space="preserve">) состоялись публичные слушания по обсуждению вопроса о внесении дополнений  в Устав городского округа Электросталь Московской области, назначенные решением Совета депутатов городского округа от 31.10.2024  № 374/56.   </w:t>
      </w:r>
    </w:p>
    <w:p w:rsidR="002C5119" w:rsidRDefault="002C5119" w:rsidP="002C5119">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Проект изменений в Устав городского округа Электросталь Московской области вместе с порядком участия жителей городского округа в обсуждении опубликован 01.11.2024 в сетевом издании -  официальном сайте городского округа Электросталь Московской области в информационно-телекоммуникационной сети «Интернет по </w:t>
      </w:r>
      <w:proofErr w:type="gramStart"/>
      <w:r>
        <w:rPr>
          <w:rFonts w:ascii="Times New Roman" w:hAnsi="Times New Roman" w:cs="Times New Roman"/>
          <w:sz w:val="24"/>
          <w:szCs w:val="24"/>
        </w:rPr>
        <w:t>адресу :</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www</w:t>
      </w:r>
      <w:r>
        <w:rPr>
          <w:rFonts w:ascii="Times New Roman" w:hAnsi="Times New Roman" w:cs="Times New Roman"/>
          <w:sz w:val="24"/>
          <w:szCs w:val="24"/>
        </w:rPr>
        <w:t>.</w:t>
      </w:r>
      <w:proofErr w:type="spellStart"/>
      <w:r>
        <w:rPr>
          <w:rFonts w:ascii="Times New Roman" w:hAnsi="Times New Roman" w:cs="Times New Roman"/>
          <w:sz w:val="24"/>
          <w:szCs w:val="24"/>
          <w:lang w:val="en-US"/>
        </w:rPr>
        <w:t>electrostal</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 xml:space="preserve">.  </w:t>
      </w:r>
    </w:p>
    <w:p w:rsidR="002C5119" w:rsidRDefault="002C5119" w:rsidP="002C5119">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Проектом предусматривается внесение в Устав городского округа изменений, касающихся исполнения полномочий Главы городского округа в период его временного отсутствия. Изменения вносятся по результатам рассмотрения </w:t>
      </w:r>
      <w:r>
        <w:rPr>
          <w:rFonts w:ascii="Times New Roman" w:eastAsiaTheme="minorHAnsi" w:hAnsi="Times New Roman" w:cs="Times New Roman"/>
          <w:sz w:val="24"/>
          <w:szCs w:val="24"/>
          <w:lang w:eastAsia="en-US"/>
        </w:rPr>
        <w:t xml:space="preserve">письма Министерства территориальной политики Московской области от 07.10.2024 № 28ИСХ-2108, с целью совершенствования деятельности Администрации городского округа Электросталь Московской области. </w:t>
      </w:r>
    </w:p>
    <w:p w:rsidR="002C5119" w:rsidRDefault="002C5119" w:rsidP="002C5119">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Часть 3 статьи </w:t>
      </w:r>
      <w:proofErr w:type="gramStart"/>
      <w:r>
        <w:rPr>
          <w:rFonts w:ascii="Times New Roman" w:eastAsiaTheme="minorHAnsi" w:hAnsi="Times New Roman" w:cs="Times New Roman"/>
          <w:sz w:val="24"/>
          <w:szCs w:val="24"/>
          <w:lang w:eastAsia="en-US"/>
        </w:rPr>
        <w:t>29  предлагается</w:t>
      </w:r>
      <w:proofErr w:type="gramEnd"/>
      <w:r>
        <w:rPr>
          <w:rFonts w:ascii="Times New Roman" w:eastAsiaTheme="minorHAnsi" w:hAnsi="Times New Roman" w:cs="Times New Roman"/>
          <w:sz w:val="24"/>
          <w:szCs w:val="24"/>
          <w:lang w:eastAsia="en-US"/>
        </w:rPr>
        <w:t xml:space="preserve"> изложить в следующей редакции:</w:t>
      </w:r>
    </w:p>
    <w:p w:rsidR="002C5119" w:rsidRDefault="002C5119" w:rsidP="002C511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 В случае временного отсутствия Главы городского округа в связи с нахождением в отпуске либо командировке, а также в случае невозможности исполнения полномочий по причине временной нетрудоспособности, исполнение полномочий Главы городского округа в период его временного отсутствия возлагается соответствующим распоряжением на первого заместителя Главы городского округа (а в случае его отсутствия – на одного из заместителей Главы городского округа).</w:t>
      </w:r>
    </w:p>
    <w:p w:rsidR="002C5119" w:rsidRDefault="002C5119" w:rsidP="002C511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В случае, если Главой городского округа в течение трех календарных дней со дня возникновения причин, по которым исполнение его полномочий временно невозможно, не принято решение о назначении лица, временно исполняющего полномочия Главы городского округа, полномочия Главы городского округа на период его временного отсутствия исполняет первый заместитель Главы городского округа. </w:t>
      </w:r>
    </w:p>
    <w:p w:rsidR="002C5119" w:rsidRDefault="002C5119" w:rsidP="002C511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случае невозможности исполнения полномочий Главы городского округа первым заместителем Главы городского округа, Совет депутатов городского округа на внеочередном заседании назначает временно исполняющим полномочия Главы городского округа одного из заместителей Главы городского округа.».</w:t>
      </w:r>
    </w:p>
    <w:p w:rsidR="002C5119" w:rsidRDefault="002C5119" w:rsidP="002C511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Часть 5 статьи 40 предлагается изложить в следующей </w:t>
      </w:r>
      <w:proofErr w:type="gramStart"/>
      <w:r>
        <w:rPr>
          <w:rFonts w:ascii="Times New Roman" w:eastAsiaTheme="minorHAnsi" w:hAnsi="Times New Roman" w:cs="Times New Roman"/>
          <w:sz w:val="24"/>
          <w:szCs w:val="24"/>
          <w:lang w:eastAsia="en-US"/>
        </w:rPr>
        <w:t>редакции :</w:t>
      </w:r>
      <w:proofErr w:type="gramEnd"/>
      <w:r>
        <w:rPr>
          <w:rFonts w:ascii="Times New Roman" w:eastAsiaTheme="minorHAnsi" w:hAnsi="Times New Roman" w:cs="Times New Roman"/>
          <w:sz w:val="24"/>
          <w:szCs w:val="24"/>
          <w:lang w:eastAsia="en-US"/>
        </w:rPr>
        <w:t xml:space="preserve">  </w:t>
      </w:r>
    </w:p>
    <w:p w:rsidR="002C5119" w:rsidRDefault="002C5119" w:rsidP="002C5119">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«5. В случае временного отсутствия Главы городского округа, первый заместитель Главы городского округа (а в случае его отсутствия - заместитель Главы городского округа), исполняющий полномочия Главы городского округа в соответствии с частью 3 статьи 29 настоящего Устава, издает постановления и распоряжения Администрации городского округа, постановления и распоряжения Главы городского округа.».</w:t>
      </w:r>
    </w:p>
    <w:p w:rsidR="002C5119" w:rsidRDefault="002C5119" w:rsidP="002C5119">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К</w:t>
      </w:r>
      <w:r>
        <w:rPr>
          <w:rFonts w:ascii="Times New Roman" w:hAnsi="Times New Roman" w:cs="Times New Roman"/>
          <w:sz w:val="24"/>
          <w:szCs w:val="24"/>
        </w:rPr>
        <w:t xml:space="preserve">о дню проведения публичных слушаний в Комиссию, уполномоченную на организацию и проведение публичных слушаний, предложений не поступило.  </w:t>
      </w:r>
    </w:p>
    <w:p w:rsidR="002C5119" w:rsidRDefault="002C5119" w:rsidP="002C511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учетом мнений, высказанных участниками публичных слушаний, Комиссия, уполномоченная на организацию и проведение публичных слушаний по внесению изменений и дополнений в Устав городского округа, </w:t>
      </w:r>
      <w:r>
        <w:rPr>
          <w:rFonts w:ascii="Times New Roman" w:hAnsi="Times New Roman" w:cs="Times New Roman"/>
          <w:b/>
          <w:sz w:val="24"/>
          <w:szCs w:val="24"/>
        </w:rPr>
        <w:t>рекомендует</w:t>
      </w:r>
      <w:r>
        <w:rPr>
          <w:rFonts w:ascii="Times New Roman" w:hAnsi="Times New Roman" w:cs="Times New Roman"/>
          <w:sz w:val="24"/>
          <w:szCs w:val="24"/>
        </w:rPr>
        <w:t xml:space="preserve"> Совету депутатов городского округа принять решение о внесении предлагаемых изменений и дополнений в Устав городского округа. </w:t>
      </w:r>
    </w:p>
    <w:p w:rsidR="002C5119" w:rsidRDefault="002C5119" w:rsidP="002C5119">
      <w:pPr>
        <w:spacing w:after="0" w:line="240" w:lineRule="auto"/>
        <w:jc w:val="both"/>
        <w:rPr>
          <w:rFonts w:ascii="Times New Roman" w:hAnsi="Times New Roman" w:cs="Times New Roman"/>
          <w:sz w:val="24"/>
          <w:szCs w:val="24"/>
        </w:rPr>
      </w:pPr>
    </w:p>
    <w:p w:rsidR="002C5119" w:rsidRDefault="002C5119" w:rsidP="002C5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Председательствующий на заседании комиссии                                </w:t>
      </w:r>
      <w:r w:rsidR="00B00766">
        <w:rPr>
          <w:rFonts w:ascii="Times New Roman" w:hAnsi="Times New Roman" w:cs="Times New Roman"/>
          <w:sz w:val="24"/>
          <w:szCs w:val="24"/>
        </w:rPr>
        <w:t xml:space="preserve">            Г. М. Ковриков</w:t>
      </w:r>
      <w:bookmarkStart w:id="0" w:name="_GoBack"/>
      <w:bookmarkEnd w:id="0"/>
    </w:p>
    <w:sectPr w:rsidR="002C51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FCA"/>
    <w:rsid w:val="0003598E"/>
    <w:rsid w:val="001A5FCA"/>
    <w:rsid w:val="002C5119"/>
    <w:rsid w:val="00B00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82A29-BB05-4EC9-99B1-587A069B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11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588</Words>
  <Characters>3353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Романова</dc:creator>
  <cp:keywords/>
  <dc:description/>
  <cp:lastModifiedBy>Татьяна Побежимова</cp:lastModifiedBy>
  <cp:revision>3</cp:revision>
  <dcterms:created xsi:type="dcterms:W3CDTF">2024-11-22T06:31:00Z</dcterms:created>
  <dcterms:modified xsi:type="dcterms:W3CDTF">2024-11-22T12:58:00Z</dcterms:modified>
</cp:coreProperties>
</file>